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E95" w:rsidRPr="00885E95" w:rsidRDefault="00885E95" w:rsidP="00BC17A3">
      <w:pPr>
        <w:rPr>
          <w:b/>
          <w:bCs/>
          <w:sz w:val="24"/>
        </w:rPr>
      </w:pPr>
      <w:r w:rsidRPr="00885E95">
        <w:rPr>
          <w:b/>
          <w:bCs/>
          <w:sz w:val="24"/>
        </w:rPr>
        <w:t>Politechnika Rzeszowska</w:t>
      </w:r>
    </w:p>
    <w:p w:rsidR="006D4AB3" w:rsidRDefault="00885E95" w:rsidP="00BC17A3">
      <w:pPr>
        <w:rPr>
          <w:b/>
          <w:bCs/>
          <w:sz w:val="24"/>
        </w:rPr>
      </w:pPr>
      <w:r w:rsidRPr="00885E95">
        <w:rPr>
          <w:b/>
          <w:bCs/>
          <w:sz w:val="24"/>
        </w:rPr>
        <w:t>Dział Logistyki i Zamówień Publicznych</w:t>
      </w:r>
    </w:p>
    <w:p w:rsidR="006D4AB3" w:rsidRDefault="00885E95" w:rsidP="00BC17A3">
      <w:pPr>
        <w:rPr>
          <w:b/>
          <w:bCs/>
          <w:sz w:val="24"/>
        </w:rPr>
      </w:pPr>
      <w:r w:rsidRPr="00885E95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885E95">
        <w:rPr>
          <w:b/>
          <w:bCs/>
          <w:sz w:val="24"/>
        </w:rPr>
        <w:t>12</w:t>
      </w:r>
    </w:p>
    <w:p w:rsidR="006D4AB3" w:rsidRDefault="00885E95" w:rsidP="00BC17A3">
      <w:pPr>
        <w:rPr>
          <w:b/>
          <w:bCs/>
          <w:sz w:val="24"/>
        </w:rPr>
      </w:pPr>
      <w:r w:rsidRPr="00885E95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885E95">
        <w:rPr>
          <w:b/>
          <w:bCs/>
          <w:sz w:val="24"/>
        </w:rPr>
        <w:t>Rzeszów</w:t>
      </w:r>
    </w:p>
    <w:p w:rsidR="006D4AB3" w:rsidRDefault="006D4AB3" w:rsidP="00BC17A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 w:rsidP="00BC17A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BC17A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85E95" w:rsidRPr="00885E95">
        <w:rPr>
          <w:b/>
          <w:bCs/>
          <w:sz w:val="24"/>
        </w:rPr>
        <w:t>NA/P/26/2017/12</w:t>
      </w:r>
      <w:r>
        <w:rPr>
          <w:sz w:val="24"/>
        </w:rPr>
        <w:tab/>
        <w:t xml:space="preserve"> </w:t>
      </w:r>
      <w:r w:rsidR="00885E95" w:rsidRPr="00885E95">
        <w:rPr>
          <w:sz w:val="24"/>
        </w:rPr>
        <w:t>Rzeszów</w:t>
      </w:r>
      <w:r>
        <w:rPr>
          <w:sz w:val="24"/>
        </w:rPr>
        <w:t xml:space="preserve"> dnia: </w:t>
      </w:r>
      <w:r w:rsidR="00885E95" w:rsidRPr="00885E95">
        <w:rPr>
          <w:sz w:val="24"/>
        </w:rPr>
        <w:t>2017-03-01</w:t>
      </w:r>
    </w:p>
    <w:p w:rsidR="006D4AB3" w:rsidRDefault="006D4AB3" w:rsidP="00BC17A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BC17A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BC17A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BC17A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BC17A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C17A3">
        <w:rPr>
          <w:rFonts w:ascii="Times New Roman" w:hAnsi="Times New Roman"/>
        </w:rPr>
        <w:t xml:space="preserve"> oraz zmiany treści SIWZ</w:t>
      </w:r>
      <w:r w:rsidR="00780E84">
        <w:rPr>
          <w:rFonts w:ascii="Times New Roman" w:hAnsi="Times New Roman"/>
        </w:rPr>
        <w:t xml:space="preserve"> 2</w:t>
      </w:r>
    </w:p>
    <w:p w:rsidR="00BC17A3" w:rsidRDefault="00BC17A3" w:rsidP="00BC17A3">
      <w:pPr>
        <w:jc w:val="both"/>
        <w:rPr>
          <w:i/>
          <w:sz w:val="24"/>
        </w:rPr>
      </w:pPr>
    </w:p>
    <w:p w:rsidR="006D4AB3" w:rsidRDefault="006D4AB3" w:rsidP="00BC17A3">
      <w:pPr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BC17A3">
      <w:pPr>
        <w:pStyle w:val="Tekstpodstawowywcity3"/>
        <w:spacing w:line="240" w:lineRule="auto"/>
        <w:ind w:firstLine="708"/>
        <w:rPr>
          <w:sz w:val="24"/>
        </w:rPr>
      </w:pPr>
      <w:r>
        <w:rPr>
          <w:sz w:val="24"/>
        </w:rPr>
        <w:t xml:space="preserve">Uprzejmie informujemy, iż w dniu </w:t>
      </w:r>
      <w:r w:rsidR="00885E95" w:rsidRPr="00885E95">
        <w:rPr>
          <w:sz w:val="24"/>
        </w:rPr>
        <w:t>2017-03-24</w:t>
      </w:r>
      <w:r w:rsidR="00BC17A3">
        <w:rPr>
          <w:sz w:val="24"/>
        </w:rPr>
        <w:t xml:space="preserve"> do Zamawiającego wpłynęły zapytania do</w:t>
      </w:r>
      <w:r>
        <w:rPr>
          <w:sz w:val="24"/>
        </w:rPr>
        <w:t xml:space="preserve"> </w:t>
      </w:r>
      <w:r w:rsidR="00BC17A3">
        <w:rPr>
          <w:sz w:val="24"/>
        </w:rPr>
        <w:t>zapisów</w:t>
      </w:r>
      <w:r>
        <w:rPr>
          <w:sz w:val="24"/>
        </w:rPr>
        <w:t xml:space="preserve"> specyfikacji istotnych warunków zamówienia, w postępowaniu prowadzonym na podstawie przepisów ustawy z dnia 29 stycznia 2004 roku Prawo Zamówień Publicznych </w:t>
      </w:r>
      <w:r w:rsidR="00885E95" w:rsidRPr="00885E95">
        <w:rPr>
          <w:sz w:val="24"/>
        </w:rPr>
        <w:t xml:space="preserve">(Dz. U. z 2015 r. poz. 2164 z </w:t>
      </w:r>
      <w:proofErr w:type="spellStart"/>
      <w:r w:rsidR="00885E95" w:rsidRPr="00885E95">
        <w:rPr>
          <w:sz w:val="24"/>
        </w:rPr>
        <w:t>późn</w:t>
      </w:r>
      <w:proofErr w:type="spellEnd"/>
      <w:r w:rsidR="00885E95" w:rsidRPr="00885E95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885E95" w:rsidRPr="00885E95">
        <w:rPr>
          <w:b/>
          <w:sz w:val="24"/>
        </w:rPr>
        <w:t>przetarg nieograniczony</w:t>
      </w:r>
      <w:r>
        <w:rPr>
          <w:sz w:val="24"/>
        </w:rPr>
        <w:t>, na:</w:t>
      </w:r>
      <w:r w:rsidR="00BC17A3">
        <w:rPr>
          <w:sz w:val="24"/>
        </w:rPr>
        <w:t xml:space="preserve"> </w:t>
      </w:r>
      <w:r w:rsidR="00885E95" w:rsidRPr="00885E95">
        <w:rPr>
          <w:b/>
          <w:sz w:val="24"/>
        </w:rPr>
        <w:t>Wykonanie instalacji wentylacji mechanicznej i klimatyzacji pomieszczeń w budynku E dla potrzeb Laboratorium Badań dla Przemysłu Lotniczego Politechniki Rzeszowskiej</w:t>
      </w:r>
      <w:r>
        <w:rPr>
          <w:sz w:val="24"/>
        </w:rPr>
        <w:t>,</w:t>
      </w:r>
    </w:p>
    <w:p w:rsidR="00BC17A3" w:rsidRDefault="00BC17A3" w:rsidP="00BC17A3">
      <w:pPr>
        <w:pStyle w:val="Tekstpodstawowywcity3"/>
        <w:spacing w:line="240" w:lineRule="auto"/>
        <w:ind w:firstLine="708"/>
        <w:rPr>
          <w:sz w:val="24"/>
        </w:rPr>
      </w:pPr>
    </w:p>
    <w:p w:rsidR="006D4AB3" w:rsidRPr="00BC17A3" w:rsidRDefault="00BC17A3" w:rsidP="00BC17A3">
      <w:pPr>
        <w:pStyle w:val="Tekstpodstawowywcity3"/>
        <w:spacing w:line="240" w:lineRule="auto"/>
        <w:ind w:firstLine="0"/>
        <w:rPr>
          <w:b/>
          <w:sz w:val="24"/>
        </w:rPr>
      </w:pPr>
      <w:r w:rsidRPr="00BC17A3">
        <w:rPr>
          <w:b/>
          <w:sz w:val="24"/>
        </w:rPr>
        <w:t>Treść wspomnianych zapytań jest następujące: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 xml:space="preserve">W odpowiedzi na pismo NA/P/26/2017/7 z dnia 24.02.2017 chciałbym poinformować, że pomimo Państwa zmian wymaganych parametrów klimatyzatorów  nadal  nie istnieje obecnie na rynku żaden inny producent klimatyzatorów (oprócz </w:t>
      </w:r>
      <w:proofErr w:type="spellStart"/>
      <w:r w:rsidRPr="00BC17A3">
        <w:rPr>
          <w:sz w:val="24"/>
        </w:rPr>
        <w:t>Fujistu</w:t>
      </w:r>
      <w:proofErr w:type="spellEnd"/>
      <w:r w:rsidRPr="00BC17A3">
        <w:rPr>
          <w:sz w:val="24"/>
        </w:rPr>
        <w:t>) spełniający wszystkie wymagane przez Państwa parametry techniczne i który nie jest powiązany z innym producentem. Tym samym brak jest rozwiązań równoważnych i  stanowi to poważne naruszenie ustawy o Prawie Zamówień Publicznych. W związku z tym zwracam się z prośbą o kolejną zmianę wymaganych parametrów zgodnie z poniższym: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1.</w:t>
      </w:r>
      <w:r w:rsidRPr="00BC17A3">
        <w:rPr>
          <w:sz w:val="24"/>
        </w:rPr>
        <w:tab/>
        <w:t xml:space="preserve">Jednostka wewnętrzna typ ścienny o wydajności chłodniczej 2,8kW, poziom ciśnienia akustycznego 31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 xml:space="preserve">(A) 32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>(A) dla wydatku 420m3/h, urządzenie musi posiadać filtr jonowy, polifenolowy lub równoważny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2.</w:t>
      </w:r>
      <w:r w:rsidRPr="00BC17A3">
        <w:rPr>
          <w:sz w:val="24"/>
        </w:rPr>
        <w:tab/>
        <w:t>Jednostka wewnętrzna typ ścienny o wydajności chłodniczej 3,6kW, moc grzewcza 4,0kW, urządzenie musi posiadać filtr jonowy, polifenolowy lub równoważny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3.</w:t>
      </w:r>
      <w:r w:rsidRPr="00BC17A3">
        <w:rPr>
          <w:sz w:val="24"/>
        </w:rPr>
        <w:tab/>
        <w:t>Jednostka wewnętrzna typ ścienny o wydajności chłodniczej 5,6kW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4.</w:t>
      </w:r>
      <w:r w:rsidRPr="00BC17A3">
        <w:rPr>
          <w:sz w:val="24"/>
        </w:rPr>
        <w:tab/>
        <w:t xml:space="preserve">Jednostka wewnętrzna typ ścienny o wydajności chłodniczej 8,0kW, poziom ciśnienia akustycznego 35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 xml:space="preserve">(A) 42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>(A)  dla wydatku 770m3/h inni producenci mają większy wydatek na niskim biegu i trudno zweryfikować spełnienie parametru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5.</w:t>
      </w:r>
      <w:r w:rsidRPr="00BC17A3">
        <w:rPr>
          <w:sz w:val="24"/>
        </w:rPr>
        <w:tab/>
        <w:t>Agregat zewnętrzny o wydajności chłodniczej nie mniejszej niż 22,40kW, moc grzewcza nie mniejsza niż 25,00kW 24,50kW,  nominalny pobór mocy elektrycznej dla trybu chłodzenia nie większy niż 5,20kW 6,27kW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6.</w:t>
      </w:r>
      <w:r w:rsidRPr="00BC17A3">
        <w:rPr>
          <w:sz w:val="24"/>
        </w:rPr>
        <w:tab/>
        <w:t xml:space="preserve">MULTI. Jednostka wewnętrzna typ ścienny o wydajności chłodniczej 3,5kW, rezygnacja z kontroli czyszczenia filtra, urządzenie musi posiadać filtr jonowy, polifenolowy lub równoważny, poziom ciśnienia akustycznego na najniższym biegu 22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 xml:space="preserve">(A) 31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 xml:space="preserve">(A)  dla wydatku 310 m3/h inni producenci 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mają większy wydatek na niskim biegu i trudno zweryfikować spełnienie parametru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>7.</w:t>
      </w:r>
      <w:r w:rsidRPr="00BC17A3">
        <w:rPr>
          <w:sz w:val="24"/>
        </w:rPr>
        <w:tab/>
        <w:t xml:space="preserve">MULTI. Jednostka wewnętrzna typ ścienny o wydajności chłodniczej 7,0kW, 6,7kW, rezygnacja z kontroli czyszczenia filtra, urządzenie musi posiadać filtr jonowy, polifenolowy lub równoważny np. plazmowy , poziom ciśnienia akustycznego na najniższym biegu 33 </w:t>
      </w:r>
      <w:proofErr w:type="spellStart"/>
      <w:r w:rsidRPr="00BC17A3">
        <w:rPr>
          <w:sz w:val="24"/>
        </w:rPr>
        <w:lastRenderedPageBreak/>
        <w:t>dB</w:t>
      </w:r>
      <w:proofErr w:type="spellEnd"/>
      <w:r w:rsidRPr="00BC17A3">
        <w:rPr>
          <w:sz w:val="24"/>
        </w:rPr>
        <w:t xml:space="preserve">(A) 36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>(A) dla wydatku 620 m3/h inni producenci mają większy wydatek na niskim biegu i trudno zweryfikować spełnienie parametru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</w:p>
    <w:p w:rsidR="00BC17A3" w:rsidRPr="00BC17A3" w:rsidRDefault="00BC17A3" w:rsidP="00BC17A3">
      <w:pPr>
        <w:pStyle w:val="Tekstpodstawowywcity3"/>
        <w:spacing w:line="240" w:lineRule="auto"/>
        <w:ind w:firstLine="0"/>
        <w:rPr>
          <w:b/>
          <w:sz w:val="24"/>
        </w:rPr>
      </w:pPr>
      <w:r w:rsidRPr="00BC17A3">
        <w:rPr>
          <w:b/>
          <w:sz w:val="24"/>
        </w:rPr>
        <w:t xml:space="preserve">Zamawiający poniżej zamieszcza odpowiedzi na pytania:    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 xml:space="preserve">Ad.1. Jednostka wewnętrzna typ ścienny o wydajności chłodniczej 2,8 </w:t>
      </w:r>
      <w:proofErr w:type="spellStart"/>
      <w:r w:rsidRPr="00BC17A3">
        <w:rPr>
          <w:sz w:val="24"/>
        </w:rPr>
        <w:t>kW</w:t>
      </w:r>
      <w:proofErr w:type="spellEnd"/>
      <w:r w:rsidRPr="00BC17A3">
        <w:rPr>
          <w:sz w:val="24"/>
        </w:rPr>
        <w:t xml:space="preserve">, poziom ciśnienia akustycznego 31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 xml:space="preserve">(A) - bieg wentylatora średni,  urządzenie musi posiadać filtr jonowy, polifenolowy lub równoważny, 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 xml:space="preserve">Ad.4. Jednostka wewnętrzna typ ścienny o wydajności chłodniczej 8,0 </w:t>
      </w:r>
      <w:proofErr w:type="spellStart"/>
      <w:r w:rsidRPr="00BC17A3">
        <w:rPr>
          <w:sz w:val="24"/>
        </w:rPr>
        <w:t>kW</w:t>
      </w:r>
      <w:proofErr w:type="spellEnd"/>
      <w:r w:rsidRPr="00BC17A3">
        <w:rPr>
          <w:sz w:val="24"/>
        </w:rPr>
        <w:t xml:space="preserve">, poziom ciśnienia akustycznego 35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 xml:space="preserve">(A) - bieg wentylatora średni,  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 xml:space="preserve">Ad.5. Agregat zewnętrzny o wydajności chłodniczej nie mniejszej niż 22,40 </w:t>
      </w:r>
      <w:proofErr w:type="spellStart"/>
      <w:r w:rsidRPr="00BC17A3">
        <w:rPr>
          <w:sz w:val="24"/>
        </w:rPr>
        <w:t>kW</w:t>
      </w:r>
      <w:proofErr w:type="spellEnd"/>
      <w:r w:rsidRPr="00BC17A3">
        <w:rPr>
          <w:sz w:val="24"/>
        </w:rPr>
        <w:t xml:space="preserve">, moc grzewcza nie mniejsza niż 25,00 </w:t>
      </w:r>
      <w:proofErr w:type="spellStart"/>
      <w:r w:rsidRPr="00BC17A3">
        <w:rPr>
          <w:sz w:val="24"/>
        </w:rPr>
        <w:t>kW</w:t>
      </w:r>
      <w:proofErr w:type="spellEnd"/>
      <w:r w:rsidRPr="00BC17A3">
        <w:rPr>
          <w:sz w:val="24"/>
        </w:rPr>
        <w:t xml:space="preserve">, nominalny pobór mocy elektrycznej dla trybu chłodzenia nie większy niż 5,20 </w:t>
      </w:r>
      <w:proofErr w:type="spellStart"/>
      <w:r w:rsidRPr="00BC17A3">
        <w:rPr>
          <w:sz w:val="24"/>
        </w:rPr>
        <w:t>kW</w:t>
      </w:r>
      <w:proofErr w:type="spellEnd"/>
      <w:r w:rsidRPr="00BC17A3">
        <w:rPr>
          <w:sz w:val="24"/>
        </w:rPr>
        <w:t xml:space="preserve">, 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 xml:space="preserve">Ad.6. MULTI. Jednostka wewnętrzna typ ścienny o wydajności chłodniczej 3,5 </w:t>
      </w:r>
      <w:proofErr w:type="spellStart"/>
      <w:r w:rsidRPr="00BC17A3">
        <w:rPr>
          <w:sz w:val="24"/>
        </w:rPr>
        <w:t>kW</w:t>
      </w:r>
      <w:proofErr w:type="spellEnd"/>
      <w:r w:rsidRPr="00BC17A3">
        <w:rPr>
          <w:sz w:val="24"/>
        </w:rPr>
        <w:t xml:space="preserve">, rezygnacja z kontrolki czyszczenia filtra, urządzenie musi posiadać filtr jonowy, polifenolowy lub równoważny, poziom ciśnienia akustycznego 22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 xml:space="preserve">(A) - bieg wentylatora niski, </w:t>
      </w:r>
    </w:p>
    <w:p w:rsidR="00BC17A3" w:rsidRPr="00BC17A3" w:rsidRDefault="00BC17A3" w:rsidP="00BC17A3">
      <w:pPr>
        <w:pStyle w:val="Tekstpodstawowywcity3"/>
        <w:spacing w:line="240" w:lineRule="auto"/>
        <w:rPr>
          <w:sz w:val="24"/>
        </w:rPr>
      </w:pPr>
      <w:r w:rsidRPr="00BC17A3">
        <w:rPr>
          <w:sz w:val="24"/>
        </w:rPr>
        <w:t xml:space="preserve">Ad.7. MULTI. Jednostka wewnętrzna typ ścienny o wydajności chłodniczej 7,0 </w:t>
      </w:r>
      <w:proofErr w:type="spellStart"/>
      <w:r w:rsidRPr="00BC17A3">
        <w:rPr>
          <w:sz w:val="24"/>
        </w:rPr>
        <w:t>kW</w:t>
      </w:r>
      <w:proofErr w:type="spellEnd"/>
      <w:r w:rsidRPr="00BC17A3">
        <w:rPr>
          <w:sz w:val="24"/>
        </w:rPr>
        <w:t xml:space="preserve">, rezygnacja z kontrolki czyszczenia filtra, urządzenie musi posiadać filtr jonowy i polifenolowy lub równoważny np. plazmowy, poziom ciśnienia akustycznego 33 </w:t>
      </w:r>
      <w:proofErr w:type="spellStart"/>
      <w:r w:rsidRPr="00BC17A3">
        <w:rPr>
          <w:sz w:val="24"/>
        </w:rPr>
        <w:t>dB</w:t>
      </w:r>
      <w:proofErr w:type="spellEnd"/>
      <w:r w:rsidRPr="00BC17A3">
        <w:rPr>
          <w:sz w:val="24"/>
        </w:rPr>
        <w:t>(A) - bieg wentylatora niski.</w:t>
      </w:r>
    </w:p>
    <w:p w:rsidR="00BC17A3" w:rsidRDefault="00BC17A3" w:rsidP="00BC17A3">
      <w:pPr>
        <w:pStyle w:val="Tekstpodstawowywcity3"/>
        <w:spacing w:line="240" w:lineRule="auto"/>
        <w:ind w:firstLine="0"/>
        <w:rPr>
          <w:sz w:val="24"/>
        </w:rPr>
      </w:pPr>
    </w:p>
    <w:p w:rsidR="00EC1EAC" w:rsidRDefault="00EC1EAC" w:rsidP="00EC1EAC">
      <w:pPr>
        <w:pStyle w:val="Tekstpodstawowywcity3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Dodatkowe modyfikacje treści specyfikacji istotnych warunków zamówienia wprowadzone przez zamawiającego.</w:t>
      </w:r>
    </w:p>
    <w:p w:rsidR="00EC1EAC" w:rsidRDefault="00EC1EAC" w:rsidP="00EC1EAC">
      <w:pPr>
        <w:pStyle w:val="Tekstpodstawowywcity3"/>
        <w:spacing w:line="240" w:lineRule="auto"/>
        <w:ind w:firstLine="0"/>
        <w:rPr>
          <w:b/>
          <w:sz w:val="24"/>
        </w:rPr>
      </w:pPr>
    </w:p>
    <w:p w:rsidR="00EC1EAC" w:rsidRDefault="00EC1EAC" w:rsidP="00EC1EA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W związku z powyższymi zmianami zamawiający zmienia termin na składanie ofert oraz wadium. </w:t>
      </w:r>
    </w:p>
    <w:p w:rsidR="00EC1EAC" w:rsidRDefault="00EC1EAC" w:rsidP="00EC1EAC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Wadium należy wnieść do dnia 08.03.2017 r. do godz. 10:00.</w:t>
      </w:r>
    </w:p>
    <w:p w:rsidR="00EC1EAC" w:rsidRDefault="00EC1EAC" w:rsidP="00EC1EAC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Oferty należy składać do dnia 08.03.2017 r. do godz. 10:00.</w:t>
      </w:r>
    </w:p>
    <w:p w:rsidR="00EC1EAC" w:rsidRPr="006C5360" w:rsidRDefault="00EC1EAC" w:rsidP="00EC1EAC">
      <w:pPr>
        <w:pStyle w:val="Tekstpodstawowywcity3"/>
        <w:spacing w:line="240" w:lineRule="auto"/>
        <w:ind w:left="360" w:firstLine="0"/>
        <w:rPr>
          <w:sz w:val="24"/>
        </w:rPr>
      </w:pPr>
      <w:r>
        <w:rPr>
          <w:sz w:val="24"/>
        </w:rPr>
        <w:t>Otwarcie ofert nastąpi dnia 08.03.2017 r. do godz. 10:00.</w:t>
      </w:r>
    </w:p>
    <w:p w:rsidR="00EC1EAC" w:rsidRDefault="00EC1EAC" w:rsidP="00EC1EAC">
      <w:pPr>
        <w:pStyle w:val="Tekstpodstawowywcity3"/>
        <w:spacing w:line="240" w:lineRule="auto"/>
        <w:ind w:firstLine="0"/>
        <w:rPr>
          <w:sz w:val="24"/>
        </w:rPr>
      </w:pPr>
    </w:p>
    <w:p w:rsidR="00EC1EAC" w:rsidRDefault="00EC1EAC" w:rsidP="00EC1EAC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Pozostałe zapisy treści specyfikacji istotnych warunków zamówienia pozostają bez zmian.</w:t>
      </w:r>
    </w:p>
    <w:p w:rsidR="00EC1EAC" w:rsidRDefault="00EC1EAC" w:rsidP="00BC17A3">
      <w:pPr>
        <w:pStyle w:val="Tekstpodstawowywcity3"/>
        <w:spacing w:line="240" w:lineRule="auto"/>
        <w:ind w:firstLine="0"/>
        <w:rPr>
          <w:sz w:val="24"/>
        </w:rPr>
      </w:pPr>
    </w:p>
    <w:p w:rsidR="00BC17A3" w:rsidRDefault="00BC17A3" w:rsidP="00BC17A3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BC17A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885E95" w:rsidRPr="00885E95">
        <w:rPr>
          <w:sz w:val="24"/>
        </w:rPr>
        <w:t xml:space="preserve">(Dz. U. z 2015 r. poz. 2164 z </w:t>
      </w:r>
      <w:proofErr w:type="spellStart"/>
      <w:r w:rsidR="00885E95" w:rsidRPr="00885E95">
        <w:rPr>
          <w:sz w:val="24"/>
        </w:rPr>
        <w:t>późn</w:t>
      </w:r>
      <w:proofErr w:type="spellEnd"/>
      <w:r w:rsidR="00885E95" w:rsidRPr="00885E95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BC17A3" w:rsidRDefault="00BC17A3" w:rsidP="00BC17A3">
      <w:pPr>
        <w:pStyle w:val="Tekstpodstawowywcity3"/>
        <w:spacing w:line="240" w:lineRule="auto"/>
        <w:ind w:firstLine="0"/>
        <w:rPr>
          <w:sz w:val="24"/>
        </w:rPr>
      </w:pPr>
    </w:p>
    <w:p w:rsidR="00BC17A3" w:rsidRDefault="00BC17A3" w:rsidP="00BC17A3">
      <w:pPr>
        <w:pStyle w:val="Tekstpodstawowywcity3"/>
        <w:spacing w:line="240" w:lineRule="auto"/>
        <w:ind w:firstLine="0"/>
        <w:rPr>
          <w:sz w:val="24"/>
        </w:rPr>
      </w:pPr>
    </w:p>
    <w:p w:rsidR="00BC17A3" w:rsidRDefault="00BC17A3" w:rsidP="00BC17A3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BC17A3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 w:rsidP="00BC17A3">
      <w:pPr>
        <w:pStyle w:val="Tekstpodstawowy"/>
        <w:ind w:left="3117" w:firstLine="423"/>
        <w:jc w:val="right"/>
        <w:rPr>
          <w:sz w:val="24"/>
        </w:rPr>
      </w:pPr>
    </w:p>
    <w:p w:rsidR="006D4AB3" w:rsidRDefault="006D4AB3" w:rsidP="00BC17A3">
      <w:pPr>
        <w:pStyle w:val="Tekstpodstawowy"/>
        <w:rPr>
          <w:sz w:val="24"/>
        </w:rPr>
      </w:pPr>
    </w:p>
    <w:sectPr w:rsidR="006D4AB3" w:rsidSect="002D2B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2142" w:rsidRDefault="00C12142">
      <w:r>
        <w:separator/>
      </w:r>
    </w:p>
  </w:endnote>
  <w:endnote w:type="continuationSeparator" w:id="0">
    <w:p w:rsidR="00C12142" w:rsidRDefault="00C12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1201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1201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12014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80E84" w:rsidRPr="00780E8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2142" w:rsidRDefault="00C12142">
      <w:r>
        <w:separator/>
      </w:r>
    </w:p>
  </w:footnote>
  <w:footnote w:type="continuationSeparator" w:id="0">
    <w:p w:rsidR="00C12142" w:rsidRDefault="00C121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95" w:rsidRDefault="00885E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95" w:rsidRDefault="00885E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5E95" w:rsidRDefault="00885E9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4082DE4"/>
    <w:multiLevelType w:val="hybridMultilevel"/>
    <w:tmpl w:val="6CF8C6B8"/>
    <w:lvl w:ilvl="0" w:tplc="661CD06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B3A3E92"/>
    <w:multiLevelType w:val="hybridMultilevel"/>
    <w:tmpl w:val="F26259BA"/>
    <w:lvl w:ilvl="0" w:tplc="41AE225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5E95"/>
    <w:rsid w:val="00031374"/>
    <w:rsid w:val="000A1097"/>
    <w:rsid w:val="00180C6E"/>
    <w:rsid w:val="002D2B12"/>
    <w:rsid w:val="004A75F2"/>
    <w:rsid w:val="005144A9"/>
    <w:rsid w:val="005B1B08"/>
    <w:rsid w:val="00662BDB"/>
    <w:rsid w:val="006B7198"/>
    <w:rsid w:val="006D4AB3"/>
    <w:rsid w:val="006F3B81"/>
    <w:rsid w:val="00780E84"/>
    <w:rsid w:val="00885E95"/>
    <w:rsid w:val="00897AB0"/>
    <w:rsid w:val="00A905AC"/>
    <w:rsid w:val="00BA6584"/>
    <w:rsid w:val="00BC17A3"/>
    <w:rsid w:val="00C12142"/>
    <w:rsid w:val="00C370F2"/>
    <w:rsid w:val="00C44EEC"/>
    <w:rsid w:val="00DF32E8"/>
    <w:rsid w:val="00E12014"/>
    <w:rsid w:val="00E2789F"/>
    <w:rsid w:val="00EA14B3"/>
    <w:rsid w:val="00EA416E"/>
    <w:rsid w:val="00EC1EAC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D2B12"/>
  </w:style>
  <w:style w:type="paragraph" w:styleId="Nagwek1">
    <w:name w:val="heading 1"/>
    <w:basedOn w:val="Normalny"/>
    <w:next w:val="Normalny"/>
    <w:qFormat/>
    <w:rsid w:val="002D2B1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2D2B12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2D2B1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2B1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D2B12"/>
  </w:style>
  <w:style w:type="paragraph" w:styleId="Tekstpodstawowywcity">
    <w:name w:val="Body Text Indent"/>
    <w:basedOn w:val="Normalny"/>
    <w:rsid w:val="002D2B12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2D2B12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2D2B12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2D2B12"/>
    <w:rPr>
      <w:sz w:val="28"/>
    </w:rPr>
  </w:style>
  <w:style w:type="paragraph" w:styleId="Tekstpodstawowywcity3">
    <w:name w:val="Body Text Indent 3"/>
    <w:basedOn w:val="Normalny"/>
    <w:link w:val="Tekstpodstawowywcity3Znak"/>
    <w:rsid w:val="002D2B12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C1EAC"/>
    <w:rPr>
      <w:sz w:val="26"/>
    </w:rPr>
  </w:style>
  <w:style w:type="paragraph" w:styleId="Akapitzlist">
    <w:name w:val="List Paragraph"/>
    <w:basedOn w:val="Normalny"/>
    <w:qFormat/>
    <w:rsid w:val="00EC1EAC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660</Words>
  <Characters>4178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Dominik Orzech</dc:creator>
  <cp:keywords/>
  <cp:lastModifiedBy>Dominik Orzech</cp:lastModifiedBy>
  <cp:revision>2</cp:revision>
  <cp:lastPrinted>2017-03-01T09:53:00Z</cp:lastPrinted>
  <dcterms:created xsi:type="dcterms:W3CDTF">2017-03-01T09:53:00Z</dcterms:created>
  <dcterms:modified xsi:type="dcterms:W3CDTF">2017-03-01T09:53:00Z</dcterms:modified>
</cp:coreProperties>
</file>