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B9F" w:rsidRPr="00996B9F" w:rsidRDefault="00996B9F" w:rsidP="00996B9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516651-N-2017 z dnia 2017-05-24 r. </w:t>
      </w:r>
    </w:p>
    <w:p w:rsidR="00996B9F" w:rsidRPr="00996B9F" w:rsidRDefault="00996B9F" w:rsidP="00996B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>Politechnika Rzeszowska im. Ignacego Łukasiewicza: Likwidacja zagrożeń pożarowych i poprawa bezpieczeństwa pożarowego w DS. IKAR Politechniki Rzeszowskiej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Roboty budowlane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Rzeszowska im. Ignacego Łukasiewicza, krajowy numer identyfikacyjny 17490000000, ul. ul. Powstańców Warszawy  12 , 35-959   Rzeszów, woj. podkarpackie, państwo Polska, tel. 17 8651250, 8653636, 8653535, e-mail rraparat@prz.rzeszow.pl, faks 17 8651075, 865383.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www.ogloszenia.propublico.pl/prz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pod którym można uzyskać dostęp do narzędzi i urządzeń lub formatów plików, które nie są ogólnie dostępne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wyższa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996B9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www.ogloszenia.propublico.pl/prz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POLITECHNIKA RZESZOWSKA, al. Powstańców Warszawy 12, 35-959 Rzeszów, Polska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Likwidacja zagrożeń pożarowych i poprawa bezpieczeństwa pożarowego w DS. IKAR Politechniki Rzeszowskiej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NA/P/121/2017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996B9F" w:rsidRPr="00996B9F" w:rsidRDefault="00996B9F" w:rsidP="00996B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996B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 zamówienia. Celem modernizacji DS. IKAR jest dostosowanie go do wymogów przepisów przeciwpożarowych i poprawa bezpieczeństwa pożarowego poprzez budowę instalacji służących do napowietrzania klatek schodowych i szybu dźwigu ratowniczego oraz przedsionka przed tym szybem, a także wykonanie instalacji mechanicznego oddymiania pozostałych szybów dźwigowych oraz grawitacyjnego oddymiania korytarzy. Zakresem modernizacji objęta jest również wymiana istniejących drzwi do pomieszczeń w korytarzach na piętrach od I do X na drzwi stalowe wyposażone w samozamykacz z szyną ślizgową oraz w dwa trzyczęściowe zawiasy z regulacją położenia skrzydła względem ościeżnicy. Roboty w szczególności dotyczą: a) W branży budowlanej: • Adaptacji części pomieszczenia magazynowego w piwnicy na centralę sterującą p.poż., • Budowy na każdej kondygnacji przedsionków przeciwpożarowych przed windą ratowniczą, • Wykonania przebić w ścianach i stropach celem przygotowania otworów, którymi prowadzone będą kanały napowietrzające i kable elektryczne, • Wymiany drzwi w klatkach schodowych i na drzwi o odporności ogniowej EI 30 wyposażone w samozamykacze z szyną ślizgową, • wymiana istniejących drzwi do pomieszczeń w korytarzach na piętrach od I do X na drzwi stalowe o grubości blachy 0,7 mm wypełnione pianką poliuretanową gęstości 48 kg/m3 lub płytą styropianową EPS, wyposażone w samozamykacz z szyną ślizgową oraz w dwa trzyczęściowe zawiasy z regulacją położenia skrzydła względem ościeżnicy. • Wymiany części fasady szklanej w hallu budynku na parterze wykonanej z PCV na fasadę wykonaną z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aluminium o przenikalności cieplnej = 1,1, • Przebudowy okien klatek schodowych pomiędzy parterem i </w:t>
      </w:r>
      <w:proofErr w:type="spellStart"/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proofErr w:type="spellEnd"/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piętrem, • Wykonania konstrukcji wsporczych urządzeń oddymiania klatek schodowych, • Obudowy tras kanałów kablowych w systemie lekkiej zabudowy, b) W branży elektrycznej: • Wykonanie instalacji sterowania i zasilania systemu zabezpieczenia przed zadymieniem klatek schodowych i szybów dźwigowych w tym: - Montaż central sterujących urządzeniami przeciwpożarowymi, - Wykonanie układów zabezpieczenia przed zadymieniem klatek schodowych K-1 i K-2, - Wykonanie układów zabezpieczenia przed zadymieniem szybu dźwigowego dla ekip ratowniczych i oddymiania szybów dźwigowych użytkowych, - Wykonanie okablowania i tras kablowych łączących ww. układy i urządzenia, - Wykonanie integracji systemu zabezpieczenia przed zadymianiem z systemem SSP za pomocą modułów sterujących i kontrolnych, • Przełożenie instalacji kolidujących z prowadzonymi robotami jak również przełożenie instalacji znajdujących się w korytarzach DS. IKAR, c) W branży sanitarnej: • Wykonanie kanałów napowietrzających klatki schodowe KL1 i KL2 w tym: - Układu kanałów doprowadzających powietrze w górną część klatek schodowych, - Konstrukcji wsporczych i kanałów na zewnątrz budynku i dachu, - Układu kanałów wewnętrznych w obszarze maszynowni, - Układu kanałów doprowadzających powietrze w dolną część klatek schodowych pomiędzy parterem i </w:t>
      </w:r>
      <w:proofErr w:type="spellStart"/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proofErr w:type="spellEnd"/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piętrem, • Wykonanie kanałów napowietrzających przedsionki przed windą ratowniczą na kondygnacjach od parteru do X piętra, • Wykonanie kanału napowietrzającego szyb windy ratowniczej, • Wykonanie kanału oddymiającego dwa szyby dźwigowe osobowe,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45214400-4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996B9F" w:rsidRPr="00996B9F" w:rsidTr="00996B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B9F" w:rsidRPr="00996B9F" w:rsidRDefault="00996B9F" w:rsidP="00996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6B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996B9F" w:rsidRPr="00996B9F" w:rsidTr="00996B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B9F" w:rsidRPr="00996B9F" w:rsidRDefault="00996B9F" w:rsidP="00996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6B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45111200-0</w:t>
            </w:r>
          </w:p>
        </w:tc>
      </w:tr>
      <w:tr w:rsidR="00996B9F" w:rsidRPr="00996B9F" w:rsidTr="00996B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B9F" w:rsidRPr="00996B9F" w:rsidRDefault="00996B9F" w:rsidP="00996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6B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45110000-1</w:t>
            </w:r>
          </w:p>
        </w:tc>
      </w:tr>
      <w:tr w:rsidR="00996B9F" w:rsidRPr="00996B9F" w:rsidTr="00996B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B9F" w:rsidRPr="00996B9F" w:rsidRDefault="00996B9F" w:rsidP="00996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6B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45262300-4</w:t>
            </w:r>
          </w:p>
        </w:tc>
      </w:tr>
      <w:tr w:rsidR="00996B9F" w:rsidRPr="00996B9F" w:rsidTr="00996B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B9F" w:rsidRPr="00996B9F" w:rsidRDefault="00996B9F" w:rsidP="00996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6B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45262500-6</w:t>
            </w:r>
          </w:p>
        </w:tc>
      </w:tr>
      <w:tr w:rsidR="00996B9F" w:rsidRPr="00996B9F" w:rsidTr="00996B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B9F" w:rsidRPr="00996B9F" w:rsidRDefault="00996B9F" w:rsidP="00996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6B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45262500-6</w:t>
            </w:r>
          </w:p>
        </w:tc>
      </w:tr>
      <w:tr w:rsidR="00996B9F" w:rsidRPr="00996B9F" w:rsidTr="00996B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B9F" w:rsidRPr="00996B9F" w:rsidRDefault="00996B9F" w:rsidP="00996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6B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45311100-1</w:t>
            </w:r>
          </w:p>
        </w:tc>
      </w:tr>
      <w:tr w:rsidR="00996B9F" w:rsidRPr="00996B9F" w:rsidTr="00996B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B9F" w:rsidRPr="00996B9F" w:rsidRDefault="00996B9F" w:rsidP="00996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6B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45311100-1</w:t>
            </w:r>
          </w:p>
        </w:tc>
      </w:tr>
      <w:tr w:rsidR="00996B9F" w:rsidRPr="00996B9F" w:rsidTr="00996B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B9F" w:rsidRPr="00996B9F" w:rsidRDefault="00996B9F" w:rsidP="00996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6B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45331210-1</w:t>
            </w:r>
          </w:p>
        </w:tc>
      </w:tr>
      <w:tr w:rsidR="00996B9F" w:rsidRPr="00996B9F" w:rsidTr="00996B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B9F" w:rsidRPr="00996B9F" w:rsidRDefault="00996B9F" w:rsidP="00996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6B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45343000-3</w:t>
            </w:r>
          </w:p>
        </w:tc>
      </w:tr>
      <w:tr w:rsidR="00996B9F" w:rsidRPr="00996B9F" w:rsidTr="00996B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B9F" w:rsidRPr="00996B9F" w:rsidRDefault="00996B9F" w:rsidP="00996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6B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45400000-1</w:t>
            </w:r>
          </w:p>
        </w:tc>
      </w:tr>
    </w:tbl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996B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zamówienia, o których mowa w art. 67 ust. 1 pkt 6 lub w art. 134 ust. 6 pkt 3 ustawy </w:t>
      </w:r>
      <w:proofErr w:type="spellStart"/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996B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996B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2017-11-30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może ubiegać się wykonawca, który spełnia warunki, dotyczące sytuacji ekonomicznej i finansowej tj. wykonawca, który potwierdzi, że posiada środki finansowe lub posiada zdolność kredytową na kwotę co najmniej 500 000,00 zł. Ocena spełniania warunku udziału w postępowaniu będzie dokonana na podstawie dokumentów określonych w III.5.1) głoszenia , na zasadzie spełnia/nie spełnia.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Określenie warunków: O udzielenie zamówienia publicznego mogą ubiegać się wykonawca, który spełnia warunki, dotyczące zdolności technicznej lub zawodowej tj. A) posiada doświadczenie zawodowe rozumiane jako należyte wykonanie co najmniej jednej podobnej roboty w okresie ostatnich 5 lat przed upływem terminu składania ofert (a jeżeli okres prowadzenia działalności jest krótszy - w tym okresie) polegającej na wykonaniu roboty budowlanej w zakresie branży budowlanej, sanitarnej i elektrycznej w eksploatowanym budynku (w tym instalacje oddymiające) o wartości co najmniej 1 mln zł brutto. B) dysponuje lub będzie dysponował osobami posiadającymi uprawnienia budowlane do sprawowania samodzielnych funkcji technicznych w budownictwie do kierowania robotami budowlanymi bez ograniczeń specjalnościach: - konstrukcyjno-budowlanej; - instalacyjnej w zakresie instalacji i urządzeń elektrycznych i elektroenergetycznych, - instalacyjnej w zakresie sieci, instalacji i urządzeń cieplnych, wentylacyjnych, gazowych, wodociągowych i kanalizacyjnych; posiadającej co najmniej 3 - letnie doświadczenie w uzyskanej specjalności, lub przedstawi pisemne zobowiązanie innych podmiotów do udostępnienia osób zdolnych do wykonania zamówienia. Jednocześnie zamawiający zaznacza, iż zgodnie z art. 12a - ustawy Prawo budowlane (</w:t>
      </w:r>
      <w:proofErr w:type="spellStart"/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2016 r. poz. 209 z </w:t>
      </w:r>
      <w:proofErr w:type="spellStart"/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samodzielne funkcje techniczne w budownictwie, określone w art. 12 ust. 1, mogą również wykonywać osoby, których odpowiednie kwalifikacje zawodowe zostały uznane na zasadach określonych w przepisach odrębnych. Ocena spełniania warunków udziału w postępowaniu będzie dokonana na podstawie dokumentów wyszczególnionych w punkcie III.5.1) ogłoszenia, na zasadzie spełnia/nie spełnia.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III.2) PODSTAWY WYKLUCZENIA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Oświadczenie wykonawcy o przynależności albo braku przynależności do tej samej grupy kapitałowej.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Wykaz robót budowlanych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 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podstawie do dysponowania tymi osobami. Informacja banku lub spółdzielczej kasy oszczędnościowo-kredytowej potwierdzająca wysokość posiadanych środków finansowych lub zdolność kredytową wykonawcy, w okresie nie wcześniejszym niż 1 miesiąc przed upływem terminu składania ofert albo wniosków o dopuszczenie do udziału w postępowaniu.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 potwierdzający, że nie otwarto likwidacji wykonawcy 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 Zobowiązanie podmiotów, na zdolnościach lub sytuacji których Wykonawca polega, do oddania mu do dyspozycji niezbędnych zasobów na potrzeby realizacji zamówienia. Formularz oferty na roboty budowlane.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40 000,00 zł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996B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Wymagania dotyczące rejestracji i identyfikacji wykonawców w aukcji elektronicznej: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0"/>
        <w:gridCol w:w="1016"/>
      </w:tblGrid>
      <w:tr w:rsidR="00996B9F" w:rsidRPr="00996B9F" w:rsidTr="00996B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B9F" w:rsidRPr="00996B9F" w:rsidRDefault="00996B9F" w:rsidP="00996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6B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B9F" w:rsidRPr="00996B9F" w:rsidRDefault="00996B9F" w:rsidP="00996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6B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996B9F" w:rsidRPr="00996B9F" w:rsidTr="00996B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B9F" w:rsidRPr="00996B9F" w:rsidRDefault="00996B9F" w:rsidP="00996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6B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B9F" w:rsidRPr="00996B9F" w:rsidRDefault="00996B9F" w:rsidP="00996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6B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996B9F" w:rsidRPr="00996B9F" w:rsidTr="00996B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B9F" w:rsidRPr="00996B9F" w:rsidRDefault="00996B9F" w:rsidP="00996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6B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 i rękojmi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B9F" w:rsidRPr="00996B9F" w:rsidRDefault="00996B9F" w:rsidP="00996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6B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15,00</w:t>
            </w:r>
          </w:p>
        </w:tc>
      </w:tr>
      <w:tr w:rsidR="00996B9F" w:rsidRPr="00996B9F" w:rsidTr="00996B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B9F" w:rsidRPr="00996B9F" w:rsidRDefault="00996B9F" w:rsidP="00996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6B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wykonania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B9F" w:rsidRPr="00996B9F" w:rsidRDefault="00996B9F" w:rsidP="00996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6B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996B9F" w:rsidRPr="00996B9F" w:rsidTr="00996B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B9F" w:rsidRPr="00996B9F" w:rsidRDefault="00996B9F" w:rsidP="00996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6B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innowacyjność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B9F" w:rsidRPr="00996B9F" w:rsidRDefault="00996B9F" w:rsidP="00996B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96B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15,00</w:t>
            </w:r>
          </w:p>
        </w:tc>
      </w:tr>
    </w:tbl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IV.3.3) Informacje na temat partnerstwa innowacyjnego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licytacja wieloetapowa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określone we wzorze umowy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996B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2017-06-08, godzina: 10:00,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96B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6B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96B9F" w:rsidRPr="00996B9F" w:rsidRDefault="00996B9F" w:rsidP="00996B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6B9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996B9F" w:rsidRPr="00996B9F" w:rsidRDefault="00996B9F" w:rsidP="0099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97E" w:rsidRDefault="00A7397E">
      <w:bookmarkStart w:id="0" w:name="_GoBack"/>
      <w:bookmarkEnd w:id="0"/>
    </w:p>
    <w:sectPr w:rsidR="00A739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B9F"/>
    <w:rsid w:val="00996B9F"/>
    <w:rsid w:val="00A7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5F65F9-6053-4DA9-850B-E18FFE456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2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9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66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84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57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58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46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215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40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25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93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42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65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75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3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74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71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19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157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98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79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74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92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64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0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41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90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08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6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06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4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01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3427</Words>
  <Characters>20563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2017-05-24T12:27:00Z</dcterms:created>
  <dcterms:modified xsi:type="dcterms:W3CDTF">2017-05-24T12:28:00Z</dcterms:modified>
</cp:coreProperties>
</file>