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A7379" w:rsidRDefault="006676AE" w:rsidP="006676AE">
      <w:pPr>
        <w:pStyle w:val="Nagwek4"/>
        <w:rPr>
          <w:i w:val="0"/>
          <w:sz w:val="22"/>
          <w:szCs w:val="22"/>
        </w:rPr>
      </w:pPr>
      <w:r w:rsidRPr="00EA7379">
        <w:rPr>
          <w:i w:val="0"/>
          <w:sz w:val="22"/>
          <w:szCs w:val="22"/>
        </w:rPr>
        <w:t xml:space="preserve">Załącznik nr </w:t>
      </w:r>
      <w:r w:rsidR="00C012BF" w:rsidRPr="00EA7379">
        <w:rPr>
          <w:i w:val="0"/>
          <w:sz w:val="22"/>
          <w:szCs w:val="22"/>
        </w:rPr>
        <w:t>5</w:t>
      </w:r>
    </w:p>
    <w:p w:rsidR="005103B9" w:rsidRPr="00EA7379" w:rsidRDefault="005103B9" w:rsidP="005103B9">
      <w:pPr>
        <w:spacing w:after="0" w:line="480" w:lineRule="auto"/>
      </w:pPr>
    </w:p>
    <w:p w:rsidR="006676AE" w:rsidRPr="00EA7379" w:rsidRDefault="005103B9" w:rsidP="005103B9">
      <w:pPr>
        <w:spacing w:after="0" w:line="480" w:lineRule="auto"/>
        <w:rPr>
          <w:rFonts w:ascii="Times New Roman" w:hAnsi="Times New Roman"/>
        </w:rPr>
      </w:pPr>
      <w:r w:rsidRPr="00EA7379">
        <w:rPr>
          <w:rFonts w:ascii="Times New Roman" w:hAnsi="Times New Roman"/>
        </w:rPr>
        <w:t xml:space="preserve">Znak sprawy: </w:t>
      </w:r>
      <w:r w:rsidR="00C012BF" w:rsidRPr="00EA7379">
        <w:rPr>
          <w:rFonts w:ascii="Times New Roman" w:hAnsi="Times New Roman"/>
        </w:rPr>
        <w:t>NA/P/121/2017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12BF" w:rsidRPr="00C012B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12BF" w:rsidRPr="00C012B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012BF" w:rsidRPr="00C012B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12BF" w:rsidRPr="00C012B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012BF" w:rsidRPr="00C012BF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C012BF" w:rsidRPr="00C012BF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C012BF" w:rsidRPr="00C012BF">
        <w:rPr>
          <w:rFonts w:ascii="Times New Roman" w:hAnsi="Times New Roman"/>
          <w:sz w:val="21"/>
          <w:szCs w:val="21"/>
        </w:rPr>
        <w:t>późn</w:t>
      </w:r>
      <w:proofErr w:type="spellEnd"/>
      <w:r w:rsidR="00C012BF" w:rsidRPr="00C012BF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C012BF" w:rsidRPr="00C012BF">
        <w:rPr>
          <w:rFonts w:ascii="Times New Roman" w:hAnsi="Times New Roman"/>
          <w:b/>
          <w:sz w:val="24"/>
          <w:szCs w:val="24"/>
        </w:rPr>
        <w:t>Likwidacja zagrożeń pożarowych i poprawa bezpieczeństwa pożarowego w DS. IKAR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EA737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EA737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Default="00EA7379" w:rsidP="00EA737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EA7379" w:rsidRDefault="00EA7379" w:rsidP="00EA737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A7379" w:rsidRDefault="00EA7379" w:rsidP="00EA737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A7379" w:rsidRDefault="00EA7379" w:rsidP="00EA737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A7379" w:rsidRDefault="00EA7379" w:rsidP="00EA737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A7379" w:rsidRPr="00EA7379" w:rsidRDefault="00EA7379" w:rsidP="00EA737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D97" w:rsidRDefault="00826D97" w:rsidP="0038231F">
      <w:pPr>
        <w:spacing w:after="0" w:line="240" w:lineRule="auto"/>
      </w:pPr>
      <w:r>
        <w:separator/>
      </w:r>
    </w:p>
  </w:endnote>
  <w:endnote w:type="continuationSeparator" w:id="0">
    <w:p w:rsidR="00826D97" w:rsidRDefault="00826D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2BF" w:rsidRDefault="00C01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A737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A737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2BF" w:rsidRDefault="00C01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D97" w:rsidRDefault="00826D97" w:rsidP="0038231F">
      <w:pPr>
        <w:spacing w:after="0" w:line="240" w:lineRule="auto"/>
      </w:pPr>
      <w:r>
        <w:separator/>
      </w:r>
    </w:p>
  </w:footnote>
  <w:footnote w:type="continuationSeparator" w:id="0">
    <w:p w:rsidR="00826D97" w:rsidRDefault="00826D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2BF" w:rsidRDefault="00C01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2BF" w:rsidRDefault="00C01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2BF" w:rsidRDefault="00C01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D97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26D97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2BF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7379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BA49EC"/>
  <w15:docId w15:val="{9B05C69B-3AF3-4453-861B-B02AC598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D7E95-41DB-49FC-A576-12D898BCA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2017-05-19T11:48:00Z</dcterms:created>
  <dcterms:modified xsi:type="dcterms:W3CDTF">2017-05-19T11:48:00Z</dcterms:modified>
</cp:coreProperties>
</file>