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255B2C" w:rsidRDefault="00657A47" w:rsidP="00025386">
      <w:pPr>
        <w:pStyle w:val="Nagwek4"/>
        <w:rPr>
          <w:i w:val="0"/>
        </w:rPr>
      </w:pPr>
      <w:r w:rsidRPr="00255B2C">
        <w:rPr>
          <w:i w:val="0"/>
        </w:rPr>
        <w:t xml:space="preserve">Załącznik nr </w:t>
      </w:r>
      <w:r w:rsidR="00060761" w:rsidRPr="00255B2C">
        <w:rPr>
          <w:i w:val="0"/>
        </w:rPr>
        <w:t>6</w:t>
      </w:r>
    </w:p>
    <w:p w:rsidR="00025386" w:rsidRPr="00255B2C" w:rsidRDefault="00025386" w:rsidP="00025386">
      <w:bookmarkStart w:id="0" w:name="_GoBack"/>
      <w:bookmarkEnd w:id="0"/>
    </w:p>
    <w:p w:rsidR="00A56A6F" w:rsidRPr="00255B2C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255B2C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060761" w:rsidRPr="00255B2C">
        <w:rPr>
          <w:rFonts w:ascii="Times New Roman" w:eastAsia="Times New Roman" w:hAnsi="Times New Roman"/>
          <w:sz w:val="24"/>
          <w:szCs w:val="20"/>
          <w:lang w:eastAsia="pl-PL"/>
        </w:rPr>
        <w:t>NA/P/121/2017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060761" w:rsidRPr="00060761">
        <w:rPr>
          <w:rFonts w:ascii="Times New Roman" w:hAnsi="Times New Roman"/>
          <w:sz w:val="24"/>
          <w:szCs w:val="24"/>
        </w:rPr>
        <w:t xml:space="preserve">(Dz. U. z 2015 r. poz. 2164 z </w:t>
      </w:r>
      <w:proofErr w:type="spellStart"/>
      <w:r w:rsidR="00060761" w:rsidRPr="00060761">
        <w:rPr>
          <w:rFonts w:ascii="Times New Roman" w:hAnsi="Times New Roman"/>
          <w:sz w:val="24"/>
          <w:szCs w:val="24"/>
        </w:rPr>
        <w:t>późn</w:t>
      </w:r>
      <w:proofErr w:type="spellEnd"/>
      <w:r w:rsidR="00060761" w:rsidRPr="00060761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060761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0761">
        <w:rPr>
          <w:rFonts w:ascii="Times New Roman" w:eastAsia="Times New Roman" w:hAnsi="Times New Roman"/>
          <w:b/>
          <w:sz w:val="24"/>
          <w:szCs w:val="24"/>
          <w:lang w:eastAsia="pl-PL"/>
        </w:rPr>
        <w:t>Likwidacja zagrożeń pożarowych i poprawa bezpieczeństwa pożarowego w DS. IKAR Politechniki Rzeszowskiej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45D" w:rsidRDefault="00AD345D" w:rsidP="00025386">
      <w:pPr>
        <w:spacing w:after="0" w:line="240" w:lineRule="auto"/>
      </w:pPr>
      <w:r>
        <w:separator/>
      </w:r>
    </w:p>
  </w:endnote>
  <w:endnote w:type="continuationSeparator" w:id="0">
    <w:p w:rsidR="00AD345D" w:rsidRDefault="00AD345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761" w:rsidRDefault="000607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55B2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55B2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761" w:rsidRDefault="000607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45D" w:rsidRDefault="00AD345D" w:rsidP="00025386">
      <w:pPr>
        <w:spacing w:after="0" w:line="240" w:lineRule="auto"/>
      </w:pPr>
      <w:r>
        <w:separator/>
      </w:r>
    </w:p>
  </w:footnote>
  <w:footnote w:type="continuationSeparator" w:id="0">
    <w:p w:rsidR="00AD345D" w:rsidRDefault="00AD345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761" w:rsidRDefault="000607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761" w:rsidRDefault="000607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761" w:rsidRDefault="000607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45D"/>
    <w:rsid w:val="00025386"/>
    <w:rsid w:val="000423B9"/>
    <w:rsid w:val="00060761"/>
    <w:rsid w:val="00084786"/>
    <w:rsid w:val="001C2314"/>
    <w:rsid w:val="00255B2C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56A6F"/>
    <w:rsid w:val="00AD345D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1349622"/>
  <w15:chartTrackingRefBased/>
  <w15:docId w15:val="{5541C558-1FDA-4FF0-A9F5-34FDC81D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dcterms:created xsi:type="dcterms:W3CDTF">2017-05-19T11:48:00Z</dcterms:created>
  <dcterms:modified xsi:type="dcterms:W3CDTF">2017-05-19T11:48:00Z</dcterms:modified>
</cp:coreProperties>
</file>