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81B5E" w14:textId="55D402D6" w:rsidR="00C731DD" w:rsidRPr="004832F0" w:rsidRDefault="00FB1342" w:rsidP="00C731DD">
      <w:pPr>
        <w:jc w:val="left"/>
        <w:rPr>
          <w:strike/>
          <w:color w:val="FF0000"/>
        </w:rPr>
      </w:pPr>
      <w:r w:rsidRPr="004832F0">
        <w:rPr>
          <w:strike/>
          <w:color w:val="FF0000"/>
        </w:rPr>
        <w:t>Znak sprawy XIV/264/12/17</w:t>
      </w:r>
      <w:r w:rsidRPr="004832F0">
        <w:rPr>
          <w:strike/>
          <w:color w:val="FF0000"/>
        </w:rPr>
        <w:tab/>
      </w:r>
      <w:r w:rsidRPr="004832F0">
        <w:rPr>
          <w:strike/>
          <w:color w:val="FF0000"/>
        </w:rPr>
        <w:tab/>
      </w:r>
      <w:r w:rsidR="00F73904" w:rsidRPr="004832F0">
        <w:rPr>
          <w:strike/>
          <w:color w:val="FF0000"/>
        </w:rPr>
        <w:tab/>
      </w:r>
      <w:r w:rsidR="00F73904" w:rsidRPr="004832F0">
        <w:rPr>
          <w:strike/>
          <w:color w:val="FF0000"/>
        </w:rPr>
        <w:tab/>
      </w:r>
      <w:r w:rsidR="00F73904" w:rsidRPr="004832F0">
        <w:rPr>
          <w:strike/>
          <w:color w:val="FF0000"/>
        </w:rPr>
        <w:tab/>
      </w:r>
      <w:r w:rsidR="00F73904" w:rsidRPr="004832F0">
        <w:rPr>
          <w:strike/>
          <w:color w:val="FF0000"/>
        </w:rPr>
        <w:tab/>
      </w:r>
      <w:r w:rsidRPr="004832F0">
        <w:rPr>
          <w:strike/>
          <w:color w:val="FF0000"/>
        </w:rPr>
        <w:t>Załącznik nr 2 do SIWZ</w:t>
      </w:r>
    </w:p>
    <w:p w14:paraId="2670E178" w14:textId="785E364F" w:rsidR="00C731DD" w:rsidRPr="004832F0" w:rsidRDefault="00C731DD" w:rsidP="00C731DD">
      <w:pPr>
        <w:jc w:val="left"/>
        <w:rPr>
          <w:strike/>
          <w:color w:val="FF0000"/>
        </w:rPr>
      </w:pPr>
    </w:p>
    <w:p w14:paraId="51567A72" w14:textId="77777777" w:rsidR="00C731DD" w:rsidRPr="004832F0" w:rsidRDefault="00C731DD" w:rsidP="00C731DD">
      <w:pPr>
        <w:jc w:val="left"/>
        <w:rPr>
          <w:strike/>
          <w:color w:val="FF0000"/>
        </w:rPr>
      </w:pPr>
    </w:p>
    <w:p w14:paraId="7BECABC5" w14:textId="5A7F107B" w:rsidR="00CD4B83" w:rsidRPr="004832F0" w:rsidRDefault="00CD4B83" w:rsidP="00CD4B83">
      <w:pPr>
        <w:jc w:val="center"/>
        <w:rPr>
          <w:strike/>
          <w:color w:val="FF0000"/>
          <w:sz w:val="32"/>
        </w:rPr>
      </w:pPr>
      <w:r w:rsidRPr="004832F0">
        <w:rPr>
          <w:strike/>
          <w:color w:val="FF0000"/>
          <w:sz w:val="32"/>
        </w:rPr>
        <w:t>Opis Przedmiotu Zamówienia</w:t>
      </w:r>
    </w:p>
    <w:p w14:paraId="21D3A8D6" w14:textId="142E3CEF" w:rsidR="003C3ED1" w:rsidRPr="004832F0" w:rsidRDefault="00CD4B83" w:rsidP="001012DA">
      <w:pPr>
        <w:jc w:val="center"/>
        <w:rPr>
          <w:strike/>
          <w:color w:val="FF0000"/>
          <w:sz w:val="32"/>
        </w:rPr>
      </w:pPr>
      <w:r w:rsidRPr="004832F0">
        <w:rPr>
          <w:strike/>
          <w:color w:val="FF0000"/>
          <w:sz w:val="32"/>
        </w:rPr>
        <w:t>dla</w:t>
      </w:r>
    </w:p>
    <w:p w14:paraId="5A37E0E4" w14:textId="4061FD5E" w:rsidR="005C7926" w:rsidRPr="004832F0" w:rsidRDefault="005C7926" w:rsidP="005C7926">
      <w:pPr>
        <w:rPr>
          <w:strike/>
          <w:color w:val="FF0000"/>
          <w:sz w:val="28"/>
          <w:lang w:eastAsia="pl-PL"/>
        </w:rPr>
      </w:pPr>
      <w:r w:rsidRPr="004832F0">
        <w:rPr>
          <w:strike/>
          <w:color w:val="FF0000"/>
          <w:sz w:val="28"/>
          <w:lang w:eastAsia="pl-PL"/>
        </w:rPr>
        <w:t>Wykonanie Dokumentacji Projektowej Systemu oferującego publiczne usługi dotyczące przyjmowania, przetwarzania, archiwizacji i prezentacji obiektów cyfrowych oraz metada</w:t>
      </w:r>
      <w:r w:rsidR="00FB1342" w:rsidRPr="004832F0">
        <w:rPr>
          <w:strike/>
          <w:color w:val="FF0000"/>
          <w:sz w:val="28"/>
          <w:lang w:eastAsia="pl-PL"/>
        </w:rPr>
        <w:t>nych dla Biblioteki Narodowej w </w:t>
      </w:r>
      <w:r w:rsidRPr="004832F0">
        <w:rPr>
          <w:strike/>
          <w:color w:val="FF0000"/>
          <w:sz w:val="28"/>
          <w:lang w:eastAsia="pl-PL"/>
        </w:rPr>
        <w:t>Warszawie na potrzeby projektu E-usługa OMNIS.</w:t>
      </w:r>
    </w:p>
    <w:p w14:paraId="367A58F5" w14:textId="5F299B4E" w:rsidR="000C450B" w:rsidRPr="004832F0" w:rsidRDefault="000C450B" w:rsidP="000F437F">
      <w:pPr>
        <w:jc w:val="center"/>
        <w:rPr>
          <w:strike/>
          <w:color w:val="FF0000"/>
          <w:sz w:val="32"/>
        </w:rPr>
      </w:pPr>
    </w:p>
    <w:p w14:paraId="12CA8908" w14:textId="5E24AB90" w:rsidR="00C731DD" w:rsidRPr="004832F0" w:rsidRDefault="00C731DD">
      <w:pPr>
        <w:spacing w:after="160" w:line="259" w:lineRule="auto"/>
        <w:jc w:val="left"/>
        <w:rPr>
          <w:strike/>
          <w:color w:val="FF0000"/>
        </w:rPr>
      </w:pPr>
      <w:r w:rsidRPr="004832F0">
        <w:rPr>
          <w:strike/>
          <w:color w:val="FF0000"/>
        </w:rPr>
        <w:br w:type="page"/>
      </w:r>
      <w:bookmarkStart w:id="0" w:name="_GoBack"/>
      <w:bookmarkEnd w:id="0"/>
    </w:p>
    <w:p w14:paraId="6311000A" w14:textId="6B68C754" w:rsidR="003C3ED1" w:rsidRPr="004832F0" w:rsidRDefault="003B0D97" w:rsidP="003B0D97">
      <w:pPr>
        <w:rPr>
          <w:strike/>
          <w:color w:val="FF0000"/>
        </w:rPr>
      </w:pPr>
      <w:r w:rsidRPr="004832F0">
        <w:rPr>
          <w:strike/>
          <w:color w:val="FF0000"/>
        </w:rPr>
        <w:lastRenderedPageBreak/>
        <w:t xml:space="preserve"> </w:t>
      </w:r>
    </w:p>
    <w:bookmarkStart w:id="1" w:name="OLE_LINK1" w:displacedByCustomXml="next"/>
    <w:sdt>
      <w:sdtPr>
        <w:rPr>
          <w:rFonts w:ascii="Tahoma" w:eastAsiaTheme="minorHAnsi" w:hAnsi="Tahoma" w:cs="Tahoma"/>
          <w:strike/>
          <w:color w:val="FF0000"/>
          <w:sz w:val="22"/>
          <w:szCs w:val="22"/>
          <w:lang w:eastAsia="en-US"/>
        </w:rPr>
        <w:id w:val="-757601127"/>
        <w:docPartObj>
          <w:docPartGallery w:val="Table of Contents"/>
          <w:docPartUnique/>
        </w:docPartObj>
      </w:sdtPr>
      <w:sdtEndPr>
        <w:rPr>
          <w:b/>
          <w:bCs/>
        </w:rPr>
      </w:sdtEndPr>
      <w:sdtContent>
        <w:p w14:paraId="5F21C360" w14:textId="4825B3B6" w:rsidR="000C450B" w:rsidRPr="004832F0" w:rsidRDefault="000C450B" w:rsidP="00D8019D">
          <w:pPr>
            <w:pStyle w:val="Nagwekspisutreci"/>
            <w:rPr>
              <w:strike/>
              <w:color w:val="FF0000"/>
            </w:rPr>
          </w:pPr>
          <w:r w:rsidRPr="004832F0">
            <w:rPr>
              <w:strike/>
              <w:color w:val="FF0000"/>
            </w:rPr>
            <w:t>Spis treści</w:t>
          </w:r>
        </w:p>
        <w:p w14:paraId="1B1644AF" w14:textId="11AF97E6" w:rsidR="00944F80" w:rsidRPr="004832F0" w:rsidRDefault="000C450B">
          <w:pPr>
            <w:pStyle w:val="Spistreci1"/>
            <w:rPr>
              <w:rFonts w:asciiTheme="minorHAnsi" w:eastAsiaTheme="minorEastAsia" w:hAnsiTheme="minorHAnsi" w:cstheme="minorBidi"/>
              <w:strike/>
              <w:noProof/>
              <w:color w:val="FF0000"/>
              <w:lang w:eastAsia="pl-PL"/>
            </w:rPr>
          </w:pPr>
          <w:r w:rsidRPr="004832F0">
            <w:rPr>
              <w:rFonts w:ascii="Tahoma" w:hAnsi="Tahoma"/>
              <w:strike/>
              <w:color w:val="FF0000"/>
            </w:rPr>
            <w:fldChar w:fldCharType="begin"/>
          </w:r>
          <w:r w:rsidRPr="004832F0">
            <w:rPr>
              <w:rFonts w:ascii="Tahoma" w:hAnsi="Tahoma"/>
              <w:strike/>
              <w:color w:val="FF0000"/>
            </w:rPr>
            <w:instrText xml:space="preserve"> TOC \o "1-3" \h \z \u </w:instrText>
          </w:r>
          <w:r w:rsidRPr="004832F0">
            <w:rPr>
              <w:rFonts w:ascii="Tahoma" w:hAnsi="Tahoma"/>
              <w:strike/>
              <w:color w:val="FF0000"/>
            </w:rPr>
            <w:fldChar w:fldCharType="separate"/>
          </w:r>
          <w:hyperlink w:anchor="_Toc485119275" w:history="1">
            <w:r w:rsidR="00944F80" w:rsidRPr="004832F0">
              <w:rPr>
                <w:rStyle w:val="Hipercze"/>
                <w:strike/>
                <w:noProof/>
                <w:color w:val="FF0000"/>
              </w:rPr>
              <w:t>1</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Wstęp</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_Toc485119275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6</w:t>
            </w:r>
            <w:r w:rsidR="00944F80" w:rsidRPr="004832F0">
              <w:rPr>
                <w:strike/>
                <w:noProof/>
                <w:webHidden/>
                <w:color w:val="FF0000"/>
              </w:rPr>
              <w:fldChar w:fldCharType="end"/>
            </w:r>
          </w:hyperlink>
        </w:p>
        <w:p w14:paraId="4055AD43" w14:textId="46E2419B" w:rsidR="00944F80" w:rsidRPr="004832F0" w:rsidRDefault="004832F0">
          <w:pPr>
            <w:pStyle w:val="Spistreci2"/>
            <w:rPr>
              <w:rFonts w:asciiTheme="minorHAnsi" w:eastAsiaTheme="minorEastAsia" w:hAnsiTheme="minorHAnsi" w:cstheme="minorBidi"/>
              <w:strike/>
              <w:noProof/>
              <w:color w:val="FF0000"/>
              <w:lang w:eastAsia="pl-PL"/>
            </w:rPr>
          </w:pPr>
          <w:hyperlink w:anchor="_Toc485119276" w:history="1">
            <w:r w:rsidR="00944F80" w:rsidRPr="004832F0">
              <w:rPr>
                <w:rStyle w:val="Hipercze"/>
                <w:strike/>
                <w:noProof/>
                <w:color w:val="FF0000"/>
              </w:rPr>
              <w:t>1.1.</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Wprowadzenie - zadanie i jego kontekst</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_Toc485119276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6</w:t>
            </w:r>
            <w:r w:rsidR="00944F80" w:rsidRPr="004832F0">
              <w:rPr>
                <w:strike/>
                <w:noProof/>
                <w:webHidden/>
                <w:color w:val="FF0000"/>
              </w:rPr>
              <w:fldChar w:fldCharType="end"/>
            </w:r>
          </w:hyperlink>
        </w:p>
        <w:p w14:paraId="31E4CC51" w14:textId="00C267C2" w:rsidR="00944F80" w:rsidRPr="004832F0" w:rsidRDefault="004832F0">
          <w:pPr>
            <w:pStyle w:val="Spistreci2"/>
            <w:rPr>
              <w:rFonts w:asciiTheme="minorHAnsi" w:eastAsiaTheme="minorEastAsia" w:hAnsiTheme="minorHAnsi" w:cstheme="minorBidi"/>
              <w:strike/>
              <w:noProof/>
              <w:color w:val="FF0000"/>
              <w:lang w:eastAsia="pl-PL"/>
            </w:rPr>
          </w:pPr>
          <w:hyperlink w:anchor="_Toc485119277" w:history="1">
            <w:r w:rsidR="00944F80" w:rsidRPr="004832F0">
              <w:rPr>
                <w:rStyle w:val="Hipercze"/>
                <w:strike/>
                <w:noProof/>
                <w:color w:val="FF0000"/>
              </w:rPr>
              <w:t>1.2.</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Słownik pojęć</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_Toc485119277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7</w:t>
            </w:r>
            <w:r w:rsidR="00944F80" w:rsidRPr="004832F0">
              <w:rPr>
                <w:strike/>
                <w:noProof/>
                <w:webHidden/>
                <w:color w:val="FF0000"/>
              </w:rPr>
              <w:fldChar w:fldCharType="end"/>
            </w:r>
          </w:hyperlink>
        </w:p>
        <w:p w14:paraId="317F0543" w14:textId="262CBC97" w:rsidR="00944F80" w:rsidRPr="004832F0" w:rsidRDefault="004832F0">
          <w:pPr>
            <w:pStyle w:val="Spistreci2"/>
            <w:rPr>
              <w:rFonts w:asciiTheme="minorHAnsi" w:eastAsiaTheme="minorEastAsia" w:hAnsiTheme="minorHAnsi" w:cstheme="minorBidi"/>
              <w:strike/>
              <w:noProof/>
              <w:color w:val="FF0000"/>
              <w:lang w:eastAsia="pl-PL"/>
            </w:rPr>
          </w:pPr>
          <w:hyperlink w:anchor="_Toc485119278" w:history="1">
            <w:r w:rsidR="00944F80" w:rsidRPr="004832F0">
              <w:rPr>
                <w:rStyle w:val="Hipercze"/>
                <w:strike/>
                <w:noProof/>
                <w:color w:val="FF0000"/>
              </w:rPr>
              <w:t>1.3.</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Spis załączników</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_Toc485119278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8</w:t>
            </w:r>
            <w:r w:rsidR="00944F80" w:rsidRPr="004832F0">
              <w:rPr>
                <w:strike/>
                <w:noProof/>
                <w:webHidden/>
                <w:color w:val="FF0000"/>
              </w:rPr>
              <w:fldChar w:fldCharType="end"/>
            </w:r>
          </w:hyperlink>
        </w:p>
        <w:p w14:paraId="70F999E7" w14:textId="7AB43EA4" w:rsidR="00944F80" w:rsidRPr="004832F0" w:rsidRDefault="004832F0">
          <w:pPr>
            <w:pStyle w:val="Spistreci1"/>
            <w:rPr>
              <w:rFonts w:asciiTheme="minorHAnsi" w:eastAsiaTheme="minorEastAsia" w:hAnsiTheme="minorHAnsi" w:cstheme="minorBidi"/>
              <w:strike/>
              <w:noProof/>
              <w:color w:val="FF0000"/>
              <w:lang w:eastAsia="pl-PL"/>
            </w:rPr>
          </w:pPr>
          <w:hyperlink w:anchor="_Toc485119279" w:history="1">
            <w:r w:rsidR="00944F80" w:rsidRPr="004832F0">
              <w:rPr>
                <w:rStyle w:val="Hipercze"/>
                <w:strike/>
                <w:noProof/>
                <w:color w:val="FF0000"/>
              </w:rPr>
              <w:t>2</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Opis stanu obecnego</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_Toc485119279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10</w:t>
            </w:r>
            <w:r w:rsidR="00944F80" w:rsidRPr="004832F0">
              <w:rPr>
                <w:strike/>
                <w:noProof/>
                <w:webHidden/>
                <w:color w:val="FF0000"/>
              </w:rPr>
              <w:fldChar w:fldCharType="end"/>
            </w:r>
          </w:hyperlink>
        </w:p>
        <w:p w14:paraId="32922675" w14:textId="35A34E34" w:rsidR="00944F80" w:rsidRPr="004832F0" w:rsidRDefault="004832F0">
          <w:pPr>
            <w:pStyle w:val="Spistreci2"/>
            <w:rPr>
              <w:rFonts w:asciiTheme="minorHAnsi" w:eastAsiaTheme="minorEastAsia" w:hAnsiTheme="minorHAnsi" w:cstheme="minorBidi"/>
              <w:strike/>
              <w:noProof/>
              <w:color w:val="FF0000"/>
              <w:lang w:eastAsia="pl-PL"/>
            </w:rPr>
          </w:pPr>
          <w:hyperlink w:anchor="_Toc485119280" w:history="1">
            <w:r w:rsidR="00944F80" w:rsidRPr="004832F0">
              <w:rPr>
                <w:rStyle w:val="Hipercze"/>
                <w:strike/>
                <w:noProof/>
                <w:color w:val="FF0000"/>
              </w:rPr>
              <w:t>2.1.</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Repozytorium Cyfrowe Biblioteki Narodowej</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_Toc485119280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10</w:t>
            </w:r>
            <w:r w:rsidR="00944F80" w:rsidRPr="004832F0">
              <w:rPr>
                <w:strike/>
                <w:noProof/>
                <w:webHidden/>
                <w:color w:val="FF0000"/>
              </w:rPr>
              <w:fldChar w:fldCharType="end"/>
            </w:r>
          </w:hyperlink>
        </w:p>
        <w:p w14:paraId="2BDA33F1" w14:textId="5E08D50F"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281" w:history="1">
            <w:r w:rsidR="00944F80" w:rsidRPr="004832F0">
              <w:rPr>
                <w:rStyle w:val="Hipercze"/>
                <w:strike/>
                <w:noProof/>
                <w:color w:val="FF0000"/>
              </w:rPr>
              <w:t>2.1.1.</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Wprowadzenie do opisu stanu obecnego</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_Toc485119281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10</w:t>
            </w:r>
            <w:r w:rsidR="00944F80" w:rsidRPr="004832F0">
              <w:rPr>
                <w:strike/>
                <w:noProof/>
                <w:webHidden/>
                <w:color w:val="FF0000"/>
              </w:rPr>
              <w:fldChar w:fldCharType="end"/>
            </w:r>
          </w:hyperlink>
        </w:p>
        <w:p w14:paraId="6D076B6E" w14:textId="72F2F51F"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282" w:history="1">
            <w:r w:rsidR="00944F80" w:rsidRPr="004832F0">
              <w:rPr>
                <w:rStyle w:val="Hipercze"/>
                <w:strike/>
                <w:noProof/>
                <w:color w:val="FF0000"/>
              </w:rPr>
              <w:t>2.1.2.</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Poglądowy opis funkcjonalności RCBN</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_Toc485119282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10</w:t>
            </w:r>
            <w:r w:rsidR="00944F80" w:rsidRPr="004832F0">
              <w:rPr>
                <w:strike/>
                <w:noProof/>
                <w:webHidden/>
                <w:color w:val="FF0000"/>
              </w:rPr>
              <w:fldChar w:fldCharType="end"/>
            </w:r>
          </w:hyperlink>
        </w:p>
        <w:p w14:paraId="50B154B8" w14:textId="76A697A2"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283" w:history="1">
            <w:r w:rsidR="00944F80" w:rsidRPr="004832F0">
              <w:rPr>
                <w:rStyle w:val="Hipercze"/>
                <w:strike/>
                <w:noProof/>
                <w:color w:val="FF0000"/>
              </w:rPr>
              <w:t>2.1.3.</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Architektura RCBN</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_Toc485119283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14</w:t>
            </w:r>
            <w:r w:rsidR="00944F80" w:rsidRPr="004832F0">
              <w:rPr>
                <w:strike/>
                <w:noProof/>
                <w:webHidden/>
                <w:color w:val="FF0000"/>
              </w:rPr>
              <w:fldChar w:fldCharType="end"/>
            </w:r>
          </w:hyperlink>
        </w:p>
        <w:p w14:paraId="3E0BF721" w14:textId="4F31C76B"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284" w:history="1">
            <w:r w:rsidR="00944F80" w:rsidRPr="004832F0">
              <w:rPr>
                <w:rStyle w:val="Hipercze"/>
                <w:strike/>
                <w:noProof/>
                <w:color w:val="FF0000"/>
              </w:rPr>
              <w:t>2.1.4.</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Informacje o kodzie oprogramowania RCBN</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_Toc485119284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20</w:t>
            </w:r>
            <w:r w:rsidR="00944F80" w:rsidRPr="004832F0">
              <w:rPr>
                <w:strike/>
                <w:noProof/>
                <w:webHidden/>
                <w:color w:val="FF0000"/>
              </w:rPr>
              <w:fldChar w:fldCharType="end"/>
            </w:r>
          </w:hyperlink>
        </w:p>
        <w:p w14:paraId="6C14701F" w14:textId="2709DB95"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285" w:history="1">
            <w:r w:rsidR="00944F80" w:rsidRPr="004832F0">
              <w:rPr>
                <w:rStyle w:val="Hipercze"/>
                <w:strike/>
                <w:noProof/>
                <w:color w:val="FF0000"/>
              </w:rPr>
              <w:t>2.1.5.</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Dokumentacja RCBN</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_Toc485119285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20</w:t>
            </w:r>
            <w:r w:rsidR="00944F80" w:rsidRPr="004832F0">
              <w:rPr>
                <w:strike/>
                <w:noProof/>
                <w:webHidden/>
                <w:color w:val="FF0000"/>
              </w:rPr>
              <w:fldChar w:fldCharType="end"/>
            </w:r>
          </w:hyperlink>
        </w:p>
        <w:p w14:paraId="671E4BDF" w14:textId="7E75B168"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286" w:history="1">
            <w:r w:rsidR="00944F80" w:rsidRPr="004832F0">
              <w:rPr>
                <w:rStyle w:val="Hipercze"/>
                <w:strike/>
                <w:noProof/>
                <w:color w:val="FF0000"/>
              </w:rPr>
              <w:t>2.1.6.</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Infrastruktura Repozytorium</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_Toc485119286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23</w:t>
            </w:r>
            <w:r w:rsidR="00944F80" w:rsidRPr="004832F0">
              <w:rPr>
                <w:strike/>
                <w:noProof/>
                <w:webHidden/>
                <w:color w:val="FF0000"/>
              </w:rPr>
              <w:fldChar w:fldCharType="end"/>
            </w:r>
          </w:hyperlink>
        </w:p>
        <w:p w14:paraId="10519889" w14:textId="6D5ACB3A"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287" w:history="1">
            <w:r w:rsidR="00944F80" w:rsidRPr="004832F0">
              <w:rPr>
                <w:rStyle w:val="Hipercze"/>
                <w:strike/>
                <w:noProof/>
                <w:color w:val="FF0000"/>
              </w:rPr>
              <w:t>2.1.7.</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Dane i wydajność w RCBN</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_Toc485119287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24</w:t>
            </w:r>
            <w:r w:rsidR="00944F80" w:rsidRPr="004832F0">
              <w:rPr>
                <w:strike/>
                <w:noProof/>
                <w:webHidden/>
                <w:color w:val="FF0000"/>
              </w:rPr>
              <w:fldChar w:fldCharType="end"/>
            </w:r>
          </w:hyperlink>
        </w:p>
        <w:p w14:paraId="2555702D" w14:textId="7FCC48C3"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288" w:history="1">
            <w:r w:rsidR="00944F80" w:rsidRPr="004832F0">
              <w:rPr>
                <w:rStyle w:val="Hipercze"/>
                <w:strike/>
                <w:noProof/>
                <w:color w:val="FF0000"/>
              </w:rPr>
              <w:t>2.1.8.</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Użytkownicy RCBN</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_Toc485119288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24</w:t>
            </w:r>
            <w:r w:rsidR="00944F80" w:rsidRPr="004832F0">
              <w:rPr>
                <w:strike/>
                <w:noProof/>
                <w:webHidden/>
                <w:color w:val="FF0000"/>
              </w:rPr>
              <w:fldChar w:fldCharType="end"/>
            </w:r>
          </w:hyperlink>
        </w:p>
        <w:p w14:paraId="59BD2EDC" w14:textId="1D735FD0" w:rsidR="00944F80" w:rsidRPr="004832F0" w:rsidRDefault="004832F0">
          <w:pPr>
            <w:pStyle w:val="Spistreci2"/>
            <w:rPr>
              <w:rFonts w:asciiTheme="minorHAnsi" w:eastAsiaTheme="minorEastAsia" w:hAnsiTheme="minorHAnsi" w:cstheme="minorBidi"/>
              <w:strike/>
              <w:noProof/>
              <w:color w:val="FF0000"/>
              <w:lang w:eastAsia="pl-PL"/>
            </w:rPr>
          </w:pPr>
          <w:hyperlink w:anchor="_Toc485119289" w:history="1">
            <w:r w:rsidR="00944F80" w:rsidRPr="004832F0">
              <w:rPr>
                <w:rStyle w:val="Hipercze"/>
                <w:strike/>
                <w:noProof/>
                <w:color w:val="FF0000"/>
              </w:rPr>
              <w:t>2.2.</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Polona</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_Toc485119289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24</w:t>
            </w:r>
            <w:r w:rsidR="00944F80" w:rsidRPr="004832F0">
              <w:rPr>
                <w:strike/>
                <w:noProof/>
                <w:webHidden/>
                <w:color w:val="FF0000"/>
              </w:rPr>
              <w:fldChar w:fldCharType="end"/>
            </w:r>
          </w:hyperlink>
        </w:p>
        <w:p w14:paraId="49BB96D2" w14:textId="2D96EB5D"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290" w:history="1">
            <w:r w:rsidR="00944F80" w:rsidRPr="004832F0">
              <w:rPr>
                <w:rStyle w:val="Hipercze"/>
                <w:strike/>
                <w:noProof/>
                <w:color w:val="FF0000"/>
              </w:rPr>
              <w:t>2.2.1.</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Wprowadzenie do opisu stanu obecnego</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_Toc485119290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25</w:t>
            </w:r>
            <w:r w:rsidR="00944F80" w:rsidRPr="004832F0">
              <w:rPr>
                <w:strike/>
                <w:noProof/>
                <w:webHidden/>
                <w:color w:val="FF0000"/>
              </w:rPr>
              <w:fldChar w:fldCharType="end"/>
            </w:r>
          </w:hyperlink>
        </w:p>
        <w:p w14:paraId="3C95DB85" w14:textId="769437BF"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291" w:history="1">
            <w:r w:rsidR="00944F80" w:rsidRPr="004832F0">
              <w:rPr>
                <w:rStyle w:val="Hipercze"/>
                <w:strike/>
                <w:noProof/>
                <w:color w:val="FF0000"/>
              </w:rPr>
              <w:t>2.2.2.</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Poglądowy opis funkcjonalności Biblioteka Cyfrowa Polona</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_Toc485119291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25</w:t>
            </w:r>
            <w:r w:rsidR="00944F80" w:rsidRPr="004832F0">
              <w:rPr>
                <w:strike/>
                <w:noProof/>
                <w:webHidden/>
                <w:color w:val="FF0000"/>
              </w:rPr>
              <w:fldChar w:fldCharType="end"/>
            </w:r>
          </w:hyperlink>
        </w:p>
        <w:p w14:paraId="5C134000" w14:textId="35FBEE6F"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292" w:history="1">
            <w:r w:rsidR="00944F80" w:rsidRPr="004832F0">
              <w:rPr>
                <w:rStyle w:val="Hipercze"/>
                <w:strike/>
                <w:noProof/>
                <w:color w:val="FF0000"/>
              </w:rPr>
              <w:t>2.2.3.</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Architektura Polony</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_Toc485119292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27</w:t>
            </w:r>
            <w:r w:rsidR="00944F80" w:rsidRPr="004832F0">
              <w:rPr>
                <w:strike/>
                <w:noProof/>
                <w:webHidden/>
                <w:color w:val="FF0000"/>
              </w:rPr>
              <w:fldChar w:fldCharType="end"/>
            </w:r>
          </w:hyperlink>
        </w:p>
        <w:p w14:paraId="698B332A" w14:textId="44E0D308"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293" w:history="1">
            <w:r w:rsidR="00944F80" w:rsidRPr="004832F0">
              <w:rPr>
                <w:rStyle w:val="Hipercze"/>
                <w:strike/>
                <w:noProof/>
                <w:color w:val="FF0000"/>
              </w:rPr>
              <w:t>2.2.4.</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Informacje o kodzie oprogramowania Polona</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_Toc485119293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28</w:t>
            </w:r>
            <w:r w:rsidR="00944F80" w:rsidRPr="004832F0">
              <w:rPr>
                <w:strike/>
                <w:noProof/>
                <w:webHidden/>
                <w:color w:val="FF0000"/>
              </w:rPr>
              <w:fldChar w:fldCharType="end"/>
            </w:r>
          </w:hyperlink>
        </w:p>
        <w:p w14:paraId="1C36B311" w14:textId="0027F148"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294" w:history="1">
            <w:r w:rsidR="00944F80" w:rsidRPr="004832F0">
              <w:rPr>
                <w:rStyle w:val="Hipercze"/>
                <w:strike/>
                <w:noProof/>
                <w:color w:val="FF0000"/>
              </w:rPr>
              <w:t>2.2.5.</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Dokumentacja widoków serwisu</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_Toc485119294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29</w:t>
            </w:r>
            <w:r w:rsidR="00944F80" w:rsidRPr="004832F0">
              <w:rPr>
                <w:strike/>
                <w:noProof/>
                <w:webHidden/>
                <w:color w:val="FF0000"/>
              </w:rPr>
              <w:fldChar w:fldCharType="end"/>
            </w:r>
          </w:hyperlink>
        </w:p>
        <w:p w14:paraId="798060B9" w14:textId="5A25EC72"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295" w:history="1">
            <w:r w:rsidR="00944F80" w:rsidRPr="004832F0">
              <w:rPr>
                <w:rStyle w:val="Hipercze"/>
                <w:strike/>
                <w:noProof/>
                <w:color w:val="FF0000"/>
              </w:rPr>
              <w:t>2.2.6.</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Infrastruktura dla podsystemu Polona</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_Toc485119295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29</w:t>
            </w:r>
            <w:r w:rsidR="00944F80" w:rsidRPr="004832F0">
              <w:rPr>
                <w:strike/>
                <w:noProof/>
                <w:webHidden/>
                <w:color w:val="FF0000"/>
              </w:rPr>
              <w:fldChar w:fldCharType="end"/>
            </w:r>
          </w:hyperlink>
        </w:p>
        <w:p w14:paraId="4D0B9955" w14:textId="433E9998"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296" w:history="1">
            <w:r w:rsidR="00944F80" w:rsidRPr="004832F0">
              <w:rPr>
                <w:rStyle w:val="Hipercze"/>
                <w:strike/>
                <w:noProof/>
                <w:color w:val="FF0000"/>
              </w:rPr>
              <w:t>2.2.7.</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Dane i wydajność w Polonie</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_Toc485119296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30</w:t>
            </w:r>
            <w:r w:rsidR="00944F80" w:rsidRPr="004832F0">
              <w:rPr>
                <w:strike/>
                <w:noProof/>
                <w:webHidden/>
                <w:color w:val="FF0000"/>
              </w:rPr>
              <w:fldChar w:fldCharType="end"/>
            </w:r>
          </w:hyperlink>
        </w:p>
        <w:p w14:paraId="51064318" w14:textId="69E23C0D"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297" w:history="1">
            <w:r w:rsidR="00944F80" w:rsidRPr="004832F0">
              <w:rPr>
                <w:rStyle w:val="Hipercze"/>
                <w:strike/>
                <w:noProof/>
                <w:color w:val="FF0000"/>
              </w:rPr>
              <w:t>2.2.8.</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Użytkownicy Polony</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_Toc485119297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30</w:t>
            </w:r>
            <w:r w:rsidR="00944F80" w:rsidRPr="004832F0">
              <w:rPr>
                <w:strike/>
                <w:noProof/>
                <w:webHidden/>
                <w:color w:val="FF0000"/>
              </w:rPr>
              <w:fldChar w:fldCharType="end"/>
            </w:r>
          </w:hyperlink>
        </w:p>
        <w:p w14:paraId="7848DB2A" w14:textId="12EAAD9F" w:rsidR="00944F80" w:rsidRPr="004832F0" w:rsidRDefault="004832F0">
          <w:pPr>
            <w:pStyle w:val="Spistreci2"/>
            <w:rPr>
              <w:rFonts w:asciiTheme="minorHAnsi" w:eastAsiaTheme="minorEastAsia" w:hAnsiTheme="minorHAnsi" w:cstheme="minorBidi"/>
              <w:strike/>
              <w:noProof/>
              <w:color w:val="FF0000"/>
              <w:lang w:eastAsia="pl-PL"/>
            </w:rPr>
          </w:pPr>
          <w:hyperlink w:anchor="_Toc485119298" w:history="1">
            <w:r w:rsidR="00944F80" w:rsidRPr="004832F0">
              <w:rPr>
                <w:rStyle w:val="Hipercze"/>
                <w:strike/>
                <w:noProof/>
                <w:color w:val="FF0000"/>
              </w:rPr>
              <w:t>2.3.</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e-ISBN</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_Toc485119298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31</w:t>
            </w:r>
            <w:r w:rsidR="00944F80" w:rsidRPr="004832F0">
              <w:rPr>
                <w:strike/>
                <w:noProof/>
                <w:webHidden/>
                <w:color w:val="FF0000"/>
              </w:rPr>
              <w:fldChar w:fldCharType="end"/>
            </w:r>
          </w:hyperlink>
        </w:p>
        <w:p w14:paraId="1E0CC63B" w14:textId="114BE240"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299" w:history="1">
            <w:r w:rsidR="00944F80" w:rsidRPr="004832F0">
              <w:rPr>
                <w:rStyle w:val="Hipercze"/>
                <w:strike/>
                <w:noProof/>
                <w:color w:val="FF0000"/>
              </w:rPr>
              <w:t>2.3.1.</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Wprowadzenie do opisu stanu obecnego</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_Toc485119299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31</w:t>
            </w:r>
            <w:r w:rsidR="00944F80" w:rsidRPr="004832F0">
              <w:rPr>
                <w:strike/>
                <w:noProof/>
                <w:webHidden/>
                <w:color w:val="FF0000"/>
              </w:rPr>
              <w:fldChar w:fldCharType="end"/>
            </w:r>
          </w:hyperlink>
        </w:p>
        <w:p w14:paraId="6B1D9588" w14:textId="7B66B153"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00" w:history="1">
            <w:r w:rsidR="00944F80" w:rsidRPr="004832F0">
              <w:rPr>
                <w:rStyle w:val="Hipercze"/>
                <w:strike/>
                <w:noProof/>
                <w:color w:val="FF0000"/>
              </w:rPr>
              <w:t>2.3.2.</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Poglądowy opis funkcjonalności e-ISBN</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_Toc485119300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31</w:t>
            </w:r>
            <w:r w:rsidR="00944F80" w:rsidRPr="004832F0">
              <w:rPr>
                <w:strike/>
                <w:noProof/>
                <w:webHidden/>
                <w:color w:val="FF0000"/>
              </w:rPr>
              <w:fldChar w:fldCharType="end"/>
            </w:r>
          </w:hyperlink>
        </w:p>
        <w:p w14:paraId="68FE62E9" w14:textId="7A15C288"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01" w:history="1">
            <w:r w:rsidR="00944F80" w:rsidRPr="004832F0">
              <w:rPr>
                <w:rStyle w:val="Hipercze"/>
                <w:strike/>
                <w:noProof/>
                <w:color w:val="FF0000"/>
              </w:rPr>
              <w:t>2.3.3.</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Dokumentacja e-ISBN</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_Toc485119301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32</w:t>
            </w:r>
            <w:r w:rsidR="00944F80" w:rsidRPr="004832F0">
              <w:rPr>
                <w:strike/>
                <w:noProof/>
                <w:webHidden/>
                <w:color w:val="FF0000"/>
              </w:rPr>
              <w:fldChar w:fldCharType="end"/>
            </w:r>
          </w:hyperlink>
        </w:p>
        <w:p w14:paraId="0225830D" w14:textId="121F76D6"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02" w:history="1">
            <w:r w:rsidR="00944F80" w:rsidRPr="004832F0">
              <w:rPr>
                <w:rStyle w:val="Hipercze"/>
                <w:strike/>
                <w:noProof/>
                <w:color w:val="FF0000"/>
              </w:rPr>
              <w:t>2.3.4.</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Użytkownicy e-ISBN</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_Toc485119302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32</w:t>
            </w:r>
            <w:r w:rsidR="00944F80" w:rsidRPr="004832F0">
              <w:rPr>
                <w:strike/>
                <w:noProof/>
                <w:webHidden/>
                <w:color w:val="FF0000"/>
              </w:rPr>
              <w:fldChar w:fldCharType="end"/>
            </w:r>
          </w:hyperlink>
        </w:p>
        <w:p w14:paraId="74214D9B" w14:textId="1ED887F9" w:rsidR="00944F80" w:rsidRPr="004832F0" w:rsidRDefault="004832F0">
          <w:pPr>
            <w:pStyle w:val="Spistreci1"/>
            <w:rPr>
              <w:rFonts w:asciiTheme="minorHAnsi" w:eastAsiaTheme="minorEastAsia" w:hAnsiTheme="minorHAnsi" w:cstheme="minorBidi"/>
              <w:strike/>
              <w:noProof/>
              <w:color w:val="FF0000"/>
              <w:lang w:eastAsia="pl-PL"/>
            </w:rPr>
          </w:pPr>
          <w:hyperlink w:anchor="_Toc485119303" w:history="1">
            <w:r w:rsidR="00944F80" w:rsidRPr="004832F0">
              <w:rPr>
                <w:rStyle w:val="Hipercze"/>
                <w:strike/>
                <w:noProof/>
                <w:color w:val="FF0000"/>
              </w:rPr>
              <w:t>3</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Opis planowanego systemu</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_Toc485119303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33</w:t>
            </w:r>
            <w:r w:rsidR="00944F80" w:rsidRPr="004832F0">
              <w:rPr>
                <w:strike/>
                <w:noProof/>
                <w:webHidden/>
                <w:color w:val="FF0000"/>
              </w:rPr>
              <w:fldChar w:fldCharType="end"/>
            </w:r>
          </w:hyperlink>
        </w:p>
        <w:p w14:paraId="3CAB22E1" w14:textId="3A12639A" w:rsidR="00944F80" w:rsidRPr="004832F0" w:rsidRDefault="004832F0">
          <w:pPr>
            <w:pStyle w:val="Spistreci2"/>
            <w:rPr>
              <w:rFonts w:asciiTheme="minorHAnsi" w:eastAsiaTheme="minorEastAsia" w:hAnsiTheme="minorHAnsi" w:cstheme="minorBidi"/>
              <w:strike/>
              <w:noProof/>
              <w:color w:val="FF0000"/>
              <w:lang w:eastAsia="pl-PL"/>
            </w:rPr>
          </w:pPr>
          <w:hyperlink w:anchor="_Toc485119304" w:history="1">
            <w:r w:rsidR="00944F80" w:rsidRPr="004832F0">
              <w:rPr>
                <w:rStyle w:val="Hipercze"/>
                <w:strike/>
                <w:noProof/>
                <w:color w:val="FF0000"/>
              </w:rPr>
              <w:t>3.1.</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Zachowanie dotychczasowych funkcjonalności</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_Toc485119304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33</w:t>
            </w:r>
            <w:r w:rsidR="00944F80" w:rsidRPr="004832F0">
              <w:rPr>
                <w:strike/>
                <w:noProof/>
                <w:webHidden/>
                <w:color w:val="FF0000"/>
              </w:rPr>
              <w:fldChar w:fldCharType="end"/>
            </w:r>
          </w:hyperlink>
        </w:p>
        <w:p w14:paraId="0C65EDFA" w14:textId="553D4112" w:rsidR="00944F80" w:rsidRPr="004832F0" w:rsidRDefault="004832F0">
          <w:pPr>
            <w:pStyle w:val="Spistreci2"/>
            <w:rPr>
              <w:rFonts w:asciiTheme="minorHAnsi" w:eastAsiaTheme="minorEastAsia" w:hAnsiTheme="minorHAnsi" w:cstheme="minorBidi"/>
              <w:strike/>
              <w:noProof/>
              <w:color w:val="FF0000"/>
              <w:lang w:eastAsia="pl-PL"/>
            </w:rPr>
          </w:pPr>
          <w:hyperlink w:anchor="_Toc485119305" w:history="1">
            <w:r w:rsidR="00944F80" w:rsidRPr="004832F0">
              <w:rPr>
                <w:rStyle w:val="Hipercze"/>
                <w:strike/>
                <w:noProof/>
                <w:color w:val="FF0000"/>
              </w:rPr>
              <w:t>3.2.</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Nowe funkcjonalności</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_Toc485119305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34</w:t>
            </w:r>
            <w:r w:rsidR="00944F80" w:rsidRPr="004832F0">
              <w:rPr>
                <w:strike/>
                <w:noProof/>
                <w:webHidden/>
                <w:color w:val="FF0000"/>
              </w:rPr>
              <w:fldChar w:fldCharType="end"/>
            </w:r>
          </w:hyperlink>
        </w:p>
        <w:p w14:paraId="3D675A4D" w14:textId="638740F1"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06" w:history="1">
            <w:r w:rsidR="00944F80" w:rsidRPr="004832F0">
              <w:rPr>
                <w:rStyle w:val="Hipercze"/>
                <w:strike/>
                <w:noProof/>
                <w:color w:val="FF0000"/>
              </w:rPr>
              <w:t>3.2.1.</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Opis e-usługi „Zintegrowana wyszukiwarka OMNIS”</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_Toc485119306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34</w:t>
            </w:r>
            <w:r w:rsidR="00944F80" w:rsidRPr="004832F0">
              <w:rPr>
                <w:strike/>
                <w:noProof/>
                <w:webHidden/>
                <w:color w:val="FF0000"/>
              </w:rPr>
              <w:fldChar w:fldCharType="end"/>
            </w:r>
          </w:hyperlink>
        </w:p>
        <w:p w14:paraId="41000494" w14:textId="04E050E0"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07" w:history="1">
            <w:r w:rsidR="00944F80" w:rsidRPr="004832F0">
              <w:rPr>
                <w:rStyle w:val="Hipercze"/>
                <w:strike/>
                <w:noProof/>
                <w:color w:val="FF0000"/>
              </w:rPr>
              <w:t>3.2.2.</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Opis e-usługi „Repozytorium wydawnicze e-ISBN”</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_Toc485119307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36</w:t>
            </w:r>
            <w:r w:rsidR="00944F80" w:rsidRPr="004832F0">
              <w:rPr>
                <w:strike/>
                <w:noProof/>
                <w:webHidden/>
                <w:color w:val="FF0000"/>
              </w:rPr>
              <w:fldChar w:fldCharType="end"/>
            </w:r>
          </w:hyperlink>
        </w:p>
        <w:p w14:paraId="38BC7BFB" w14:textId="7A5F688D"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08" w:history="1">
            <w:r w:rsidR="00944F80" w:rsidRPr="004832F0">
              <w:rPr>
                <w:rStyle w:val="Hipercze"/>
                <w:strike/>
                <w:noProof/>
                <w:color w:val="FF0000"/>
              </w:rPr>
              <w:t>3.2.3.</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Opis e-usługi „Polona w Chmurze dla bibliotek”</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_Toc485119308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38</w:t>
            </w:r>
            <w:r w:rsidR="00944F80" w:rsidRPr="004832F0">
              <w:rPr>
                <w:strike/>
                <w:noProof/>
                <w:webHidden/>
                <w:color w:val="FF0000"/>
              </w:rPr>
              <w:fldChar w:fldCharType="end"/>
            </w:r>
          </w:hyperlink>
        </w:p>
        <w:p w14:paraId="31ED1A56" w14:textId="22E91A0E"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09" w:history="1">
            <w:r w:rsidR="00944F80" w:rsidRPr="004832F0">
              <w:rPr>
                <w:rStyle w:val="Hipercze"/>
                <w:strike/>
                <w:noProof/>
                <w:color w:val="FF0000"/>
              </w:rPr>
              <w:t>3.2.4.</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Opis e-usługi „Polona w Chmurze dla naukowców”</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_Toc485119309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46</w:t>
            </w:r>
            <w:r w:rsidR="00944F80" w:rsidRPr="004832F0">
              <w:rPr>
                <w:strike/>
                <w:noProof/>
                <w:webHidden/>
                <w:color w:val="FF0000"/>
              </w:rPr>
              <w:fldChar w:fldCharType="end"/>
            </w:r>
          </w:hyperlink>
        </w:p>
        <w:p w14:paraId="70181A06" w14:textId="0C352721"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10" w:history="1">
            <w:r w:rsidR="00944F80" w:rsidRPr="004832F0">
              <w:rPr>
                <w:rStyle w:val="Hipercze"/>
                <w:strike/>
                <w:noProof/>
                <w:color w:val="FF0000"/>
              </w:rPr>
              <w:t>3.2.5.</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Opis wybranych funkcjonalności i cech wspólnych</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_Toc485119310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50</w:t>
            </w:r>
            <w:r w:rsidR="00944F80" w:rsidRPr="004832F0">
              <w:rPr>
                <w:strike/>
                <w:noProof/>
                <w:webHidden/>
                <w:color w:val="FF0000"/>
              </w:rPr>
              <w:fldChar w:fldCharType="end"/>
            </w:r>
          </w:hyperlink>
        </w:p>
        <w:p w14:paraId="67AB4EA4" w14:textId="7DB13E33" w:rsidR="00944F80" w:rsidRPr="004832F0" w:rsidRDefault="004832F0">
          <w:pPr>
            <w:pStyle w:val="Spistreci2"/>
            <w:rPr>
              <w:rFonts w:asciiTheme="minorHAnsi" w:eastAsiaTheme="minorEastAsia" w:hAnsiTheme="minorHAnsi" w:cstheme="minorBidi"/>
              <w:strike/>
              <w:noProof/>
              <w:color w:val="FF0000"/>
              <w:lang w:eastAsia="pl-PL"/>
            </w:rPr>
          </w:pPr>
          <w:hyperlink w:anchor="_Toc485119311" w:history="1">
            <w:r w:rsidR="00944F80" w:rsidRPr="004832F0">
              <w:rPr>
                <w:rStyle w:val="Hipercze"/>
                <w:strike/>
                <w:noProof/>
                <w:color w:val="FF0000"/>
              </w:rPr>
              <w:t>3.3.</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Poglądowy diagram podsystemów</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_Toc485119311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55</w:t>
            </w:r>
            <w:r w:rsidR="00944F80" w:rsidRPr="004832F0">
              <w:rPr>
                <w:strike/>
                <w:noProof/>
                <w:webHidden/>
                <w:color w:val="FF0000"/>
              </w:rPr>
              <w:fldChar w:fldCharType="end"/>
            </w:r>
          </w:hyperlink>
        </w:p>
        <w:p w14:paraId="31F4CA29" w14:textId="4BE7FC99" w:rsidR="00944F80" w:rsidRPr="004832F0" w:rsidRDefault="004832F0">
          <w:pPr>
            <w:pStyle w:val="Spistreci2"/>
            <w:rPr>
              <w:rFonts w:asciiTheme="minorHAnsi" w:eastAsiaTheme="minorEastAsia" w:hAnsiTheme="minorHAnsi" w:cstheme="minorBidi"/>
              <w:strike/>
              <w:noProof/>
              <w:color w:val="FF0000"/>
              <w:lang w:eastAsia="pl-PL"/>
            </w:rPr>
          </w:pPr>
          <w:hyperlink w:anchor="_Toc485119312" w:history="1">
            <w:r w:rsidR="00944F80" w:rsidRPr="004832F0">
              <w:rPr>
                <w:rStyle w:val="Hipercze"/>
                <w:strike/>
                <w:noProof/>
                <w:color w:val="FF0000"/>
              </w:rPr>
              <w:t>3.4.</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Migracja danych Obiektów</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_Toc485119312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55</w:t>
            </w:r>
            <w:r w:rsidR="00944F80" w:rsidRPr="004832F0">
              <w:rPr>
                <w:strike/>
                <w:noProof/>
                <w:webHidden/>
                <w:color w:val="FF0000"/>
              </w:rPr>
              <w:fldChar w:fldCharType="end"/>
            </w:r>
          </w:hyperlink>
        </w:p>
        <w:p w14:paraId="16FC65E8" w14:textId="29D6FC66" w:rsidR="00944F80" w:rsidRPr="004832F0" w:rsidRDefault="004832F0">
          <w:pPr>
            <w:pStyle w:val="Spistreci2"/>
            <w:rPr>
              <w:rFonts w:asciiTheme="minorHAnsi" w:eastAsiaTheme="minorEastAsia" w:hAnsiTheme="minorHAnsi" w:cstheme="minorBidi"/>
              <w:strike/>
              <w:noProof/>
              <w:color w:val="FF0000"/>
              <w:lang w:eastAsia="pl-PL"/>
            </w:rPr>
          </w:pPr>
          <w:hyperlink w:anchor="_Toc485119313" w:history="1">
            <w:r w:rsidR="00944F80" w:rsidRPr="004832F0">
              <w:rPr>
                <w:rStyle w:val="Hipercze"/>
                <w:strike/>
                <w:noProof/>
                <w:color w:val="FF0000"/>
              </w:rPr>
              <w:t>3.5.</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Nowy wolumen danych i wykorzystania</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_Toc485119313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56</w:t>
            </w:r>
            <w:r w:rsidR="00944F80" w:rsidRPr="004832F0">
              <w:rPr>
                <w:strike/>
                <w:noProof/>
                <w:webHidden/>
                <w:color w:val="FF0000"/>
              </w:rPr>
              <w:fldChar w:fldCharType="end"/>
            </w:r>
          </w:hyperlink>
        </w:p>
        <w:p w14:paraId="6BDE350B" w14:textId="34011EC2" w:rsidR="00944F80" w:rsidRPr="004832F0" w:rsidRDefault="004832F0">
          <w:pPr>
            <w:pStyle w:val="Spistreci2"/>
            <w:rPr>
              <w:rFonts w:asciiTheme="minorHAnsi" w:eastAsiaTheme="minorEastAsia" w:hAnsiTheme="minorHAnsi" w:cstheme="minorBidi"/>
              <w:strike/>
              <w:noProof/>
              <w:color w:val="FF0000"/>
              <w:lang w:eastAsia="pl-PL"/>
            </w:rPr>
          </w:pPr>
          <w:hyperlink w:anchor="_Toc485119314" w:history="1">
            <w:r w:rsidR="00944F80" w:rsidRPr="004832F0">
              <w:rPr>
                <w:rStyle w:val="Hipercze"/>
                <w:strike/>
                <w:noProof/>
                <w:color w:val="FF0000"/>
              </w:rPr>
              <w:t>3.6.</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Nowi użytkownicy</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_Toc485119314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56</w:t>
            </w:r>
            <w:r w:rsidR="00944F80" w:rsidRPr="004832F0">
              <w:rPr>
                <w:strike/>
                <w:noProof/>
                <w:webHidden/>
                <w:color w:val="FF0000"/>
              </w:rPr>
              <w:fldChar w:fldCharType="end"/>
            </w:r>
          </w:hyperlink>
        </w:p>
        <w:p w14:paraId="46A5D6F0" w14:textId="394BC2AA"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15" w:history="1">
            <w:r w:rsidR="00944F80" w:rsidRPr="004832F0">
              <w:rPr>
                <w:rStyle w:val="Hipercze"/>
                <w:strike/>
                <w:noProof/>
                <w:color w:val="FF0000"/>
              </w:rPr>
              <w:t>3.6.1.</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Identyfikacja grup odbiorców</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_Toc485119315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56</w:t>
            </w:r>
            <w:r w:rsidR="00944F80" w:rsidRPr="004832F0">
              <w:rPr>
                <w:strike/>
                <w:noProof/>
                <w:webHidden/>
                <w:color w:val="FF0000"/>
              </w:rPr>
              <w:fldChar w:fldCharType="end"/>
            </w:r>
          </w:hyperlink>
        </w:p>
        <w:p w14:paraId="63339D69" w14:textId="4E62776C"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16" w:history="1">
            <w:r w:rsidR="00944F80" w:rsidRPr="004832F0">
              <w:rPr>
                <w:rStyle w:val="Hipercze"/>
                <w:strike/>
                <w:noProof/>
                <w:color w:val="FF0000"/>
              </w:rPr>
              <w:t>3.6.2.</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Migracja i integracja kont</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_Toc485119316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56</w:t>
            </w:r>
            <w:r w:rsidR="00944F80" w:rsidRPr="004832F0">
              <w:rPr>
                <w:strike/>
                <w:noProof/>
                <w:webHidden/>
                <w:color w:val="FF0000"/>
              </w:rPr>
              <w:fldChar w:fldCharType="end"/>
            </w:r>
          </w:hyperlink>
        </w:p>
        <w:p w14:paraId="4E2AB862" w14:textId="496746B9"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17" w:history="1">
            <w:r w:rsidR="00944F80" w:rsidRPr="004832F0">
              <w:rPr>
                <w:rStyle w:val="Hipercze"/>
                <w:strike/>
                <w:noProof/>
                <w:color w:val="FF0000"/>
              </w:rPr>
              <w:t>3.6.3.</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Migracja danych użytkowników</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_Toc485119317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57</w:t>
            </w:r>
            <w:r w:rsidR="00944F80" w:rsidRPr="004832F0">
              <w:rPr>
                <w:strike/>
                <w:noProof/>
                <w:webHidden/>
                <w:color w:val="FF0000"/>
              </w:rPr>
              <w:fldChar w:fldCharType="end"/>
            </w:r>
          </w:hyperlink>
        </w:p>
        <w:p w14:paraId="57F06F60" w14:textId="17FAAB33" w:rsidR="00944F80" w:rsidRPr="004832F0" w:rsidRDefault="004832F0">
          <w:pPr>
            <w:pStyle w:val="Spistreci2"/>
            <w:rPr>
              <w:rFonts w:asciiTheme="minorHAnsi" w:eastAsiaTheme="minorEastAsia" w:hAnsiTheme="minorHAnsi" w:cstheme="minorBidi"/>
              <w:strike/>
              <w:noProof/>
              <w:color w:val="FF0000"/>
              <w:lang w:eastAsia="pl-PL"/>
            </w:rPr>
          </w:pPr>
          <w:hyperlink w:anchor="_Toc485119318" w:history="1">
            <w:r w:rsidR="00944F80" w:rsidRPr="004832F0">
              <w:rPr>
                <w:rStyle w:val="Hipercze"/>
                <w:strike/>
                <w:noProof/>
                <w:color w:val="FF0000"/>
              </w:rPr>
              <w:t>3.7.</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Nowa architektura - charakterystyka wybranych podstawowych serwisów</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_Toc485119318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58</w:t>
            </w:r>
            <w:r w:rsidR="00944F80" w:rsidRPr="004832F0">
              <w:rPr>
                <w:strike/>
                <w:noProof/>
                <w:webHidden/>
                <w:color w:val="FF0000"/>
              </w:rPr>
              <w:fldChar w:fldCharType="end"/>
            </w:r>
          </w:hyperlink>
        </w:p>
        <w:p w14:paraId="3DEDA5AB" w14:textId="71F4777C" w:rsidR="00944F80" w:rsidRPr="004832F0" w:rsidRDefault="004832F0">
          <w:pPr>
            <w:pStyle w:val="Spistreci2"/>
            <w:rPr>
              <w:rFonts w:asciiTheme="minorHAnsi" w:eastAsiaTheme="minorEastAsia" w:hAnsiTheme="minorHAnsi" w:cstheme="minorBidi"/>
              <w:strike/>
              <w:noProof/>
              <w:color w:val="FF0000"/>
              <w:lang w:eastAsia="pl-PL"/>
            </w:rPr>
          </w:pPr>
          <w:hyperlink w:anchor="_Toc485119319" w:history="1">
            <w:r w:rsidR="00944F80" w:rsidRPr="004832F0">
              <w:rPr>
                <w:rStyle w:val="Hipercze"/>
                <w:strike/>
                <w:noProof/>
                <w:color w:val="FF0000"/>
              </w:rPr>
              <w:t>3.8.</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Wymagania normatywne</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_Toc485119319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60</w:t>
            </w:r>
            <w:r w:rsidR="00944F80" w:rsidRPr="004832F0">
              <w:rPr>
                <w:strike/>
                <w:noProof/>
                <w:webHidden/>
                <w:color w:val="FF0000"/>
              </w:rPr>
              <w:fldChar w:fldCharType="end"/>
            </w:r>
          </w:hyperlink>
        </w:p>
        <w:p w14:paraId="60F96B42" w14:textId="641811F5"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20" w:history="1">
            <w:r w:rsidR="00944F80" w:rsidRPr="004832F0">
              <w:rPr>
                <w:rStyle w:val="Hipercze"/>
                <w:strike/>
                <w:noProof/>
                <w:color w:val="FF0000"/>
              </w:rPr>
              <w:t>3.8.1.</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Krajowe Ramy Interoperacyjności</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_Toc485119320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61</w:t>
            </w:r>
            <w:r w:rsidR="00944F80" w:rsidRPr="004832F0">
              <w:rPr>
                <w:strike/>
                <w:noProof/>
                <w:webHidden/>
                <w:color w:val="FF0000"/>
              </w:rPr>
              <w:fldChar w:fldCharType="end"/>
            </w:r>
          </w:hyperlink>
        </w:p>
        <w:p w14:paraId="5B94B085" w14:textId="648D5BC8"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21" w:history="1">
            <w:r w:rsidR="00944F80" w:rsidRPr="004832F0">
              <w:rPr>
                <w:rStyle w:val="Hipercze"/>
                <w:strike/>
                <w:noProof/>
                <w:color w:val="FF0000"/>
              </w:rPr>
              <w:t>3.8.2.</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Wytyczne dla dostępności treści internetowych WCAG</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_Toc485119321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61</w:t>
            </w:r>
            <w:r w:rsidR="00944F80" w:rsidRPr="004832F0">
              <w:rPr>
                <w:strike/>
                <w:noProof/>
                <w:webHidden/>
                <w:color w:val="FF0000"/>
              </w:rPr>
              <w:fldChar w:fldCharType="end"/>
            </w:r>
          </w:hyperlink>
        </w:p>
        <w:p w14:paraId="7244CD95" w14:textId="0C7DCEDA"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22" w:history="1">
            <w:r w:rsidR="00944F80" w:rsidRPr="004832F0">
              <w:rPr>
                <w:rStyle w:val="Hipercze"/>
                <w:strike/>
                <w:noProof/>
                <w:color w:val="FF0000"/>
              </w:rPr>
              <w:t>3.8.3.</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Normy ISO</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_Toc485119322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64</w:t>
            </w:r>
            <w:r w:rsidR="00944F80" w:rsidRPr="004832F0">
              <w:rPr>
                <w:strike/>
                <w:noProof/>
                <w:webHidden/>
                <w:color w:val="FF0000"/>
              </w:rPr>
              <w:fldChar w:fldCharType="end"/>
            </w:r>
          </w:hyperlink>
        </w:p>
        <w:p w14:paraId="548FC337" w14:textId="1744A9BD"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23" w:history="1">
            <w:r w:rsidR="00944F80" w:rsidRPr="004832F0">
              <w:rPr>
                <w:rStyle w:val="Hipercze"/>
                <w:strike/>
                <w:noProof/>
                <w:color w:val="FF0000"/>
              </w:rPr>
              <w:t>3.8.4.</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Dyrektywa eIDAS</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_Toc485119323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65</w:t>
            </w:r>
            <w:r w:rsidR="00944F80" w:rsidRPr="004832F0">
              <w:rPr>
                <w:strike/>
                <w:noProof/>
                <w:webHidden/>
                <w:color w:val="FF0000"/>
              </w:rPr>
              <w:fldChar w:fldCharType="end"/>
            </w:r>
          </w:hyperlink>
        </w:p>
        <w:p w14:paraId="2A40F903" w14:textId="1E14BDAC"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24" w:history="1">
            <w:r w:rsidR="00944F80" w:rsidRPr="004832F0">
              <w:rPr>
                <w:rStyle w:val="Hipercze"/>
                <w:strike/>
                <w:noProof/>
                <w:color w:val="FF0000"/>
              </w:rPr>
              <w:t>3.8.5.</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Przepisy o ochronie danych osobowych</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_Toc485119324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65</w:t>
            </w:r>
            <w:r w:rsidR="00944F80" w:rsidRPr="004832F0">
              <w:rPr>
                <w:strike/>
                <w:noProof/>
                <w:webHidden/>
                <w:color w:val="FF0000"/>
              </w:rPr>
              <w:fldChar w:fldCharType="end"/>
            </w:r>
          </w:hyperlink>
        </w:p>
        <w:p w14:paraId="199DAE60" w14:textId="20829711" w:rsidR="00944F80" w:rsidRPr="004832F0" w:rsidRDefault="004832F0">
          <w:pPr>
            <w:pStyle w:val="Spistreci1"/>
            <w:rPr>
              <w:rFonts w:asciiTheme="minorHAnsi" w:eastAsiaTheme="minorEastAsia" w:hAnsiTheme="minorHAnsi" w:cstheme="minorBidi"/>
              <w:strike/>
              <w:noProof/>
              <w:color w:val="FF0000"/>
              <w:lang w:eastAsia="pl-PL"/>
            </w:rPr>
          </w:pPr>
          <w:hyperlink w:anchor="_Toc485119325" w:history="1">
            <w:r w:rsidR="00944F80" w:rsidRPr="004832F0">
              <w:rPr>
                <w:rStyle w:val="Hipercze"/>
                <w:strike/>
                <w:noProof/>
                <w:color w:val="FF0000"/>
              </w:rPr>
              <w:t>4</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Opis działań Wykonawcy</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_Toc485119325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67</w:t>
            </w:r>
            <w:r w:rsidR="00944F80" w:rsidRPr="004832F0">
              <w:rPr>
                <w:strike/>
                <w:noProof/>
                <w:webHidden/>
                <w:color w:val="FF0000"/>
              </w:rPr>
              <w:fldChar w:fldCharType="end"/>
            </w:r>
          </w:hyperlink>
        </w:p>
        <w:p w14:paraId="51375AE3" w14:textId="4C60A697" w:rsidR="00944F80" w:rsidRPr="004832F0" w:rsidRDefault="004832F0">
          <w:pPr>
            <w:pStyle w:val="Spistreci2"/>
            <w:rPr>
              <w:rFonts w:asciiTheme="minorHAnsi" w:eastAsiaTheme="minorEastAsia" w:hAnsiTheme="minorHAnsi" w:cstheme="minorBidi"/>
              <w:strike/>
              <w:noProof/>
              <w:color w:val="FF0000"/>
              <w:lang w:eastAsia="pl-PL"/>
            </w:rPr>
          </w:pPr>
          <w:hyperlink w:anchor="_Toc485119326" w:history="1">
            <w:r w:rsidR="00944F80" w:rsidRPr="004832F0">
              <w:rPr>
                <w:rStyle w:val="Hipercze"/>
                <w:strike/>
                <w:noProof/>
                <w:color w:val="FF0000"/>
              </w:rPr>
              <w:t>4.1.</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Grupy użytkowników</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_Toc485119326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68</w:t>
            </w:r>
            <w:r w:rsidR="00944F80" w:rsidRPr="004832F0">
              <w:rPr>
                <w:strike/>
                <w:noProof/>
                <w:webHidden/>
                <w:color w:val="FF0000"/>
              </w:rPr>
              <w:fldChar w:fldCharType="end"/>
            </w:r>
          </w:hyperlink>
        </w:p>
        <w:p w14:paraId="53A69147" w14:textId="66DC4EBD"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27" w:history="1">
            <w:r w:rsidR="00944F80" w:rsidRPr="004832F0">
              <w:rPr>
                <w:rStyle w:val="Hipercze"/>
                <w:strike/>
                <w:noProof/>
                <w:color w:val="FF0000"/>
              </w:rPr>
              <w:t>4.1.1.</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Grupy użytkowników dla analizy wymagań</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_Toc485119327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68</w:t>
            </w:r>
            <w:r w:rsidR="00944F80" w:rsidRPr="004832F0">
              <w:rPr>
                <w:strike/>
                <w:noProof/>
                <w:webHidden/>
                <w:color w:val="FF0000"/>
              </w:rPr>
              <w:fldChar w:fldCharType="end"/>
            </w:r>
          </w:hyperlink>
        </w:p>
        <w:p w14:paraId="38203054" w14:textId="35C0D9E6"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28" w:history="1">
            <w:r w:rsidR="00944F80" w:rsidRPr="004832F0">
              <w:rPr>
                <w:rStyle w:val="Hipercze"/>
                <w:strike/>
                <w:noProof/>
                <w:color w:val="FF0000"/>
              </w:rPr>
              <w:t>4.1.2.</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Grupy użytkowników dla badań UX</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_Toc485119328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73</w:t>
            </w:r>
            <w:r w:rsidR="00944F80" w:rsidRPr="004832F0">
              <w:rPr>
                <w:strike/>
                <w:noProof/>
                <w:webHidden/>
                <w:color w:val="FF0000"/>
              </w:rPr>
              <w:fldChar w:fldCharType="end"/>
            </w:r>
          </w:hyperlink>
        </w:p>
        <w:p w14:paraId="45EAD0B2" w14:textId="7AA47CDF" w:rsidR="00944F80" w:rsidRPr="004832F0" w:rsidRDefault="004832F0">
          <w:pPr>
            <w:pStyle w:val="Spistreci2"/>
            <w:rPr>
              <w:rFonts w:asciiTheme="minorHAnsi" w:eastAsiaTheme="minorEastAsia" w:hAnsiTheme="minorHAnsi" w:cstheme="minorBidi"/>
              <w:strike/>
              <w:noProof/>
              <w:color w:val="FF0000"/>
              <w:lang w:eastAsia="pl-PL"/>
            </w:rPr>
          </w:pPr>
          <w:hyperlink w:anchor="_Toc485119329" w:history="1">
            <w:r w:rsidR="00944F80" w:rsidRPr="004832F0">
              <w:rPr>
                <w:rStyle w:val="Hipercze"/>
                <w:strike/>
                <w:noProof/>
                <w:color w:val="FF0000"/>
              </w:rPr>
              <w:t>4.2.</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Zapoznanie się z dokumentacją i zespołami projektowymi</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_Toc485119329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77</w:t>
            </w:r>
            <w:r w:rsidR="00944F80" w:rsidRPr="004832F0">
              <w:rPr>
                <w:strike/>
                <w:noProof/>
                <w:webHidden/>
                <w:color w:val="FF0000"/>
              </w:rPr>
              <w:fldChar w:fldCharType="end"/>
            </w:r>
          </w:hyperlink>
        </w:p>
        <w:p w14:paraId="5C550FC2" w14:textId="1D93AA02"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30" w:history="1">
            <w:r w:rsidR="00944F80" w:rsidRPr="004832F0">
              <w:rPr>
                <w:rStyle w:val="Hipercze"/>
                <w:strike/>
                <w:noProof/>
                <w:color w:val="FF0000"/>
              </w:rPr>
              <w:t>4.2.1.</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Produkt (nr 1)</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_Toc485119330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77</w:t>
            </w:r>
            <w:r w:rsidR="00944F80" w:rsidRPr="004832F0">
              <w:rPr>
                <w:strike/>
                <w:noProof/>
                <w:webHidden/>
                <w:color w:val="FF0000"/>
              </w:rPr>
              <w:fldChar w:fldCharType="end"/>
            </w:r>
          </w:hyperlink>
        </w:p>
        <w:p w14:paraId="464A702D" w14:textId="72D818AF" w:rsidR="00944F80" w:rsidRPr="004832F0" w:rsidRDefault="004832F0">
          <w:pPr>
            <w:pStyle w:val="Spistreci2"/>
            <w:rPr>
              <w:rFonts w:asciiTheme="minorHAnsi" w:eastAsiaTheme="minorEastAsia" w:hAnsiTheme="minorHAnsi" w:cstheme="minorBidi"/>
              <w:strike/>
              <w:noProof/>
              <w:color w:val="FF0000"/>
              <w:lang w:eastAsia="pl-PL"/>
            </w:rPr>
          </w:pPr>
          <w:hyperlink w:anchor="_Toc485119331" w:history="1">
            <w:r w:rsidR="00944F80" w:rsidRPr="004832F0">
              <w:rPr>
                <w:rStyle w:val="Hipercze"/>
                <w:strike/>
                <w:noProof/>
                <w:color w:val="FF0000"/>
              </w:rPr>
              <w:t>4.3.</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Analiza wymagań normatywnych</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_Toc485119331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77</w:t>
            </w:r>
            <w:r w:rsidR="00944F80" w:rsidRPr="004832F0">
              <w:rPr>
                <w:strike/>
                <w:noProof/>
                <w:webHidden/>
                <w:color w:val="FF0000"/>
              </w:rPr>
              <w:fldChar w:fldCharType="end"/>
            </w:r>
          </w:hyperlink>
        </w:p>
        <w:p w14:paraId="30BE3B00" w14:textId="69430574"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32" w:history="1">
            <w:r w:rsidR="00944F80" w:rsidRPr="004832F0">
              <w:rPr>
                <w:rStyle w:val="Hipercze"/>
                <w:strike/>
                <w:noProof/>
                <w:color w:val="FF0000"/>
              </w:rPr>
              <w:t>4.3.1.</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Produkt (nr 2)</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_Toc485119332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78</w:t>
            </w:r>
            <w:r w:rsidR="00944F80" w:rsidRPr="004832F0">
              <w:rPr>
                <w:strike/>
                <w:noProof/>
                <w:webHidden/>
                <w:color w:val="FF0000"/>
              </w:rPr>
              <w:fldChar w:fldCharType="end"/>
            </w:r>
          </w:hyperlink>
        </w:p>
        <w:p w14:paraId="0CEA41E0" w14:textId="4FB54E88" w:rsidR="00944F80" w:rsidRPr="004832F0" w:rsidRDefault="004832F0">
          <w:pPr>
            <w:pStyle w:val="Spistreci2"/>
            <w:rPr>
              <w:rFonts w:asciiTheme="minorHAnsi" w:eastAsiaTheme="minorEastAsia" w:hAnsiTheme="minorHAnsi" w:cstheme="minorBidi"/>
              <w:strike/>
              <w:noProof/>
              <w:color w:val="FF0000"/>
              <w:lang w:eastAsia="pl-PL"/>
            </w:rPr>
          </w:pPr>
          <w:hyperlink w:anchor="_Toc485119333" w:history="1">
            <w:r w:rsidR="00944F80" w:rsidRPr="004832F0">
              <w:rPr>
                <w:rStyle w:val="Hipercze"/>
                <w:strike/>
                <w:noProof/>
                <w:color w:val="FF0000"/>
              </w:rPr>
              <w:t>4.4.</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Analiza wymagań</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_Toc485119333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79</w:t>
            </w:r>
            <w:r w:rsidR="00944F80" w:rsidRPr="004832F0">
              <w:rPr>
                <w:strike/>
                <w:noProof/>
                <w:webHidden/>
                <w:color w:val="FF0000"/>
              </w:rPr>
              <w:fldChar w:fldCharType="end"/>
            </w:r>
          </w:hyperlink>
        </w:p>
        <w:p w14:paraId="11EDDDCF" w14:textId="098430E9"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34" w:history="1">
            <w:r w:rsidR="00944F80" w:rsidRPr="004832F0">
              <w:rPr>
                <w:rStyle w:val="Hipercze"/>
                <w:strike/>
                <w:noProof/>
                <w:color w:val="FF0000"/>
              </w:rPr>
              <w:t>4.4.1.</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Faza 1 Ustalenie spisu treści specyfikacji wymagań oraz harmonogramu prac analitycznych</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_Toc485119334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80</w:t>
            </w:r>
            <w:r w:rsidR="00944F80" w:rsidRPr="004832F0">
              <w:rPr>
                <w:strike/>
                <w:noProof/>
                <w:webHidden/>
                <w:color w:val="FF0000"/>
              </w:rPr>
              <w:fldChar w:fldCharType="end"/>
            </w:r>
          </w:hyperlink>
        </w:p>
        <w:p w14:paraId="6D6300D9" w14:textId="701969C1"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35" w:history="1">
            <w:r w:rsidR="00944F80" w:rsidRPr="004832F0">
              <w:rPr>
                <w:rStyle w:val="Hipercze"/>
                <w:strike/>
                <w:noProof/>
                <w:color w:val="FF0000"/>
              </w:rPr>
              <w:t>4.4.2.</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Faza 2 Przeprowadzenie spotkań analitycznych</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_Toc485119335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81</w:t>
            </w:r>
            <w:r w:rsidR="00944F80" w:rsidRPr="004832F0">
              <w:rPr>
                <w:strike/>
                <w:noProof/>
                <w:webHidden/>
                <w:color w:val="FF0000"/>
              </w:rPr>
              <w:fldChar w:fldCharType="end"/>
            </w:r>
          </w:hyperlink>
        </w:p>
        <w:p w14:paraId="0A247CF2" w14:textId="4E80F16F"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36" w:history="1">
            <w:r w:rsidR="00944F80" w:rsidRPr="004832F0">
              <w:rPr>
                <w:rStyle w:val="Hipercze"/>
                <w:strike/>
                <w:noProof/>
                <w:color w:val="FF0000"/>
              </w:rPr>
              <w:t>4.4.3.</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Faza 3 Przygotowanie specyfikacji wymagań</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_Toc485119336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82</w:t>
            </w:r>
            <w:r w:rsidR="00944F80" w:rsidRPr="004832F0">
              <w:rPr>
                <w:strike/>
                <w:noProof/>
                <w:webHidden/>
                <w:color w:val="FF0000"/>
              </w:rPr>
              <w:fldChar w:fldCharType="end"/>
            </w:r>
          </w:hyperlink>
        </w:p>
        <w:p w14:paraId="34DA09FC" w14:textId="78784C25"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37" w:history="1">
            <w:r w:rsidR="00944F80" w:rsidRPr="004832F0">
              <w:rPr>
                <w:rStyle w:val="Hipercze"/>
                <w:strike/>
                <w:noProof/>
                <w:color w:val="FF0000"/>
              </w:rPr>
              <w:t>4.4.4.</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Faza 4 Uwzględnienie wyniku analizy wymagań normatywnych</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_Toc485119337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83</w:t>
            </w:r>
            <w:r w:rsidR="00944F80" w:rsidRPr="004832F0">
              <w:rPr>
                <w:strike/>
                <w:noProof/>
                <w:webHidden/>
                <w:color w:val="FF0000"/>
              </w:rPr>
              <w:fldChar w:fldCharType="end"/>
            </w:r>
          </w:hyperlink>
        </w:p>
        <w:p w14:paraId="2BBDD99F" w14:textId="490E798D"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38" w:history="1">
            <w:r w:rsidR="00944F80" w:rsidRPr="004832F0">
              <w:rPr>
                <w:rStyle w:val="Hipercze"/>
                <w:strike/>
                <w:noProof/>
                <w:color w:val="FF0000"/>
              </w:rPr>
              <w:t>4.4.5.</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Faza 5 Przeprowadzenie wywiadów z Ekspertami Merytorycznymi i aktualizacja specyfikacji wymagań</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_Toc485119338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84</w:t>
            </w:r>
            <w:r w:rsidR="00944F80" w:rsidRPr="004832F0">
              <w:rPr>
                <w:strike/>
                <w:noProof/>
                <w:webHidden/>
                <w:color w:val="FF0000"/>
              </w:rPr>
              <w:fldChar w:fldCharType="end"/>
            </w:r>
          </w:hyperlink>
        </w:p>
        <w:p w14:paraId="2D5270C5" w14:textId="55C8770F"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39" w:history="1">
            <w:r w:rsidR="00944F80" w:rsidRPr="004832F0">
              <w:rPr>
                <w:rStyle w:val="Hipercze"/>
                <w:strike/>
                <w:noProof/>
                <w:color w:val="FF0000"/>
              </w:rPr>
              <w:t>4.4.6.</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Faza 6 Przeprowadzenie wywiadów z użytkownikami końcowymi i aktualizacja specyfikacji wymagań</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_Toc485119339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87</w:t>
            </w:r>
            <w:r w:rsidR="00944F80" w:rsidRPr="004832F0">
              <w:rPr>
                <w:strike/>
                <w:noProof/>
                <w:webHidden/>
                <w:color w:val="FF0000"/>
              </w:rPr>
              <w:fldChar w:fldCharType="end"/>
            </w:r>
          </w:hyperlink>
        </w:p>
        <w:p w14:paraId="4EBCFE65" w14:textId="528735AA" w:rsidR="00944F80" w:rsidRPr="004832F0" w:rsidRDefault="004832F0">
          <w:pPr>
            <w:pStyle w:val="Spistreci2"/>
            <w:rPr>
              <w:rFonts w:asciiTheme="minorHAnsi" w:eastAsiaTheme="minorEastAsia" w:hAnsiTheme="minorHAnsi" w:cstheme="minorBidi"/>
              <w:strike/>
              <w:noProof/>
              <w:color w:val="FF0000"/>
              <w:lang w:eastAsia="pl-PL"/>
            </w:rPr>
          </w:pPr>
          <w:hyperlink w:anchor="_Toc485119340" w:history="1">
            <w:r w:rsidR="00944F80" w:rsidRPr="004832F0">
              <w:rPr>
                <w:rStyle w:val="Hipercze"/>
                <w:strike/>
                <w:noProof/>
                <w:color w:val="FF0000"/>
              </w:rPr>
              <w:t>4.5.</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Analiza wymagań zidentyfikowanych podczas prac projektowych</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_Toc485119340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89</w:t>
            </w:r>
            <w:r w:rsidR="00944F80" w:rsidRPr="004832F0">
              <w:rPr>
                <w:strike/>
                <w:noProof/>
                <w:webHidden/>
                <w:color w:val="FF0000"/>
              </w:rPr>
              <w:fldChar w:fldCharType="end"/>
            </w:r>
          </w:hyperlink>
        </w:p>
        <w:p w14:paraId="437857CF" w14:textId="518624EF"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41" w:history="1">
            <w:r w:rsidR="00944F80" w:rsidRPr="004832F0">
              <w:rPr>
                <w:rStyle w:val="Hipercze"/>
                <w:strike/>
                <w:noProof/>
                <w:color w:val="FF0000"/>
              </w:rPr>
              <w:t>4.5.1.</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Produkt (nr 4)</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_Toc485119341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89</w:t>
            </w:r>
            <w:r w:rsidR="00944F80" w:rsidRPr="004832F0">
              <w:rPr>
                <w:strike/>
                <w:noProof/>
                <w:webHidden/>
                <w:color w:val="FF0000"/>
              </w:rPr>
              <w:fldChar w:fldCharType="end"/>
            </w:r>
          </w:hyperlink>
        </w:p>
        <w:p w14:paraId="7ACD8859" w14:textId="1E2C97F4" w:rsidR="00944F80" w:rsidRPr="004832F0" w:rsidRDefault="004832F0">
          <w:pPr>
            <w:pStyle w:val="Spistreci2"/>
            <w:rPr>
              <w:rFonts w:asciiTheme="minorHAnsi" w:eastAsiaTheme="minorEastAsia" w:hAnsiTheme="minorHAnsi" w:cstheme="minorBidi"/>
              <w:strike/>
              <w:noProof/>
              <w:color w:val="FF0000"/>
              <w:lang w:eastAsia="pl-PL"/>
            </w:rPr>
          </w:pPr>
          <w:hyperlink w:anchor="_Toc485119342" w:history="1">
            <w:r w:rsidR="00944F80" w:rsidRPr="004832F0">
              <w:rPr>
                <w:rStyle w:val="Hipercze"/>
                <w:strike/>
                <w:noProof/>
                <w:color w:val="FF0000"/>
              </w:rPr>
              <w:t>4.6.</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Opracowanie GUI</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_Toc485119342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89</w:t>
            </w:r>
            <w:r w:rsidR="00944F80" w:rsidRPr="004832F0">
              <w:rPr>
                <w:strike/>
                <w:noProof/>
                <w:webHidden/>
                <w:color w:val="FF0000"/>
              </w:rPr>
              <w:fldChar w:fldCharType="end"/>
            </w:r>
          </w:hyperlink>
        </w:p>
        <w:p w14:paraId="39F4AA9B" w14:textId="164C7CDE"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43" w:history="1">
            <w:r w:rsidR="00944F80" w:rsidRPr="004832F0">
              <w:rPr>
                <w:rStyle w:val="Hipercze"/>
                <w:strike/>
                <w:noProof/>
                <w:color w:val="FF0000"/>
              </w:rPr>
              <w:t>4.6.1.</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Produkt (nr 5) – lista produktów</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_Toc485119343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91</w:t>
            </w:r>
            <w:r w:rsidR="00944F80" w:rsidRPr="004832F0">
              <w:rPr>
                <w:strike/>
                <w:noProof/>
                <w:webHidden/>
                <w:color w:val="FF0000"/>
              </w:rPr>
              <w:fldChar w:fldCharType="end"/>
            </w:r>
          </w:hyperlink>
        </w:p>
        <w:p w14:paraId="7A41C1EA" w14:textId="4E55CCF5"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44" w:history="1">
            <w:r w:rsidR="00944F80" w:rsidRPr="004832F0">
              <w:rPr>
                <w:rStyle w:val="Hipercze"/>
                <w:strike/>
                <w:noProof/>
                <w:color w:val="FF0000"/>
              </w:rPr>
              <w:t>4.6.2.</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Przebieg procesu opracowywania GUI</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_Toc485119344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92</w:t>
            </w:r>
            <w:r w:rsidR="00944F80" w:rsidRPr="004832F0">
              <w:rPr>
                <w:strike/>
                <w:noProof/>
                <w:webHidden/>
                <w:color w:val="FF0000"/>
              </w:rPr>
              <w:fldChar w:fldCharType="end"/>
            </w:r>
          </w:hyperlink>
        </w:p>
        <w:p w14:paraId="47B92465" w14:textId="63655933"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45" w:history="1">
            <w:r w:rsidR="00944F80" w:rsidRPr="004832F0">
              <w:rPr>
                <w:rStyle w:val="Hipercze"/>
                <w:strike/>
                <w:noProof/>
                <w:color w:val="FF0000"/>
              </w:rPr>
              <w:t>4.6.3.</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Architektura informacji</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_Toc485119345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95</w:t>
            </w:r>
            <w:r w:rsidR="00944F80" w:rsidRPr="004832F0">
              <w:rPr>
                <w:strike/>
                <w:noProof/>
                <w:webHidden/>
                <w:color w:val="FF0000"/>
              </w:rPr>
              <w:fldChar w:fldCharType="end"/>
            </w:r>
          </w:hyperlink>
        </w:p>
        <w:p w14:paraId="24B6103C" w14:textId="4559B757"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46" w:history="1">
            <w:r w:rsidR="00944F80" w:rsidRPr="004832F0">
              <w:rPr>
                <w:rStyle w:val="Hipercze"/>
                <w:strike/>
                <w:noProof/>
                <w:color w:val="FF0000"/>
              </w:rPr>
              <w:t>4.6.4.</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Projekt interakcji</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_Toc485119346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95</w:t>
            </w:r>
            <w:r w:rsidR="00944F80" w:rsidRPr="004832F0">
              <w:rPr>
                <w:strike/>
                <w:noProof/>
                <w:webHidden/>
                <w:color w:val="FF0000"/>
              </w:rPr>
              <w:fldChar w:fldCharType="end"/>
            </w:r>
          </w:hyperlink>
        </w:p>
        <w:p w14:paraId="77998398" w14:textId="0336336D"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47" w:history="1">
            <w:r w:rsidR="00944F80" w:rsidRPr="004832F0">
              <w:rPr>
                <w:rStyle w:val="Hipercze"/>
                <w:strike/>
                <w:noProof/>
                <w:color w:val="FF0000"/>
              </w:rPr>
              <w:t>4.6.5.</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Makiety GUI</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_Toc485119347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96</w:t>
            </w:r>
            <w:r w:rsidR="00944F80" w:rsidRPr="004832F0">
              <w:rPr>
                <w:strike/>
                <w:noProof/>
                <w:webHidden/>
                <w:color w:val="FF0000"/>
              </w:rPr>
              <w:fldChar w:fldCharType="end"/>
            </w:r>
          </w:hyperlink>
        </w:p>
        <w:p w14:paraId="575A4817" w14:textId="5B99C9E4"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48" w:history="1">
            <w:r w:rsidR="00944F80" w:rsidRPr="004832F0">
              <w:rPr>
                <w:rStyle w:val="Hipercze"/>
                <w:strike/>
                <w:noProof/>
                <w:color w:val="FF0000"/>
              </w:rPr>
              <w:t>4.6.6.</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Makiety UX</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_Toc485119348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96</w:t>
            </w:r>
            <w:r w:rsidR="00944F80" w:rsidRPr="004832F0">
              <w:rPr>
                <w:strike/>
                <w:noProof/>
                <w:webHidden/>
                <w:color w:val="FF0000"/>
              </w:rPr>
              <w:fldChar w:fldCharType="end"/>
            </w:r>
          </w:hyperlink>
        </w:p>
        <w:p w14:paraId="3D8C8D85" w14:textId="6629C66C"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49" w:history="1">
            <w:r w:rsidR="00944F80" w:rsidRPr="004832F0">
              <w:rPr>
                <w:rStyle w:val="Hipercze"/>
                <w:strike/>
                <w:noProof/>
                <w:color w:val="FF0000"/>
              </w:rPr>
              <w:t>4.6.7.</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Prototyp GUI</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_Toc485119349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97</w:t>
            </w:r>
            <w:r w:rsidR="00944F80" w:rsidRPr="004832F0">
              <w:rPr>
                <w:strike/>
                <w:noProof/>
                <w:webHidden/>
                <w:color w:val="FF0000"/>
              </w:rPr>
              <w:fldChar w:fldCharType="end"/>
            </w:r>
          </w:hyperlink>
        </w:p>
        <w:p w14:paraId="541E081F" w14:textId="10982FC7"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50" w:history="1">
            <w:r w:rsidR="00944F80" w:rsidRPr="004832F0">
              <w:rPr>
                <w:rStyle w:val="Hipercze"/>
                <w:strike/>
                <w:noProof/>
                <w:color w:val="FF0000"/>
              </w:rPr>
              <w:t>4.6.8.</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Projekt graficzny</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_Toc485119350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97</w:t>
            </w:r>
            <w:r w:rsidR="00944F80" w:rsidRPr="004832F0">
              <w:rPr>
                <w:strike/>
                <w:noProof/>
                <w:webHidden/>
                <w:color w:val="FF0000"/>
              </w:rPr>
              <w:fldChar w:fldCharType="end"/>
            </w:r>
          </w:hyperlink>
        </w:p>
        <w:p w14:paraId="1F2A812E" w14:textId="3E4AFB10"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51" w:history="1">
            <w:r w:rsidR="00944F80" w:rsidRPr="004832F0">
              <w:rPr>
                <w:rStyle w:val="Hipercze"/>
                <w:strike/>
                <w:noProof/>
                <w:color w:val="FF0000"/>
              </w:rPr>
              <w:t>4.6.9.</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Prace copywriterskie</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_Toc485119351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98</w:t>
            </w:r>
            <w:r w:rsidR="00944F80" w:rsidRPr="004832F0">
              <w:rPr>
                <w:strike/>
                <w:noProof/>
                <w:webHidden/>
                <w:color w:val="FF0000"/>
              </w:rPr>
              <w:fldChar w:fldCharType="end"/>
            </w:r>
          </w:hyperlink>
        </w:p>
        <w:p w14:paraId="3CAA751D" w14:textId="3D8AFF14" w:rsidR="00944F80" w:rsidRPr="004832F0" w:rsidRDefault="004832F0">
          <w:pPr>
            <w:pStyle w:val="Spistreci3"/>
            <w:tabs>
              <w:tab w:val="left" w:pos="1540"/>
              <w:tab w:val="right" w:leader="dot" w:pos="9060"/>
            </w:tabs>
            <w:rPr>
              <w:rFonts w:asciiTheme="minorHAnsi" w:eastAsiaTheme="minorEastAsia" w:hAnsiTheme="minorHAnsi" w:cstheme="minorBidi"/>
              <w:strike/>
              <w:noProof/>
              <w:color w:val="FF0000"/>
              <w:lang w:eastAsia="pl-PL"/>
            </w:rPr>
          </w:pPr>
          <w:hyperlink w:anchor="_Toc485119352" w:history="1">
            <w:r w:rsidR="00944F80" w:rsidRPr="004832F0">
              <w:rPr>
                <w:rStyle w:val="Hipercze"/>
                <w:strike/>
                <w:noProof/>
                <w:color w:val="FF0000"/>
              </w:rPr>
              <w:t>4.6.10.</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Responsive Web Design</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_Toc485119352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98</w:t>
            </w:r>
            <w:r w:rsidR="00944F80" w:rsidRPr="004832F0">
              <w:rPr>
                <w:strike/>
                <w:noProof/>
                <w:webHidden/>
                <w:color w:val="FF0000"/>
              </w:rPr>
              <w:fldChar w:fldCharType="end"/>
            </w:r>
          </w:hyperlink>
        </w:p>
        <w:p w14:paraId="725BA43C" w14:textId="7D39D4C9" w:rsidR="00944F80" w:rsidRPr="004832F0" w:rsidRDefault="004832F0">
          <w:pPr>
            <w:pStyle w:val="Spistreci3"/>
            <w:tabs>
              <w:tab w:val="left" w:pos="1540"/>
              <w:tab w:val="right" w:leader="dot" w:pos="9060"/>
            </w:tabs>
            <w:rPr>
              <w:rFonts w:asciiTheme="minorHAnsi" w:eastAsiaTheme="minorEastAsia" w:hAnsiTheme="minorHAnsi" w:cstheme="minorBidi"/>
              <w:strike/>
              <w:noProof/>
              <w:color w:val="FF0000"/>
              <w:lang w:eastAsia="pl-PL"/>
            </w:rPr>
          </w:pPr>
          <w:hyperlink w:anchor="_Toc485119353" w:history="1">
            <w:r w:rsidR="00944F80" w:rsidRPr="004832F0">
              <w:rPr>
                <w:rStyle w:val="Hipercze"/>
                <w:strike/>
                <w:noProof/>
                <w:color w:val="FF0000"/>
              </w:rPr>
              <w:t>4.6.11.</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Badania UX</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_Toc485119353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99</w:t>
            </w:r>
            <w:r w:rsidR="00944F80" w:rsidRPr="004832F0">
              <w:rPr>
                <w:strike/>
                <w:noProof/>
                <w:webHidden/>
                <w:color w:val="FF0000"/>
              </w:rPr>
              <w:fldChar w:fldCharType="end"/>
            </w:r>
          </w:hyperlink>
        </w:p>
        <w:p w14:paraId="40B895AC" w14:textId="0F1FE0A6" w:rsidR="00944F80" w:rsidRPr="004832F0" w:rsidRDefault="004832F0">
          <w:pPr>
            <w:pStyle w:val="Spistreci2"/>
            <w:rPr>
              <w:rFonts w:asciiTheme="minorHAnsi" w:eastAsiaTheme="minorEastAsia" w:hAnsiTheme="minorHAnsi" w:cstheme="minorBidi"/>
              <w:strike/>
              <w:noProof/>
              <w:color w:val="FF0000"/>
              <w:lang w:eastAsia="pl-PL"/>
            </w:rPr>
          </w:pPr>
          <w:hyperlink w:anchor="_Toc485119354" w:history="1">
            <w:r w:rsidR="00944F80" w:rsidRPr="004832F0">
              <w:rPr>
                <w:rStyle w:val="Hipercze"/>
                <w:strike/>
                <w:noProof/>
                <w:color w:val="FF0000"/>
              </w:rPr>
              <w:t>4.7.</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Projekt interfejsów API</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_Toc485119354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108</w:t>
            </w:r>
            <w:r w:rsidR="00944F80" w:rsidRPr="004832F0">
              <w:rPr>
                <w:strike/>
                <w:noProof/>
                <w:webHidden/>
                <w:color w:val="FF0000"/>
              </w:rPr>
              <w:fldChar w:fldCharType="end"/>
            </w:r>
          </w:hyperlink>
        </w:p>
        <w:p w14:paraId="0452B557" w14:textId="14C4E8ED"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55" w:history="1">
            <w:r w:rsidR="00944F80" w:rsidRPr="004832F0">
              <w:rPr>
                <w:rStyle w:val="Hipercze"/>
                <w:strike/>
                <w:noProof/>
                <w:color w:val="FF0000"/>
              </w:rPr>
              <w:t>4.7.1.</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Produkt (nr 6)</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_Toc485119355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109</w:t>
            </w:r>
            <w:r w:rsidR="00944F80" w:rsidRPr="004832F0">
              <w:rPr>
                <w:strike/>
                <w:noProof/>
                <w:webHidden/>
                <w:color w:val="FF0000"/>
              </w:rPr>
              <w:fldChar w:fldCharType="end"/>
            </w:r>
          </w:hyperlink>
        </w:p>
        <w:p w14:paraId="74037383" w14:textId="69BB9BAF" w:rsidR="00944F80" w:rsidRPr="004832F0" w:rsidRDefault="004832F0">
          <w:pPr>
            <w:pStyle w:val="Spistreci2"/>
            <w:rPr>
              <w:rFonts w:asciiTheme="minorHAnsi" w:eastAsiaTheme="minorEastAsia" w:hAnsiTheme="minorHAnsi" w:cstheme="minorBidi"/>
              <w:strike/>
              <w:noProof/>
              <w:color w:val="FF0000"/>
              <w:lang w:eastAsia="pl-PL"/>
            </w:rPr>
          </w:pPr>
          <w:hyperlink w:anchor="_Toc485119356" w:history="1">
            <w:r w:rsidR="00944F80" w:rsidRPr="004832F0">
              <w:rPr>
                <w:rStyle w:val="Hipercze"/>
                <w:strike/>
                <w:noProof/>
                <w:color w:val="FF0000"/>
              </w:rPr>
              <w:t>4.8.</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Zaprojektowanie testów etapu realizacji</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_Toc485119356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109</w:t>
            </w:r>
            <w:r w:rsidR="00944F80" w:rsidRPr="004832F0">
              <w:rPr>
                <w:strike/>
                <w:noProof/>
                <w:webHidden/>
                <w:color w:val="FF0000"/>
              </w:rPr>
              <w:fldChar w:fldCharType="end"/>
            </w:r>
          </w:hyperlink>
        </w:p>
        <w:p w14:paraId="43736F89" w14:textId="73B08214"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57" w:history="1">
            <w:r w:rsidR="00944F80" w:rsidRPr="004832F0">
              <w:rPr>
                <w:rStyle w:val="Hipercze"/>
                <w:strike/>
                <w:noProof/>
                <w:color w:val="FF0000"/>
              </w:rPr>
              <w:t>4.8.1.</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Produkt (nr 7)</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_Toc485119357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111</w:t>
            </w:r>
            <w:r w:rsidR="00944F80" w:rsidRPr="004832F0">
              <w:rPr>
                <w:strike/>
                <w:noProof/>
                <w:webHidden/>
                <w:color w:val="FF0000"/>
              </w:rPr>
              <w:fldChar w:fldCharType="end"/>
            </w:r>
          </w:hyperlink>
        </w:p>
        <w:p w14:paraId="3E8AB9DB" w14:textId="6FA6CCF6" w:rsidR="00944F80" w:rsidRPr="004832F0" w:rsidRDefault="004832F0">
          <w:pPr>
            <w:pStyle w:val="Spistreci2"/>
            <w:rPr>
              <w:rFonts w:asciiTheme="minorHAnsi" w:eastAsiaTheme="minorEastAsia" w:hAnsiTheme="minorHAnsi" w:cstheme="minorBidi"/>
              <w:strike/>
              <w:noProof/>
              <w:color w:val="FF0000"/>
              <w:lang w:eastAsia="pl-PL"/>
            </w:rPr>
          </w:pPr>
          <w:hyperlink w:anchor="_Toc485119358" w:history="1">
            <w:r w:rsidR="00944F80" w:rsidRPr="004832F0">
              <w:rPr>
                <w:rStyle w:val="Hipercze"/>
                <w:strike/>
                <w:noProof/>
                <w:color w:val="FF0000"/>
              </w:rPr>
              <w:t>4.9.</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Rekomendacje technologiczne</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_Toc485119358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111</w:t>
            </w:r>
            <w:r w:rsidR="00944F80" w:rsidRPr="004832F0">
              <w:rPr>
                <w:strike/>
                <w:noProof/>
                <w:webHidden/>
                <w:color w:val="FF0000"/>
              </w:rPr>
              <w:fldChar w:fldCharType="end"/>
            </w:r>
          </w:hyperlink>
        </w:p>
        <w:p w14:paraId="6B08CD4A" w14:textId="63DCDC2A"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59" w:history="1">
            <w:r w:rsidR="00944F80" w:rsidRPr="004832F0">
              <w:rPr>
                <w:rStyle w:val="Hipercze"/>
                <w:strike/>
                <w:noProof/>
                <w:color w:val="FF0000"/>
              </w:rPr>
              <w:t>4.9.1.</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Produkt (nr 8)</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_Toc485119359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112</w:t>
            </w:r>
            <w:r w:rsidR="00944F80" w:rsidRPr="004832F0">
              <w:rPr>
                <w:strike/>
                <w:noProof/>
                <w:webHidden/>
                <w:color w:val="FF0000"/>
              </w:rPr>
              <w:fldChar w:fldCharType="end"/>
            </w:r>
          </w:hyperlink>
        </w:p>
        <w:p w14:paraId="4BB87BB4" w14:textId="6499AF44" w:rsidR="00944F80" w:rsidRPr="004832F0" w:rsidRDefault="004832F0">
          <w:pPr>
            <w:pStyle w:val="Spistreci1"/>
            <w:rPr>
              <w:rFonts w:asciiTheme="minorHAnsi" w:eastAsiaTheme="minorEastAsia" w:hAnsiTheme="minorHAnsi" w:cstheme="minorBidi"/>
              <w:strike/>
              <w:noProof/>
              <w:color w:val="FF0000"/>
              <w:lang w:eastAsia="pl-PL"/>
            </w:rPr>
          </w:pPr>
          <w:hyperlink w:anchor="_Toc485119360" w:history="1">
            <w:r w:rsidR="00944F80" w:rsidRPr="004832F0">
              <w:rPr>
                <w:rStyle w:val="Hipercze"/>
                <w:strike/>
                <w:noProof/>
                <w:color w:val="FF0000"/>
              </w:rPr>
              <w:t>5</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Zagadnienia organizacyjne</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_Toc485119360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113</w:t>
            </w:r>
            <w:r w:rsidR="00944F80" w:rsidRPr="004832F0">
              <w:rPr>
                <w:strike/>
                <w:noProof/>
                <w:webHidden/>
                <w:color w:val="FF0000"/>
              </w:rPr>
              <w:fldChar w:fldCharType="end"/>
            </w:r>
          </w:hyperlink>
        </w:p>
        <w:p w14:paraId="7F6E90E9" w14:textId="675A2FCC" w:rsidR="00944F80" w:rsidRPr="004832F0" w:rsidRDefault="004832F0">
          <w:pPr>
            <w:pStyle w:val="Spistreci2"/>
            <w:rPr>
              <w:rFonts w:asciiTheme="minorHAnsi" w:eastAsiaTheme="minorEastAsia" w:hAnsiTheme="minorHAnsi" w:cstheme="minorBidi"/>
              <w:strike/>
              <w:noProof/>
              <w:color w:val="FF0000"/>
              <w:lang w:eastAsia="pl-PL"/>
            </w:rPr>
          </w:pPr>
          <w:hyperlink w:anchor="_Toc485119361" w:history="1">
            <w:r w:rsidR="00944F80" w:rsidRPr="004832F0">
              <w:rPr>
                <w:rStyle w:val="Hipercze"/>
                <w:strike/>
                <w:noProof/>
                <w:color w:val="FF0000"/>
              </w:rPr>
              <w:t>5.1.</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Organizacja pracy</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_Toc485119361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113</w:t>
            </w:r>
            <w:r w:rsidR="00944F80" w:rsidRPr="004832F0">
              <w:rPr>
                <w:strike/>
                <w:noProof/>
                <w:webHidden/>
                <w:color w:val="FF0000"/>
              </w:rPr>
              <w:fldChar w:fldCharType="end"/>
            </w:r>
          </w:hyperlink>
        </w:p>
        <w:p w14:paraId="4FBA49C2" w14:textId="39606AAC"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62" w:history="1">
            <w:r w:rsidR="00944F80" w:rsidRPr="004832F0">
              <w:rPr>
                <w:rStyle w:val="Hipercze"/>
                <w:strike/>
                <w:noProof/>
                <w:color w:val="FF0000"/>
              </w:rPr>
              <w:t>5.1.1.</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Spotkania statusowe</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_Toc485119362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113</w:t>
            </w:r>
            <w:r w:rsidR="00944F80" w:rsidRPr="004832F0">
              <w:rPr>
                <w:strike/>
                <w:noProof/>
                <w:webHidden/>
                <w:color w:val="FF0000"/>
              </w:rPr>
              <w:fldChar w:fldCharType="end"/>
            </w:r>
          </w:hyperlink>
        </w:p>
        <w:p w14:paraId="38AC6EEB" w14:textId="02D6F2D9"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63" w:history="1">
            <w:r w:rsidR="00944F80" w:rsidRPr="004832F0">
              <w:rPr>
                <w:rStyle w:val="Hipercze"/>
                <w:strike/>
                <w:noProof/>
                <w:color w:val="FF0000"/>
              </w:rPr>
              <w:t>5.1.2.</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Spotkania z użytkownikami</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_Toc485119363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113</w:t>
            </w:r>
            <w:r w:rsidR="00944F80" w:rsidRPr="004832F0">
              <w:rPr>
                <w:strike/>
                <w:noProof/>
                <w:webHidden/>
                <w:color w:val="FF0000"/>
              </w:rPr>
              <w:fldChar w:fldCharType="end"/>
            </w:r>
          </w:hyperlink>
        </w:p>
        <w:p w14:paraId="4A28063C" w14:textId="2AE4FB22"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64" w:history="1">
            <w:r w:rsidR="00944F80" w:rsidRPr="004832F0">
              <w:rPr>
                <w:rStyle w:val="Hipercze"/>
                <w:strike/>
                <w:noProof/>
                <w:color w:val="FF0000"/>
              </w:rPr>
              <w:t>5.1.3.</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Pozostałe spotkania</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_Toc485119364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113</w:t>
            </w:r>
            <w:r w:rsidR="00944F80" w:rsidRPr="004832F0">
              <w:rPr>
                <w:strike/>
                <w:noProof/>
                <w:webHidden/>
                <w:color w:val="FF0000"/>
              </w:rPr>
              <w:fldChar w:fldCharType="end"/>
            </w:r>
          </w:hyperlink>
        </w:p>
        <w:p w14:paraId="7C8415F8" w14:textId="182746D3" w:rsidR="00944F80" w:rsidRPr="004832F0" w:rsidRDefault="004832F0">
          <w:pPr>
            <w:pStyle w:val="Spistreci2"/>
            <w:rPr>
              <w:rFonts w:asciiTheme="minorHAnsi" w:eastAsiaTheme="minorEastAsia" w:hAnsiTheme="minorHAnsi" w:cstheme="minorBidi"/>
              <w:strike/>
              <w:noProof/>
              <w:color w:val="FF0000"/>
              <w:lang w:eastAsia="pl-PL"/>
            </w:rPr>
          </w:pPr>
          <w:hyperlink w:anchor="_Toc485119365" w:history="1">
            <w:r w:rsidR="00944F80" w:rsidRPr="004832F0">
              <w:rPr>
                <w:rStyle w:val="Hipercze"/>
                <w:strike/>
                <w:noProof/>
                <w:color w:val="FF0000"/>
              </w:rPr>
              <w:t>5.2.</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Kanały komunikacji</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_Toc485119365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114</w:t>
            </w:r>
            <w:r w:rsidR="00944F80" w:rsidRPr="004832F0">
              <w:rPr>
                <w:strike/>
                <w:noProof/>
                <w:webHidden/>
                <w:color w:val="FF0000"/>
              </w:rPr>
              <w:fldChar w:fldCharType="end"/>
            </w:r>
          </w:hyperlink>
        </w:p>
        <w:p w14:paraId="724BB3B1" w14:textId="3E24D05D" w:rsidR="00944F80" w:rsidRPr="004832F0" w:rsidRDefault="004832F0">
          <w:pPr>
            <w:pStyle w:val="Spistreci2"/>
            <w:rPr>
              <w:rFonts w:asciiTheme="minorHAnsi" w:eastAsiaTheme="minorEastAsia" w:hAnsiTheme="minorHAnsi" w:cstheme="minorBidi"/>
              <w:strike/>
              <w:noProof/>
              <w:color w:val="FF0000"/>
              <w:lang w:eastAsia="pl-PL"/>
            </w:rPr>
          </w:pPr>
          <w:hyperlink w:anchor="_Toc485119366" w:history="1">
            <w:r w:rsidR="00944F80" w:rsidRPr="004832F0">
              <w:rPr>
                <w:rStyle w:val="Hipercze"/>
                <w:strike/>
                <w:noProof/>
                <w:color w:val="FF0000"/>
              </w:rPr>
              <w:t>5.3.</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Harmonogram realizacji zamówienia</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_Toc485119366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114</w:t>
            </w:r>
            <w:r w:rsidR="00944F80" w:rsidRPr="004832F0">
              <w:rPr>
                <w:strike/>
                <w:noProof/>
                <w:webHidden/>
                <w:color w:val="FF0000"/>
              </w:rPr>
              <w:fldChar w:fldCharType="end"/>
            </w:r>
          </w:hyperlink>
        </w:p>
        <w:p w14:paraId="5D397D04" w14:textId="14BA517C" w:rsidR="00944F80" w:rsidRPr="004832F0" w:rsidRDefault="004832F0">
          <w:pPr>
            <w:pStyle w:val="Spistreci2"/>
            <w:rPr>
              <w:rFonts w:asciiTheme="minorHAnsi" w:eastAsiaTheme="minorEastAsia" w:hAnsiTheme="minorHAnsi" w:cstheme="minorBidi"/>
              <w:strike/>
              <w:noProof/>
              <w:color w:val="FF0000"/>
              <w:lang w:eastAsia="pl-PL"/>
            </w:rPr>
          </w:pPr>
          <w:hyperlink w:anchor="_Toc485119367" w:history="1">
            <w:r w:rsidR="00944F80" w:rsidRPr="004832F0">
              <w:rPr>
                <w:rStyle w:val="Hipercze"/>
                <w:strike/>
                <w:noProof/>
                <w:color w:val="FF0000"/>
              </w:rPr>
              <w:t>5.4.</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Punkty krytyczne</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_Toc485119367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114</w:t>
            </w:r>
            <w:r w:rsidR="00944F80" w:rsidRPr="004832F0">
              <w:rPr>
                <w:strike/>
                <w:noProof/>
                <w:webHidden/>
                <w:color w:val="FF0000"/>
              </w:rPr>
              <w:fldChar w:fldCharType="end"/>
            </w:r>
          </w:hyperlink>
        </w:p>
        <w:p w14:paraId="017DFC11" w14:textId="5C619191" w:rsidR="00944F80" w:rsidRPr="004832F0" w:rsidRDefault="004832F0">
          <w:pPr>
            <w:pStyle w:val="Spistreci2"/>
            <w:rPr>
              <w:rFonts w:asciiTheme="minorHAnsi" w:eastAsiaTheme="minorEastAsia" w:hAnsiTheme="minorHAnsi" w:cstheme="minorBidi"/>
              <w:strike/>
              <w:noProof/>
              <w:color w:val="FF0000"/>
              <w:lang w:eastAsia="pl-PL"/>
            </w:rPr>
          </w:pPr>
          <w:hyperlink w:anchor="_Toc485119368" w:history="1">
            <w:r w:rsidR="00944F80" w:rsidRPr="004832F0">
              <w:rPr>
                <w:rStyle w:val="Hipercze"/>
                <w:strike/>
                <w:noProof/>
                <w:color w:val="FF0000"/>
              </w:rPr>
              <w:t>5.5.</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Prawa autorskie</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_Toc485119368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115</w:t>
            </w:r>
            <w:r w:rsidR="00944F80" w:rsidRPr="004832F0">
              <w:rPr>
                <w:strike/>
                <w:noProof/>
                <w:webHidden/>
                <w:color w:val="FF0000"/>
              </w:rPr>
              <w:fldChar w:fldCharType="end"/>
            </w:r>
          </w:hyperlink>
        </w:p>
        <w:p w14:paraId="593BC415" w14:textId="5B0AB733" w:rsidR="00944F80" w:rsidRPr="004832F0" w:rsidRDefault="004832F0">
          <w:pPr>
            <w:pStyle w:val="Spistreci2"/>
            <w:rPr>
              <w:rFonts w:asciiTheme="minorHAnsi" w:eastAsiaTheme="minorEastAsia" w:hAnsiTheme="minorHAnsi" w:cstheme="minorBidi"/>
              <w:strike/>
              <w:noProof/>
              <w:color w:val="FF0000"/>
              <w:lang w:eastAsia="pl-PL"/>
            </w:rPr>
          </w:pPr>
          <w:hyperlink w:anchor="_Toc485119369" w:history="1">
            <w:r w:rsidR="00944F80" w:rsidRPr="004832F0">
              <w:rPr>
                <w:rStyle w:val="Hipercze"/>
                <w:strike/>
                <w:noProof/>
                <w:color w:val="FF0000"/>
              </w:rPr>
              <w:t>5.6.</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Odbiór produktów</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_Toc485119369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115</w:t>
            </w:r>
            <w:r w:rsidR="00944F80" w:rsidRPr="004832F0">
              <w:rPr>
                <w:strike/>
                <w:noProof/>
                <w:webHidden/>
                <w:color w:val="FF0000"/>
              </w:rPr>
              <w:fldChar w:fldCharType="end"/>
            </w:r>
          </w:hyperlink>
        </w:p>
        <w:p w14:paraId="64DE4467" w14:textId="691BC473"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70" w:history="1">
            <w:r w:rsidR="00944F80" w:rsidRPr="004832F0">
              <w:rPr>
                <w:rStyle w:val="Hipercze"/>
                <w:strike/>
                <w:noProof/>
                <w:color w:val="FF0000"/>
              </w:rPr>
              <w:t>5.6.1.</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Formy produktów</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_Toc485119370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115</w:t>
            </w:r>
            <w:r w:rsidR="00944F80" w:rsidRPr="004832F0">
              <w:rPr>
                <w:strike/>
                <w:noProof/>
                <w:webHidden/>
                <w:color w:val="FF0000"/>
              </w:rPr>
              <w:fldChar w:fldCharType="end"/>
            </w:r>
          </w:hyperlink>
        </w:p>
        <w:p w14:paraId="3DF30281" w14:textId="30910E79" w:rsidR="00944F80" w:rsidRPr="004832F0" w:rsidRDefault="004832F0">
          <w:pPr>
            <w:pStyle w:val="Spistreci3"/>
            <w:tabs>
              <w:tab w:val="left" w:pos="1320"/>
              <w:tab w:val="right" w:leader="dot" w:pos="9060"/>
            </w:tabs>
            <w:rPr>
              <w:rFonts w:asciiTheme="minorHAnsi" w:eastAsiaTheme="minorEastAsia" w:hAnsiTheme="minorHAnsi" w:cstheme="minorBidi"/>
              <w:strike/>
              <w:noProof/>
              <w:color w:val="FF0000"/>
              <w:lang w:eastAsia="pl-PL"/>
            </w:rPr>
          </w:pPr>
          <w:hyperlink w:anchor="_Toc485119371" w:history="1">
            <w:r w:rsidR="00944F80" w:rsidRPr="004832F0">
              <w:rPr>
                <w:rStyle w:val="Hipercze"/>
                <w:strike/>
                <w:noProof/>
                <w:color w:val="FF0000"/>
              </w:rPr>
              <w:t>5.6.2.</w:t>
            </w:r>
            <w:r w:rsidR="00944F80" w:rsidRPr="004832F0">
              <w:rPr>
                <w:rFonts w:asciiTheme="minorHAnsi" w:eastAsiaTheme="minorEastAsia" w:hAnsiTheme="minorHAnsi" w:cstheme="minorBidi"/>
                <w:strike/>
                <w:noProof/>
                <w:color w:val="FF0000"/>
                <w:lang w:eastAsia="pl-PL"/>
              </w:rPr>
              <w:tab/>
            </w:r>
            <w:r w:rsidR="00944F80" w:rsidRPr="004832F0">
              <w:rPr>
                <w:rStyle w:val="Hipercze"/>
                <w:strike/>
                <w:noProof/>
                <w:color w:val="FF0000"/>
              </w:rPr>
              <w:t>Sposoby dostarczenia produktów</w:t>
            </w:r>
            <w:r w:rsidR="00944F80" w:rsidRPr="004832F0">
              <w:rPr>
                <w:strike/>
                <w:noProof/>
                <w:webHidden/>
                <w:color w:val="FF0000"/>
              </w:rPr>
              <w:tab/>
            </w:r>
            <w:r w:rsidR="00944F80" w:rsidRPr="004832F0">
              <w:rPr>
                <w:strike/>
                <w:noProof/>
                <w:webHidden/>
                <w:color w:val="FF0000"/>
              </w:rPr>
              <w:fldChar w:fldCharType="begin"/>
            </w:r>
            <w:r w:rsidR="00944F80" w:rsidRPr="004832F0">
              <w:rPr>
                <w:strike/>
                <w:noProof/>
                <w:webHidden/>
                <w:color w:val="FF0000"/>
              </w:rPr>
              <w:instrText xml:space="preserve"> PAGEREF _Toc485119371 \h </w:instrText>
            </w:r>
            <w:r w:rsidR="00944F80" w:rsidRPr="004832F0">
              <w:rPr>
                <w:strike/>
                <w:noProof/>
                <w:webHidden/>
                <w:color w:val="FF0000"/>
              </w:rPr>
            </w:r>
            <w:r w:rsidR="00944F80" w:rsidRPr="004832F0">
              <w:rPr>
                <w:strike/>
                <w:noProof/>
                <w:webHidden/>
                <w:color w:val="FF0000"/>
              </w:rPr>
              <w:fldChar w:fldCharType="separate"/>
            </w:r>
            <w:r w:rsidR="00FB1342" w:rsidRPr="004832F0">
              <w:rPr>
                <w:strike/>
                <w:noProof/>
                <w:webHidden/>
                <w:color w:val="FF0000"/>
              </w:rPr>
              <w:t>116</w:t>
            </w:r>
            <w:r w:rsidR="00944F80" w:rsidRPr="004832F0">
              <w:rPr>
                <w:strike/>
                <w:noProof/>
                <w:webHidden/>
                <w:color w:val="FF0000"/>
              </w:rPr>
              <w:fldChar w:fldCharType="end"/>
            </w:r>
          </w:hyperlink>
        </w:p>
        <w:p w14:paraId="2D511A02" w14:textId="22C5D8AE" w:rsidR="000C450B" w:rsidRPr="004832F0" w:rsidRDefault="000C450B">
          <w:pPr>
            <w:rPr>
              <w:strike/>
              <w:color w:val="FF0000"/>
            </w:rPr>
          </w:pPr>
          <w:r w:rsidRPr="004832F0">
            <w:rPr>
              <w:b/>
              <w:bCs/>
              <w:strike/>
              <w:color w:val="FF0000"/>
            </w:rPr>
            <w:fldChar w:fldCharType="end"/>
          </w:r>
        </w:p>
      </w:sdtContent>
    </w:sdt>
    <w:bookmarkEnd w:id="1" w:displacedByCustomXml="prev"/>
    <w:p w14:paraId="3F32FB8C" w14:textId="3C6CD537" w:rsidR="003B0D97" w:rsidRPr="004832F0" w:rsidRDefault="003B0D97">
      <w:pPr>
        <w:spacing w:after="160" w:line="259" w:lineRule="auto"/>
        <w:jc w:val="left"/>
        <w:rPr>
          <w:strike/>
          <w:color w:val="FF0000"/>
        </w:rPr>
      </w:pPr>
      <w:r w:rsidRPr="004832F0">
        <w:rPr>
          <w:strike/>
          <w:color w:val="FF0000"/>
        </w:rPr>
        <w:br w:type="page"/>
      </w:r>
    </w:p>
    <w:p w14:paraId="2F842805" w14:textId="77777777" w:rsidR="007B2A30" w:rsidRPr="004832F0" w:rsidRDefault="007B2A30" w:rsidP="00DC60BF">
      <w:pPr>
        <w:rPr>
          <w:strike/>
          <w:color w:val="FF0000"/>
        </w:rPr>
      </w:pPr>
    </w:p>
    <w:p w14:paraId="7B704E75" w14:textId="77777777" w:rsidR="007B2A30" w:rsidRPr="004832F0" w:rsidRDefault="007B2A30" w:rsidP="007B2A30">
      <w:pPr>
        <w:rPr>
          <w:strike/>
          <w:color w:val="FF0000"/>
        </w:rPr>
      </w:pPr>
    </w:p>
    <w:p w14:paraId="1E7EE261" w14:textId="1A242F7D" w:rsidR="007B2A30" w:rsidRPr="004832F0" w:rsidRDefault="007B2A30" w:rsidP="00D8019D">
      <w:pPr>
        <w:pStyle w:val="Nagwek1"/>
        <w:rPr>
          <w:strike/>
          <w:color w:val="FF0000"/>
        </w:rPr>
      </w:pPr>
      <w:bookmarkStart w:id="2" w:name="_Toc485119275"/>
      <w:r w:rsidRPr="004832F0">
        <w:rPr>
          <w:strike/>
          <w:color w:val="FF0000"/>
        </w:rPr>
        <w:t>Wstęp</w:t>
      </w:r>
      <w:bookmarkEnd w:id="2"/>
      <w:r w:rsidRPr="004832F0">
        <w:rPr>
          <w:strike/>
          <w:color w:val="FF0000"/>
        </w:rPr>
        <w:t xml:space="preserve"> </w:t>
      </w:r>
    </w:p>
    <w:p w14:paraId="04BF7118" w14:textId="78E90E01" w:rsidR="007B2A30" w:rsidRPr="004832F0" w:rsidRDefault="007B2A30" w:rsidP="00D8019D">
      <w:pPr>
        <w:pStyle w:val="Nagwek2"/>
        <w:rPr>
          <w:strike/>
          <w:color w:val="FF0000"/>
        </w:rPr>
      </w:pPr>
      <w:bookmarkStart w:id="3" w:name="_Toc485119276"/>
      <w:r w:rsidRPr="004832F0">
        <w:rPr>
          <w:strike/>
          <w:color w:val="FF0000"/>
        </w:rPr>
        <w:t xml:space="preserve">Wprowadzenie - </w:t>
      </w:r>
      <w:r w:rsidR="008401CC" w:rsidRPr="004832F0">
        <w:rPr>
          <w:strike/>
          <w:color w:val="FF0000"/>
        </w:rPr>
        <w:t>zadanie i jego kontekst</w:t>
      </w:r>
      <w:bookmarkEnd w:id="3"/>
      <w:r w:rsidRPr="004832F0">
        <w:rPr>
          <w:strike/>
          <w:color w:val="FF0000"/>
        </w:rPr>
        <w:t xml:space="preserve"> </w:t>
      </w:r>
    </w:p>
    <w:p w14:paraId="68B2BE11" w14:textId="77777777" w:rsidR="00BF777E" w:rsidRPr="004832F0" w:rsidRDefault="00BF777E" w:rsidP="00BF777E">
      <w:pPr>
        <w:rPr>
          <w:strike/>
          <w:color w:val="FF0000"/>
        </w:rPr>
      </w:pPr>
      <w:r w:rsidRPr="004832F0">
        <w:rPr>
          <w:strike/>
          <w:color w:val="FF0000"/>
        </w:rPr>
        <w:t xml:space="preserve">Biblioteka Narodowa realizuje Projekty "e-usługa OMNIS" (dalej Projekt </w:t>
      </w:r>
      <w:proofErr w:type="spellStart"/>
      <w:r w:rsidRPr="004832F0">
        <w:rPr>
          <w:strike/>
          <w:color w:val="FF0000"/>
        </w:rPr>
        <w:t>Omnis</w:t>
      </w:r>
      <w:proofErr w:type="spellEnd"/>
      <w:r w:rsidRPr="004832F0">
        <w:rPr>
          <w:strike/>
          <w:color w:val="FF0000"/>
        </w:rPr>
        <w:t>), który jest wynikiem otrzymania dofinansowania w odpowiedzi na wniosek składany do konkursu nr POPC.02.01.00-IP.01-00-002/15 w ramach Działania 2.1. Wysoka dostępność i jakość e-usług publicznych w ramach Programu Operacyjnego Polska Cyfrowa.</w:t>
      </w:r>
    </w:p>
    <w:p w14:paraId="2C327FDF" w14:textId="16AED0F3" w:rsidR="00BF777E" w:rsidRPr="004832F0" w:rsidRDefault="00BF777E" w:rsidP="00BF777E">
      <w:pPr>
        <w:rPr>
          <w:strike/>
          <w:color w:val="FF0000"/>
        </w:rPr>
      </w:pPr>
      <w:r w:rsidRPr="004832F0">
        <w:rPr>
          <w:strike/>
          <w:color w:val="FF0000"/>
        </w:rPr>
        <w:t xml:space="preserve">Projekt </w:t>
      </w:r>
      <w:proofErr w:type="spellStart"/>
      <w:r w:rsidRPr="004832F0">
        <w:rPr>
          <w:strike/>
          <w:color w:val="FF0000"/>
        </w:rPr>
        <w:t>Omnis</w:t>
      </w:r>
      <w:proofErr w:type="spellEnd"/>
      <w:r w:rsidRPr="004832F0">
        <w:rPr>
          <w:strike/>
          <w:color w:val="FF0000"/>
        </w:rPr>
        <w:t xml:space="preserve">, w części dotyczącej pozyskiwania przetwarzania, przechowywania i udostępniania zbiorów cyfrowych zakłada modernizację eksploatowanego w Bibliotece Narodowej Repozytorium Cyfrowego Biblioteki Narodowej (RCBN) oraz Cyfrowej Biblioteki </w:t>
      </w:r>
      <w:proofErr w:type="spellStart"/>
      <w:r w:rsidRPr="004832F0">
        <w:rPr>
          <w:strike/>
          <w:color w:val="FF0000"/>
        </w:rPr>
        <w:t>Polona</w:t>
      </w:r>
      <w:proofErr w:type="spellEnd"/>
      <w:r w:rsidR="00AA47A5" w:rsidRPr="004832F0">
        <w:rPr>
          <w:strike/>
          <w:color w:val="FF0000"/>
        </w:rPr>
        <w:t>,</w:t>
      </w:r>
      <w:r w:rsidRPr="004832F0">
        <w:rPr>
          <w:strike/>
          <w:color w:val="FF0000"/>
        </w:rPr>
        <w:t xml:space="preserve"> a także wytworzenie nowych funkcji</w:t>
      </w:r>
      <w:r w:rsidR="00AA47A5" w:rsidRPr="004832F0">
        <w:rPr>
          <w:strike/>
          <w:color w:val="FF0000"/>
        </w:rPr>
        <w:t>,</w:t>
      </w:r>
      <w:r w:rsidRPr="004832F0">
        <w:rPr>
          <w:strike/>
          <w:color w:val="FF0000"/>
        </w:rPr>
        <w:t xml:space="preserve"> w sposób odpowiedni do celów tego projektu. Zadania objęte niniejszym zamówieniem, choć kluczowe dla realizacji projektu, nie pokrywają całości jego zakresu.</w:t>
      </w:r>
    </w:p>
    <w:p w14:paraId="286064DB" w14:textId="3302BCAA" w:rsidR="00BF777E" w:rsidRPr="004832F0" w:rsidRDefault="00BF777E" w:rsidP="00BF777E">
      <w:pPr>
        <w:rPr>
          <w:strike/>
          <w:color w:val="FF0000"/>
        </w:rPr>
      </w:pPr>
      <w:r w:rsidRPr="004832F0">
        <w:rPr>
          <w:strike/>
          <w:color w:val="FF0000"/>
        </w:rPr>
        <w:t xml:space="preserve">Zasadniczym celem niniejszego zamówienia jest opracowanie </w:t>
      </w:r>
      <w:r w:rsidR="00C51EA4" w:rsidRPr="004832F0">
        <w:rPr>
          <w:strike/>
          <w:color w:val="FF0000"/>
        </w:rPr>
        <w:t>dokumentacji projektowej dla</w:t>
      </w:r>
      <w:r w:rsidRPr="004832F0">
        <w:rPr>
          <w:strike/>
          <w:color w:val="FF0000"/>
        </w:rPr>
        <w:t xml:space="preserve"> oprogramowania, które ma służyć realizacji celów Projektu </w:t>
      </w:r>
      <w:proofErr w:type="spellStart"/>
      <w:r w:rsidRPr="004832F0">
        <w:rPr>
          <w:strike/>
          <w:color w:val="FF0000"/>
        </w:rPr>
        <w:t>Omnis</w:t>
      </w:r>
      <w:proofErr w:type="spellEnd"/>
      <w:r w:rsidRPr="004832F0">
        <w:rPr>
          <w:strike/>
          <w:color w:val="FF0000"/>
        </w:rPr>
        <w:t>. Niniejsze zamówienie koncentruje się głownie na projektowaniu w zakresie funkcjonalnym i wizualnym jednak obejmuje także inne aspekty szczegółowo opisane w kolejnych rozdziałach. Planowane jest by w przyszłości produkty niniejszego zamówienia, po ewentualnych korektach i uzupełnieniach, stały się podstawą postępowania przetargowego na realizację oprogramowania. W związku z tym w obręb niniejszego zamówienia wchodzą</w:t>
      </w:r>
      <w:r w:rsidR="00AA47A5" w:rsidRPr="004832F0">
        <w:rPr>
          <w:strike/>
          <w:color w:val="FF0000"/>
        </w:rPr>
        <w:t xml:space="preserve">, </w:t>
      </w:r>
      <w:r w:rsidRPr="004832F0">
        <w:rPr>
          <w:strike/>
          <w:color w:val="FF0000"/>
        </w:rPr>
        <w:t>poza stricte projektowymi</w:t>
      </w:r>
      <w:r w:rsidR="00AA47A5" w:rsidRPr="004832F0">
        <w:rPr>
          <w:strike/>
          <w:color w:val="FF0000"/>
        </w:rPr>
        <w:t xml:space="preserve">, </w:t>
      </w:r>
      <w:r w:rsidRPr="004832F0">
        <w:rPr>
          <w:strike/>
          <w:color w:val="FF0000"/>
        </w:rPr>
        <w:t>zadania inne związane z przygotowywaniem takiego postępowania.</w:t>
      </w:r>
    </w:p>
    <w:p w14:paraId="1509ED0B" w14:textId="534D852D" w:rsidR="00BF777E" w:rsidRPr="004832F0" w:rsidRDefault="00BF777E" w:rsidP="00BF777E">
      <w:pPr>
        <w:rPr>
          <w:strike/>
          <w:color w:val="FF0000"/>
        </w:rPr>
      </w:pPr>
      <w:r w:rsidRPr="004832F0">
        <w:rPr>
          <w:strike/>
          <w:color w:val="FF0000"/>
        </w:rPr>
        <w:t xml:space="preserve">Należy podkreślić, że projekt będący przedmiotem niniejszego zamówienia ma całościowo opisywać nowy system, </w:t>
      </w:r>
      <w:r w:rsidR="00C51EA4" w:rsidRPr="004832F0">
        <w:rPr>
          <w:strike/>
          <w:color w:val="FF0000"/>
        </w:rPr>
        <w:t>to znaczy</w:t>
      </w:r>
      <w:r w:rsidRPr="004832F0">
        <w:rPr>
          <w:strike/>
          <w:color w:val="FF0000"/>
        </w:rPr>
        <w:t xml:space="preserve"> ma odwzorowywać zarówno funkcje zastane w obecnych systemach RCBN oraz Cyfrowa Biblioteka </w:t>
      </w:r>
      <w:proofErr w:type="spellStart"/>
      <w:r w:rsidRPr="004832F0">
        <w:rPr>
          <w:strike/>
          <w:color w:val="FF0000"/>
        </w:rPr>
        <w:t>Polona</w:t>
      </w:r>
      <w:proofErr w:type="spellEnd"/>
      <w:r w:rsidRPr="004832F0">
        <w:rPr>
          <w:strike/>
          <w:color w:val="FF0000"/>
        </w:rPr>
        <w:t>, które mają być odwzorowane w nowym systemie, takie które mają być zmodyfikowane, jak i opisane jako całkowicie nowe, przy czym ostatecznym wyznacznikiem</w:t>
      </w:r>
      <w:r w:rsidR="00AA47A5" w:rsidRPr="004832F0">
        <w:rPr>
          <w:strike/>
          <w:color w:val="FF0000"/>
        </w:rPr>
        <w:t>,</w:t>
      </w:r>
      <w:r w:rsidRPr="004832F0">
        <w:rPr>
          <w:strike/>
          <w:color w:val="FF0000"/>
        </w:rPr>
        <w:t xml:space="preserve"> precyzującym zakres zachowania oraz zakres zmian</w:t>
      </w:r>
      <w:r w:rsidR="00AA47A5" w:rsidRPr="004832F0">
        <w:rPr>
          <w:strike/>
          <w:color w:val="FF0000"/>
        </w:rPr>
        <w:t>,</w:t>
      </w:r>
      <w:r w:rsidRPr="004832F0">
        <w:rPr>
          <w:strike/>
          <w:color w:val="FF0000"/>
        </w:rPr>
        <w:t xml:space="preserve"> będą informacje uzyskane od Zespołu Projektowego Zamawiającego i badanych użytkowników.</w:t>
      </w:r>
    </w:p>
    <w:p w14:paraId="38D77D6A" w14:textId="77777777" w:rsidR="00BF777E" w:rsidRPr="004832F0" w:rsidRDefault="00BF777E" w:rsidP="00BF777E">
      <w:pPr>
        <w:rPr>
          <w:strike/>
          <w:color w:val="FF0000"/>
        </w:rPr>
      </w:pPr>
      <w:r w:rsidRPr="004832F0">
        <w:rPr>
          <w:strike/>
          <w:color w:val="FF0000"/>
        </w:rPr>
        <w:t>W niniejszym dokumencie znajdują się trzy podstawowe części wyznaczające kształt systemu, dla którego Wykonawca ma stworzyć projekt oraz przygotować inne, zdefiniowane dalej opracowania:</w:t>
      </w:r>
    </w:p>
    <w:p w14:paraId="3DF30ABF" w14:textId="77777777" w:rsidR="00BF777E" w:rsidRPr="004832F0" w:rsidRDefault="00BF777E" w:rsidP="00BF777E">
      <w:pPr>
        <w:rPr>
          <w:strike/>
          <w:color w:val="FF0000"/>
        </w:rPr>
      </w:pPr>
      <w:r w:rsidRPr="004832F0">
        <w:rPr>
          <w:strike/>
          <w:color w:val="FF0000"/>
        </w:rPr>
        <w:t xml:space="preserve">a) opis stanu obecnego służący jako źródło informacji o skali, zakresie technicznym i stopniu skomplikowania systemu będącego punktem wyjścia do rozbudowy (w szczególności </w:t>
      </w:r>
      <w:r w:rsidRPr="004832F0">
        <w:rPr>
          <w:strike/>
          <w:color w:val="FF0000"/>
          <w:sz w:val="24"/>
        </w:rPr>
        <w:t>Rozdział: 2</w:t>
      </w:r>
      <w:r w:rsidRPr="004832F0">
        <w:rPr>
          <w:strike/>
          <w:color w:val="FF0000"/>
        </w:rPr>
        <w:t>).</w:t>
      </w:r>
    </w:p>
    <w:p w14:paraId="2FF026EA" w14:textId="4DF6C4BC" w:rsidR="00BF777E" w:rsidRPr="004832F0" w:rsidRDefault="00BF777E" w:rsidP="00BF777E">
      <w:pPr>
        <w:rPr>
          <w:strike/>
          <w:color w:val="FF0000"/>
        </w:rPr>
      </w:pPr>
      <w:r w:rsidRPr="004832F0">
        <w:rPr>
          <w:strike/>
          <w:color w:val="FF0000"/>
        </w:rPr>
        <w:lastRenderedPageBreak/>
        <w:t>b) poglądowy opis planowanych zmian</w:t>
      </w:r>
      <w:r w:rsidR="00AA47A5" w:rsidRPr="004832F0">
        <w:rPr>
          <w:strike/>
          <w:color w:val="FF0000"/>
        </w:rPr>
        <w:t>,</w:t>
      </w:r>
      <w:r w:rsidRPr="004832F0">
        <w:rPr>
          <w:strike/>
          <w:color w:val="FF0000"/>
        </w:rPr>
        <w:t xml:space="preserve"> wskazujący zasadnicze cechy i funkcje, o które aktualny system ma zostać wzbogacony (w szczególności </w:t>
      </w:r>
      <w:r w:rsidRPr="004832F0">
        <w:rPr>
          <w:strike/>
          <w:color w:val="FF0000"/>
          <w:sz w:val="24"/>
        </w:rPr>
        <w:t>Rozdział 3</w:t>
      </w:r>
      <w:r w:rsidRPr="004832F0">
        <w:rPr>
          <w:strike/>
          <w:color w:val="FF0000"/>
        </w:rPr>
        <w:t>).</w:t>
      </w:r>
    </w:p>
    <w:p w14:paraId="2B11BD92" w14:textId="77777777" w:rsidR="00BF777E" w:rsidRPr="004832F0" w:rsidRDefault="00BF777E" w:rsidP="00BF777E">
      <w:pPr>
        <w:rPr>
          <w:strike/>
          <w:color w:val="FF0000"/>
        </w:rPr>
      </w:pPr>
      <w:r w:rsidRPr="004832F0">
        <w:rPr>
          <w:strike/>
          <w:color w:val="FF0000"/>
        </w:rPr>
        <w:t xml:space="preserve">c) opis wymaganych działań Wykonawcy służących uzyskaniu informacji poszerzających i precyzujących dane uzyskane z części a) i b) oraz prowadzących do wytworzenia oczekiwanych produktów (w szczególności </w:t>
      </w:r>
      <w:r w:rsidRPr="004832F0">
        <w:rPr>
          <w:strike/>
          <w:color w:val="FF0000"/>
          <w:sz w:val="24"/>
        </w:rPr>
        <w:t>Rozdziały: 4, 5</w:t>
      </w:r>
      <w:r w:rsidRPr="004832F0">
        <w:rPr>
          <w:strike/>
          <w:color w:val="FF0000"/>
        </w:rPr>
        <w:t>).</w:t>
      </w:r>
    </w:p>
    <w:p w14:paraId="62A2465B" w14:textId="77777777" w:rsidR="00BF777E" w:rsidRPr="004832F0" w:rsidRDefault="00BF777E" w:rsidP="00BF777E">
      <w:pPr>
        <w:rPr>
          <w:strike/>
          <w:color w:val="FF0000"/>
        </w:rPr>
      </w:pPr>
      <w:r w:rsidRPr="004832F0">
        <w:rPr>
          <w:strike/>
          <w:color w:val="FF0000"/>
        </w:rPr>
        <w:t xml:space="preserve">W Bibliotece Narodowej działa produkcyjnie autorski system Repozytorium Cyfrowego (dalej Repozytorium lub RCBN) wspomagający procesy digitalizacji, pozyskiwania, archiwizacji i prezentacji zgromadzonych zbiorów. Funkcjonowanie trzech z tworzonych e-usług tj. Repozytorium wydawnicze e-ISBN, </w:t>
      </w:r>
      <w:proofErr w:type="spellStart"/>
      <w:r w:rsidRPr="004832F0">
        <w:rPr>
          <w:strike/>
          <w:color w:val="FF0000"/>
        </w:rPr>
        <w:t>Polona</w:t>
      </w:r>
      <w:proofErr w:type="spellEnd"/>
      <w:r w:rsidRPr="004832F0">
        <w:rPr>
          <w:strike/>
          <w:color w:val="FF0000"/>
        </w:rPr>
        <w:t xml:space="preserve"> w Chmurze dla bibliotek, </w:t>
      </w:r>
      <w:proofErr w:type="spellStart"/>
      <w:r w:rsidRPr="004832F0">
        <w:rPr>
          <w:strike/>
          <w:color w:val="FF0000"/>
        </w:rPr>
        <w:t>Polona</w:t>
      </w:r>
      <w:proofErr w:type="spellEnd"/>
      <w:r w:rsidRPr="004832F0">
        <w:rPr>
          <w:strike/>
          <w:color w:val="FF0000"/>
        </w:rPr>
        <w:t xml:space="preserve"> w Chmurze dla naukowców będzie w przeważającej mierze efektem działania odpowiednich funkcji istniejących w RCBN lecz wymagających modernizacji bądź funkcji koniecznych do wytworzenia w RCBN. Aby funkcje te mogły działać stabilnie i wydajnie przy założonym napływie danych, niezbędna jest przebudowa architektury RCBN.</w:t>
      </w:r>
    </w:p>
    <w:p w14:paraId="0671F35E" w14:textId="77777777" w:rsidR="00BF777E" w:rsidRPr="004832F0" w:rsidRDefault="00BF777E" w:rsidP="00BF777E">
      <w:pPr>
        <w:rPr>
          <w:strike/>
          <w:color w:val="FF0000"/>
        </w:rPr>
      </w:pPr>
      <w:r w:rsidRPr="004832F0">
        <w:rPr>
          <w:strike/>
          <w:color w:val="FF0000"/>
        </w:rPr>
        <w:t xml:space="preserve">Jednym z podstawowych wymagań perspektywy finansowej Projektu </w:t>
      </w:r>
      <w:proofErr w:type="spellStart"/>
      <w:r w:rsidRPr="004832F0">
        <w:rPr>
          <w:strike/>
          <w:color w:val="FF0000"/>
        </w:rPr>
        <w:t>Omnis</w:t>
      </w:r>
      <w:proofErr w:type="spellEnd"/>
      <w:r w:rsidRPr="004832F0">
        <w:rPr>
          <w:strike/>
          <w:color w:val="FF0000"/>
        </w:rPr>
        <w:t xml:space="preserve"> jest realizowanie systemu zgodnie z paradygmatem projektowania zorientowanego na użytkownika. </w:t>
      </w:r>
    </w:p>
    <w:p w14:paraId="0AE2DA5A" w14:textId="5C921C9C" w:rsidR="00FD65F3" w:rsidRPr="004832F0" w:rsidRDefault="00BF777E" w:rsidP="00BF777E">
      <w:pPr>
        <w:rPr>
          <w:strike/>
          <w:color w:val="FF0000"/>
        </w:rPr>
      </w:pPr>
      <w:r w:rsidRPr="004832F0">
        <w:rPr>
          <w:strike/>
          <w:color w:val="FF0000"/>
        </w:rPr>
        <w:t xml:space="preserve">Po zakończeniu projektu planuje się dalszy rozwój wymienionych systemów stąd założeniem jest przejęcie przez Zamawiającego praw autorskich do produktów wytworzonych w ramach niniejszego Zamówienia. Planowane jest ogłoszenie odrębnego postępowania przetargowego na realizację oprogramowania na podstawie projektu będącego zasadniczym produktem niniejszego zamówienia i z wyżej wymienionych względów zakłada się również przejęcie przez Zamawiającego praw autorskich do wytworzonego w efekcie oprogramowania. </w:t>
      </w:r>
    </w:p>
    <w:p w14:paraId="3F624EA1" w14:textId="419FD7CC" w:rsidR="007B2A30" w:rsidRPr="004832F0" w:rsidRDefault="002C7820" w:rsidP="00D8019D">
      <w:pPr>
        <w:pStyle w:val="Nagwek2"/>
        <w:rPr>
          <w:strike/>
          <w:color w:val="FF0000"/>
        </w:rPr>
      </w:pPr>
      <w:bookmarkStart w:id="4" w:name="_Toc485119277"/>
      <w:r w:rsidRPr="004832F0">
        <w:rPr>
          <w:strike/>
          <w:color w:val="FF0000"/>
        </w:rPr>
        <w:t>S</w:t>
      </w:r>
      <w:r w:rsidR="007B2A30" w:rsidRPr="004832F0">
        <w:rPr>
          <w:strike/>
          <w:color w:val="FF0000"/>
        </w:rPr>
        <w:t>łownik pojęć</w:t>
      </w:r>
      <w:bookmarkEnd w:id="4"/>
    </w:p>
    <w:p w14:paraId="40CD459B" w14:textId="2F7E4D22" w:rsidR="001E4295" w:rsidRPr="004832F0" w:rsidRDefault="001E4295" w:rsidP="001E4295">
      <w:pPr>
        <w:rPr>
          <w:strike/>
          <w:color w:val="FF0000"/>
        </w:rPr>
      </w:pPr>
      <w:r w:rsidRPr="004832F0">
        <w:rPr>
          <w:b/>
          <w:strike/>
          <w:color w:val="FF0000"/>
        </w:rPr>
        <w:t>e-ISBN</w:t>
      </w:r>
      <w:r w:rsidRPr="004832F0">
        <w:rPr>
          <w:strike/>
          <w:color w:val="FF0000"/>
        </w:rPr>
        <w:t xml:space="preserve"> lub </w:t>
      </w:r>
      <w:r w:rsidR="00D462E5" w:rsidRPr="004832F0">
        <w:rPr>
          <w:b/>
          <w:strike/>
          <w:color w:val="FF0000"/>
        </w:rPr>
        <w:t>PDW</w:t>
      </w:r>
      <w:r w:rsidR="00D462E5" w:rsidRPr="004832F0">
        <w:rPr>
          <w:strike/>
          <w:color w:val="FF0000"/>
        </w:rPr>
        <w:t xml:space="preserve"> lub </w:t>
      </w:r>
      <w:proofErr w:type="spellStart"/>
      <w:r w:rsidRPr="004832F0">
        <w:rPr>
          <w:b/>
          <w:strike/>
          <w:color w:val="FF0000"/>
        </w:rPr>
        <w:t>Polona</w:t>
      </w:r>
      <w:proofErr w:type="spellEnd"/>
      <w:r w:rsidRPr="004832F0">
        <w:rPr>
          <w:b/>
          <w:strike/>
          <w:color w:val="FF0000"/>
        </w:rPr>
        <w:t xml:space="preserve"> dla wydawców</w:t>
      </w:r>
      <w:r w:rsidRPr="004832F0">
        <w:rPr>
          <w:strike/>
          <w:color w:val="FF0000"/>
        </w:rPr>
        <w:t xml:space="preserve"> – e-usługa Repozytorium wydawnicze e-ISBN</w:t>
      </w:r>
    </w:p>
    <w:p w14:paraId="6158E588" w14:textId="0A469604" w:rsidR="001E4295" w:rsidRPr="004832F0" w:rsidRDefault="001E4295" w:rsidP="001E4295">
      <w:pPr>
        <w:spacing w:after="160" w:line="259" w:lineRule="auto"/>
        <w:rPr>
          <w:strike/>
          <w:color w:val="FF0000"/>
        </w:rPr>
      </w:pPr>
      <w:r w:rsidRPr="004832F0">
        <w:rPr>
          <w:b/>
          <w:strike/>
          <w:color w:val="FF0000"/>
        </w:rPr>
        <w:t>Eksperci</w:t>
      </w:r>
      <w:r w:rsidR="0064774A" w:rsidRPr="004832F0">
        <w:rPr>
          <w:b/>
          <w:strike/>
          <w:color w:val="FF0000"/>
        </w:rPr>
        <w:t xml:space="preserve"> Merytoryczni</w:t>
      </w:r>
      <w:r w:rsidRPr="004832F0">
        <w:rPr>
          <w:strike/>
          <w:color w:val="FF0000"/>
        </w:rPr>
        <w:t xml:space="preserve"> – doświadczeni przedstawiciele środowisk grup odbiorców, wskazani </w:t>
      </w:r>
      <w:r w:rsidR="00482352" w:rsidRPr="004832F0">
        <w:rPr>
          <w:strike/>
          <w:color w:val="FF0000"/>
        </w:rPr>
        <w:t xml:space="preserve">i zaproszeni </w:t>
      </w:r>
      <w:r w:rsidRPr="004832F0">
        <w:rPr>
          <w:strike/>
          <w:color w:val="FF0000"/>
        </w:rPr>
        <w:t>przez Zamawiającego.</w:t>
      </w:r>
    </w:p>
    <w:p w14:paraId="49FFE9CD" w14:textId="5D85A3EC" w:rsidR="001E4295" w:rsidRPr="004832F0" w:rsidRDefault="001E4295" w:rsidP="001E4295">
      <w:pPr>
        <w:spacing w:after="160" w:line="259" w:lineRule="auto"/>
        <w:jc w:val="left"/>
        <w:rPr>
          <w:strike/>
          <w:color w:val="FF0000"/>
        </w:rPr>
      </w:pPr>
      <w:r w:rsidRPr="004832F0">
        <w:rPr>
          <w:b/>
          <w:strike/>
          <w:color w:val="FF0000"/>
        </w:rPr>
        <w:t xml:space="preserve">Etap tworzenia systemu </w:t>
      </w:r>
      <w:r w:rsidRPr="004832F0">
        <w:rPr>
          <w:strike/>
          <w:color w:val="FF0000"/>
        </w:rPr>
        <w:t xml:space="preserve">– etap nie wchodzący w zakres niniejszego </w:t>
      </w:r>
      <w:r w:rsidR="00482352" w:rsidRPr="004832F0">
        <w:rPr>
          <w:strike/>
          <w:color w:val="FF0000"/>
        </w:rPr>
        <w:t>zamówienia,</w:t>
      </w:r>
      <w:r w:rsidRPr="004832F0">
        <w:rPr>
          <w:strike/>
          <w:color w:val="FF0000"/>
        </w:rPr>
        <w:t xml:space="preserve"> podczas którego przy wykorzystaniu produktów niniejszego zamówienia tworzony będzie i wdrażany system projektowany w ramach niniejszego zamówienia</w:t>
      </w:r>
    </w:p>
    <w:p w14:paraId="01221D3E" w14:textId="32D42723" w:rsidR="001E4295" w:rsidRPr="004832F0" w:rsidRDefault="001E4295" w:rsidP="001E4295">
      <w:pPr>
        <w:rPr>
          <w:strike/>
          <w:color w:val="FF0000"/>
        </w:rPr>
      </w:pPr>
      <w:r w:rsidRPr="004832F0">
        <w:rPr>
          <w:b/>
          <w:strike/>
          <w:color w:val="FF0000"/>
        </w:rPr>
        <w:t>GUI</w:t>
      </w:r>
      <w:r w:rsidRPr="004832F0">
        <w:rPr>
          <w:strike/>
          <w:color w:val="FF0000"/>
        </w:rPr>
        <w:t xml:space="preserve"> – ang. </w:t>
      </w:r>
      <w:proofErr w:type="spellStart"/>
      <w:r w:rsidRPr="004832F0">
        <w:rPr>
          <w:strike/>
          <w:color w:val="FF0000"/>
        </w:rPr>
        <w:t>Graphic</w:t>
      </w:r>
      <w:proofErr w:type="spellEnd"/>
      <w:r w:rsidRPr="004832F0">
        <w:rPr>
          <w:strike/>
          <w:color w:val="FF0000"/>
        </w:rPr>
        <w:t xml:space="preserve"> User Interface - Interfejs Graficzny Użytkownika</w:t>
      </w:r>
    </w:p>
    <w:p w14:paraId="0121B35D" w14:textId="77777777" w:rsidR="001E4295" w:rsidRPr="004832F0" w:rsidRDefault="001E4295" w:rsidP="001E4295">
      <w:pPr>
        <w:rPr>
          <w:strike/>
          <w:color w:val="FF0000"/>
        </w:rPr>
      </w:pPr>
      <w:r w:rsidRPr="004832F0">
        <w:rPr>
          <w:b/>
          <w:strike/>
          <w:color w:val="FF0000"/>
        </w:rPr>
        <w:t>Koncentrator</w:t>
      </w:r>
      <w:r w:rsidRPr="004832F0">
        <w:rPr>
          <w:strike/>
          <w:color w:val="FF0000"/>
        </w:rPr>
        <w:t xml:space="preserve"> - koncentrator metadanych – podsystem umożliwiający pracę wyszukiwarki OMNIS </w:t>
      </w:r>
    </w:p>
    <w:p w14:paraId="1BE7B5F9" w14:textId="39590CBE" w:rsidR="00CB7112" w:rsidRPr="004832F0" w:rsidRDefault="007242FA" w:rsidP="00CB7112">
      <w:pPr>
        <w:rPr>
          <w:strike/>
          <w:color w:val="FF0000"/>
        </w:rPr>
      </w:pPr>
      <w:r w:rsidRPr="004832F0">
        <w:rPr>
          <w:rStyle w:val="Wyrnienieintensywne"/>
          <w:b/>
          <w:strike/>
          <w:color w:val="FF0000"/>
        </w:rPr>
        <w:lastRenderedPageBreak/>
        <w:t>Obiek</w:t>
      </w:r>
      <w:r w:rsidR="00CB7112" w:rsidRPr="004832F0">
        <w:rPr>
          <w:rStyle w:val="Wyrnienieintensywne"/>
          <w:b/>
          <w:strike/>
          <w:color w:val="FF0000"/>
        </w:rPr>
        <w:t>t</w:t>
      </w:r>
      <w:r w:rsidR="00CB7112" w:rsidRPr="004832F0">
        <w:rPr>
          <w:strike/>
          <w:color w:val="FF0000"/>
        </w:rPr>
        <w:t xml:space="preserve"> – zasób w systemie będący cyfrową wersją </w:t>
      </w:r>
      <w:r w:rsidR="0037238F" w:rsidRPr="004832F0">
        <w:rPr>
          <w:strike/>
          <w:color w:val="FF0000"/>
        </w:rPr>
        <w:t>jednostki bibliotecznej</w:t>
      </w:r>
      <w:r w:rsidR="00073EC7" w:rsidRPr="004832F0">
        <w:rPr>
          <w:strike/>
          <w:color w:val="FF0000"/>
        </w:rPr>
        <w:t>, pochodzący z </w:t>
      </w:r>
      <w:r w:rsidR="00CB7112" w:rsidRPr="004832F0">
        <w:rPr>
          <w:strike/>
          <w:color w:val="FF0000"/>
        </w:rPr>
        <w:t xml:space="preserve">postaci analogowej (poprzez digitalizację) lub cyfrowej (poprzez przekazanie już w formie cyfrowej - </w:t>
      </w:r>
      <w:proofErr w:type="spellStart"/>
      <w:r w:rsidR="00CB7112" w:rsidRPr="004832F0">
        <w:rPr>
          <w:strike/>
          <w:color w:val="FF0000"/>
        </w:rPr>
        <w:t>BornDigital</w:t>
      </w:r>
      <w:proofErr w:type="spellEnd"/>
      <w:r w:rsidR="00CB7112" w:rsidRPr="004832F0">
        <w:rPr>
          <w:strike/>
          <w:color w:val="FF0000"/>
        </w:rPr>
        <w:t>). Składa się z metadanych i zawartości.</w:t>
      </w:r>
    </w:p>
    <w:p w14:paraId="5C8D05B3" w14:textId="77777777" w:rsidR="001E4295" w:rsidRPr="004832F0" w:rsidRDefault="001E4295" w:rsidP="001E4295">
      <w:pPr>
        <w:spacing w:after="160" w:line="259" w:lineRule="auto"/>
        <w:jc w:val="left"/>
        <w:rPr>
          <w:strike/>
          <w:color w:val="FF0000"/>
        </w:rPr>
      </w:pPr>
      <w:proofErr w:type="spellStart"/>
      <w:r w:rsidRPr="004832F0">
        <w:rPr>
          <w:b/>
          <w:strike/>
          <w:color w:val="FF0000"/>
        </w:rPr>
        <w:t>Polona</w:t>
      </w:r>
      <w:proofErr w:type="spellEnd"/>
      <w:r w:rsidRPr="004832F0">
        <w:rPr>
          <w:strike/>
          <w:color w:val="FF0000"/>
        </w:rPr>
        <w:t xml:space="preserve"> – biblioteka cyfrowa - prezentacyjna część Systemu </w:t>
      </w:r>
    </w:p>
    <w:p w14:paraId="1C46FD20" w14:textId="382FBCDC" w:rsidR="005D4F01" w:rsidRPr="004832F0" w:rsidRDefault="002639A0" w:rsidP="002C7820">
      <w:pPr>
        <w:rPr>
          <w:strike/>
          <w:color w:val="FF0000"/>
        </w:rPr>
      </w:pPr>
      <w:proofErr w:type="spellStart"/>
      <w:r w:rsidRPr="004832F0">
        <w:rPr>
          <w:b/>
          <w:strike/>
          <w:color w:val="FF0000"/>
        </w:rPr>
        <w:t>Polona</w:t>
      </w:r>
      <w:proofErr w:type="spellEnd"/>
      <w:r w:rsidRPr="004832F0">
        <w:rPr>
          <w:b/>
          <w:strike/>
          <w:color w:val="FF0000"/>
        </w:rPr>
        <w:t xml:space="preserve"> dla bibliotek </w:t>
      </w:r>
      <w:r w:rsidRPr="004832F0">
        <w:rPr>
          <w:strike/>
          <w:color w:val="FF0000"/>
        </w:rPr>
        <w:t>lub</w:t>
      </w:r>
      <w:r w:rsidRPr="004832F0">
        <w:rPr>
          <w:b/>
          <w:strike/>
          <w:color w:val="FF0000"/>
        </w:rPr>
        <w:t xml:space="preserve"> PDB</w:t>
      </w:r>
      <w:r w:rsidRPr="004832F0">
        <w:rPr>
          <w:strike/>
          <w:color w:val="FF0000"/>
        </w:rPr>
        <w:t xml:space="preserve"> – e-usługa </w:t>
      </w:r>
      <w:proofErr w:type="spellStart"/>
      <w:r w:rsidR="001E4295" w:rsidRPr="004832F0">
        <w:rPr>
          <w:strike/>
          <w:color w:val="FF0000"/>
        </w:rPr>
        <w:t>Polona</w:t>
      </w:r>
      <w:proofErr w:type="spellEnd"/>
      <w:r w:rsidR="001E4295" w:rsidRPr="004832F0">
        <w:rPr>
          <w:strike/>
          <w:color w:val="FF0000"/>
        </w:rPr>
        <w:t xml:space="preserve"> w Chmurze dla bibliotek</w:t>
      </w:r>
    </w:p>
    <w:p w14:paraId="28AAFB1D" w14:textId="0D2F0262" w:rsidR="005D4F01" w:rsidRPr="004832F0" w:rsidRDefault="002639A0" w:rsidP="002C7820">
      <w:pPr>
        <w:rPr>
          <w:strike/>
          <w:color w:val="FF0000"/>
        </w:rPr>
      </w:pPr>
      <w:proofErr w:type="spellStart"/>
      <w:r w:rsidRPr="004832F0">
        <w:rPr>
          <w:b/>
          <w:strike/>
          <w:color w:val="FF0000"/>
        </w:rPr>
        <w:t>Polona</w:t>
      </w:r>
      <w:proofErr w:type="spellEnd"/>
      <w:r w:rsidRPr="004832F0">
        <w:rPr>
          <w:b/>
          <w:strike/>
          <w:color w:val="FF0000"/>
        </w:rPr>
        <w:t xml:space="preserve"> dla naukowców </w:t>
      </w:r>
      <w:r w:rsidR="00E0240B" w:rsidRPr="004832F0">
        <w:rPr>
          <w:strike/>
          <w:color w:val="FF0000"/>
        </w:rPr>
        <w:t>lub</w:t>
      </w:r>
      <w:r w:rsidR="00E0240B" w:rsidRPr="004832F0">
        <w:rPr>
          <w:b/>
          <w:strike/>
          <w:color w:val="FF0000"/>
        </w:rPr>
        <w:t xml:space="preserve"> </w:t>
      </w:r>
      <w:r w:rsidRPr="004832F0">
        <w:rPr>
          <w:b/>
          <w:strike/>
          <w:color w:val="FF0000"/>
        </w:rPr>
        <w:t>PDN</w:t>
      </w:r>
      <w:r w:rsidR="00A33EB2" w:rsidRPr="004832F0">
        <w:rPr>
          <w:strike/>
          <w:color w:val="FF0000"/>
        </w:rPr>
        <w:t xml:space="preserve"> -</w:t>
      </w:r>
      <w:r w:rsidRPr="004832F0">
        <w:rPr>
          <w:strike/>
          <w:color w:val="FF0000"/>
        </w:rPr>
        <w:t xml:space="preserve"> </w:t>
      </w:r>
      <w:r w:rsidR="00E0240B" w:rsidRPr="004832F0">
        <w:rPr>
          <w:strike/>
          <w:color w:val="FF0000"/>
        </w:rPr>
        <w:t xml:space="preserve">e-usługa </w:t>
      </w:r>
      <w:proofErr w:type="spellStart"/>
      <w:r w:rsidRPr="004832F0">
        <w:rPr>
          <w:strike/>
          <w:color w:val="FF0000"/>
        </w:rPr>
        <w:t>Polona</w:t>
      </w:r>
      <w:proofErr w:type="spellEnd"/>
      <w:r w:rsidRPr="004832F0">
        <w:rPr>
          <w:strike/>
          <w:color w:val="FF0000"/>
        </w:rPr>
        <w:t xml:space="preserve"> w Chmurze dla naukowców </w:t>
      </w:r>
    </w:p>
    <w:p w14:paraId="5662B670" w14:textId="77777777" w:rsidR="00CB7112" w:rsidRPr="004832F0" w:rsidRDefault="00CB7112" w:rsidP="00CB7112">
      <w:pPr>
        <w:rPr>
          <w:strike/>
          <w:color w:val="FF0000"/>
        </w:rPr>
      </w:pPr>
      <w:r w:rsidRPr="004832F0">
        <w:rPr>
          <w:rStyle w:val="Wyrnienieintensywne"/>
          <w:b/>
          <w:strike/>
          <w:color w:val="FF0000"/>
        </w:rPr>
        <w:t>Repozytorium Cyfrowe Biblioteki Narodowej</w:t>
      </w:r>
      <w:r w:rsidRPr="004832F0">
        <w:rPr>
          <w:strike/>
          <w:color w:val="FF0000"/>
        </w:rPr>
        <w:t xml:space="preserve"> (dalej: </w:t>
      </w:r>
      <w:r w:rsidRPr="004832F0">
        <w:rPr>
          <w:b/>
          <w:strike/>
          <w:color w:val="FF0000"/>
        </w:rPr>
        <w:t>Repozytorium</w:t>
      </w:r>
      <w:r w:rsidRPr="004832F0">
        <w:rPr>
          <w:strike/>
          <w:color w:val="FF0000"/>
        </w:rPr>
        <w:t xml:space="preserve"> lub </w:t>
      </w:r>
      <w:r w:rsidRPr="004832F0">
        <w:rPr>
          <w:b/>
          <w:strike/>
          <w:color w:val="FF0000"/>
        </w:rPr>
        <w:t>RCBN</w:t>
      </w:r>
      <w:r w:rsidRPr="004832F0">
        <w:rPr>
          <w:strike/>
          <w:color w:val="FF0000"/>
        </w:rPr>
        <w:t>) – system informatyczny wykorzystywany w Bibliotece Narodowej do wsparcia procesu digitalizacji, przechowywania oraz udostępniania pozycji bibliotecznych.</w:t>
      </w:r>
    </w:p>
    <w:p w14:paraId="60B55C33" w14:textId="77777777" w:rsidR="001E4295" w:rsidRPr="004832F0" w:rsidRDefault="001E4295" w:rsidP="001E4295">
      <w:pPr>
        <w:rPr>
          <w:strike/>
          <w:color w:val="FF0000"/>
        </w:rPr>
      </w:pPr>
      <w:r w:rsidRPr="004832F0">
        <w:rPr>
          <w:b/>
          <w:strike/>
          <w:color w:val="FF0000"/>
        </w:rPr>
        <w:t xml:space="preserve">Rozdział </w:t>
      </w:r>
      <w:r w:rsidRPr="004832F0">
        <w:rPr>
          <w:strike/>
          <w:color w:val="FF0000"/>
        </w:rPr>
        <w:t>– rozdział wraz z podrozdziałami</w:t>
      </w:r>
    </w:p>
    <w:p w14:paraId="50DBCC6A" w14:textId="77777777" w:rsidR="001E4295" w:rsidRPr="004832F0" w:rsidRDefault="001E4295" w:rsidP="001E4295">
      <w:pPr>
        <w:rPr>
          <w:strike/>
          <w:color w:val="FF0000"/>
        </w:rPr>
      </w:pPr>
      <w:r w:rsidRPr="004832F0">
        <w:rPr>
          <w:b/>
          <w:strike/>
          <w:color w:val="FF0000"/>
        </w:rPr>
        <w:t>RWD</w:t>
      </w:r>
      <w:r w:rsidRPr="004832F0">
        <w:rPr>
          <w:strike/>
          <w:color w:val="FF0000"/>
        </w:rPr>
        <w:t xml:space="preserve"> - </w:t>
      </w:r>
      <w:proofErr w:type="spellStart"/>
      <w:r w:rsidRPr="004832F0">
        <w:rPr>
          <w:strike/>
          <w:color w:val="FF0000"/>
        </w:rPr>
        <w:t>Responsive</w:t>
      </w:r>
      <w:proofErr w:type="spellEnd"/>
      <w:r w:rsidRPr="004832F0">
        <w:rPr>
          <w:strike/>
          <w:color w:val="FF0000"/>
        </w:rPr>
        <w:t xml:space="preserve"> Web Design – technika projektowania stron www, w sposób zapewniający by ich wygląd i układ dostosowywał się automatycznie do rozmiaru okna przeglądarki, w której jest wyświetlana, w szczególności ekranu urządzenia, np. komputera, smartfonu czy tabletu. Strona www tworzona w takiej technice nazywana jest stroną responsywną.</w:t>
      </w:r>
    </w:p>
    <w:p w14:paraId="521FFBFC" w14:textId="34A9AAE4" w:rsidR="001E4295" w:rsidRPr="004832F0" w:rsidRDefault="001E4295" w:rsidP="001E4295">
      <w:pPr>
        <w:rPr>
          <w:strike/>
          <w:color w:val="FF0000"/>
        </w:rPr>
      </w:pPr>
      <w:r w:rsidRPr="004832F0">
        <w:rPr>
          <w:b/>
          <w:strike/>
          <w:color w:val="FF0000"/>
        </w:rPr>
        <w:t>System</w:t>
      </w:r>
      <w:r w:rsidRPr="004832F0">
        <w:rPr>
          <w:strike/>
          <w:color w:val="FF0000"/>
        </w:rPr>
        <w:t xml:space="preserve"> – projektowany w ramach niniejszego zamówienia syst</w:t>
      </w:r>
      <w:r w:rsidR="001A1E9F" w:rsidRPr="004832F0">
        <w:rPr>
          <w:strike/>
          <w:color w:val="FF0000"/>
        </w:rPr>
        <w:t xml:space="preserve">em służący realizacji projektu </w:t>
      </w:r>
      <w:proofErr w:type="spellStart"/>
      <w:r w:rsidRPr="004832F0">
        <w:rPr>
          <w:strike/>
          <w:color w:val="FF0000"/>
        </w:rPr>
        <w:t>Omnis</w:t>
      </w:r>
      <w:proofErr w:type="spellEnd"/>
    </w:p>
    <w:p w14:paraId="55EE86AF" w14:textId="77777777" w:rsidR="001E4295" w:rsidRPr="004832F0" w:rsidRDefault="001E4295" w:rsidP="001E4295">
      <w:pPr>
        <w:rPr>
          <w:strike/>
          <w:color w:val="FF0000"/>
        </w:rPr>
      </w:pPr>
      <w:r w:rsidRPr="004832F0">
        <w:rPr>
          <w:b/>
          <w:strike/>
          <w:color w:val="FF0000"/>
        </w:rPr>
        <w:t>WCAG</w:t>
      </w:r>
      <w:r w:rsidRPr="004832F0">
        <w:rPr>
          <w:strike/>
          <w:color w:val="FF0000"/>
        </w:rPr>
        <w:t xml:space="preserve"> – ang. Web Content Accessibility </w:t>
      </w:r>
      <w:proofErr w:type="spellStart"/>
      <w:r w:rsidRPr="004832F0">
        <w:rPr>
          <w:strike/>
          <w:color w:val="FF0000"/>
        </w:rPr>
        <w:t>Guidelines</w:t>
      </w:r>
      <w:proofErr w:type="spellEnd"/>
      <w:r w:rsidRPr="004832F0">
        <w:rPr>
          <w:strike/>
          <w:color w:val="FF0000"/>
        </w:rPr>
        <w:t xml:space="preserve"> (polskie tłumaczenie: Wytyczne dotyczące dostępności treści internetowych) – zbiór dokumentów opublikowany przez WAI (Web Accessibility </w:t>
      </w:r>
      <w:proofErr w:type="spellStart"/>
      <w:r w:rsidRPr="004832F0">
        <w:rPr>
          <w:strike/>
          <w:color w:val="FF0000"/>
        </w:rPr>
        <w:t>Initiative</w:t>
      </w:r>
      <w:proofErr w:type="spellEnd"/>
      <w:r w:rsidRPr="004832F0">
        <w:rPr>
          <w:strike/>
          <w:color w:val="FF0000"/>
        </w:rPr>
        <w:t xml:space="preserve"> (polskie tłumaczenie: Inicjatywa dostępności do sieci) – inicjatywa W3C mająca na celu zwiększenie szeroko rozumianej dostępności stron www) zawierający zalecenia dotyczące tworzenia dostępnych serwisów internetowych.</w:t>
      </w:r>
    </w:p>
    <w:p w14:paraId="40981F72" w14:textId="77777777" w:rsidR="001E4295" w:rsidRPr="004832F0" w:rsidRDefault="001E4295" w:rsidP="001E4295">
      <w:pPr>
        <w:rPr>
          <w:strike/>
          <w:color w:val="FF0000"/>
        </w:rPr>
      </w:pPr>
      <w:r w:rsidRPr="004832F0">
        <w:rPr>
          <w:b/>
          <w:strike/>
          <w:color w:val="FF0000"/>
        </w:rPr>
        <w:t>Wyszukiwarka OMNIS</w:t>
      </w:r>
      <w:r w:rsidRPr="004832F0">
        <w:rPr>
          <w:strike/>
          <w:color w:val="FF0000"/>
        </w:rPr>
        <w:t xml:space="preserve"> – e-usługa Zintegrowana wyszukiwarka OMNIS</w:t>
      </w:r>
    </w:p>
    <w:p w14:paraId="127E47A3" w14:textId="77777777" w:rsidR="001E4295" w:rsidRPr="004832F0" w:rsidRDefault="001E4295" w:rsidP="001E4295">
      <w:pPr>
        <w:rPr>
          <w:strike/>
          <w:color w:val="FF0000"/>
        </w:rPr>
      </w:pPr>
      <w:r w:rsidRPr="004832F0">
        <w:rPr>
          <w:b/>
          <w:strike/>
          <w:color w:val="FF0000"/>
        </w:rPr>
        <w:t xml:space="preserve">Zespół Projektowy Wykonawcy </w:t>
      </w:r>
      <w:r w:rsidRPr="004832F0">
        <w:rPr>
          <w:strike/>
          <w:color w:val="FF0000"/>
        </w:rPr>
        <w:t>– zespół zdefiniowany w Umowie</w:t>
      </w:r>
    </w:p>
    <w:p w14:paraId="5DA9FB78" w14:textId="25E7330A" w:rsidR="00AA420B" w:rsidRPr="004832F0" w:rsidRDefault="00EA041C" w:rsidP="002C7820">
      <w:pPr>
        <w:rPr>
          <w:strike/>
          <w:color w:val="FF0000"/>
        </w:rPr>
      </w:pPr>
      <w:r w:rsidRPr="004832F0">
        <w:rPr>
          <w:b/>
          <w:strike/>
          <w:color w:val="FF0000"/>
        </w:rPr>
        <w:t>Zespół Projektowy Zamawiającego</w:t>
      </w:r>
      <w:r w:rsidR="003A21CA" w:rsidRPr="004832F0">
        <w:rPr>
          <w:b/>
          <w:strike/>
          <w:color w:val="FF0000"/>
        </w:rPr>
        <w:t xml:space="preserve"> – </w:t>
      </w:r>
      <w:r w:rsidR="003A21CA" w:rsidRPr="004832F0">
        <w:rPr>
          <w:strike/>
          <w:color w:val="FF0000"/>
        </w:rPr>
        <w:t>zespół zdefiniowany w Umowie</w:t>
      </w:r>
    </w:p>
    <w:p w14:paraId="319DD502" w14:textId="77777777" w:rsidR="00053906" w:rsidRPr="004832F0" w:rsidRDefault="00053906" w:rsidP="002C7820">
      <w:pPr>
        <w:rPr>
          <w:b/>
          <w:strike/>
          <w:color w:val="FF0000"/>
        </w:rPr>
      </w:pPr>
    </w:p>
    <w:p w14:paraId="03676933" w14:textId="6059020B" w:rsidR="00104E95" w:rsidRPr="004832F0" w:rsidRDefault="00104E95" w:rsidP="00104E95">
      <w:pPr>
        <w:pStyle w:val="Nagwek2"/>
        <w:rPr>
          <w:strike/>
          <w:color w:val="FF0000"/>
        </w:rPr>
      </w:pPr>
      <w:bookmarkStart w:id="5" w:name="_Toc485119278"/>
      <w:r w:rsidRPr="004832F0">
        <w:rPr>
          <w:strike/>
          <w:color w:val="FF0000"/>
        </w:rPr>
        <w:t>Spis załączników</w:t>
      </w:r>
      <w:bookmarkEnd w:id="5"/>
    </w:p>
    <w:p w14:paraId="44DC84F9" w14:textId="77777777" w:rsidR="00F540B2" w:rsidRPr="004832F0" w:rsidRDefault="00F540B2" w:rsidP="00F540B2">
      <w:pPr>
        <w:spacing w:after="160" w:line="259" w:lineRule="auto"/>
        <w:jc w:val="left"/>
        <w:rPr>
          <w:strike/>
          <w:color w:val="FF0000"/>
        </w:rPr>
      </w:pPr>
      <w:r w:rsidRPr="004832F0">
        <w:rPr>
          <w:strike/>
          <w:color w:val="FF0000"/>
        </w:rPr>
        <w:t xml:space="preserve">Załącznik Nr 1 do OPZ - </w:t>
      </w:r>
      <w:proofErr w:type="spellStart"/>
      <w:r w:rsidRPr="004832F0">
        <w:rPr>
          <w:strike/>
          <w:color w:val="FF0000"/>
        </w:rPr>
        <w:t>rcbn</w:t>
      </w:r>
      <w:proofErr w:type="spellEnd"/>
      <w:r w:rsidRPr="004832F0">
        <w:rPr>
          <w:strike/>
          <w:color w:val="FF0000"/>
        </w:rPr>
        <w:t xml:space="preserve"> - dokumentacja - analiza funkcjonalna – widoki</w:t>
      </w:r>
    </w:p>
    <w:p w14:paraId="5AE61049" w14:textId="055D5259" w:rsidR="00F540B2" w:rsidRPr="004832F0" w:rsidRDefault="00F540B2" w:rsidP="00F540B2">
      <w:pPr>
        <w:spacing w:after="160" w:line="259" w:lineRule="auto"/>
        <w:jc w:val="left"/>
        <w:rPr>
          <w:strike/>
          <w:color w:val="FF0000"/>
        </w:rPr>
      </w:pPr>
      <w:r w:rsidRPr="004832F0">
        <w:rPr>
          <w:strike/>
          <w:color w:val="FF0000"/>
        </w:rPr>
        <w:t xml:space="preserve">Załącznik Nr 2 do OPZ - </w:t>
      </w:r>
      <w:proofErr w:type="spellStart"/>
      <w:r w:rsidRPr="004832F0">
        <w:rPr>
          <w:strike/>
          <w:color w:val="FF0000"/>
        </w:rPr>
        <w:t>rcbn</w:t>
      </w:r>
      <w:proofErr w:type="spellEnd"/>
      <w:r w:rsidRPr="004832F0">
        <w:rPr>
          <w:strike/>
          <w:color w:val="FF0000"/>
        </w:rPr>
        <w:t xml:space="preserve"> - dokumentacja - ścieżki </w:t>
      </w:r>
      <w:proofErr w:type="spellStart"/>
      <w:r w:rsidRPr="004832F0">
        <w:rPr>
          <w:strike/>
          <w:color w:val="FF0000"/>
        </w:rPr>
        <w:t>workf</w:t>
      </w:r>
      <w:r w:rsidR="00073EC7" w:rsidRPr="004832F0">
        <w:rPr>
          <w:strike/>
          <w:color w:val="FF0000"/>
        </w:rPr>
        <w:t>l</w:t>
      </w:r>
      <w:r w:rsidRPr="004832F0">
        <w:rPr>
          <w:strike/>
          <w:color w:val="FF0000"/>
        </w:rPr>
        <w:t>ow</w:t>
      </w:r>
      <w:proofErr w:type="spellEnd"/>
    </w:p>
    <w:p w14:paraId="470BAA78" w14:textId="77777777" w:rsidR="00F540B2" w:rsidRPr="004832F0" w:rsidRDefault="00F540B2" w:rsidP="00F540B2">
      <w:pPr>
        <w:spacing w:after="160" w:line="259" w:lineRule="auto"/>
        <w:jc w:val="left"/>
        <w:rPr>
          <w:strike/>
          <w:color w:val="FF0000"/>
        </w:rPr>
      </w:pPr>
      <w:r w:rsidRPr="004832F0">
        <w:rPr>
          <w:strike/>
          <w:color w:val="FF0000"/>
        </w:rPr>
        <w:t xml:space="preserve">Załącznik Nr 3 do OPZ - podręcznik użytkownika – </w:t>
      </w:r>
      <w:proofErr w:type="spellStart"/>
      <w:r w:rsidRPr="004832F0">
        <w:rPr>
          <w:strike/>
          <w:color w:val="FF0000"/>
        </w:rPr>
        <w:t>rcbn</w:t>
      </w:r>
      <w:proofErr w:type="spellEnd"/>
    </w:p>
    <w:p w14:paraId="2597914A" w14:textId="77777777" w:rsidR="00F540B2" w:rsidRPr="004832F0" w:rsidRDefault="00F540B2" w:rsidP="00F540B2">
      <w:pPr>
        <w:spacing w:after="160" w:line="259" w:lineRule="auto"/>
        <w:jc w:val="left"/>
        <w:rPr>
          <w:strike/>
          <w:color w:val="FF0000"/>
        </w:rPr>
      </w:pPr>
      <w:r w:rsidRPr="004832F0">
        <w:rPr>
          <w:strike/>
          <w:color w:val="FF0000"/>
        </w:rPr>
        <w:lastRenderedPageBreak/>
        <w:t xml:space="preserve">Załącznik Nr 4 do OPZ - podręcznik użytkownika - </w:t>
      </w:r>
      <w:proofErr w:type="spellStart"/>
      <w:r w:rsidRPr="004832F0">
        <w:rPr>
          <w:strike/>
          <w:color w:val="FF0000"/>
        </w:rPr>
        <w:t>rcbn</w:t>
      </w:r>
      <w:proofErr w:type="spellEnd"/>
      <w:r w:rsidRPr="004832F0">
        <w:rPr>
          <w:strike/>
          <w:color w:val="FF0000"/>
        </w:rPr>
        <w:t xml:space="preserve"> (administrator)</w:t>
      </w:r>
    </w:p>
    <w:p w14:paraId="42AD999A" w14:textId="77777777" w:rsidR="00F540B2" w:rsidRPr="004832F0" w:rsidRDefault="00F540B2" w:rsidP="00F540B2">
      <w:pPr>
        <w:spacing w:after="160" w:line="259" w:lineRule="auto"/>
        <w:jc w:val="left"/>
        <w:rPr>
          <w:strike/>
          <w:color w:val="FF0000"/>
        </w:rPr>
      </w:pPr>
      <w:r w:rsidRPr="004832F0">
        <w:rPr>
          <w:strike/>
          <w:color w:val="FF0000"/>
        </w:rPr>
        <w:t>Załącznik Nr 5 do OPZ - podręcznik użytkownika - wypożyczalnia – czytelnik</w:t>
      </w:r>
    </w:p>
    <w:p w14:paraId="18EA7AFF" w14:textId="571691A8" w:rsidR="00F540B2" w:rsidRPr="004832F0" w:rsidRDefault="00F540B2" w:rsidP="00F540B2">
      <w:pPr>
        <w:spacing w:after="160" w:line="259" w:lineRule="auto"/>
        <w:jc w:val="left"/>
        <w:rPr>
          <w:strike/>
          <w:color w:val="FF0000"/>
        </w:rPr>
      </w:pPr>
      <w:r w:rsidRPr="004832F0">
        <w:rPr>
          <w:strike/>
          <w:color w:val="FF0000"/>
        </w:rPr>
        <w:t>Załącznik Nr 6 do OPZ</w:t>
      </w:r>
      <w:r w:rsidR="00FC5343" w:rsidRPr="004832F0">
        <w:rPr>
          <w:strike/>
          <w:color w:val="FF0000"/>
        </w:rPr>
        <w:t xml:space="preserve"> -</w:t>
      </w:r>
      <w:r w:rsidRPr="004832F0">
        <w:rPr>
          <w:strike/>
          <w:color w:val="FF0000"/>
        </w:rPr>
        <w:t xml:space="preserve"> podręcznik użytkownika - wypożyczalnia – zarządzanie</w:t>
      </w:r>
    </w:p>
    <w:p w14:paraId="767D3823" w14:textId="77777777" w:rsidR="00F540B2" w:rsidRPr="004832F0" w:rsidRDefault="00F540B2" w:rsidP="00F540B2">
      <w:pPr>
        <w:spacing w:after="160" w:line="259" w:lineRule="auto"/>
        <w:jc w:val="left"/>
        <w:rPr>
          <w:strike/>
          <w:color w:val="FF0000"/>
        </w:rPr>
      </w:pPr>
      <w:r w:rsidRPr="004832F0">
        <w:rPr>
          <w:strike/>
          <w:color w:val="FF0000"/>
        </w:rPr>
        <w:t xml:space="preserve">Załącznik Nr 7 do OPZ - </w:t>
      </w:r>
      <w:proofErr w:type="spellStart"/>
      <w:r w:rsidRPr="004832F0">
        <w:rPr>
          <w:strike/>
          <w:color w:val="FF0000"/>
        </w:rPr>
        <w:t>rcbn</w:t>
      </w:r>
      <w:proofErr w:type="spellEnd"/>
      <w:r w:rsidRPr="004832F0">
        <w:rPr>
          <w:strike/>
          <w:color w:val="FF0000"/>
        </w:rPr>
        <w:t xml:space="preserve"> - dokumentacja - analiza funkcjonalna - informacje ogólne</w:t>
      </w:r>
    </w:p>
    <w:p w14:paraId="3CDF9D10" w14:textId="77777777" w:rsidR="00F540B2" w:rsidRPr="004832F0" w:rsidRDefault="00F540B2" w:rsidP="00F540B2">
      <w:pPr>
        <w:spacing w:after="160" w:line="259" w:lineRule="auto"/>
        <w:jc w:val="left"/>
        <w:rPr>
          <w:strike/>
          <w:color w:val="FF0000"/>
        </w:rPr>
      </w:pPr>
      <w:r w:rsidRPr="004832F0">
        <w:rPr>
          <w:strike/>
          <w:color w:val="FF0000"/>
        </w:rPr>
        <w:t xml:space="preserve">Załącznik Nr 8 do OPZ - </w:t>
      </w:r>
      <w:proofErr w:type="spellStart"/>
      <w:r w:rsidRPr="004832F0">
        <w:rPr>
          <w:strike/>
          <w:color w:val="FF0000"/>
        </w:rPr>
        <w:t>rcbn</w:t>
      </w:r>
      <w:proofErr w:type="spellEnd"/>
      <w:r w:rsidRPr="004832F0">
        <w:rPr>
          <w:strike/>
          <w:color w:val="FF0000"/>
        </w:rPr>
        <w:t xml:space="preserve"> - dokumentacja – </w:t>
      </w:r>
      <w:proofErr w:type="spellStart"/>
      <w:r w:rsidRPr="004832F0">
        <w:rPr>
          <w:strike/>
          <w:color w:val="FF0000"/>
        </w:rPr>
        <w:t>ocr</w:t>
      </w:r>
      <w:proofErr w:type="spellEnd"/>
    </w:p>
    <w:p w14:paraId="69993C83" w14:textId="77777777" w:rsidR="00F540B2" w:rsidRPr="004832F0" w:rsidRDefault="00F540B2" w:rsidP="00F540B2">
      <w:pPr>
        <w:spacing w:after="160" w:line="259" w:lineRule="auto"/>
        <w:jc w:val="left"/>
        <w:rPr>
          <w:strike/>
          <w:color w:val="FF0000"/>
        </w:rPr>
      </w:pPr>
      <w:r w:rsidRPr="004832F0">
        <w:rPr>
          <w:strike/>
          <w:color w:val="FF0000"/>
        </w:rPr>
        <w:t xml:space="preserve">Załącznik Nr 9 do OPZ - </w:t>
      </w:r>
      <w:proofErr w:type="spellStart"/>
      <w:r w:rsidRPr="004832F0">
        <w:rPr>
          <w:strike/>
          <w:color w:val="FF0000"/>
        </w:rPr>
        <w:t>rcbn</w:t>
      </w:r>
      <w:proofErr w:type="spellEnd"/>
      <w:r w:rsidRPr="004832F0">
        <w:rPr>
          <w:strike/>
          <w:color w:val="FF0000"/>
        </w:rPr>
        <w:t xml:space="preserve"> - dokumentacja – statystyki</w:t>
      </w:r>
    </w:p>
    <w:p w14:paraId="36B3554B" w14:textId="77777777" w:rsidR="00F540B2" w:rsidRPr="004832F0" w:rsidRDefault="00F540B2" w:rsidP="00F540B2">
      <w:pPr>
        <w:spacing w:after="160" w:line="259" w:lineRule="auto"/>
        <w:jc w:val="left"/>
        <w:rPr>
          <w:strike/>
          <w:color w:val="FF0000"/>
        </w:rPr>
      </w:pPr>
      <w:r w:rsidRPr="004832F0">
        <w:rPr>
          <w:strike/>
          <w:color w:val="FF0000"/>
        </w:rPr>
        <w:t xml:space="preserve">Załącznik Nr 10 do OPZ - </w:t>
      </w:r>
      <w:proofErr w:type="spellStart"/>
      <w:r w:rsidRPr="004832F0">
        <w:rPr>
          <w:strike/>
          <w:color w:val="FF0000"/>
        </w:rPr>
        <w:t>rcbn</w:t>
      </w:r>
      <w:proofErr w:type="spellEnd"/>
      <w:r w:rsidRPr="004832F0">
        <w:rPr>
          <w:strike/>
          <w:color w:val="FF0000"/>
        </w:rPr>
        <w:t xml:space="preserve"> - dokumentacja – uprawnienia</w:t>
      </w:r>
    </w:p>
    <w:p w14:paraId="18DBE0B6" w14:textId="77777777" w:rsidR="00F540B2" w:rsidRPr="004832F0" w:rsidRDefault="00F540B2" w:rsidP="00F540B2">
      <w:pPr>
        <w:spacing w:after="160" w:line="259" w:lineRule="auto"/>
        <w:jc w:val="left"/>
        <w:rPr>
          <w:strike/>
          <w:color w:val="FF0000"/>
        </w:rPr>
      </w:pPr>
      <w:r w:rsidRPr="004832F0">
        <w:rPr>
          <w:strike/>
          <w:color w:val="FF0000"/>
        </w:rPr>
        <w:t xml:space="preserve">Załącznik Nr 11 do OPZ - </w:t>
      </w:r>
      <w:proofErr w:type="spellStart"/>
      <w:r w:rsidRPr="004832F0">
        <w:rPr>
          <w:strike/>
          <w:color w:val="FF0000"/>
        </w:rPr>
        <w:t>rcbn</w:t>
      </w:r>
      <w:proofErr w:type="spellEnd"/>
      <w:r w:rsidRPr="004832F0">
        <w:rPr>
          <w:strike/>
          <w:color w:val="FF0000"/>
        </w:rPr>
        <w:t xml:space="preserve"> - dokumentacja - opis </w:t>
      </w:r>
      <w:proofErr w:type="spellStart"/>
      <w:r w:rsidRPr="004832F0">
        <w:rPr>
          <w:strike/>
          <w:color w:val="FF0000"/>
        </w:rPr>
        <w:t>serwletów</w:t>
      </w:r>
      <w:proofErr w:type="spellEnd"/>
      <w:r w:rsidRPr="004832F0">
        <w:rPr>
          <w:strike/>
          <w:color w:val="FF0000"/>
        </w:rPr>
        <w:t xml:space="preserve"> 1.4</w:t>
      </w:r>
    </w:p>
    <w:p w14:paraId="46485E03" w14:textId="77777777" w:rsidR="00F540B2" w:rsidRPr="004832F0" w:rsidRDefault="00F540B2" w:rsidP="00F540B2">
      <w:pPr>
        <w:spacing w:after="160" w:line="259" w:lineRule="auto"/>
        <w:jc w:val="left"/>
        <w:rPr>
          <w:strike/>
          <w:color w:val="FF0000"/>
        </w:rPr>
      </w:pPr>
      <w:r w:rsidRPr="004832F0">
        <w:rPr>
          <w:strike/>
          <w:color w:val="FF0000"/>
        </w:rPr>
        <w:t xml:space="preserve">Załącznik Nr 12 do OPZ - </w:t>
      </w:r>
      <w:proofErr w:type="spellStart"/>
      <w:r w:rsidRPr="004832F0">
        <w:rPr>
          <w:strike/>
          <w:color w:val="FF0000"/>
        </w:rPr>
        <w:t>rcbn</w:t>
      </w:r>
      <w:proofErr w:type="spellEnd"/>
      <w:r w:rsidRPr="004832F0">
        <w:rPr>
          <w:strike/>
          <w:color w:val="FF0000"/>
        </w:rPr>
        <w:t xml:space="preserve"> - dokumentacja - opis </w:t>
      </w:r>
      <w:proofErr w:type="spellStart"/>
      <w:r w:rsidRPr="004832F0">
        <w:rPr>
          <w:strike/>
          <w:color w:val="FF0000"/>
        </w:rPr>
        <w:t>webservice</w:t>
      </w:r>
      <w:proofErr w:type="spellEnd"/>
      <w:r w:rsidRPr="004832F0">
        <w:rPr>
          <w:strike/>
          <w:color w:val="FF0000"/>
        </w:rPr>
        <w:t xml:space="preserve"> 1.7</w:t>
      </w:r>
    </w:p>
    <w:p w14:paraId="614B8642" w14:textId="77777777" w:rsidR="00F540B2" w:rsidRPr="004832F0" w:rsidRDefault="00F540B2" w:rsidP="00F540B2">
      <w:pPr>
        <w:spacing w:after="160" w:line="259" w:lineRule="auto"/>
        <w:jc w:val="left"/>
        <w:rPr>
          <w:strike/>
          <w:color w:val="FF0000"/>
        </w:rPr>
      </w:pPr>
      <w:r w:rsidRPr="004832F0">
        <w:rPr>
          <w:strike/>
          <w:color w:val="FF0000"/>
        </w:rPr>
        <w:t xml:space="preserve">Załącznik Nr 13 do OPZ - </w:t>
      </w:r>
      <w:proofErr w:type="spellStart"/>
      <w:r w:rsidRPr="004832F0">
        <w:rPr>
          <w:strike/>
          <w:color w:val="FF0000"/>
        </w:rPr>
        <w:t>rcbn</w:t>
      </w:r>
      <w:proofErr w:type="spellEnd"/>
      <w:r w:rsidRPr="004832F0">
        <w:rPr>
          <w:strike/>
          <w:color w:val="FF0000"/>
        </w:rPr>
        <w:t xml:space="preserve"> - dokumentacja - moduł archiwizacji - zagadnienia wybrane</w:t>
      </w:r>
    </w:p>
    <w:p w14:paraId="296A84C5" w14:textId="77777777" w:rsidR="00F540B2" w:rsidRPr="004832F0" w:rsidRDefault="00F540B2" w:rsidP="00F540B2">
      <w:pPr>
        <w:spacing w:after="160" w:line="259" w:lineRule="auto"/>
        <w:jc w:val="left"/>
        <w:rPr>
          <w:strike/>
          <w:color w:val="FF0000"/>
        </w:rPr>
      </w:pPr>
      <w:r w:rsidRPr="004832F0">
        <w:rPr>
          <w:strike/>
          <w:color w:val="FF0000"/>
        </w:rPr>
        <w:t xml:space="preserve">Załącznik Nr 14 do OPZ - dokumentacja - widoków serwisu </w:t>
      </w:r>
      <w:proofErr w:type="spellStart"/>
      <w:r w:rsidRPr="004832F0">
        <w:rPr>
          <w:strike/>
          <w:color w:val="FF0000"/>
        </w:rPr>
        <w:t>polona</w:t>
      </w:r>
      <w:proofErr w:type="spellEnd"/>
    </w:p>
    <w:p w14:paraId="76743787" w14:textId="780C597C" w:rsidR="00F540B2" w:rsidRPr="004832F0" w:rsidRDefault="00F540B2" w:rsidP="00F540B2">
      <w:pPr>
        <w:spacing w:after="160" w:line="259" w:lineRule="auto"/>
        <w:jc w:val="left"/>
        <w:rPr>
          <w:strike/>
          <w:color w:val="FF0000"/>
        </w:rPr>
      </w:pPr>
      <w:r w:rsidRPr="004832F0">
        <w:rPr>
          <w:strike/>
          <w:color w:val="FF0000"/>
        </w:rPr>
        <w:t xml:space="preserve">Załącznik Nr 15 do OPZ - dokumentacja widoków serwisu </w:t>
      </w:r>
      <w:proofErr w:type="spellStart"/>
      <w:r w:rsidRPr="004832F0">
        <w:rPr>
          <w:strike/>
          <w:color w:val="FF0000"/>
        </w:rPr>
        <w:t>polona</w:t>
      </w:r>
      <w:proofErr w:type="spellEnd"/>
      <w:r w:rsidR="001A1E9F" w:rsidRPr="004832F0">
        <w:rPr>
          <w:strike/>
          <w:color w:val="FF0000"/>
        </w:rPr>
        <w:t xml:space="preserve"> </w:t>
      </w:r>
      <w:r w:rsidRPr="004832F0">
        <w:rPr>
          <w:strike/>
          <w:color w:val="FF0000"/>
        </w:rPr>
        <w:t>(wersja rozwojowa)</w:t>
      </w:r>
    </w:p>
    <w:p w14:paraId="63833E8F" w14:textId="77777777" w:rsidR="00F540B2" w:rsidRPr="004832F0" w:rsidRDefault="00F540B2" w:rsidP="00F540B2">
      <w:pPr>
        <w:spacing w:after="160" w:line="259" w:lineRule="auto"/>
        <w:jc w:val="left"/>
        <w:rPr>
          <w:strike/>
          <w:color w:val="FF0000"/>
        </w:rPr>
      </w:pPr>
      <w:r w:rsidRPr="004832F0">
        <w:rPr>
          <w:strike/>
          <w:color w:val="FF0000"/>
        </w:rPr>
        <w:t>Załącznik Nr 16 do OPZ - instrukcja-</w:t>
      </w:r>
      <w:proofErr w:type="spellStart"/>
      <w:r w:rsidRPr="004832F0">
        <w:rPr>
          <w:strike/>
          <w:color w:val="FF0000"/>
        </w:rPr>
        <w:t>eisbn</w:t>
      </w:r>
      <w:proofErr w:type="spellEnd"/>
    </w:p>
    <w:p w14:paraId="3D03F25B" w14:textId="77777777" w:rsidR="00F540B2" w:rsidRPr="004832F0" w:rsidRDefault="00F540B2" w:rsidP="00F540B2">
      <w:pPr>
        <w:spacing w:after="160" w:line="259" w:lineRule="auto"/>
        <w:jc w:val="left"/>
        <w:rPr>
          <w:strike/>
          <w:color w:val="FF0000"/>
        </w:rPr>
      </w:pPr>
      <w:r w:rsidRPr="004832F0">
        <w:rPr>
          <w:strike/>
          <w:color w:val="FF0000"/>
        </w:rPr>
        <w:t>Załącznik Nr 17 do OPZ - e-ISBN - dokumentacja - ekrany 1.0</w:t>
      </w:r>
    </w:p>
    <w:p w14:paraId="5B7550F1" w14:textId="77777777" w:rsidR="00F540B2" w:rsidRPr="004832F0" w:rsidRDefault="00F540B2" w:rsidP="00F540B2">
      <w:pPr>
        <w:spacing w:after="160" w:line="259" w:lineRule="auto"/>
        <w:jc w:val="left"/>
        <w:rPr>
          <w:strike/>
          <w:color w:val="FF0000"/>
        </w:rPr>
      </w:pPr>
      <w:r w:rsidRPr="004832F0">
        <w:rPr>
          <w:strike/>
          <w:color w:val="FF0000"/>
        </w:rPr>
        <w:t>Załącznik Nr 18 do OPZ - diagramy procesów biznesowych</w:t>
      </w:r>
    </w:p>
    <w:p w14:paraId="3EAF1D1F" w14:textId="77777777" w:rsidR="00F540B2" w:rsidRPr="004832F0" w:rsidRDefault="00F540B2" w:rsidP="00F540B2">
      <w:pPr>
        <w:spacing w:after="160" w:line="259" w:lineRule="auto"/>
        <w:jc w:val="left"/>
        <w:rPr>
          <w:strike/>
          <w:color w:val="FF0000"/>
        </w:rPr>
      </w:pPr>
      <w:r w:rsidRPr="004832F0">
        <w:rPr>
          <w:strike/>
          <w:color w:val="FF0000"/>
        </w:rPr>
        <w:t>Załącznik Nr 19 do OPZ - ekrany wyszukiwarki</w:t>
      </w:r>
    </w:p>
    <w:p w14:paraId="5EFCF37E" w14:textId="567015A7" w:rsidR="00F540B2" w:rsidRPr="004832F0" w:rsidRDefault="00F540B2" w:rsidP="00F540B2">
      <w:pPr>
        <w:spacing w:after="160" w:line="259" w:lineRule="auto"/>
        <w:jc w:val="left"/>
        <w:rPr>
          <w:strike/>
          <w:color w:val="FF0000"/>
        </w:rPr>
      </w:pPr>
      <w:r w:rsidRPr="004832F0">
        <w:rPr>
          <w:strike/>
          <w:color w:val="FF0000"/>
        </w:rPr>
        <w:t>Załącznik Nr 20 do OPZ - podręcznik użytkownika - pozyskiwanie i importowanie certyfikatu osobistego</w:t>
      </w:r>
    </w:p>
    <w:p w14:paraId="0E83E6B8" w14:textId="72050B84" w:rsidR="009B72EC" w:rsidRPr="004832F0" w:rsidRDefault="009B72EC">
      <w:pPr>
        <w:spacing w:after="160" w:line="259" w:lineRule="auto"/>
        <w:jc w:val="left"/>
        <w:rPr>
          <w:strike/>
          <w:color w:val="FF0000"/>
        </w:rPr>
      </w:pPr>
      <w:r w:rsidRPr="004832F0">
        <w:rPr>
          <w:strike/>
          <w:color w:val="FF0000"/>
        </w:rPr>
        <w:br w:type="page"/>
      </w:r>
    </w:p>
    <w:p w14:paraId="1239A9FE" w14:textId="11DE989A" w:rsidR="00683AFE" w:rsidRPr="004832F0" w:rsidRDefault="00683AFE" w:rsidP="00D8019D">
      <w:pPr>
        <w:pStyle w:val="Nagwek1"/>
        <w:rPr>
          <w:strike/>
          <w:color w:val="FF0000"/>
        </w:rPr>
      </w:pPr>
      <w:bookmarkStart w:id="6" w:name="_Toc485119279"/>
      <w:r w:rsidRPr="004832F0">
        <w:rPr>
          <w:strike/>
          <w:color w:val="FF0000"/>
        </w:rPr>
        <w:lastRenderedPageBreak/>
        <w:t xml:space="preserve">Opis </w:t>
      </w:r>
      <w:r w:rsidR="00AF682A" w:rsidRPr="004832F0">
        <w:rPr>
          <w:strike/>
          <w:color w:val="FF0000"/>
        </w:rPr>
        <w:t>s</w:t>
      </w:r>
      <w:r w:rsidRPr="004832F0">
        <w:rPr>
          <w:strike/>
          <w:color w:val="FF0000"/>
        </w:rPr>
        <w:t>tanu obecnego</w:t>
      </w:r>
      <w:bookmarkEnd w:id="6"/>
    </w:p>
    <w:p w14:paraId="6FA9ECCF" w14:textId="675ABFF0" w:rsidR="00683AFE" w:rsidRPr="004832F0" w:rsidRDefault="00683AFE" w:rsidP="00D8019D">
      <w:pPr>
        <w:pStyle w:val="Nagwek2"/>
        <w:rPr>
          <w:strike/>
          <w:color w:val="FF0000"/>
        </w:rPr>
      </w:pPr>
      <w:bookmarkStart w:id="7" w:name="_Toc485119280"/>
      <w:r w:rsidRPr="004832F0">
        <w:rPr>
          <w:strike/>
          <w:color w:val="FF0000"/>
        </w:rPr>
        <w:t>Repozytorium Cyfrowe Biblioteki Narodowej</w:t>
      </w:r>
      <w:bookmarkEnd w:id="7"/>
    </w:p>
    <w:p w14:paraId="189BA063" w14:textId="319512EC" w:rsidR="005E684B" w:rsidRPr="004832F0" w:rsidRDefault="005E684B" w:rsidP="005E684B">
      <w:pPr>
        <w:rPr>
          <w:strike/>
          <w:color w:val="FF0000"/>
        </w:rPr>
      </w:pPr>
      <w:r w:rsidRPr="004832F0">
        <w:rPr>
          <w:strike/>
          <w:color w:val="FF0000"/>
        </w:rPr>
        <w:t>Opis stanu obecnego jest przedstawiony w dwóch celach:</w:t>
      </w:r>
    </w:p>
    <w:p w14:paraId="2564ACD0" w14:textId="6438A698" w:rsidR="005E684B" w:rsidRPr="004832F0" w:rsidRDefault="005E684B" w:rsidP="003D483C">
      <w:pPr>
        <w:pStyle w:val="Akapitzlist"/>
        <w:numPr>
          <w:ilvl w:val="0"/>
          <w:numId w:val="2"/>
        </w:numPr>
        <w:rPr>
          <w:strike/>
          <w:color w:val="FF0000"/>
        </w:rPr>
      </w:pPr>
      <w:r w:rsidRPr="004832F0">
        <w:rPr>
          <w:strike/>
          <w:color w:val="FF0000"/>
        </w:rPr>
        <w:t>Uwzględnienie w projekcie aktualnych funkcji Repozytorium ma być punktem wyjścia do projektowania nowych funkcji, naszkicowanych w pozostałych częściach niniejszego dokumentu</w:t>
      </w:r>
      <w:r w:rsidR="00C03969" w:rsidRPr="004832F0">
        <w:rPr>
          <w:strike/>
          <w:color w:val="FF0000"/>
        </w:rPr>
        <w:t xml:space="preserve"> i będących przedmiotem dalszego opracowania zgodnie z </w:t>
      </w:r>
      <w:r w:rsidR="000460EA" w:rsidRPr="004832F0">
        <w:rPr>
          <w:strike/>
          <w:color w:val="FF0000"/>
        </w:rPr>
        <w:t>Rozdział</w:t>
      </w:r>
      <w:r w:rsidR="00073EC7" w:rsidRPr="004832F0">
        <w:rPr>
          <w:strike/>
          <w:color w:val="FF0000"/>
        </w:rPr>
        <w:t>ami 4 i </w:t>
      </w:r>
      <w:r w:rsidR="00C03969" w:rsidRPr="004832F0">
        <w:rPr>
          <w:strike/>
          <w:color w:val="FF0000"/>
        </w:rPr>
        <w:t>5 niniejszego dokumentu.</w:t>
      </w:r>
    </w:p>
    <w:p w14:paraId="22467FE8" w14:textId="69D26FD6" w:rsidR="005E684B" w:rsidRPr="004832F0" w:rsidRDefault="005E684B" w:rsidP="003D483C">
      <w:pPr>
        <w:pStyle w:val="Akapitzlist"/>
        <w:numPr>
          <w:ilvl w:val="0"/>
          <w:numId w:val="2"/>
        </w:numPr>
        <w:rPr>
          <w:strike/>
          <w:color w:val="FF0000"/>
        </w:rPr>
      </w:pPr>
      <w:r w:rsidRPr="004832F0">
        <w:rPr>
          <w:strike/>
          <w:color w:val="FF0000"/>
        </w:rPr>
        <w:t xml:space="preserve">Pokazanie </w:t>
      </w:r>
      <w:r w:rsidR="0038107A" w:rsidRPr="004832F0">
        <w:rPr>
          <w:strike/>
          <w:color w:val="FF0000"/>
        </w:rPr>
        <w:t xml:space="preserve">skali, zakresu technicznego i </w:t>
      </w:r>
      <w:r w:rsidRPr="004832F0">
        <w:rPr>
          <w:strike/>
          <w:color w:val="FF0000"/>
        </w:rPr>
        <w:t>stopnia skomplikowania</w:t>
      </w:r>
      <w:r w:rsidR="0038107A" w:rsidRPr="004832F0">
        <w:rPr>
          <w:strike/>
          <w:color w:val="FF0000"/>
        </w:rPr>
        <w:t xml:space="preserve"> </w:t>
      </w:r>
      <w:r w:rsidRPr="004832F0">
        <w:rPr>
          <w:strike/>
          <w:color w:val="FF0000"/>
        </w:rPr>
        <w:t xml:space="preserve">obecnego systemu, wraz z analizą wstępnych opisów zmian zawartych w pozostałych częściach niniejszego dokumentu oraz opisem prac do wykonania, pozwoli Wykonawcy właściwie oszacować wartość zamówienia. </w:t>
      </w:r>
    </w:p>
    <w:p w14:paraId="0EE96521" w14:textId="65307BA1" w:rsidR="00683AFE" w:rsidRPr="004832F0" w:rsidRDefault="00683AFE" w:rsidP="009736A4">
      <w:pPr>
        <w:pStyle w:val="Nagwek3"/>
        <w:rPr>
          <w:strike/>
          <w:color w:val="FF0000"/>
        </w:rPr>
      </w:pPr>
      <w:bookmarkStart w:id="8" w:name="_Toc485119281"/>
      <w:r w:rsidRPr="004832F0">
        <w:rPr>
          <w:strike/>
          <w:color w:val="FF0000"/>
        </w:rPr>
        <w:t>Wprowadzenie do opisu stanu obecnego</w:t>
      </w:r>
      <w:bookmarkEnd w:id="8"/>
    </w:p>
    <w:p w14:paraId="7593F8F6" w14:textId="4C604174" w:rsidR="00683AFE" w:rsidRPr="004832F0" w:rsidRDefault="00683AFE" w:rsidP="00683AFE">
      <w:pPr>
        <w:rPr>
          <w:strike/>
          <w:color w:val="FF0000"/>
        </w:rPr>
      </w:pPr>
      <w:r w:rsidRPr="004832F0">
        <w:rPr>
          <w:strike/>
          <w:color w:val="FF0000"/>
        </w:rPr>
        <w:t xml:space="preserve">Repozytorium Cyfrowe Biblioteki Narodowej jest oprogramowaniem wytworzonym dla Biblioteki Narodowej w celu zapewnienia odpowiedniego wsparcia w procesie </w:t>
      </w:r>
      <w:proofErr w:type="spellStart"/>
      <w:r w:rsidRPr="004832F0">
        <w:rPr>
          <w:strike/>
          <w:color w:val="FF0000"/>
        </w:rPr>
        <w:t>digitalizowania</w:t>
      </w:r>
      <w:proofErr w:type="spellEnd"/>
      <w:r w:rsidRPr="004832F0">
        <w:rPr>
          <w:strike/>
          <w:color w:val="FF0000"/>
        </w:rPr>
        <w:t xml:space="preserve">, gromadzenia, zarządzania i archiwizowania zasobów cyfrowych - zarówno zasobów powstałych w procesie digitalizacji (np. skany książek) jak i zasobów, które od razu mają postać cyfrową (np. PDF). Obecnie system przechowuje ponad 2 mln </w:t>
      </w:r>
      <w:r w:rsidR="007242FA" w:rsidRPr="004832F0">
        <w:rPr>
          <w:strike/>
          <w:color w:val="FF0000"/>
        </w:rPr>
        <w:t>Obiek</w:t>
      </w:r>
      <w:r w:rsidRPr="004832F0">
        <w:rPr>
          <w:strike/>
          <w:color w:val="FF0000"/>
        </w:rPr>
        <w:t>tów (publikacji) i ponad 66 mln plików źródłowych (plus dodatkowo wersje pochodne tych plików). RCBN składa się z kilku podstawowych modułów które można podzielić na:</w:t>
      </w:r>
    </w:p>
    <w:p w14:paraId="48C2E9E1" w14:textId="77777777" w:rsidR="00683AFE" w:rsidRPr="004832F0" w:rsidRDefault="00683AFE" w:rsidP="00C3490F">
      <w:pPr>
        <w:pStyle w:val="Akapitzlist"/>
        <w:numPr>
          <w:ilvl w:val="0"/>
          <w:numId w:val="89"/>
        </w:numPr>
        <w:rPr>
          <w:strike/>
          <w:color w:val="FF0000"/>
        </w:rPr>
      </w:pPr>
      <w:r w:rsidRPr="004832F0">
        <w:rPr>
          <w:strike/>
          <w:color w:val="FF0000"/>
        </w:rPr>
        <w:t>Moduł repozytorium cyfrowego</w:t>
      </w:r>
    </w:p>
    <w:p w14:paraId="789347F5" w14:textId="77777777" w:rsidR="00683AFE" w:rsidRPr="004832F0" w:rsidRDefault="00683AFE" w:rsidP="00C3490F">
      <w:pPr>
        <w:pStyle w:val="Akapitzlist"/>
        <w:numPr>
          <w:ilvl w:val="0"/>
          <w:numId w:val="89"/>
        </w:numPr>
        <w:rPr>
          <w:strike/>
          <w:color w:val="FF0000"/>
        </w:rPr>
      </w:pPr>
      <w:r w:rsidRPr="004832F0">
        <w:rPr>
          <w:strike/>
          <w:color w:val="FF0000"/>
        </w:rPr>
        <w:t>Moduł pozyskiwania zasobów cyfrowych z podmiotów zewnętrznych</w:t>
      </w:r>
    </w:p>
    <w:p w14:paraId="453C7F6F" w14:textId="77777777" w:rsidR="00683AFE" w:rsidRPr="004832F0" w:rsidRDefault="00683AFE" w:rsidP="00C3490F">
      <w:pPr>
        <w:pStyle w:val="Akapitzlist"/>
        <w:numPr>
          <w:ilvl w:val="0"/>
          <w:numId w:val="89"/>
        </w:numPr>
        <w:rPr>
          <w:strike/>
          <w:color w:val="FF0000"/>
        </w:rPr>
      </w:pPr>
      <w:r w:rsidRPr="004832F0">
        <w:rPr>
          <w:strike/>
          <w:color w:val="FF0000"/>
        </w:rPr>
        <w:t>Moduł wypożyczalni zasobów cyfrowych</w:t>
      </w:r>
    </w:p>
    <w:p w14:paraId="3CF1A1DC" w14:textId="77777777" w:rsidR="00683AFE" w:rsidRPr="004832F0" w:rsidRDefault="00683AFE" w:rsidP="00C3490F">
      <w:pPr>
        <w:pStyle w:val="Akapitzlist"/>
        <w:numPr>
          <w:ilvl w:val="0"/>
          <w:numId w:val="89"/>
        </w:numPr>
        <w:rPr>
          <w:strike/>
          <w:color w:val="FF0000"/>
        </w:rPr>
      </w:pPr>
      <w:r w:rsidRPr="004832F0">
        <w:rPr>
          <w:strike/>
          <w:color w:val="FF0000"/>
        </w:rPr>
        <w:t>Moduł archiwum</w:t>
      </w:r>
    </w:p>
    <w:p w14:paraId="1CDB5B47" w14:textId="77777777" w:rsidR="00683AFE" w:rsidRPr="004832F0" w:rsidRDefault="00683AFE" w:rsidP="00C3490F">
      <w:pPr>
        <w:pStyle w:val="Akapitzlist"/>
        <w:numPr>
          <w:ilvl w:val="0"/>
          <w:numId w:val="89"/>
        </w:numPr>
        <w:rPr>
          <w:strike/>
          <w:color w:val="FF0000"/>
        </w:rPr>
      </w:pPr>
      <w:r w:rsidRPr="004832F0">
        <w:rPr>
          <w:strike/>
          <w:color w:val="FF0000"/>
        </w:rPr>
        <w:t>Moduł magazynowania plików</w:t>
      </w:r>
    </w:p>
    <w:p w14:paraId="26496AEB" w14:textId="77777777" w:rsidR="00683AFE" w:rsidRPr="004832F0" w:rsidRDefault="00683AFE" w:rsidP="00683AFE">
      <w:pPr>
        <w:rPr>
          <w:strike/>
          <w:color w:val="FF0000"/>
        </w:rPr>
      </w:pPr>
      <w:r w:rsidRPr="004832F0">
        <w:rPr>
          <w:strike/>
          <w:color w:val="FF0000"/>
        </w:rPr>
        <w:t xml:space="preserve">RCBN udostępnia również API, za pomocą którego z RCBN współpracuje zewnętrzy serwis prezentacyjny </w:t>
      </w:r>
      <w:proofErr w:type="spellStart"/>
      <w:r w:rsidRPr="004832F0">
        <w:rPr>
          <w:strike/>
          <w:color w:val="FF0000"/>
        </w:rPr>
        <w:t>Polona</w:t>
      </w:r>
      <w:proofErr w:type="spellEnd"/>
      <w:r w:rsidRPr="004832F0">
        <w:rPr>
          <w:strike/>
          <w:color w:val="FF0000"/>
        </w:rPr>
        <w:t>.</w:t>
      </w:r>
    </w:p>
    <w:p w14:paraId="69976EB8" w14:textId="77777777" w:rsidR="00683AFE" w:rsidRPr="004832F0" w:rsidRDefault="00683AFE" w:rsidP="00683AFE">
      <w:pPr>
        <w:rPr>
          <w:strike/>
          <w:color w:val="FF0000"/>
        </w:rPr>
      </w:pPr>
      <w:r w:rsidRPr="004832F0">
        <w:rPr>
          <w:strike/>
          <w:color w:val="FF0000"/>
        </w:rPr>
        <w:t>Całość wdrożona jest na kilkudziesięciu serwerach i zarządza zasobami przekraczającymi 1 </w:t>
      </w:r>
      <w:proofErr w:type="spellStart"/>
      <w:r w:rsidRPr="004832F0">
        <w:rPr>
          <w:strike/>
          <w:color w:val="FF0000"/>
        </w:rPr>
        <w:t>petabajt</w:t>
      </w:r>
      <w:proofErr w:type="spellEnd"/>
      <w:r w:rsidRPr="004832F0">
        <w:rPr>
          <w:strike/>
          <w:color w:val="FF0000"/>
        </w:rPr>
        <w:t>.</w:t>
      </w:r>
    </w:p>
    <w:p w14:paraId="717F6F45" w14:textId="38B84D9F" w:rsidR="00683AFE" w:rsidRPr="004832F0" w:rsidRDefault="00766876" w:rsidP="00683AFE">
      <w:pPr>
        <w:rPr>
          <w:strike/>
          <w:color w:val="FF0000"/>
        </w:rPr>
      </w:pPr>
      <w:r w:rsidRPr="004832F0">
        <w:rPr>
          <w:strike/>
          <w:color w:val="FF0000"/>
        </w:rPr>
        <w:t>Część funkcji R</w:t>
      </w:r>
      <w:r w:rsidR="00683AFE" w:rsidRPr="004832F0">
        <w:rPr>
          <w:strike/>
          <w:color w:val="FF0000"/>
        </w:rPr>
        <w:t>epozytorium związana z wypożyczalnią dostępna</w:t>
      </w:r>
      <w:r w:rsidRPr="004832F0">
        <w:rPr>
          <w:strike/>
          <w:color w:val="FF0000"/>
        </w:rPr>
        <w:t xml:space="preserve"> jest w Internecie pod adresem a</w:t>
      </w:r>
      <w:r w:rsidR="00683AFE" w:rsidRPr="004832F0">
        <w:rPr>
          <w:strike/>
          <w:color w:val="FF0000"/>
        </w:rPr>
        <w:t>cademica.edu.pl</w:t>
      </w:r>
    </w:p>
    <w:p w14:paraId="4AAC011E" w14:textId="77777777" w:rsidR="005E684B" w:rsidRPr="004832F0" w:rsidRDefault="005E684B" w:rsidP="009736A4">
      <w:pPr>
        <w:pStyle w:val="Nagwek3"/>
        <w:rPr>
          <w:strike/>
          <w:color w:val="FF0000"/>
        </w:rPr>
      </w:pPr>
      <w:bookmarkStart w:id="9" w:name="_Toc485119282"/>
      <w:r w:rsidRPr="004832F0">
        <w:rPr>
          <w:strike/>
          <w:color w:val="FF0000"/>
        </w:rPr>
        <w:t>Poglądowy opis funkcjonalności RCBN</w:t>
      </w:r>
      <w:bookmarkEnd w:id="9"/>
    </w:p>
    <w:p w14:paraId="43B3ABFF" w14:textId="77777777" w:rsidR="005E684B" w:rsidRPr="004832F0" w:rsidRDefault="005E684B" w:rsidP="00E54498">
      <w:pPr>
        <w:pStyle w:val="Nagwek4"/>
        <w:rPr>
          <w:strike/>
          <w:color w:val="FF0000"/>
        </w:rPr>
      </w:pPr>
      <w:bookmarkStart w:id="10" w:name="_Ref483167736"/>
      <w:r w:rsidRPr="004832F0">
        <w:rPr>
          <w:strike/>
          <w:color w:val="FF0000"/>
        </w:rPr>
        <w:t>Moduł Repozytorium Cyfrowego</w:t>
      </w:r>
      <w:bookmarkEnd w:id="10"/>
    </w:p>
    <w:p w14:paraId="5EDA3625" w14:textId="77777777" w:rsidR="005E684B" w:rsidRPr="004832F0" w:rsidRDefault="005E684B" w:rsidP="005E684B">
      <w:pPr>
        <w:rPr>
          <w:strike/>
          <w:color w:val="FF0000"/>
        </w:rPr>
      </w:pPr>
      <w:r w:rsidRPr="004832F0">
        <w:rPr>
          <w:strike/>
          <w:color w:val="FF0000"/>
        </w:rPr>
        <w:lastRenderedPageBreak/>
        <w:t>Podstawowy komponent systemu. Jego przeznaczeniem jest gromadzenie zbiorów cyfrowych, zarządzanie nimi, archiwizacja w celu zapewnienia bezpieczeństwa długotrwałego przechowywania oraz realizacja udostępniania tych zasobów.</w:t>
      </w:r>
    </w:p>
    <w:p w14:paraId="745C017B" w14:textId="77777777" w:rsidR="005E684B" w:rsidRPr="004832F0" w:rsidRDefault="005E684B" w:rsidP="005E684B">
      <w:pPr>
        <w:rPr>
          <w:strike/>
          <w:color w:val="FF0000"/>
        </w:rPr>
      </w:pPr>
      <w:r w:rsidRPr="004832F0">
        <w:rPr>
          <w:strike/>
          <w:color w:val="FF0000"/>
        </w:rPr>
        <w:t xml:space="preserve">Cały proces gromadzenia zbiorów cyfrowych jest realizowany poprzez rozbudowany proces </w:t>
      </w:r>
      <w:proofErr w:type="spellStart"/>
      <w:r w:rsidRPr="004832F0">
        <w:rPr>
          <w:strike/>
          <w:color w:val="FF0000"/>
        </w:rPr>
        <w:t>workflow</w:t>
      </w:r>
      <w:proofErr w:type="spellEnd"/>
      <w:r w:rsidRPr="004832F0">
        <w:rPr>
          <w:strike/>
          <w:color w:val="FF0000"/>
        </w:rPr>
        <w:t xml:space="preserve"> prowadzący użytkownika przez kolejne etapy tego procesu. Rozpoczynając od planowania pracy, poprzez digitalizację zasobów analogowych i umieszczenie wyników w systemie, po przygotowanie tak zgromadzonych zasobów pod kątem ich opublikowania. System wspiera wiele ścieżek </w:t>
      </w:r>
      <w:proofErr w:type="spellStart"/>
      <w:r w:rsidRPr="004832F0">
        <w:rPr>
          <w:strike/>
          <w:color w:val="FF0000"/>
        </w:rPr>
        <w:t>workflow</w:t>
      </w:r>
      <w:proofErr w:type="spellEnd"/>
      <w:r w:rsidRPr="004832F0">
        <w:rPr>
          <w:strike/>
          <w:color w:val="FF0000"/>
        </w:rPr>
        <w:t xml:space="preserve"> i w zależności od typu źródła zasobów i/lub typu przyjętej specyfiki pracy ścieżka jest odpowiednio dostosowana i zoptymalizowana (np. digitalizacja zasobów analogowych, wprowadzanie zasobów typu </w:t>
      </w:r>
      <w:proofErr w:type="spellStart"/>
      <w:r w:rsidRPr="004832F0">
        <w:rPr>
          <w:strike/>
          <w:color w:val="FF0000"/>
        </w:rPr>
        <w:t>born</w:t>
      </w:r>
      <w:proofErr w:type="spellEnd"/>
      <w:r w:rsidRPr="004832F0">
        <w:rPr>
          <w:strike/>
          <w:color w:val="FF0000"/>
        </w:rPr>
        <w:t xml:space="preserve"> </w:t>
      </w:r>
      <w:proofErr w:type="spellStart"/>
      <w:r w:rsidRPr="004832F0">
        <w:rPr>
          <w:strike/>
          <w:color w:val="FF0000"/>
        </w:rPr>
        <w:t>digital</w:t>
      </w:r>
      <w:proofErr w:type="spellEnd"/>
      <w:r w:rsidRPr="004832F0">
        <w:rPr>
          <w:strike/>
          <w:color w:val="FF0000"/>
        </w:rPr>
        <w:t>, uwzględnienie komunikacji z magazynem źródłowym, rodzaj źródła opisu bibliograficznego).</w:t>
      </w:r>
    </w:p>
    <w:p w14:paraId="08B1B5F0" w14:textId="0BFFA374" w:rsidR="005E684B" w:rsidRPr="004832F0" w:rsidRDefault="005E684B" w:rsidP="005E684B">
      <w:pPr>
        <w:rPr>
          <w:strike/>
          <w:color w:val="FF0000"/>
        </w:rPr>
      </w:pPr>
      <w:r w:rsidRPr="004832F0">
        <w:rPr>
          <w:strike/>
          <w:color w:val="FF0000"/>
        </w:rPr>
        <w:t xml:space="preserve">Zasoby są przechowywane na dedykowanym archiwum sprzętowym </w:t>
      </w:r>
      <w:r w:rsidR="00EE68CC" w:rsidRPr="004832F0">
        <w:rPr>
          <w:strike/>
          <w:color w:val="FF0000"/>
        </w:rPr>
        <w:t xml:space="preserve">– urządzeniu typu </w:t>
      </w:r>
      <w:proofErr w:type="spellStart"/>
      <w:r w:rsidR="00EE68CC" w:rsidRPr="004832F0">
        <w:rPr>
          <w:strike/>
          <w:color w:val="FF0000"/>
        </w:rPr>
        <w:t>appliance</w:t>
      </w:r>
      <w:proofErr w:type="spellEnd"/>
      <w:r w:rsidR="00EE68CC" w:rsidRPr="004832F0">
        <w:rPr>
          <w:strike/>
          <w:color w:val="FF0000"/>
        </w:rPr>
        <w:t xml:space="preserve">, </w:t>
      </w:r>
      <w:r w:rsidRPr="004832F0">
        <w:rPr>
          <w:strike/>
          <w:color w:val="FF0000"/>
        </w:rPr>
        <w:t xml:space="preserve">realizującym funkcjonalność składowania, wersjonowania i przechowywania plików. Aplikacja zarządza przechowywanymi </w:t>
      </w:r>
      <w:r w:rsidR="00B45B4D" w:rsidRPr="004832F0">
        <w:rPr>
          <w:strike/>
          <w:color w:val="FF0000"/>
        </w:rPr>
        <w:t>w tym urządzeniu</w:t>
      </w:r>
      <w:r w:rsidRPr="004832F0">
        <w:rPr>
          <w:strike/>
          <w:color w:val="FF0000"/>
        </w:rPr>
        <w:t xml:space="preserve"> plikami oraz procesami archiwizacji.</w:t>
      </w:r>
    </w:p>
    <w:p w14:paraId="249D5B2E" w14:textId="3DEDDD04" w:rsidR="005E684B" w:rsidRPr="004832F0" w:rsidRDefault="005E684B" w:rsidP="005E684B">
      <w:pPr>
        <w:rPr>
          <w:strike/>
          <w:color w:val="FF0000"/>
        </w:rPr>
      </w:pPr>
      <w:r w:rsidRPr="004832F0">
        <w:rPr>
          <w:strike/>
          <w:color w:val="FF0000"/>
        </w:rPr>
        <w:t>Zaimplementowany jest rozbudowany system uprawnień, który de</w:t>
      </w:r>
      <w:r w:rsidR="007242FA" w:rsidRPr="004832F0">
        <w:rPr>
          <w:strike/>
          <w:color w:val="FF0000"/>
        </w:rPr>
        <w:t>finiuje elementy od dostępu do O</w:t>
      </w:r>
      <w:r w:rsidRPr="004832F0">
        <w:rPr>
          <w:strike/>
          <w:color w:val="FF0000"/>
        </w:rPr>
        <w:t>biektów (sc</w:t>
      </w:r>
      <w:r w:rsidR="007242FA" w:rsidRPr="004832F0">
        <w:rPr>
          <w:strike/>
          <w:color w:val="FF0000"/>
        </w:rPr>
        <w:t>hodząc do poziomu zawartości w O</w:t>
      </w:r>
      <w:r w:rsidRPr="004832F0">
        <w:rPr>
          <w:strike/>
          <w:color w:val="FF0000"/>
        </w:rPr>
        <w:t>biekcie), poprzez dostęp do każdego etapu pracy w ścieżkach aż po określenie każdego elementu funkcjonalności dostępnej w systemie. Dostęp do zasobów jest regulowany systemem kont użytkowników, grup, ról i precyzyjnych uprawnień. Praca różnych grup użytkowników na różnych grupach zasobów jest również separowana poprzez różne pulpity robocze zwane kontekstami.</w:t>
      </w:r>
    </w:p>
    <w:p w14:paraId="43BFC6E2" w14:textId="77777777" w:rsidR="005E684B" w:rsidRPr="004832F0" w:rsidRDefault="005E684B" w:rsidP="005E684B">
      <w:pPr>
        <w:rPr>
          <w:strike/>
          <w:color w:val="FF0000"/>
        </w:rPr>
      </w:pPr>
      <w:r w:rsidRPr="004832F0">
        <w:rPr>
          <w:strike/>
          <w:color w:val="FF0000"/>
        </w:rPr>
        <w:t>Głównym przeznaczeniem aplikacji jest gromadzenie plików źródłowych i jest ono przygotowane na przechowywanie różnego typu plików. W związku z powyższym dla wybranych typów system dysponuje narzędziami konwertującymi, które dostosowują zasób do późniejszej prezentacji poprzez wytworzenie wersji pochodnych, które są bardziej przyjazne do wykorzystania.</w:t>
      </w:r>
    </w:p>
    <w:p w14:paraId="2F3D9768" w14:textId="79E27A72" w:rsidR="005E684B" w:rsidRPr="004832F0" w:rsidRDefault="005E684B" w:rsidP="005E684B">
      <w:pPr>
        <w:rPr>
          <w:strike/>
          <w:color w:val="FF0000"/>
        </w:rPr>
      </w:pPr>
      <w:r w:rsidRPr="004832F0">
        <w:rPr>
          <w:strike/>
          <w:color w:val="FF0000"/>
        </w:rPr>
        <w:t xml:space="preserve">Oprogramowanie współpracuje także z systemem OCR, który pozwala na pozyskanie zawartości tekstowej z plików graficznych, dzięki czemu publikacje można przeszukiwać </w:t>
      </w:r>
      <w:proofErr w:type="spellStart"/>
      <w:r w:rsidRPr="004832F0">
        <w:rPr>
          <w:strike/>
          <w:color w:val="FF0000"/>
        </w:rPr>
        <w:t>pełnotekstowo</w:t>
      </w:r>
      <w:proofErr w:type="spellEnd"/>
      <w:r w:rsidRPr="004832F0">
        <w:rPr>
          <w:strike/>
          <w:color w:val="FF0000"/>
        </w:rPr>
        <w:t xml:space="preserve">. W chwili obecnej współpraca odbywa się dla dwóch rodzajów silników OCR: </w:t>
      </w:r>
      <w:proofErr w:type="spellStart"/>
      <w:r w:rsidRPr="004832F0">
        <w:rPr>
          <w:strike/>
          <w:color w:val="FF0000"/>
        </w:rPr>
        <w:t>Abbyy</w:t>
      </w:r>
      <w:proofErr w:type="spellEnd"/>
      <w:r w:rsidRPr="004832F0">
        <w:rPr>
          <w:strike/>
          <w:color w:val="FF0000"/>
        </w:rPr>
        <w:t xml:space="preserve"> </w:t>
      </w:r>
      <w:proofErr w:type="spellStart"/>
      <w:r w:rsidRPr="004832F0">
        <w:rPr>
          <w:strike/>
          <w:color w:val="FF0000"/>
        </w:rPr>
        <w:t>Recognition</w:t>
      </w:r>
      <w:proofErr w:type="spellEnd"/>
      <w:r w:rsidRPr="004832F0">
        <w:rPr>
          <w:strike/>
          <w:color w:val="FF0000"/>
        </w:rPr>
        <w:t xml:space="preserve"> Server oraz </w:t>
      </w:r>
      <w:proofErr w:type="spellStart"/>
      <w:r w:rsidRPr="004832F0">
        <w:rPr>
          <w:strike/>
          <w:color w:val="FF0000"/>
        </w:rPr>
        <w:t>DocWorks</w:t>
      </w:r>
      <w:proofErr w:type="spellEnd"/>
      <w:r w:rsidRPr="004832F0">
        <w:rPr>
          <w:strike/>
          <w:color w:val="FF0000"/>
        </w:rPr>
        <w:t xml:space="preserve">. Wykorzystanie oprogramowania </w:t>
      </w:r>
      <w:proofErr w:type="spellStart"/>
      <w:r w:rsidRPr="004832F0">
        <w:rPr>
          <w:strike/>
          <w:color w:val="FF0000"/>
        </w:rPr>
        <w:t>Abby</w:t>
      </w:r>
      <w:proofErr w:type="spellEnd"/>
      <w:r w:rsidRPr="004832F0">
        <w:rPr>
          <w:strike/>
          <w:color w:val="FF0000"/>
        </w:rPr>
        <w:t xml:space="preserve"> </w:t>
      </w:r>
      <w:proofErr w:type="spellStart"/>
      <w:r w:rsidRPr="004832F0">
        <w:rPr>
          <w:strike/>
          <w:color w:val="FF0000"/>
        </w:rPr>
        <w:t>Recognition</w:t>
      </w:r>
      <w:proofErr w:type="spellEnd"/>
      <w:r w:rsidRPr="004832F0">
        <w:rPr>
          <w:strike/>
          <w:color w:val="FF0000"/>
        </w:rPr>
        <w:t xml:space="preserve"> Server daje możliwość pozyskania tekstu do każdego ze skanów w formacie ALTO (dla celów systemowych) oraz formatu użytkowego dla czytelników z warstwą tekstową </w:t>
      </w:r>
      <w:r w:rsidR="00BA7E81" w:rsidRPr="004832F0">
        <w:rPr>
          <w:strike/>
          <w:color w:val="FF0000"/>
        </w:rPr>
        <w:t>to</w:t>
      </w:r>
      <w:r w:rsidRPr="004832F0">
        <w:rPr>
          <w:strike/>
          <w:color w:val="FF0000"/>
        </w:rPr>
        <w:t xml:space="preserve"> jest PDF. Współpraca z oprogramowaniem </w:t>
      </w:r>
      <w:proofErr w:type="spellStart"/>
      <w:r w:rsidRPr="004832F0">
        <w:rPr>
          <w:strike/>
          <w:color w:val="FF0000"/>
        </w:rPr>
        <w:t>DocWorks</w:t>
      </w:r>
      <w:proofErr w:type="spellEnd"/>
      <w:r w:rsidRPr="004832F0">
        <w:rPr>
          <w:strike/>
          <w:color w:val="FF0000"/>
        </w:rPr>
        <w:t xml:space="preserve"> umożliwia natomiast</w:t>
      </w:r>
      <w:r w:rsidR="00D26741" w:rsidRPr="004832F0">
        <w:rPr>
          <w:strike/>
          <w:color w:val="FF0000"/>
        </w:rPr>
        <w:t>,</w:t>
      </w:r>
      <w:r w:rsidRPr="004832F0">
        <w:rPr>
          <w:strike/>
          <w:color w:val="FF0000"/>
        </w:rPr>
        <w:t xml:space="preserve"> pozyskanie warstwy tekstowej wzbogaconej dodatkowymi informacjami na temat segmentacji logicznej tego tekstu w dokumencie</w:t>
      </w:r>
      <w:r w:rsidR="004429EE" w:rsidRPr="004832F0">
        <w:rPr>
          <w:strike/>
          <w:color w:val="FF0000"/>
        </w:rPr>
        <w:t xml:space="preserve"> (takiej jak </w:t>
      </w:r>
      <w:r w:rsidR="000460EA" w:rsidRPr="004832F0">
        <w:rPr>
          <w:strike/>
          <w:color w:val="FF0000"/>
        </w:rPr>
        <w:t>Rozdział</w:t>
      </w:r>
      <w:r w:rsidR="004429EE" w:rsidRPr="004832F0">
        <w:rPr>
          <w:strike/>
          <w:color w:val="FF0000"/>
        </w:rPr>
        <w:t>y lub artykuły) oraz edycję metadanych na poziomie sekcji.</w:t>
      </w:r>
      <w:r w:rsidRPr="004832F0">
        <w:rPr>
          <w:strike/>
          <w:color w:val="FF0000"/>
        </w:rPr>
        <w:t xml:space="preserve"> Współpraca z narzędziami OCR jest w pełni zautomatyzowana – użytkownik decyduje czy zasób ma być przetworzony przez OCR </w:t>
      </w:r>
      <w:r w:rsidR="00D26741" w:rsidRPr="004832F0">
        <w:rPr>
          <w:strike/>
          <w:color w:val="FF0000"/>
        </w:rPr>
        <w:t>a jeśli tak, to którym narzędziem,</w:t>
      </w:r>
      <w:r w:rsidRPr="004832F0">
        <w:rPr>
          <w:strike/>
          <w:color w:val="FF0000"/>
        </w:rPr>
        <w:t xml:space="preserve"> system </w:t>
      </w:r>
      <w:r w:rsidR="00D26741" w:rsidRPr="004832F0">
        <w:rPr>
          <w:strike/>
          <w:color w:val="FF0000"/>
        </w:rPr>
        <w:t xml:space="preserve">zaś </w:t>
      </w:r>
      <w:r w:rsidRPr="004832F0">
        <w:rPr>
          <w:strike/>
          <w:color w:val="FF0000"/>
        </w:rPr>
        <w:t>dba o wysłanie materiału do przetworzenia i pozyskaniu w dalszej kolejności wyników.</w:t>
      </w:r>
    </w:p>
    <w:p w14:paraId="68E6394F" w14:textId="1A878D3E" w:rsidR="005E684B" w:rsidRPr="004832F0" w:rsidRDefault="00446F09" w:rsidP="005E684B">
      <w:pPr>
        <w:rPr>
          <w:strike/>
          <w:color w:val="FF0000"/>
        </w:rPr>
      </w:pPr>
      <w:r w:rsidRPr="004832F0">
        <w:rPr>
          <w:strike/>
          <w:color w:val="FF0000"/>
        </w:rPr>
        <w:lastRenderedPageBreak/>
        <w:t>W</w:t>
      </w:r>
      <w:r w:rsidR="005E684B" w:rsidRPr="004832F0">
        <w:rPr>
          <w:strike/>
          <w:color w:val="FF0000"/>
        </w:rPr>
        <w:t xml:space="preserve"> systemie postawiony jest duży nacisk na wierne odwzor</w:t>
      </w:r>
      <w:r w:rsidR="007242FA" w:rsidRPr="004832F0">
        <w:rPr>
          <w:strike/>
          <w:color w:val="FF0000"/>
        </w:rPr>
        <w:t>owywanie struktur związanych z O</w:t>
      </w:r>
      <w:r w:rsidR="005E684B" w:rsidRPr="004832F0">
        <w:rPr>
          <w:strike/>
          <w:color w:val="FF0000"/>
        </w:rPr>
        <w:t xml:space="preserve">biektami zeskanowanymi. Wiąże się to z przechowywaniem informacji i dostarczaniem narzędzi do ich edycji związanych między innymi z: paginacją </w:t>
      </w:r>
      <w:r w:rsidR="007242FA" w:rsidRPr="004832F0">
        <w:rPr>
          <w:strike/>
          <w:color w:val="FF0000"/>
        </w:rPr>
        <w:t>Obiek</w:t>
      </w:r>
      <w:r w:rsidR="005E684B" w:rsidRPr="004832F0">
        <w:rPr>
          <w:strike/>
          <w:color w:val="FF0000"/>
        </w:rPr>
        <w:t xml:space="preserve">tu, określaniem znaczenia wybranych skanów (np. okładka, strona tytułowa), określaniem </w:t>
      </w:r>
      <w:r w:rsidR="000460EA" w:rsidRPr="004832F0">
        <w:rPr>
          <w:strike/>
          <w:color w:val="FF0000"/>
        </w:rPr>
        <w:t>Rozdział</w:t>
      </w:r>
      <w:r w:rsidR="005E684B" w:rsidRPr="004832F0">
        <w:rPr>
          <w:strike/>
          <w:color w:val="FF0000"/>
        </w:rPr>
        <w:t xml:space="preserve">ów, spisów treści, wiernym odwzorowywaniem segmentacji pozyskanego w procesie OCR tekstu. </w:t>
      </w:r>
    </w:p>
    <w:p w14:paraId="6331854E" w14:textId="77777777" w:rsidR="005E684B" w:rsidRPr="004832F0" w:rsidRDefault="005E684B" w:rsidP="005E684B">
      <w:pPr>
        <w:rPr>
          <w:strike/>
          <w:color w:val="FF0000"/>
        </w:rPr>
      </w:pPr>
      <w:r w:rsidRPr="004832F0">
        <w:rPr>
          <w:strike/>
          <w:color w:val="FF0000"/>
        </w:rPr>
        <w:t>Aby wydajnie realizować wybrane operacje i podołać dużej liczbie przetwarzanego materiału obecny system zbudowany jest z wielu współpracujących usług, w tym między innymi:</w:t>
      </w:r>
    </w:p>
    <w:p w14:paraId="7DD3F9F8" w14:textId="77777777" w:rsidR="005E684B" w:rsidRPr="004832F0" w:rsidRDefault="005E684B" w:rsidP="00C3490F">
      <w:pPr>
        <w:pStyle w:val="Akapitzlist"/>
        <w:numPr>
          <w:ilvl w:val="0"/>
          <w:numId w:val="87"/>
        </w:numPr>
        <w:rPr>
          <w:strike/>
          <w:color w:val="FF0000"/>
        </w:rPr>
      </w:pPr>
      <w:r w:rsidRPr="004832F0">
        <w:rPr>
          <w:strike/>
          <w:color w:val="FF0000"/>
        </w:rPr>
        <w:t>serwisy przetwarzania zawartości między formatami</w:t>
      </w:r>
    </w:p>
    <w:p w14:paraId="482989DE" w14:textId="77777777" w:rsidR="005E684B" w:rsidRPr="004832F0" w:rsidRDefault="005E684B" w:rsidP="00C3490F">
      <w:pPr>
        <w:pStyle w:val="Akapitzlist"/>
        <w:numPr>
          <w:ilvl w:val="0"/>
          <w:numId w:val="87"/>
        </w:numPr>
        <w:rPr>
          <w:strike/>
          <w:color w:val="FF0000"/>
        </w:rPr>
      </w:pPr>
      <w:r w:rsidRPr="004832F0">
        <w:rPr>
          <w:strike/>
          <w:color w:val="FF0000"/>
        </w:rPr>
        <w:t>serwisy indeksowania zawartości i wyciągania zawartości tekstowej</w:t>
      </w:r>
    </w:p>
    <w:p w14:paraId="7C9ADD57" w14:textId="77777777" w:rsidR="005E684B" w:rsidRPr="004832F0" w:rsidRDefault="005E684B" w:rsidP="00C3490F">
      <w:pPr>
        <w:pStyle w:val="Akapitzlist"/>
        <w:numPr>
          <w:ilvl w:val="0"/>
          <w:numId w:val="87"/>
        </w:numPr>
        <w:rPr>
          <w:strike/>
          <w:color w:val="FF0000"/>
        </w:rPr>
      </w:pPr>
      <w:r w:rsidRPr="004832F0">
        <w:rPr>
          <w:strike/>
          <w:color w:val="FF0000"/>
        </w:rPr>
        <w:t>serwisy współpracujące z silnikami OCR uruchamiające proces OCR i adaptujące wyniki do systemu</w:t>
      </w:r>
    </w:p>
    <w:p w14:paraId="5C2A4EAF" w14:textId="77777777" w:rsidR="005E684B" w:rsidRPr="004832F0" w:rsidRDefault="005E684B" w:rsidP="00C3490F">
      <w:pPr>
        <w:pStyle w:val="Akapitzlist"/>
        <w:numPr>
          <w:ilvl w:val="0"/>
          <w:numId w:val="87"/>
        </w:numPr>
        <w:rPr>
          <w:strike/>
          <w:color w:val="FF0000"/>
        </w:rPr>
      </w:pPr>
      <w:r w:rsidRPr="004832F0">
        <w:rPr>
          <w:strike/>
          <w:color w:val="FF0000"/>
        </w:rPr>
        <w:t>serwisy obsługi ścieżki pracy (</w:t>
      </w:r>
      <w:proofErr w:type="spellStart"/>
      <w:r w:rsidRPr="004832F0">
        <w:rPr>
          <w:strike/>
          <w:color w:val="FF0000"/>
        </w:rPr>
        <w:t>workflow</w:t>
      </w:r>
      <w:proofErr w:type="spellEnd"/>
      <w:r w:rsidRPr="004832F0">
        <w:rPr>
          <w:strike/>
          <w:color w:val="FF0000"/>
        </w:rPr>
        <w:t>)</w:t>
      </w:r>
    </w:p>
    <w:p w14:paraId="5E1987FC" w14:textId="77777777" w:rsidR="005E684B" w:rsidRPr="004832F0" w:rsidRDefault="005E684B" w:rsidP="00C3490F">
      <w:pPr>
        <w:pStyle w:val="Akapitzlist"/>
        <w:numPr>
          <w:ilvl w:val="0"/>
          <w:numId w:val="87"/>
        </w:numPr>
        <w:rPr>
          <w:strike/>
          <w:color w:val="FF0000"/>
        </w:rPr>
      </w:pPr>
      <w:r w:rsidRPr="004832F0">
        <w:rPr>
          <w:strike/>
          <w:color w:val="FF0000"/>
        </w:rPr>
        <w:t>serwisy słowników i synonimów</w:t>
      </w:r>
    </w:p>
    <w:p w14:paraId="1482A46B" w14:textId="77777777" w:rsidR="005E684B" w:rsidRPr="004832F0" w:rsidRDefault="005E684B" w:rsidP="00C3490F">
      <w:pPr>
        <w:pStyle w:val="Akapitzlist"/>
        <w:numPr>
          <w:ilvl w:val="0"/>
          <w:numId w:val="87"/>
        </w:numPr>
        <w:rPr>
          <w:strike/>
          <w:color w:val="FF0000"/>
        </w:rPr>
      </w:pPr>
      <w:r w:rsidRPr="004832F0">
        <w:rPr>
          <w:strike/>
          <w:color w:val="FF0000"/>
        </w:rPr>
        <w:t>serwisy metadanych</w:t>
      </w:r>
    </w:p>
    <w:p w14:paraId="72EA567D" w14:textId="77777777" w:rsidR="005E684B" w:rsidRPr="004832F0" w:rsidRDefault="005E684B" w:rsidP="00C3490F">
      <w:pPr>
        <w:pStyle w:val="Akapitzlist"/>
        <w:numPr>
          <w:ilvl w:val="0"/>
          <w:numId w:val="87"/>
        </w:numPr>
        <w:rPr>
          <w:strike/>
          <w:color w:val="FF0000"/>
        </w:rPr>
      </w:pPr>
      <w:r w:rsidRPr="004832F0">
        <w:rPr>
          <w:strike/>
          <w:color w:val="FF0000"/>
        </w:rPr>
        <w:t>serwisy importu/eksportu między różnymi formatami plików oraz konwersji między różnymi schematami metadanych</w:t>
      </w:r>
    </w:p>
    <w:p w14:paraId="0F1442CA" w14:textId="28018FCF" w:rsidR="005E684B" w:rsidRPr="004832F0" w:rsidRDefault="005E684B" w:rsidP="005E684B">
      <w:pPr>
        <w:rPr>
          <w:strike/>
          <w:color w:val="FF0000"/>
        </w:rPr>
      </w:pPr>
      <w:r w:rsidRPr="004832F0">
        <w:rPr>
          <w:strike/>
          <w:color w:val="FF0000"/>
        </w:rPr>
        <w:t xml:space="preserve">Nieodzownym elementem udostępniania materiału, który jest gromadzony w </w:t>
      </w:r>
      <w:r w:rsidR="00753DEF" w:rsidRPr="004832F0">
        <w:rPr>
          <w:strike/>
          <w:color w:val="FF0000"/>
        </w:rPr>
        <w:t>RCBN</w:t>
      </w:r>
      <w:r w:rsidRPr="004832F0">
        <w:rPr>
          <w:strike/>
          <w:color w:val="FF0000"/>
        </w:rPr>
        <w:t xml:space="preserve"> jest jego przeszukiwanie. System umożliwia przeszukiwanie metadanych opisu bibliograficznego, metadanych technicznych, przeszukiwanie </w:t>
      </w:r>
      <w:proofErr w:type="spellStart"/>
      <w:r w:rsidRPr="004832F0">
        <w:rPr>
          <w:strike/>
          <w:color w:val="FF0000"/>
        </w:rPr>
        <w:t>pełnotekstowe</w:t>
      </w:r>
      <w:proofErr w:type="spellEnd"/>
      <w:r w:rsidRPr="004832F0">
        <w:rPr>
          <w:strike/>
          <w:color w:val="FF0000"/>
        </w:rPr>
        <w:t xml:space="preserve"> wraz z granulacją do poziomu strony, artykułu czy sekcji.</w:t>
      </w:r>
    </w:p>
    <w:p w14:paraId="175305F8" w14:textId="5F6F3BFF" w:rsidR="005E684B" w:rsidRPr="004832F0" w:rsidRDefault="005E684B" w:rsidP="005E684B">
      <w:pPr>
        <w:rPr>
          <w:strike/>
          <w:color w:val="FF0000"/>
        </w:rPr>
      </w:pPr>
      <w:r w:rsidRPr="004832F0">
        <w:rPr>
          <w:strike/>
          <w:color w:val="FF0000"/>
        </w:rPr>
        <w:t xml:space="preserve">Do wydajnej prezentacji treści graficznych system RCBN współpracuje z narzędziami strumieniowania grafiki opartym o protokół </w:t>
      </w:r>
      <w:proofErr w:type="spellStart"/>
      <w:r w:rsidRPr="004832F0">
        <w:rPr>
          <w:strike/>
          <w:color w:val="FF0000"/>
        </w:rPr>
        <w:t>DeepZoom</w:t>
      </w:r>
      <w:proofErr w:type="spellEnd"/>
      <w:r w:rsidRPr="004832F0">
        <w:rPr>
          <w:strike/>
          <w:color w:val="FF0000"/>
        </w:rPr>
        <w:t>.</w:t>
      </w:r>
    </w:p>
    <w:p w14:paraId="6718B29D" w14:textId="77777777" w:rsidR="005E684B" w:rsidRPr="004832F0" w:rsidRDefault="005E684B" w:rsidP="005E684B">
      <w:pPr>
        <w:rPr>
          <w:strike/>
          <w:color w:val="FF0000"/>
        </w:rPr>
      </w:pPr>
      <w:r w:rsidRPr="004832F0">
        <w:rPr>
          <w:strike/>
          <w:color w:val="FF0000"/>
        </w:rPr>
        <w:t>Jak wspomniano wcześniej, na poszczególnych etapach użytkownik ma do dyspozycji szereg narzędzi, które wspomagają i przyspieszają prace digitalizacyjno-redaktorskie. Są to między innymi:</w:t>
      </w:r>
    </w:p>
    <w:p w14:paraId="398921BA" w14:textId="1B876958" w:rsidR="005E684B" w:rsidRPr="004832F0" w:rsidRDefault="005E684B" w:rsidP="00C3490F">
      <w:pPr>
        <w:pStyle w:val="Akapitzlist"/>
        <w:numPr>
          <w:ilvl w:val="0"/>
          <w:numId w:val="86"/>
        </w:numPr>
        <w:rPr>
          <w:strike/>
          <w:color w:val="FF0000"/>
        </w:rPr>
      </w:pPr>
      <w:r w:rsidRPr="004832F0">
        <w:rPr>
          <w:strike/>
          <w:color w:val="FF0000"/>
        </w:rPr>
        <w:t>import i edycja metadanych – import może odbywać się z różnych formatów zewnętrznych a metadane mapowane są do wewnętrznego schematu, który może być dowolnie dostosowywany do potrzeb użytkownika, do metadanych tworzony jest słownik, który odpowiednio wspomaga zarządzanie</w:t>
      </w:r>
      <w:r w:rsidR="00155725" w:rsidRPr="004832F0">
        <w:rPr>
          <w:strike/>
          <w:color w:val="FF0000"/>
        </w:rPr>
        <w:t xml:space="preserve"> nimi</w:t>
      </w:r>
      <w:r w:rsidRPr="004832F0">
        <w:rPr>
          <w:strike/>
          <w:color w:val="FF0000"/>
        </w:rPr>
        <w:t>, pozwala na dodawanie synonimów oraz kontrolę wartości metadanych</w:t>
      </w:r>
      <w:r w:rsidR="00155725" w:rsidRPr="004832F0">
        <w:rPr>
          <w:strike/>
          <w:color w:val="FF0000"/>
        </w:rPr>
        <w:t>,</w:t>
      </w:r>
    </w:p>
    <w:p w14:paraId="5CDFBD9A" w14:textId="2E510A88" w:rsidR="005E684B" w:rsidRPr="004832F0" w:rsidRDefault="005E684B" w:rsidP="00C3490F">
      <w:pPr>
        <w:pStyle w:val="Akapitzlist"/>
        <w:numPr>
          <w:ilvl w:val="0"/>
          <w:numId w:val="86"/>
        </w:numPr>
        <w:rPr>
          <w:strike/>
          <w:color w:val="FF0000"/>
        </w:rPr>
      </w:pPr>
      <w:r w:rsidRPr="004832F0">
        <w:rPr>
          <w:strike/>
          <w:color w:val="FF0000"/>
        </w:rPr>
        <w:t>przesyłanie/pobieranie wielu plików jednocześnie – przesyłanie plików do systemu oraz późniejsze ich pobieranie umożliwia pracę na wielu plikach jednocześnie, użytkownik nie jest zmuszony do operowania na pojedynczych plikach, co w sp</w:t>
      </w:r>
      <w:r w:rsidR="00155725" w:rsidRPr="004832F0">
        <w:rPr>
          <w:strike/>
          <w:color w:val="FF0000"/>
        </w:rPr>
        <w:t>osób oczywisty przyspiesza pracę,</w:t>
      </w:r>
    </w:p>
    <w:p w14:paraId="0E799F68" w14:textId="065EE283" w:rsidR="005E684B" w:rsidRPr="004832F0" w:rsidRDefault="005E684B" w:rsidP="00C3490F">
      <w:pPr>
        <w:pStyle w:val="Akapitzlist"/>
        <w:numPr>
          <w:ilvl w:val="0"/>
          <w:numId w:val="86"/>
        </w:numPr>
        <w:rPr>
          <w:strike/>
          <w:color w:val="FF0000"/>
        </w:rPr>
      </w:pPr>
      <w:r w:rsidRPr="004832F0">
        <w:rPr>
          <w:strike/>
          <w:color w:val="FF0000"/>
        </w:rPr>
        <w:t xml:space="preserve">kontrola gromadzonych zasobów – w ścieżkę </w:t>
      </w:r>
      <w:proofErr w:type="spellStart"/>
      <w:r w:rsidRPr="004832F0">
        <w:rPr>
          <w:strike/>
          <w:color w:val="FF0000"/>
        </w:rPr>
        <w:t>workflow</w:t>
      </w:r>
      <w:proofErr w:type="spellEnd"/>
      <w:r w:rsidRPr="004832F0">
        <w:rPr>
          <w:strike/>
          <w:color w:val="FF0000"/>
        </w:rPr>
        <w:t xml:space="preserve"> wkomponowany jest etap, który pozwala na weryfikację wprowadzanych zasobów, weryfikacja ta jest przeprowadzana </w:t>
      </w:r>
      <w:r w:rsidRPr="004832F0">
        <w:rPr>
          <w:strike/>
          <w:color w:val="FF0000"/>
        </w:rPr>
        <w:lastRenderedPageBreak/>
        <w:t>przez użytkownika, który ma do dyspozycji dedykowane na</w:t>
      </w:r>
      <w:r w:rsidR="00155725" w:rsidRPr="004832F0">
        <w:rPr>
          <w:strike/>
          <w:color w:val="FF0000"/>
        </w:rPr>
        <w:t>rzędzia wspomagające ten proces,</w:t>
      </w:r>
    </w:p>
    <w:p w14:paraId="6AE4FFD1" w14:textId="77777777" w:rsidR="005E684B" w:rsidRPr="004832F0" w:rsidRDefault="005E684B" w:rsidP="00C3490F">
      <w:pPr>
        <w:pStyle w:val="Akapitzlist"/>
        <w:numPr>
          <w:ilvl w:val="0"/>
          <w:numId w:val="86"/>
        </w:numPr>
        <w:rPr>
          <w:strike/>
          <w:color w:val="FF0000"/>
        </w:rPr>
      </w:pPr>
      <w:r w:rsidRPr="004832F0">
        <w:rPr>
          <w:strike/>
          <w:color w:val="FF0000"/>
        </w:rPr>
        <w:t xml:space="preserve">kontrola zamawiania i przesyłania z magazynu egzemplarzy analogowych </w:t>
      </w:r>
      <w:proofErr w:type="spellStart"/>
      <w:r w:rsidRPr="004832F0">
        <w:rPr>
          <w:strike/>
          <w:color w:val="FF0000"/>
        </w:rPr>
        <w:t>digitalizowanych</w:t>
      </w:r>
      <w:proofErr w:type="spellEnd"/>
      <w:r w:rsidRPr="004832F0">
        <w:rPr>
          <w:strike/>
          <w:color w:val="FF0000"/>
        </w:rPr>
        <w:t xml:space="preserve"> i umieszczanych w systemie</w:t>
      </w:r>
    </w:p>
    <w:p w14:paraId="6E36E71D" w14:textId="4D70DB0F" w:rsidR="005E684B" w:rsidRPr="004832F0" w:rsidRDefault="005E684B" w:rsidP="00C3490F">
      <w:pPr>
        <w:pStyle w:val="Akapitzlist"/>
        <w:numPr>
          <w:ilvl w:val="0"/>
          <w:numId w:val="86"/>
        </w:numPr>
        <w:rPr>
          <w:strike/>
          <w:color w:val="FF0000"/>
        </w:rPr>
      </w:pPr>
      <w:r w:rsidRPr="004832F0">
        <w:rPr>
          <w:strike/>
          <w:color w:val="FF0000"/>
        </w:rPr>
        <w:t>wspomaganie tworzenia struktury wielu numerów czasopism i prasy z poszcze</w:t>
      </w:r>
      <w:r w:rsidR="00155725" w:rsidRPr="004832F0">
        <w:rPr>
          <w:strike/>
          <w:color w:val="FF0000"/>
        </w:rPr>
        <w:t>gólnych publikacji pojedynczych,</w:t>
      </w:r>
    </w:p>
    <w:p w14:paraId="4B4D3CD8" w14:textId="01849DAA" w:rsidR="005E684B" w:rsidRPr="004832F0" w:rsidRDefault="005E684B" w:rsidP="00C3490F">
      <w:pPr>
        <w:pStyle w:val="Akapitzlist"/>
        <w:numPr>
          <w:ilvl w:val="0"/>
          <w:numId w:val="86"/>
        </w:numPr>
        <w:rPr>
          <w:strike/>
          <w:color w:val="FF0000"/>
        </w:rPr>
      </w:pPr>
      <w:r w:rsidRPr="004832F0">
        <w:rPr>
          <w:strike/>
          <w:color w:val="FF0000"/>
        </w:rPr>
        <w:t>synchronizowanie opisów bibliograficznych w oparciu o zewnętrzne katalogi bibliograficzne</w:t>
      </w:r>
      <w:r w:rsidR="00155725" w:rsidRPr="004832F0">
        <w:rPr>
          <w:strike/>
          <w:color w:val="FF0000"/>
        </w:rPr>
        <w:t>,</w:t>
      </w:r>
    </w:p>
    <w:p w14:paraId="6D24074D" w14:textId="5EA8D712" w:rsidR="005E684B" w:rsidRPr="004832F0" w:rsidRDefault="005E684B" w:rsidP="00C3490F">
      <w:pPr>
        <w:pStyle w:val="Akapitzlist"/>
        <w:numPr>
          <w:ilvl w:val="0"/>
          <w:numId w:val="86"/>
        </w:numPr>
        <w:rPr>
          <w:strike/>
          <w:color w:val="FF0000"/>
        </w:rPr>
      </w:pPr>
      <w:r w:rsidRPr="004832F0">
        <w:rPr>
          <w:strike/>
          <w:color w:val="FF0000"/>
        </w:rPr>
        <w:t>prezentowanie zawartości cyfrowej z odwzorowaniem paginacji i możliwością jej edycji</w:t>
      </w:r>
      <w:r w:rsidR="00155725" w:rsidRPr="004832F0">
        <w:rPr>
          <w:strike/>
          <w:color w:val="FF0000"/>
        </w:rPr>
        <w:t>.</w:t>
      </w:r>
    </w:p>
    <w:p w14:paraId="1A391733" w14:textId="3C004747" w:rsidR="005E684B" w:rsidRPr="004832F0" w:rsidRDefault="005E684B" w:rsidP="005E684B">
      <w:pPr>
        <w:rPr>
          <w:strike/>
          <w:color w:val="FF0000"/>
        </w:rPr>
      </w:pPr>
      <w:r w:rsidRPr="004832F0">
        <w:rPr>
          <w:strike/>
          <w:color w:val="FF0000"/>
        </w:rPr>
        <w:t>System jest wyposażony w rozbudowany moduł statystyczno-raportowy, który uwzględnia takie obszary jak:</w:t>
      </w:r>
    </w:p>
    <w:p w14:paraId="1B3BCDAE" w14:textId="4B890D99" w:rsidR="005E684B" w:rsidRPr="004832F0" w:rsidRDefault="005E684B" w:rsidP="00C3490F">
      <w:pPr>
        <w:pStyle w:val="Akapitzlist"/>
        <w:numPr>
          <w:ilvl w:val="0"/>
          <w:numId w:val="88"/>
        </w:numPr>
        <w:rPr>
          <w:strike/>
          <w:color w:val="FF0000"/>
        </w:rPr>
      </w:pPr>
      <w:r w:rsidRPr="004832F0">
        <w:rPr>
          <w:strike/>
          <w:color w:val="FF0000"/>
        </w:rPr>
        <w:t xml:space="preserve">statystyki skanowania – statystyki wprowadzonych </w:t>
      </w:r>
      <w:r w:rsidR="00155725" w:rsidRPr="004832F0">
        <w:rPr>
          <w:strike/>
          <w:color w:val="FF0000"/>
        </w:rPr>
        <w:t xml:space="preserve">do systemu </w:t>
      </w:r>
      <w:r w:rsidRPr="004832F0">
        <w:rPr>
          <w:strike/>
          <w:color w:val="FF0000"/>
        </w:rPr>
        <w:t>plików, które są skanami</w:t>
      </w:r>
      <w:r w:rsidR="004C7EAC" w:rsidRPr="004832F0">
        <w:rPr>
          <w:strike/>
          <w:color w:val="FF0000"/>
        </w:rPr>
        <w:t xml:space="preserve"> uwzględniające</w:t>
      </w:r>
      <w:r w:rsidRPr="004832F0">
        <w:rPr>
          <w:strike/>
          <w:color w:val="FF0000"/>
        </w:rPr>
        <w:t xml:space="preserve"> </w:t>
      </w:r>
      <w:r w:rsidR="001A1E9F" w:rsidRPr="004832F0">
        <w:rPr>
          <w:strike/>
          <w:color w:val="FF0000"/>
        </w:rPr>
        <w:t>okres</w:t>
      </w:r>
      <w:r w:rsidR="004C7EAC" w:rsidRPr="004832F0">
        <w:rPr>
          <w:strike/>
          <w:color w:val="FF0000"/>
        </w:rPr>
        <w:t>y</w:t>
      </w:r>
      <w:r w:rsidRPr="004832F0">
        <w:rPr>
          <w:strike/>
          <w:color w:val="FF0000"/>
        </w:rPr>
        <w:t xml:space="preserve"> kiedy</w:t>
      </w:r>
      <w:r w:rsidR="004C7EAC" w:rsidRPr="004832F0">
        <w:rPr>
          <w:strike/>
          <w:color w:val="FF0000"/>
        </w:rPr>
        <w:t xml:space="preserve"> pliki </w:t>
      </w:r>
      <w:r w:rsidRPr="004832F0">
        <w:rPr>
          <w:strike/>
          <w:color w:val="FF0000"/>
        </w:rPr>
        <w:t>były umieszczane</w:t>
      </w:r>
      <w:r w:rsidR="00A535DE" w:rsidRPr="004832F0">
        <w:rPr>
          <w:strike/>
          <w:color w:val="FF0000"/>
        </w:rPr>
        <w:t xml:space="preserve"> w systemie</w:t>
      </w:r>
      <w:r w:rsidRPr="004832F0">
        <w:rPr>
          <w:strike/>
          <w:color w:val="FF0000"/>
        </w:rPr>
        <w:t xml:space="preserve">, użytkownika wykonującego zadanie, </w:t>
      </w:r>
      <w:r w:rsidR="001A1E9F" w:rsidRPr="004832F0">
        <w:rPr>
          <w:strike/>
          <w:color w:val="FF0000"/>
        </w:rPr>
        <w:t>magazyn</w:t>
      </w:r>
      <w:r w:rsidRPr="004832F0">
        <w:rPr>
          <w:strike/>
          <w:color w:val="FF0000"/>
        </w:rPr>
        <w:t xml:space="preserve"> z którego </w:t>
      </w:r>
      <w:r w:rsidR="007242FA" w:rsidRPr="004832F0">
        <w:rPr>
          <w:strike/>
          <w:color w:val="FF0000"/>
        </w:rPr>
        <w:t>Obiek</w:t>
      </w:r>
      <w:r w:rsidRPr="004832F0">
        <w:rPr>
          <w:strike/>
          <w:color w:val="FF0000"/>
        </w:rPr>
        <w:t>t pochodzi, skaner na którym skany były wyko</w:t>
      </w:r>
      <w:r w:rsidR="00A535DE" w:rsidRPr="004832F0">
        <w:rPr>
          <w:strike/>
          <w:color w:val="FF0000"/>
        </w:rPr>
        <w:t>n</w:t>
      </w:r>
      <w:r w:rsidRPr="004832F0">
        <w:rPr>
          <w:strike/>
          <w:color w:val="FF0000"/>
        </w:rPr>
        <w:t xml:space="preserve">ywane, </w:t>
      </w:r>
      <w:r w:rsidR="00A535DE" w:rsidRPr="004832F0">
        <w:rPr>
          <w:strike/>
          <w:color w:val="FF0000"/>
        </w:rPr>
        <w:t>liczby</w:t>
      </w:r>
      <w:r w:rsidRPr="004832F0">
        <w:rPr>
          <w:strike/>
          <w:color w:val="FF0000"/>
        </w:rPr>
        <w:t xml:space="preserve"> plików usuniętych, dodanych w trybie poprawy, itp.</w:t>
      </w:r>
    </w:p>
    <w:p w14:paraId="604E50FE" w14:textId="77777777" w:rsidR="005E684B" w:rsidRPr="004832F0" w:rsidRDefault="005E684B" w:rsidP="00C3490F">
      <w:pPr>
        <w:pStyle w:val="Akapitzlist"/>
        <w:numPr>
          <w:ilvl w:val="0"/>
          <w:numId w:val="88"/>
        </w:numPr>
        <w:rPr>
          <w:strike/>
          <w:color w:val="FF0000"/>
        </w:rPr>
      </w:pPr>
      <w:r w:rsidRPr="004832F0">
        <w:rPr>
          <w:strike/>
          <w:color w:val="FF0000"/>
        </w:rPr>
        <w:t xml:space="preserve">statystyki </w:t>
      </w:r>
      <w:proofErr w:type="spellStart"/>
      <w:r w:rsidRPr="004832F0">
        <w:rPr>
          <w:strike/>
          <w:color w:val="FF0000"/>
        </w:rPr>
        <w:t>workflow</w:t>
      </w:r>
      <w:proofErr w:type="spellEnd"/>
      <w:r w:rsidRPr="004832F0">
        <w:rPr>
          <w:strike/>
          <w:color w:val="FF0000"/>
        </w:rPr>
        <w:t xml:space="preserve"> – jaki użytkownik w zadanym czasie wykonał ile zadań na poszczególnym etapie </w:t>
      </w:r>
      <w:proofErr w:type="spellStart"/>
      <w:r w:rsidRPr="004832F0">
        <w:rPr>
          <w:strike/>
          <w:color w:val="FF0000"/>
        </w:rPr>
        <w:t>workflow</w:t>
      </w:r>
      <w:proofErr w:type="spellEnd"/>
    </w:p>
    <w:p w14:paraId="378616BC" w14:textId="77777777" w:rsidR="005E684B" w:rsidRPr="004832F0" w:rsidRDefault="005E684B" w:rsidP="00C3490F">
      <w:pPr>
        <w:pStyle w:val="Akapitzlist"/>
        <w:numPr>
          <w:ilvl w:val="0"/>
          <w:numId w:val="88"/>
        </w:numPr>
        <w:rPr>
          <w:strike/>
          <w:color w:val="FF0000"/>
        </w:rPr>
      </w:pPr>
      <w:r w:rsidRPr="004832F0">
        <w:rPr>
          <w:strike/>
          <w:color w:val="FF0000"/>
        </w:rPr>
        <w:t>statystyki publikacji</w:t>
      </w:r>
    </w:p>
    <w:p w14:paraId="2E230ACE" w14:textId="41D58EF2" w:rsidR="005E684B" w:rsidRPr="004832F0" w:rsidRDefault="005E684B" w:rsidP="00C3490F">
      <w:pPr>
        <w:pStyle w:val="Akapitzlist"/>
        <w:numPr>
          <w:ilvl w:val="0"/>
          <w:numId w:val="88"/>
        </w:numPr>
        <w:rPr>
          <w:strike/>
          <w:color w:val="FF0000"/>
        </w:rPr>
      </w:pPr>
      <w:r w:rsidRPr="004832F0">
        <w:rPr>
          <w:strike/>
          <w:color w:val="FF0000"/>
        </w:rPr>
        <w:t xml:space="preserve">raporty bieżących stanów (np. liczba opublikowanych </w:t>
      </w:r>
      <w:r w:rsidR="007242FA" w:rsidRPr="004832F0">
        <w:rPr>
          <w:strike/>
          <w:color w:val="FF0000"/>
        </w:rPr>
        <w:t>Obiek</w:t>
      </w:r>
      <w:r w:rsidRPr="004832F0">
        <w:rPr>
          <w:strike/>
          <w:color w:val="FF0000"/>
        </w:rPr>
        <w:t xml:space="preserve">tów, </w:t>
      </w:r>
      <w:r w:rsidR="007242FA" w:rsidRPr="004832F0">
        <w:rPr>
          <w:strike/>
          <w:color w:val="FF0000"/>
        </w:rPr>
        <w:t>Obiek</w:t>
      </w:r>
      <w:r w:rsidRPr="004832F0">
        <w:rPr>
          <w:strike/>
          <w:color w:val="FF0000"/>
        </w:rPr>
        <w:t xml:space="preserve">tów objętych prawem autorskim, </w:t>
      </w:r>
      <w:r w:rsidR="007242FA" w:rsidRPr="004832F0">
        <w:rPr>
          <w:strike/>
          <w:color w:val="FF0000"/>
        </w:rPr>
        <w:t>Obiek</w:t>
      </w:r>
      <w:r w:rsidRPr="004832F0">
        <w:rPr>
          <w:strike/>
          <w:color w:val="FF0000"/>
        </w:rPr>
        <w:t>tów publicznych, bieżąca liczba oraz statystyki typów plików znajdujących się w systemie)</w:t>
      </w:r>
    </w:p>
    <w:p w14:paraId="116258E1" w14:textId="2F481230" w:rsidR="005E684B" w:rsidRPr="004832F0" w:rsidRDefault="005E684B" w:rsidP="005E684B">
      <w:pPr>
        <w:rPr>
          <w:strike/>
          <w:color w:val="FF0000"/>
        </w:rPr>
      </w:pPr>
      <w:r w:rsidRPr="004832F0">
        <w:rPr>
          <w:strike/>
          <w:color w:val="FF0000"/>
        </w:rPr>
        <w:t>System dysponuje API, które udostępnia wybrane funkcje do wykorzystania przez dedykowanych klientów. Funkcje te dotyczą głównie możliwości prezentacyjnych. API w chwili obecnej jest przeznaczone do wewnętrznej współpracy z serwisami umożliwiającymi prezentację zgromadzonych zasobów.</w:t>
      </w:r>
    </w:p>
    <w:p w14:paraId="04F873A1" w14:textId="77777777" w:rsidR="005E684B" w:rsidRPr="004832F0" w:rsidRDefault="005E684B" w:rsidP="00E54498">
      <w:pPr>
        <w:pStyle w:val="Nagwek4"/>
        <w:rPr>
          <w:strike/>
          <w:color w:val="FF0000"/>
        </w:rPr>
      </w:pPr>
      <w:r w:rsidRPr="004832F0">
        <w:rPr>
          <w:strike/>
          <w:color w:val="FF0000"/>
        </w:rPr>
        <w:t>Moduł pozyskiwania zasobów cyfrowych z instytucji zewnętrznych</w:t>
      </w:r>
    </w:p>
    <w:p w14:paraId="4A788A54" w14:textId="77777777" w:rsidR="005E684B" w:rsidRPr="004832F0" w:rsidRDefault="005E684B" w:rsidP="005E684B">
      <w:pPr>
        <w:rPr>
          <w:strike/>
          <w:color w:val="FF0000"/>
        </w:rPr>
      </w:pPr>
      <w:r w:rsidRPr="004832F0">
        <w:rPr>
          <w:strike/>
          <w:color w:val="FF0000"/>
        </w:rPr>
        <w:t xml:space="preserve">Element systemu bazujący na module repozytorium cyfrowego umożliwiający wprowadzanie zasobów cyfrowych od podmiotów zewnętrznych. Posiada dostosowaną ścieżkę </w:t>
      </w:r>
      <w:proofErr w:type="spellStart"/>
      <w:r w:rsidRPr="004832F0">
        <w:rPr>
          <w:strike/>
          <w:color w:val="FF0000"/>
        </w:rPr>
        <w:t>workflow</w:t>
      </w:r>
      <w:proofErr w:type="spellEnd"/>
      <w:r w:rsidRPr="004832F0">
        <w:rPr>
          <w:strike/>
          <w:color w:val="FF0000"/>
        </w:rPr>
        <w:t xml:space="preserve"> uproszczoną na tyle, aby bez konieczności szkolenia użytkownik mógł wprowadzać zasoby, które po wprowadzeniu przejmuje redaktor cyfrowy w BN w celu dalszej obróbki. Dostęp do repozytorium w tym przypadku jest dodatkowo obwarowany koniecznością autoryzacji dwustopniowej: za pomocą loginu/hasła oraz za pomocą certyfikatów osobistych użytkownika poświadczających jego tożsamość.</w:t>
      </w:r>
    </w:p>
    <w:p w14:paraId="0D5FA41E" w14:textId="77777777" w:rsidR="005E684B" w:rsidRPr="004832F0" w:rsidRDefault="005E684B" w:rsidP="00E54498">
      <w:pPr>
        <w:pStyle w:val="Nagwek4"/>
        <w:rPr>
          <w:strike/>
          <w:color w:val="FF0000"/>
        </w:rPr>
      </w:pPr>
      <w:r w:rsidRPr="004832F0">
        <w:rPr>
          <w:strike/>
          <w:color w:val="FF0000"/>
        </w:rPr>
        <w:t>Moduł wypożyczalni zasobów cyfrowych</w:t>
      </w:r>
    </w:p>
    <w:p w14:paraId="2927C015" w14:textId="6232A4B0" w:rsidR="005E684B" w:rsidRPr="004832F0" w:rsidRDefault="005E684B" w:rsidP="005E684B">
      <w:pPr>
        <w:rPr>
          <w:strike/>
          <w:color w:val="FF0000"/>
        </w:rPr>
      </w:pPr>
      <w:r w:rsidRPr="004832F0">
        <w:rPr>
          <w:strike/>
          <w:color w:val="FF0000"/>
        </w:rPr>
        <w:t xml:space="preserve">Pozwala na prezentację zasobów zgromadzonych w </w:t>
      </w:r>
      <w:r w:rsidR="00B45B4D" w:rsidRPr="004832F0">
        <w:rPr>
          <w:strike/>
          <w:color w:val="FF0000"/>
        </w:rPr>
        <w:t>RCBN</w:t>
      </w:r>
      <w:r w:rsidRPr="004832F0">
        <w:rPr>
          <w:strike/>
          <w:color w:val="FF0000"/>
        </w:rPr>
        <w:t xml:space="preserve">, z głównym nastawieniem na pozycje będące </w:t>
      </w:r>
      <w:r w:rsidR="005D3EDF" w:rsidRPr="004832F0">
        <w:rPr>
          <w:strike/>
          <w:color w:val="FF0000"/>
        </w:rPr>
        <w:t>objęte</w:t>
      </w:r>
      <w:r w:rsidRPr="004832F0">
        <w:rPr>
          <w:strike/>
          <w:color w:val="FF0000"/>
        </w:rPr>
        <w:t xml:space="preserve"> autorskim – co najważniejsze umożliwia dostęp do tych zasobów </w:t>
      </w:r>
      <w:r w:rsidRPr="004832F0">
        <w:rPr>
          <w:strike/>
          <w:color w:val="FF0000"/>
        </w:rPr>
        <w:lastRenderedPageBreak/>
        <w:t>również poza lokalizacją macierzystą, jaką jest Biblioteka Narodowa. Jest to możliwe dzięki wykorzystaniu dedykowanych terminali opracowanych tak, aby odpowiednio zabezpieczyć wyświetlan</w:t>
      </w:r>
      <w:r w:rsidR="005D3EDF" w:rsidRPr="004832F0">
        <w:rPr>
          <w:strike/>
          <w:color w:val="FF0000"/>
        </w:rPr>
        <w:t>ą</w:t>
      </w:r>
      <w:r w:rsidRPr="004832F0">
        <w:rPr>
          <w:strike/>
          <w:color w:val="FF0000"/>
        </w:rPr>
        <w:t xml:space="preserve"> zawartość. Terminale te są wdrożone w wielu bibliotekach współpracujących z Biblioteką Narodową i tworzą krajową sieć terminali ułatwiających dostęp do tych zasobów. Obecnie zarejestrowanych jest ponad 280 terminali. Czytelnik może poprzez odpowiednią stronę internetową przeglądać katalog dostępnych publikacji i w razie zainteresowania wybraną pozycją zarezerwować ją a następnie przeglądać na terminalu w najbliższej dostępnej lokalizacji.</w:t>
      </w:r>
    </w:p>
    <w:p w14:paraId="7500AD68" w14:textId="77777777" w:rsidR="005E684B" w:rsidRPr="004832F0" w:rsidRDefault="005E684B" w:rsidP="005E684B">
      <w:pPr>
        <w:rPr>
          <w:strike/>
          <w:color w:val="FF0000"/>
        </w:rPr>
      </w:pPr>
      <w:r w:rsidRPr="004832F0">
        <w:rPr>
          <w:strike/>
          <w:color w:val="FF0000"/>
        </w:rPr>
        <w:t>System jest również wyposażony w moduł statystyczno-raportowy, który uwzględnia takie obszary jak:</w:t>
      </w:r>
    </w:p>
    <w:p w14:paraId="36096F6F" w14:textId="77777777" w:rsidR="005E684B" w:rsidRPr="004832F0" w:rsidRDefault="005E684B" w:rsidP="00C3490F">
      <w:pPr>
        <w:pStyle w:val="Akapitzlist"/>
        <w:numPr>
          <w:ilvl w:val="0"/>
          <w:numId w:val="90"/>
        </w:numPr>
        <w:rPr>
          <w:strike/>
          <w:color w:val="FF0000"/>
        </w:rPr>
      </w:pPr>
      <w:r w:rsidRPr="004832F0">
        <w:rPr>
          <w:strike/>
          <w:color w:val="FF0000"/>
        </w:rPr>
        <w:t xml:space="preserve">statystyki </w:t>
      </w:r>
      <w:proofErr w:type="spellStart"/>
      <w:r w:rsidRPr="004832F0">
        <w:rPr>
          <w:strike/>
          <w:color w:val="FF0000"/>
        </w:rPr>
        <w:t>wypożyczeń</w:t>
      </w:r>
      <w:proofErr w:type="spellEnd"/>
    </w:p>
    <w:p w14:paraId="2304CA85" w14:textId="77777777" w:rsidR="005E684B" w:rsidRPr="004832F0" w:rsidRDefault="005E684B" w:rsidP="00C3490F">
      <w:pPr>
        <w:pStyle w:val="Akapitzlist"/>
        <w:numPr>
          <w:ilvl w:val="0"/>
          <w:numId w:val="90"/>
        </w:numPr>
        <w:rPr>
          <w:strike/>
          <w:color w:val="FF0000"/>
        </w:rPr>
      </w:pPr>
      <w:r w:rsidRPr="004832F0">
        <w:rPr>
          <w:strike/>
          <w:color w:val="FF0000"/>
        </w:rPr>
        <w:t>statystyki przeglądania publikacji</w:t>
      </w:r>
    </w:p>
    <w:p w14:paraId="09DA17F4" w14:textId="77777777" w:rsidR="005E684B" w:rsidRPr="004832F0" w:rsidRDefault="005E684B" w:rsidP="00C3490F">
      <w:pPr>
        <w:pStyle w:val="Akapitzlist"/>
        <w:numPr>
          <w:ilvl w:val="0"/>
          <w:numId w:val="90"/>
        </w:numPr>
        <w:rPr>
          <w:strike/>
          <w:color w:val="FF0000"/>
        </w:rPr>
      </w:pPr>
      <w:r w:rsidRPr="004832F0">
        <w:rPr>
          <w:strike/>
          <w:color w:val="FF0000"/>
        </w:rPr>
        <w:t>statystyki wykorzystania terminali</w:t>
      </w:r>
    </w:p>
    <w:p w14:paraId="0ED591A2" w14:textId="77777777" w:rsidR="005E684B" w:rsidRPr="004832F0" w:rsidRDefault="005E684B" w:rsidP="00C3490F">
      <w:pPr>
        <w:pStyle w:val="Akapitzlist"/>
        <w:numPr>
          <w:ilvl w:val="0"/>
          <w:numId w:val="90"/>
        </w:numPr>
        <w:rPr>
          <w:strike/>
          <w:color w:val="FF0000"/>
        </w:rPr>
      </w:pPr>
      <w:r w:rsidRPr="004832F0">
        <w:rPr>
          <w:strike/>
          <w:color w:val="FF0000"/>
        </w:rPr>
        <w:t>raport bieżących sesji</w:t>
      </w:r>
    </w:p>
    <w:p w14:paraId="3240AADA" w14:textId="77777777" w:rsidR="005E684B" w:rsidRPr="004832F0" w:rsidRDefault="005E684B" w:rsidP="005E684B">
      <w:pPr>
        <w:rPr>
          <w:strike/>
          <w:color w:val="FF0000"/>
        </w:rPr>
      </w:pPr>
      <w:r w:rsidRPr="004832F0">
        <w:rPr>
          <w:strike/>
          <w:color w:val="FF0000"/>
        </w:rPr>
        <w:t>W Internecie publicznie dostępny jest element tego serwisu pod adresem academica.edu.pl</w:t>
      </w:r>
    </w:p>
    <w:p w14:paraId="75E72D1B" w14:textId="77777777" w:rsidR="005E684B" w:rsidRPr="004832F0" w:rsidRDefault="005E684B" w:rsidP="00E54498">
      <w:pPr>
        <w:pStyle w:val="Nagwek4"/>
        <w:rPr>
          <w:strike/>
          <w:color w:val="FF0000"/>
        </w:rPr>
      </w:pPr>
      <w:r w:rsidRPr="004832F0">
        <w:rPr>
          <w:strike/>
          <w:color w:val="FF0000"/>
        </w:rPr>
        <w:t>Moduł archiwum</w:t>
      </w:r>
    </w:p>
    <w:p w14:paraId="40BA62B0" w14:textId="09F93FEF" w:rsidR="005E684B" w:rsidRPr="004832F0" w:rsidRDefault="005E684B" w:rsidP="005E684B">
      <w:pPr>
        <w:rPr>
          <w:strike/>
          <w:color w:val="FF0000"/>
        </w:rPr>
      </w:pPr>
      <w:r w:rsidRPr="004832F0">
        <w:rPr>
          <w:strike/>
          <w:color w:val="FF0000"/>
        </w:rPr>
        <w:t xml:space="preserve">Moduł ten jest odrębnym systemem odpowiedzialnym za archiwizację paczek z zawartością </w:t>
      </w:r>
      <w:r w:rsidR="007242FA" w:rsidRPr="004832F0">
        <w:rPr>
          <w:strike/>
          <w:color w:val="FF0000"/>
        </w:rPr>
        <w:t>Obiek</w:t>
      </w:r>
      <w:r w:rsidRPr="004832F0">
        <w:rPr>
          <w:strike/>
          <w:color w:val="FF0000"/>
        </w:rPr>
        <w:t xml:space="preserve">tów w bibliotece taśmowej, realizując przede wszystkim funkcje długotrwałego przechowywania, ale także kopii bezpieczeństwa zasobów. Archiwizacja dokonuje się z odpowiednią redundancją danych </w:t>
      </w:r>
      <w:r w:rsidR="005D3EDF" w:rsidRPr="004832F0">
        <w:rPr>
          <w:strike/>
          <w:color w:val="FF0000"/>
        </w:rPr>
        <w:t>poprzez umieszczanie</w:t>
      </w:r>
      <w:r w:rsidRPr="004832F0">
        <w:rPr>
          <w:strike/>
          <w:color w:val="FF0000"/>
        </w:rPr>
        <w:t xml:space="preserve"> kopi</w:t>
      </w:r>
      <w:r w:rsidR="005D3EDF" w:rsidRPr="004832F0">
        <w:rPr>
          <w:strike/>
          <w:color w:val="FF0000"/>
        </w:rPr>
        <w:t>i</w:t>
      </w:r>
      <w:r w:rsidRPr="004832F0">
        <w:rPr>
          <w:strike/>
          <w:color w:val="FF0000"/>
        </w:rPr>
        <w:t xml:space="preserve"> paczek w wielu instancjach archiwów. Moduł ten zawiera odpowiednie usługi które współpracują z RCBN i archiwizują wybraną zawartość oraz pozwalają w dowo</w:t>
      </w:r>
      <w:r w:rsidR="00421D05" w:rsidRPr="004832F0">
        <w:rPr>
          <w:strike/>
          <w:color w:val="FF0000"/>
        </w:rPr>
        <w:t>lnym momencie odtworzyć zarchiwizo</w:t>
      </w:r>
      <w:r w:rsidRPr="004832F0">
        <w:rPr>
          <w:strike/>
          <w:color w:val="FF0000"/>
        </w:rPr>
        <w:t>waną zawartość ponownie do RCBN.</w:t>
      </w:r>
    </w:p>
    <w:p w14:paraId="4968D9C5" w14:textId="77777777" w:rsidR="005E684B" w:rsidRPr="004832F0" w:rsidRDefault="005E684B" w:rsidP="00E54498">
      <w:pPr>
        <w:pStyle w:val="Nagwek4"/>
        <w:rPr>
          <w:strike/>
          <w:color w:val="FF0000"/>
        </w:rPr>
      </w:pPr>
      <w:r w:rsidRPr="004832F0">
        <w:rPr>
          <w:strike/>
          <w:color w:val="FF0000"/>
        </w:rPr>
        <w:t>Moduł magazynowania plików</w:t>
      </w:r>
    </w:p>
    <w:p w14:paraId="5677409E" w14:textId="6300E27D" w:rsidR="005E684B" w:rsidRPr="004832F0" w:rsidRDefault="005E684B" w:rsidP="005E684B">
      <w:pPr>
        <w:rPr>
          <w:strike/>
          <w:color w:val="FF0000"/>
        </w:rPr>
      </w:pPr>
      <w:r w:rsidRPr="004832F0">
        <w:rPr>
          <w:strike/>
          <w:color w:val="FF0000"/>
        </w:rPr>
        <w:t xml:space="preserve">Do przechowywania zawartości cyfrowej (plików) system wykorzystuje rozwiązanie Hitachi Content Platform (HCP). Jest to dedykowana platforma sprzętowa przeznaczona do przechowywania zasobu cyfrowego, która obsługuje między innymi wersjonowanie składowanych plików. Współpraca systemu RCBN z HCP odbywa się poprzez API udostępniane przez tą platformę, a cała komunikacja odbywa się </w:t>
      </w:r>
      <w:r w:rsidR="003565BB" w:rsidRPr="004832F0">
        <w:rPr>
          <w:strike/>
          <w:color w:val="FF0000"/>
        </w:rPr>
        <w:t>za pomocą bezpiecznego</w:t>
      </w:r>
      <w:r w:rsidRPr="004832F0">
        <w:rPr>
          <w:strike/>
          <w:color w:val="FF0000"/>
        </w:rPr>
        <w:t xml:space="preserve"> protoko</w:t>
      </w:r>
      <w:r w:rsidR="003565BB" w:rsidRPr="004832F0">
        <w:rPr>
          <w:strike/>
          <w:color w:val="FF0000"/>
        </w:rPr>
        <w:t>łu</w:t>
      </w:r>
      <w:r w:rsidRPr="004832F0">
        <w:rPr>
          <w:strike/>
          <w:color w:val="FF0000"/>
        </w:rPr>
        <w:t xml:space="preserve"> HTTPS.</w:t>
      </w:r>
    </w:p>
    <w:p w14:paraId="31CDCE3E" w14:textId="77777777" w:rsidR="005E684B" w:rsidRPr="004832F0" w:rsidRDefault="005E684B" w:rsidP="009736A4">
      <w:pPr>
        <w:pStyle w:val="Nagwek3"/>
        <w:rPr>
          <w:strike/>
          <w:color w:val="FF0000"/>
        </w:rPr>
      </w:pPr>
      <w:bookmarkStart w:id="11" w:name="_Toc476748426"/>
      <w:bookmarkStart w:id="12" w:name="_Toc477160408"/>
      <w:bookmarkStart w:id="13" w:name="_Toc485119283"/>
      <w:r w:rsidRPr="004832F0">
        <w:rPr>
          <w:strike/>
          <w:color w:val="FF0000"/>
        </w:rPr>
        <w:t>Architektura RCBN</w:t>
      </w:r>
      <w:bookmarkEnd w:id="11"/>
      <w:bookmarkEnd w:id="12"/>
      <w:bookmarkEnd w:id="13"/>
    </w:p>
    <w:p w14:paraId="3F6DFD49" w14:textId="77777777" w:rsidR="005E684B" w:rsidRPr="004832F0" w:rsidRDefault="005E684B" w:rsidP="005E684B">
      <w:pPr>
        <w:rPr>
          <w:strike/>
          <w:color w:val="FF0000"/>
        </w:rPr>
      </w:pPr>
      <w:r w:rsidRPr="004832F0">
        <w:rPr>
          <w:strike/>
          <w:color w:val="FF0000"/>
        </w:rPr>
        <w:t>Model Danych został zaprojektowany w systemie RCBN tak aby spełniał przede wszystkim następujące założenia:</w:t>
      </w:r>
    </w:p>
    <w:p w14:paraId="799AAE69" w14:textId="151C4589" w:rsidR="005E684B" w:rsidRPr="004832F0" w:rsidRDefault="005E684B" w:rsidP="00C3490F">
      <w:pPr>
        <w:pStyle w:val="Akapitzlist"/>
        <w:numPr>
          <w:ilvl w:val="0"/>
          <w:numId w:val="59"/>
        </w:numPr>
        <w:rPr>
          <w:strike/>
          <w:color w:val="FF0000"/>
        </w:rPr>
      </w:pPr>
      <w:r w:rsidRPr="004832F0">
        <w:rPr>
          <w:strike/>
          <w:color w:val="FF0000"/>
        </w:rPr>
        <w:t xml:space="preserve">podstawowym bytem jest </w:t>
      </w:r>
      <w:r w:rsidR="007242FA" w:rsidRPr="004832F0">
        <w:rPr>
          <w:strike/>
          <w:color w:val="FF0000"/>
        </w:rPr>
        <w:t>Obiek</w:t>
      </w:r>
      <w:r w:rsidRPr="004832F0">
        <w:rPr>
          <w:strike/>
          <w:color w:val="FF0000"/>
        </w:rPr>
        <w:t xml:space="preserve">t, który może się składać z wielu plików i metadanych opisujących ten </w:t>
      </w:r>
      <w:r w:rsidR="007242FA" w:rsidRPr="004832F0">
        <w:rPr>
          <w:strike/>
          <w:color w:val="FF0000"/>
        </w:rPr>
        <w:t>Obiek</w:t>
      </w:r>
      <w:r w:rsidRPr="004832F0">
        <w:rPr>
          <w:strike/>
          <w:color w:val="FF0000"/>
        </w:rPr>
        <w:t>t</w:t>
      </w:r>
      <w:r w:rsidR="003C1429" w:rsidRPr="004832F0">
        <w:rPr>
          <w:strike/>
          <w:color w:val="FF0000"/>
        </w:rPr>
        <w:t>,</w:t>
      </w:r>
    </w:p>
    <w:p w14:paraId="3E21EAA1" w14:textId="6BF500FE" w:rsidR="005E684B" w:rsidRPr="004832F0" w:rsidRDefault="005E684B" w:rsidP="00C3490F">
      <w:pPr>
        <w:pStyle w:val="Akapitzlist"/>
        <w:numPr>
          <w:ilvl w:val="0"/>
          <w:numId w:val="59"/>
        </w:numPr>
        <w:rPr>
          <w:strike/>
          <w:color w:val="FF0000"/>
        </w:rPr>
      </w:pPr>
      <w:r w:rsidRPr="004832F0">
        <w:rPr>
          <w:strike/>
          <w:color w:val="FF0000"/>
        </w:rPr>
        <w:lastRenderedPageBreak/>
        <w:t xml:space="preserve">mogą być przechowywane pliki dowolnego formatu i </w:t>
      </w:r>
      <w:r w:rsidR="00453058" w:rsidRPr="004832F0">
        <w:rPr>
          <w:strike/>
          <w:color w:val="FF0000"/>
        </w:rPr>
        <w:t xml:space="preserve">praktycznie dowolnej </w:t>
      </w:r>
      <w:r w:rsidRPr="004832F0">
        <w:rPr>
          <w:strike/>
          <w:color w:val="FF0000"/>
        </w:rPr>
        <w:t>wielkości</w:t>
      </w:r>
      <w:r w:rsidR="003C1429" w:rsidRPr="004832F0">
        <w:rPr>
          <w:strike/>
          <w:color w:val="FF0000"/>
        </w:rPr>
        <w:t>,</w:t>
      </w:r>
    </w:p>
    <w:p w14:paraId="3632FF53" w14:textId="56FD46BC" w:rsidR="005E684B" w:rsidRPr="004832F0" w:rsidRDefault="005E684B" w:rsidP="00C3490F">
      <w:pPr>
        <w:pStyle w:val="Akapitzlist"/>
        <w:numPr>
          <w:ilvl w:val="0"/>
          <w:numId w:val="59"/>
        </w:numPr>
        <w:rPr>
          <w:strike/>
          <w:color w:val="FF0000"/>
        </w:rPr>
      </w:pPr>
      <w:r w:rsidRPr="004832F0">
        <w:rPr>
          <w:strike/>
          <w:color w:val="FF0000"/>
        </w:rPr>
        <w:t>system przechowuje pliki źródłowe</w:t>
      </w:r>
      <w:r w:rsidR="00E05E1A" w:rsidRPr="004832F0">
        <w:rPr>
          <w:strike/>
          <w:color w:val="FF0000"/>
        </w:rPr>
        <w:t>,</w:t>
      </w:r>
      <w:r w:rsidRPr="004832F0">
        <w:rPr>
          <w:strike/>
          <w:color w:val="FF0000"/>
        </w:rPr>
        <w:t xml:space="preserve"> </w:t>
      </w:r>
      <w:r w:rsidR="00E05E1A" w:rsidRPr="004832F0">
        <w:rPr>
          <w:strike/>
          <w:color w:val="FF0000"/>
        </w:rPr>
        <w:t xml:space="preserve">czyli pliki stanowiące możliwie wierne cyfrowe odwzorowanie </w:t>
      </w:r>
      <w:r w:rsidR="007242FA" w:rsidRPr="004832F0">
        <w:rPr>
          <w:strike/>
          <w:color w:val="FF0000"/>
        </w:rPr>
        <w:t>Obiek</w:t>
      </w:r>
      <w:r w:rsidR="00E05E1A" w:rsidRPr="004832F0">
        <w:rPr>
          <w:strike/>
          <w:color w:val="FF0000"/>
        </w:rPr>
        <w:t>tu</w:t>
      </w:r>
      <w:r w:rsidR="00550216" w:rsidRPr="004832F0">
        <w:rPr>
          <w:strike/>
          <w:color w:val="FF0000"/>
        </w:rPr>
        <w:t xml:space="preserve"> lub jego elementów,</w:t>
      </w:r>
      <w:r w:rsidR="00E05E1A" w:rsidRPr="004832F0">
        <w:rPr>
          <w:strike/>
          <w:color w:val="FF0000"/>
        </w:rPr>
        <w:t xml:space="preserve"> pochodzące z digitalizacji lub uzyskania </w:t>
      </w:r>
      <w:r w:rsidR="007242FA" w:rsidRPr="004832F0">
        <w:rPr>
          <w:strike/>
          <w:color w:val="FF0000"/>
        </w:rPr>
        <w:t>Obiek</w:t>
      </w:r>
      <w:r w:rsidR="00E05E1A" w:rsidRPr="004832F0">
        <w:rPr>
          <w:strike/>
          <w:color w:val="FF0000"/>
        </w:rPr>
        <w:t>tu w postaci natywnie cyfrowej (</w:t>
      </w:r>
      <w:proofErr w:type="spellStart"/>
      <w:r w:rsidR="00E05E1A" w:rsidRPr="004832F0">
        <w:rPr>
          <w:strike/>
          <w:color w:val="FF0000"/>
        </w:rPr>
        <w:t>born-digital</w:t>
      </w:r>
      <w:proofErr w:type="spellEnd"/>
      <w:r w:rsidR="00E05E1A" w:rsidRPr="004832F0">
        <w:rPr>
          <w:strike/>
          <w:color w:val="FF0000"/>
        </w:rPr>
        <w:t>), a także</w:t>
      </w:r>
      <w:r w:rsidRPr="004832F0">
        <w:rPr>
          <w:strike/>
          <w:color w:val="FF0000"/>
        </w:rPr>
        <w:t xml:space="preserve"> </w:t>
      </w:r>
      <w:r w:rsidR="00453058" w:rsidRPr="004832F0">
        <w:rPr>
          <w:strike/>
          <w:color w:val="FF0000"/>
        </w:rPr>
        <w:t>wiele</w:t>
      </w:r>
      <w:r w:rsidRPr="004832F0">
        <w:rPr>
          <w:strike/>
          <w:color w:val="FF0000"/>
        </w:rPr>
        <w:t xml:space="preserve"> formatów pochodnych dla danego pliku źródłowego</w:t>
      </w:r>
      <w:r w:rsidR="003C1429" w:rsidRPr="004832F0">
        <w:rPr>
          <w:strike/>
          <w:color w:val="FF0000"/>
        </w:rPr>
        <w:t>,</w:t>
      </w:r>
    </w:p>
    <w:p w14:paraId="5D79EF03" w14:textId="4FC70825" w:rsidR="005E684B" w:rsidRPr="004832F0" w:rsidRDefault="005E684B" w:rsidP="00C3490F">
      <w:pPr>
        <w:pStyle w:val="Akapitzlist"/>
        <w:numPr>
          <w:ilvl w:val="0"/>
          <w:numId w:val="59"/>
        </w:numPr>
        <w:rPr>
          <w:strike/>
          <w:color w:val="FF0000"/>
        </w:rPr>
      </w:pPr>
      <w:r w:rsidRPr="004832F0">
        <w:rPr>
          <w:strike/>
          <w:color w:val="FF0000"/>
        </w:rPr>
        <w:t xml:space="preserve">system umożliwia wierne odwzorowanie paginacji w </w:t>
      </w:r>
      <w:r w:rsidR="007242FA" w:rsidRPr="004832F0">
        <w:rPr>
          <w:strike/>
          <w:color w:val="FF0000"/>
        </w:rPr>
        <w:t>Obiek</w:t>
      </w:r>
      <w:r w:rsidRPr="004832F0">
        <w:rPr>
          <w:strike/>
          <w:color w:val="FF0000"/>
        </w:rPr>
        <w:t>tach typu książka, czasopism</w:t>
      </w:r>
      <w:r w:rsidR="00453058" w:rsidRPr="004832F0">
        <w:rPr>
          <w:strike/>
          <w:color w:val="FF0000"/>
        </w:rPr>
        <w:t>o</w:t>
      </w:r>
      <w:r w:rsidRPr="004832F0">
        <w:rPr>
          <w:strike/>
          <w:color w:val="FF0000"/>
        </w:rPr>
        <w:t xml:space="preserve"> itp. i nawigację po niej (</w:t>
      </w:r>
      <w:r w:rsidR="00453058" w:rsidRPr="004832F0">
        <w:rPr>
          <w:strike/>
          <w:color w:val="FF0000"/>
        </w:rPr>
        <w:t xml:space="preserve">takie jak </w:t>
      </w:r>
      <w:r w:rsidRPr="004832F0">
        <w:rPr>
          <w:strike/>
          <w:color w:val="FF0000"/>
        </w:rPr>
        <w:t>numerowanie stron w wielu standardach, oznaczanie funkcji stron jak okładka, czy spis treści, oznaczanie rozdziałów)</w:t>
      </w:r>
      <w:r w:rsidR="003C1429" w:rsidRPr="004832F0">
        <w:rPr>
          <w:strike/>
          <w:color w:val="FF0000"/>
        </w:rPr>
        <w:t>,</w:t>
      </w:r>
    </w:p>
    <w:p w14:paraId="29D33A75" w14:textId="4A6A73CA" w:rsidR="005E684B" w:rsidRPr="004832F0" w:rsidRDefault="005E684B" w:rsidP="00C3490F">
      <w:pPr>
        <w:pStyle w:val="Akapitzlist"/>
        <w:numPr>
          <w:ilvl w:val="0"/>
          <w:numId w:val="59"/>
        </w:numPr>
        <w:rPr>
          <w:strike/>
          <w:color w:val="FF0000"/>
        </w:rPr>
      </w:pPr>
      <w:r w:rsidRPr="004832F0">
        <w:rPr>
          <w:strike/>
          <w:color w:val="FF0000"/>
        </w:rPr>
        <w:t xml:space="preserve">pliki umieszczone w </w:t>
      </w:r>
      <w:r w:rsidR="007242FA" w:rsidRPr="004832F0">
        <w:rPr>
          <w:strike/>
          <w:color w:val="FF0000"/>
        </w:rPr>
        <w:t>Obiek</w:t>
      </w:r>
      <w:r w:rsidRPr="004832F0">
        <w:rPr>
          <w:strike/>
          <w:color w:val="FF0000"/>
        </w:rPr>
        <w:t xml:space="preserve">cie system potrafi rozdzielić na pliki, które wchodzą w skład </w:t>
      </w:r>
      <w:r w:rsidR="003D7133" w:rsidRPr="004832F0">
        <w:rPr>
          <w:strike/>
          <w:color w:val="FF0000"/>
        </w:rPr>
        <w:t xml:space="preserve">struktury </w:t>
      </w:r>
      <w:proofErr w:type="spellStart"/>
      <w:r w:rsidRPr="004832F0">
        <w:rPr>
          <w:strike/>
          <w:color w:val="FF0000"/>
        </w:rPr>
        <w:t>paginac</w:t>
      </w:r>
      <w:r w:rsidR="003D7133" w:rsidRPr="004832F0">
        <w:rPr>
          <w:strike/>
          <w:color w:val="FF0000"/>
        </w:rPr>
        <w:t>y</w:t>
      </w:r>
      <w:r w:rsidRPr="004832F0">
        <w:rPr>
          <w:strike/>
          <w:color w:val="FF0000"/>
        </w:rPr>
        <w:t>j</w:t>
      </w:r>
      <w:r w:rsidR="003D7133" w:rsidRPr="004832F0">
        <w:rPr>
          <w:strike/>
          <w:color w:val="FF0000"/>
        </w:rPr>
        <w:t>nej</w:t>
      </w:r>
      <w:proofErr w:type="spellEnd"/>
      <w:r w:rsidRPr="004832F0">
        <w:rPr>
          <w:strike/>
          <w:color w:val="FF0000"/>
        </w:rPr>
        <w:t xml:space="preserve"> (wierne odwzorowanie książki po zeskanowaniu) oraz pliki w formie scalonej, jak pliki PDF, EPUB, ZIP itp.</w:t>
      </w:r>
    </w:p>
    <w:p w14:paraId="2776515A" w14:textId="3DB21B1E" w:rsidR="005E684B" w:rsidRPr="004832F0" w:rsidRDefault="005E684B" w:rsidP="00C3490F">
      <w:pPr>
        <w:pStyle w:val="Akapitzlist"/>
        <w:numPr>
          <w:ilvl w:val="0"/>
          <w:numId w:val="59"/>
        </w:numPr>
        <w:rPr>
          <w:strike/>
          <w:color w:val="FF0000"/>
        </w:rPr>
      </w:pPr>
      <w:r w:rsidRPr="004832F0">
        <w:rPr>
          <w:strike/>
          <w:color w:val="FF0000"/>
        </w:rPr>
        <w:t xml:space="preserve">pliki źródłowe umieszczone w </w:t>
      </w:r>
      <w:r w:rsidR="007242FA" w:rsidRPr="004832F0">
        <w:rPr>
          <w:strike/>
          <w:color w:val="FF0000"/>
        </w:rPr>
        <w:t>Obiek</w:t>
      </w:r>
      <w:r w:rsidRPr="004832F0">
        <w:rPr>
          <w:strike/>
          <w:color w:val="FF0000"/>
        </w:rPr>
        <w:t xml:space="preserve">cie, wchodzące w skład struktury </w:t>
      </w:r>
      <w:proofErr w:type="spellStart"/>
      <w:r w:rsidRPr="004832F0">
        <w:rPr>
          <w:strike/>
          <w:color w:val="FF0000"/>
        </w:rPr>
        <w:t>paginacyjnej</w:t>
      </w:r>
      <w:proofErr w:type="spellEnd"/>
      <w:r w:rsidRPr="004832F0">
        <w:rPr>
          <w:strike/>
          <w:color w:val="FF0000"/>
        </w:rPr>
        <w:t>, mogą mieć swoje wersje alternatywne (oddzielny plik źródłowy + jego pochodne), np. skan w podczerwieni</w:t>
      </w:r>
    </w:p>
    <w:p w14:paraId="011BC20A" w14:textId="77777777" w:rsidR="005E684B" w:rsidRPr="004832F0" w:rsidRDefault="005E684B" w:rsidP="00C3490F">
      <w:pPr>
        <w:pStyle w:val="Akapitzlist"/>
        <w:numPr>
          <w:ilvl w:val="0"/>
          <w:numId w:val="59"/>
        </w:numPr>
        <w:rPr>
          <w:strike/>
          <w:color w:val="FF0000"/>
        </w:rPr>
      </w:pPr>
      <w:r w:rsidRPr="004832F0">
        <w:rPr>
          <w:strike/>
          <w:color w:val="FF0000"/>
        </w:rPr>
        <w:t>system umożliwia odwzorowanie segmentacji na podstawie załączonych skanów i rozpoznanego tekstu do tych skanów (artykuły, rozdziały, sekcje, tytuły poszczególnych artykułów i sekcji)</w:t>
      </w:r>
    </w:p>
    <w:p w14:paraId="20EFB308" w14:textId="1B9893F6" w:rsidR="005E684B" w:rsidRPr="004832F0" w:rsidRDefault="005E684B" w:rsidP="00C3490F">
      <w:pPr>
        <w:pStyle w:val="Akapitzlist"/>
        <w:numPr>
          <w:ilvl w:val="0"/>
          <w:numId w:val="59"/>
        </w:numPr>
        <w:rPr>
          <w:strike/>
          <w:color w:val="FF0000"/>
        </w:rPr>
      </w:pPr>
      <w:r w:rsidRPr="004832F0">
        <w:rPr>
          <w:strike/>
          <w:color w:val="FF0000"/>
        </w:rPr>
        <w:t xml:space="preserve">system zapewnia możliwość opisu metadanych na poziomie </w:t>
      </w:r>
      <w:r w:rsidR="007242FA" w:rsidRPr="004832F0">
        <w:rPr>
          <w:strike/>
          <w:color w:val="FF0000"/>
        </w:rPr>
        <w:t>Obiek</w:t>
      </w:r>
      <w:r w:rsidRPr="004832F0">
        <w:rPr>
          <w:strike/>
          <w:color w:val="FF0000"/>
        </w:rPr>
        <w:t>tu, artykułu, i pliku źródłowego</w:t>
      </w:r>
    </w:p>
    <w:p w14:paraId="26B3F2A1" w14:textId="034F0BA4" w:rsidR="005E684B" w:rsidRPr="004832F0" w:rsidRDefault="005E684B" w:rsidP="00C3490F">
      <w:pPr>
        <w:pStyle w:val="Akapitzlist"/>
        <w:numPr>
          <w:ilvl w:val="0"/>
          <w:numId w:val="59"/>
        </w:numPr>
        <w:rPr>
          <w:strike/>
          <w:color w:val="FF0000"/>
        </w:rPr>
      </w:pPr>
      <w:r w:rsidRPr="004832F0">
        <w:rPr>
          <w:strike/>
          <w:color w:val="FF0000"/>
        </w:rPr>
        <w:t xml:space="preserve">system umożliwia grupowanie </w:t>
      </w:r>
      <w:r w:rsidR="007242FA" w:rsidRPr="004832F0">
        <w:rPr>
          <w:strike/>
          <w:color w:val="FF0000"/>
        </w:rPr>
        <w:t>Obiek</w:t>
      </w:r>
      <w:r w:rsidRPr="004832F0">
        <w:rPr>
          <w:strike/>
          <w:color w:val="FF0000"/>
        </w:rPr>
        <w:t>tów (kolekcje, kategorie, konteksty-obszary robocze)</w:t>
      </w:r>
    </w:p>
    <w:p w14:paraId="606FDCB8" w14:textId="06A120CE" w:rsidR="005E684B" w:rsidRPr="004832F0" w:rsidRDefault="005E684B" w:rsidP="00C3490F">
      <w:pPr>
        <w:pStyle w:val="Akapitzlist"/>
        <w:numPr>
          <w:ilvl w:val="0"/>
          <w:numId w:val="59"/>
        </w:numPr>
        <w:rPr>
          <w:strike/>
          <w:color w:val="FF0000"/>
        </w:rPr>
      </w:pPr>
      <w:r w:rsidRPr="004832F0">
        <w:rPr>
          <w:strike/>
          <w:color w:val="FF0000"/>
        </w:rPr>
        <w:t xml:space="preserve">system umożliwia budowanie relacji pomiędzy poszczególnymi </w:t>
      </w:r>
      <w:r w:rsidR="007242FA" w:rsidRPr="004832F0">
        <w:rPr>
          <w:strike/>
          <w:color w:val="FF0000"/>
        </w:rPr>
        <w:t>Obiek</w:t>
      </w:r>
      <w:r w:rsidRPr="004832F0">
        <w:rPr>
          <w:strike/>
          <w:color w:val="FF0000"/>
        </w:rPr>
        <w:t>tami</w:t>
      </w:r>
    </w:p>
    <w:p w14:paraId="3E737951" w14:textId="2C1C553A" w:rsidR="005E684B" w:rsidRPr="004832F0" w:rsidRDefault="005E684B" w:rsidP="00C3490F">
      <w:pPr>
        <w:pStyle w:val="Akapitzlist"/>
        <w:numPr>
          <w:ilvl w:val="0"/>
          <w:numId w:val="59"/>
        </w:numPr>
        <w:rPr>
          <w:strike/>
          <w:color w:val="FF0000"/>
        </w:rPr>
      </w:pPr>
      <w:r w:rsidRPr="004832F0">
        <w:rPr>
          <w:strike/>
          <w:color w:val="FF0000"/>
        </w:rPr>
        <w:t xml:space="preserve">system umożliwia współdzielenie plików pomiędzy wiele </w:t>
      </w:r>
      <w:r w:rsidR="007242FA" w:rsidRPr="004832F0">
        <w:rPr>
          <w:strike/>
          <w:color w:val="FF0000"/>
        </w:rPr>
        <w:t>Obiek</w:t>
      </w:r>
      <w:r w:rsidRPr="004832F0">
        <w:rPr>
          <w:strike/>
          <w:color w:val="FF0000"/>
        </w:rPr>
        <w:t xml:space="preserve">tów (plik nie jest przypisany do konkretnego </w:t>
      </w:r>
      <w:r w:rsidR="007242FA" w:rsidRPr="004832F0">
        <w:rPr>
          <w:strike/>
          <w:color w:val="FF0000"/>
        </w:rPr>
        <w:t>Obiek</w:t>
      </w:r>
      <w:r w:rsidRPr="004832F0">
        <w:rPr>
          <w:strike/>
          <w:color w:val="FF0000"/>
        </w:rPr>
        <w:t>tu)</w:t>
      </w:r>
    </w:p>
    <w:p w14:paraId="6F01DAF6" w14:textId="087E3CD6" w:rsidR="005E684B" w:rsidRPr="004832F0" w:rsidRDefault="005E684B" w:rsidP="00C3490F">
      <w:pPr>
        <w:pStyle w:val="Akapitzlist"/>
        <w:numPr>
          <w:ilvl w:val="0"/>
          <w:numId w:val="59"/>
        </w:numPr>
        <w:rPr>
          <w:strike/>
          <w:color w:val="FF0000"/>
        </w:rPr>
      </w:pPr>
      <w:r w:rsidRPr="004832F0">
        <w:rPr>
          <w:strike/>
          <w:color w:val="FF0000"/>
        </w:rPr>
        <w:t xml:space="preserve">system umożliwia wersjonowanie </w:t>
      </w:r>
      <w:r w:rsidR="007242FA" w:rsidRPr="004832F0">
        <w:rPr>
          <w:strike/>
          <w:color w:val="FF0000"/>
        </w:rPr>
        <w:t>Obiek</w:t>
      </w:r>
      <w:r w:rsidRPr="004832F0">
        <w:rPr>
          <w:strike/>
          <w:color w:val="FF0000"/>
        </w:rPr>
        <w:t>tów i plików</w:t>
      </w:r>
    </w:p>
    <w:p w14:paraId="3539F499" w14:textId="77777777" w:rsidR="005E684B" w:rsidRPr="004832F0" w:rsidRDefault="005E684B" w:rsidP="005E684B">
      <w:pPr>
        <w:rPr>
          <w:strike/>
          <w:color w:val="FF0000"/>
        </w:rPr>
      </w:pPr>
      <w:r w:rsidRPr="004832F0">
        <w:rPr>
          <w:strike/>
          <w:color w:val="FF0000"/>
        </w:rPr>
        <w:t>Odnosząc się do powyższych założeń stworzono w systemie model danych, który odwzorowuje następujący diagram klas:</w:t>
      </w:r>
    </w:p>
    <w:p w14:paraId="0B695459" w14:textId="77777777" w:rsidR="005E684B" w:rsidRPr="004832F0" w:rsidRDefault="005E684B" w:rsidP="005E684B">
      <w:pPr>
        <w:pStyle w:val="Textbody"/>
        <w:jc w:val="both"/>
        <w:rPr>
          <w:rFonts w:ascii="Tahoma" w:hAnsi="Tahoma" w:cs="Tahoma"/>
          <w:strike/>
          <w:color w:val="FF0000"/>
          <w:sz w:val="22"/>
          <w:szCs w:val="22"/>
        </w:rPr>
      </w:pPr>
    </w:p>
    <w:p w14:paraId="62D587BD" w14:textId="62D10A6F" w:rsidR="005E684B" w:rsidRPr="004832F0" w:rsidRDefault="00130005" w:rsidP="005E684B">
      <w:pPr>
        <w:pStyle w:val="Textbody"/>
        <w:jc w:val="both"/>
        <w:rPr>
          <w:rFonts w:ascii="Tahoma" w:hAnsi="Tahoma" w:cs="Tahoma"/>
          <w:strike/>
          <w:noProof/>
          <w:color w:val="FF0000"/>
          <w:sz w:val="22"/>
          <w:szCs w:val="22"/>
          <w:lang w:eastAsia="pl-PL" w:bidi="ar-SA"/>
        </w:rPr>
      </w:pPr>
      <w:r w:rsidRPr="004832F0">
        <w:rPr>
          <w:strike/>
          <w:noProof/>
          <w:color w:val="FF0000"/>
          <w:lang w:eastAsia="pl-PL" w:bidi="ar-SA"/>
        </w:rPr>
        <w:lastRenderedPageBreak/>
        <w:drawing>
          <wp:inline distT="0" distB="0" distL="0" distR="0" wp14:anchorId="088A3492" wp14:editId="33556051">
            <wp:extent cx="5759450" cy="30099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59450" cy="3009900"/>
                    </a:xfrm>
                    <a:prstGeom prst="rect">
                      <a:avLst/>
                    </a:prstGeom>
                  </pic:spPr>
                </pic:pic>
              </a:graphicData>
            </a:graphic>
          </wp:inline>
        </w:drawing>
      </w:r>
    </w:p>
    <w:p w14:paraId="69ED44E9" w14:textId="23EFF604" w:rsidR="00130005" w:rsidRPr="004832F0" w:rsidRDefault="00130005" w:rsidP="005E684B">
      <w:pPr>
        <w:pStyle w:val="Textbody"/>
        <w:jc w:val="both"/>
        <w:rPr>
          <w:rFonts w:ascii="Tahoma" w:hAnsi="Tahoma" w:cs="Tahoma"/>
          <w:strike/>
          <w:noProof/>
          <w:color w:val="FF0000"/>
          <w:sz w:val="22"/>
          <w:szCs w:val="22"/>
          <w:lang w:eastAsia="pl-PL" w:bidi="ar-SA"/>
        </w:rPr>
      </w:pPr>
    </w:p>
    <w:p w14:paraId="47BDB139" w14:textId="77777777" w:rsidR="00130005" w:rsidRPr="004832F0" w:rsidRDefault="00130005" w:rsidP="005E684B">
      <w:pPr>
        <w:pStyle w:val="Textbody"/>
        <w:jc w:val="both"/>
        <w:rPr>
          <w:rFonts w:ascii="Tahoma" w:hAnsi="Tahoma" w:cs="Tahoma"/>
          <w:strike/>
          <w:color w:val="FF0000"/>
          <w:sz w:val="22"/>
          <w:szCs w:val="22"/>
        </w:rPr>
      </w:pPr>
    </w:p>
    <w:p w14:paraId="34C53A59" w14:textId="77777777" w:rsidR="005E684B" w:rsidRPr="004832F0" w:rsidRDefault="005E684B" w:rsidP="005E684B">
      <w:pPr>
        <w:pStyle w:val="Textbody"/>
        <w:jc w:val="both"/>
        <w:rPr>
          <w:rFonts w:ascii="Tahoma" w:hAnsi="Tahoma" w:cs="Tahoma"/>
          <w:strike/>
          <w:color w:val="FF0000"/>
          <w:sz w:val="22"/>
          <w:szCs w:val="22"/>
        </w:rPr>
      </w:pPr>
    </w:p>
    <w:p w14:paraId="0D5C3643" w14:textId="77777777" w:rsidR="005E684B" w:rsidRPr="004832F0" w:rsidRDefault="005E684B" w:rsidP="005E684B">
      <w:pPr>
        <w:pStyle w:val="Textbody"/>
        <w:jc w:val="both"/>
        <w:rPr>
          <w:rFonts w:ascii="Tahoma" w:hAnsi="Tahoma" w:cs="Tahoma"/>
          <w:bCs/>
          <w:strike/>
          <w:color w:val="FF0000"/>
          <w:sz w:val="22"/>
          <w:szCs w:val="22"/>
        </w:rPr>
      </w:pPr>
      <w:r w:rsidRPr="004832F0">
        <w:rPr>
          <w:rFonts w:ascii="Tahoma" w:hAnsi="Tahoma" w:cs="Tahoma"/>
          <w:bCs/>
          <w:strike/>
          <w:color w:val="FF0000"/>
          <w:sz w:val="22"/>
          <w:szCs w:val="22"/>
        </w:rPr>
        <w:t>Opis elementów diagramu:</w:t>
      </w:r>
    </w:p>
    <w:p w14:paraId="259A5839" w14:textId="3AAFA299" w:rsidR="005E684B" w:rsidRPr="004832F0" w:rsidRDefault="005E684B" w:rsidP="00C3490F">
      <w:pPr>
        <w:pStyle w:val="Textbody"/>
        <w:numPr>
          <w:ilvl w:val="0"/>
          <w:numId w:val="31"/>
        </w:numPr>
        <w:jc w:val="both"/>
        <w:rPr>
          <w:rFonts w:ascii="Tahoma" w:hAnsi="Tahoma" w:cs="Tahoma"/>
          <w:strike/>
          <w:color w:val="FF0000"/>
          <w:sz w:val="22"/>
          <w:szCs w:val="22"/>
        </w:rPr>
      </w:pPr>
      <w:proofErr w:type="spellStart"/>
      <w:r w:rsidRPr="004832F0">
        <w:rPr>
          <w:rFonts w:ascii="Tahoma" w:hAnsi="Tahoma" w:cs="Tahoma"/>
          <w:b/>
          <w:bCs/>
          <w:strike/>
          <w:color w:val="FF0000"/>
          <w:sz w:val="22"/>
          <w:szCs w:val="22"/>
        </w:rPr>
        <w:t>PageStructure</w:t>
      </w:r>
      <w:proofErr w:type="spellEnd"/>
      <w:r w:rsidRPr="004832F0">
        <w:rPr>
          <w:rFonts w:ascii="Tahoma" w:hAnsi="Tahoma" w:cs="Tahoma"/>
          <w:strike/>
          <w:color w:val="FF0000"/>
          <w:sz w:val="22"/>
          <w:szCs w:val="22"/>
        </w:rPr>
        <w:t xml:space="preserve"> – typ </w:t>
      </w:r>
      <w:proofErr w:type="spellStart"/>
      <w:r w:rsidRPr="004832F0">
        <w:rPr>
          <w:rFonts w:ascii="Tahoma" w:hAnsi="Tahoma" w:cs="Tahoma"/>
          <w:strike/>
          <w:color w:val="FF0000"/>
          <w:sz w:val="22"/>
          <w:szCs w:val="22"/>
        </w:rPr>
        <w:t>enum</w:t>
      </w:r>
      <w:proofErr w:type="spellEnd"/>
      <w:r w:rsidRPr="004832F0">
        <w:rPr>
          <w:rFonts w:ascii="Tahoma" w:hAnsi="Tahoma" w:cs="Tahoma"/>
          <w:strike/>
          <w:color w:val="FF0000"/>
          <w:sz w:val="22"/>
          <w:szCs w:val="22"/>
        </w:rPr>
        <w:t xml:space="preserve"> opisujący strukturę pojedynczej strony dokumentu; dostępne elementy typu wyliczeniowego: X, SINGLE_PAGE, DOUBLE_PAGE, QUATRO_PAGE</w:t>
      </w:r>
      <w:r w:rsidR="007B56EB" w:rsidRPr="004832F0">
        <w:rPr>
          <w:rFonts w:ascii="Tahoma" w:hAnsi="Tahoma" w:cs="Tahoma"/>
          <w:strike/>
          <w:color w:val="FF0000"/>
          <w:sz w:val="22"/>
          <w:szCs w:val="22"/>
        </w:rPr>
        <w:t>,</w:t>
      </w:r>
    </w:p>
    <w:p w14:paraId="2D3738CF" w14:textId="26005D57" w:rsidR="005E684B" w:rsidRPr="004832F0" w:rsidRDefault="005E684B" w:rsidP="00C3490F">
      <w:pPr>
        <w:pStyle w:val="Textbody"/>
        <w:numPr>
          <w:ilvl w:val="0"/>
          <w:numId w:val="31"/>
        </w:numPr>
        <w:jc w:val="both"/>
        <w:rPr>
          <w:rFonts w:ascii="Tahoma" w:hAnsi="Tahoma" w:cs="Tahoma"/>
          <w:strike/>
          <w:color w:val="FF0000"/>
          <w:sz w:val="22"/>
          <w:szCs w:val="22"/>
        </w:rPr>
      </w:pPr>
      <w:bookmarkStart w:id="14" w:name="__DdeLink__9361_1605720031"/>
      <w:proofErr w:type="spellStart"/>
      <w:r w:rsidRPr="004832F0">
        <w:rPr>
          <w:rFonts w:ascii="Tahoma" w:hAnsi="Tahoma" w:cs="Tahoma"/>
          <w:b/>
          <w:bCs/>
          <w:strike/>
          <w:color w:val="FF0000"/>
          <w:sz w:val="22"/>
          <w:szCs w:val="22"/>
        </w:rPr>
        <w:t>PaginationInfo</w:t>
      </w:r>
      <w:bookmarkEnd w:id="14"/>
      <w:proofErr w:type="spellEnd"/>
      <w:r w:rsidRPr="004832F0">
        <w:rPr>
          <w:rFonts w:ascii="Tahoma" w:hAnsi="Tahoma" w:cs="Tahoma"/>
          <w:strike/>
          <w:color w:val="FF0000"/>
          <w:sz w:val="22"/>
          <w:szCs w:val="22"/>
        </w:rPr>
        <w:t xml:space="preserve"> - informacje o paginacji pojedynczej strony dokumentu (np. rozdział, struktura strony, numer strony, opis słowny strony, funkcja strony)</w:t>
      </w:r>
      <w:r w:rsidR="007B56EB" w:rsidRPr="004832F0">
        <w:rPr>
          <w:rFonts w:ascii="Tahoma" w:hAnsi="Tahoma" w:cs="Tahoma"/>
          <w:strike/>
          <w:color w:val="FF0000"/>
          <w:sz w:val="22"/>
          <w:szCs w:val="22"/>
        </w:rPr>
        <w:t>,</w:t>
      </w:r>
    </w:p>
    <w:p w14:paraId="3A8B1638" w14:textId="77777777" w:rsidR="005E684B" w:rsidRPr="004832F0" w:rsidRDefault="005E684B" w:rsidP="00C3490F">
      <w:pPr>
        <w:pStyle w:val="Textbody"/>
        <w:numPr>
          <w:ilvl w:val="0"/>
          <w:numId w:val="31"/>
        </w:numPr>
        <w:jc w:val="both"/>
        <w:rPr>
          <w:rFonts w:ascii="Tahoma" w:hAnsi="Tahoma" w:cs="Tahoma"/>
          <w:strike/>
          <w:color w:val="FF0000"/>
          <w:sz w:val="22"/>
          <w:szCs w:val="22"/>
        </w:rPr>
      </w:pPr>
      <w:bookmarkStart w:id="15" w:name="__DdeLink__9363_1605720031"/>
      <w:proofErr w:type="spellStart"/>
      <w:r w:rsidRPr="004832F0">
        <w:rPr>
          <w:rFonts w:ascii="Tahoma" w:hAnsi="Tahoma" w:cs="Tahoma"/>
          <w:b/>
          <w:bCs/>
          <w:strike/>
          <w:color w:val="FF0000"/>
          <w:sz w:val="22"/>
          <w:szCs w:val="22"/>
        </w:rPr>
        <w:t>DigitalContext</w:t>
      </w:r>
      <w:bookmarkEnd w:id="15"/>
      <w:proofErr w:type="spellEnd"/>
      <w:r w:rsidRPr="004832F0">
        <w:rPr>
          <w:rFonts w:ascii="Tahoma" w:hAnsi="Tahoma" w:cs="Tahoma"/>
          <w:strike/>
          <w:color w:val="FF0000"/>
          <w:sz w:val="22"/>
          <w:szCs w:val="22"/>
        </w:rPr>
        <w:t xml:space="preserve"> – reprezentuje kontekst w jakim mogą znajdować się dokumenty</w:t>
      </w:r>
    </w:p>
    <w:p w14:paraId="04E044F4" w14:textId="75596667" w:rsidR="005E684B" w:rsidRPr="004832F0" w:rsidRDefault="005E684B" w:rsidP="00C3490F">
      <w:pPr>
        <w:pStyle w:val="Textbody"/>
        <w:numPr>
          <w:ilvl w:val="0"/>
          <w:numId w:val="31"/>
        </w:numPr>
        <w:jc w:val="both"/>
        <w:rPr>
          <w:rFonts w:ascii="Tahoma" w:hAnsi="Tahoma" w:cs="Tahoma"/>
          <w:strike/>
          <w:color w:val="FF0000"/>
          <w:sz w:val="22"/>
          <w:szCs w:val="22"/>
        </w:rPr>
      </w:pPr>
      <w:proofErr w:type="spellStart"/>
      <w:r w:rsidRPr="004832F0">
        <w:rPr>
          <w:rFonts w:ascii="Tahoma" w:hAnsi="Tahoma" w:cs="Tahoma"/>
          <w:b/>
          <w:bCs/>
          <w:strike/>
          <w:color w:val="FF0000"/>
          <w:sz w:val="22"/>
          <w:szCs w:val="22"/>
        </w:rPr>
        <w:t>DigitalStream</w:t>
      </w:r>
      <w:proofErr w:type="spellEnd"/>
      <w:r w:rsidRPr="004832F0">
        <w:rPr>
          <w:rFonts w:ascii="Tahoma" w:hAnsi="Tahoma" w:cs="Tahoma"/>
          <w:strike/>
          <w:color w:val="FF0000"/>
          <w:sz w:val="22"/>
          <w:szCs w:val="22"/>
        </w:rPr>
        <w:t xml:space="preserve"> – interfejs implementowany przez klasy reprezentujące strumień danych w systemie; takim strumieniem może być np. plik w dowolnym formacie; interfejs deklaruje metody do pobierania identyfikatora strumienia, nazwy pliku, typu MIME, oraz metodę do klonowania strumienia</w:t>
      </w:r>
      <w:r w:rsidR="007B56EB" w:rsidRPr="004832F0">
        <w:rPr>
          <w:rFonts w:ascii="Tahoma" w:hAnsi="Tahoma" w:cs="Tahoma"/>
          <w:strike/>
          <w:color w:val="FF0000"/>
          <w:sz w:val="22"/>
          <w:szCs w:val="22"/>
        </w:rPr>
        <w:t>,</w:t>
      </w:r>
    </w:p>
    <w:p w14:paraId="2AC1F99E" w14:textId="0FA70A26" w:rsidR="005E684B" w:rsidRPr="004832F0" w:rsidRDefault="005E684B" w:rsidP="00C3490F">
      <w:pPr>
        <w:pStyle w:val="Textbody"/>
        <w:numPr>
          <w:ilvl w:val="0"/>
          <w:numId w:val="31"/>
        </w:numPr>
        <w:jc w:val="both"/>
        <w:rPr>
          <w:rFonts w:ascii="Tahoma" w:hAnsi="Tahoma" w:cs="Tahoma"/>
          <w:strike/>
          <w:color w:val="FF0000"/>
          <w:sz w:val="22"/>
          <w:szCs w:val="22"/>
          <w:lang w:val="en-US"/>
        </w:rPr>
      </w:pPr>
      <w:proofErr w:type="spellStart"/>
      <w:r w:rsidRPr="004832F0">
        <w:rPr>
          <w:rFonts w:ascii="Tahoma" w:hAnsi="Tahoma" w:cs="Tahoma"/>
          <w:b/>
          <w:bCs/>
          <w:strike/>
          <w:color w:val="FF0000"/>
          <w:sz w:val="22"/>
          <w:szCs w:val="22"/>
        </w:rPr>
        <w:t>DigitalResourceType</w:t>
      </w:r>
      <w:proofErr w:type="spellEnd"/>
      <w:r w:rsidRPr="004832F0">
        <w:rPr>
          <w:rFonts w:ascii="Tahoma" w:hAnsi="Tahoma" w:cs="Tahoma"/>
          <w:strike/>
          <w:color w:val="FF0000"/>
          <w:sz w:val="22"/>
          <w:szCs w:val="22"/>
        </w:rPr>
        <w:t xml:space="preserve"> – typ </w:t>
      </w:r>
      <w:proofErr w:type="spellStart"/>
      <w:r w:rsidRPr="004832F0">
        <w:rPr>
          <w:rFonts w:ascii="Tahoma" w:hAnsi="Tahoma" w:cs="Tahoma"/>
          <w:strike/>
          <w:color w:val="FF0000"/>
          <w:sz w:val="22"/>
          <w:szCs w:val="22"/>
        </w:rPr>
        <w:t>enum</w:t>
      </w:r>
      <w:proofErr w:type="spellEnd"/>
      <w:r w:rsidRPr="004832F0">
        <w:rPr>
          <w:rFonts w:ascii="Tahoma" w:hAnsi="Tahoma" w:cs="Tahoma"/>
          <w:strike/>
          <w:color w:val="FF0000"/>
          <w:sz w:val="22"/>
          <w:szCs w:val="22"/>
        </w:rPr>
        <w:t xml:space="preserve"> określający typ zasobu; dostępne wartości:</w:t>
      </w:r>
      <w:r w:rsidRPr="004832F0">
        <w:rPr>
          <w:rFonts w:ascii="Tahoma" w:hAnsi="Tahoma" w:cs="Tahoma"/>
          <w:strike/>
          <w:color w:val="FF0000"/>
          <w:sz w:val="22"/>
          <w:szCs w:val="22"/>
          <w:lang w:val="en-US"/>
        </w:rPr>
        <w:t xml:space="preserve"> DOCUMENT, CONTENT, COLLECTION, CATEGORY</w:t>
      </w:r>
      <w:r w:rsidR="007B56EB" w:rsidRPr="004832F0">
        <w:rPr>
          <w:rFonts w:ascii="Tahoma" w:hAnsi="Tahoma" w:cs="Tahoma"/>
          <w:strike/>
          <w:color w:val="FF0000"/>
          <w:sz w:val="22"/>
          <w:szCs w:val="22"/>
          <w:lang w:val="en-US"/>
        </w:rPr>
        <w:t>,</w:t>
      </w:r>
    </w:p>
    <w:p w14:paraId="6E91E5FB" w14:textId="0F638D41" w:rsidR="005E684B" w:rsidRPr="004832F0" w:rsidRDefault="005E684B" w:rsidP="00C3490F">
      <w:pPr>
        <w:pStyle w:val="Textbody"/>
        <w:numPr>
          <w:ilvl w:val="0"/>
          <w:numId w:val="31"/>
        </w:numPr>
        <w:jc w:val="both"/>
        <w:rPr>
          <w:rFonts w:ascii="Tahoma" w:hAnsi="Tahoma" w:cs="Tahoma"/>
          <w:strike/>
          <w:color w:val="FF0000"/>
          <w:sz w:val="22"/>
          <w:szCs w:val="22"/>
        </w:rPr>
      </w:pPr>
      <w:proofErr w:type="spellStart"/>
      <w:r w:rsidRPr="004832F0">
        <w:rPr>
          <w:rFonts w:ascii="Tahoma" w:hAnsi="Tahoma" w:cs="Tahoma"/>
          <w:b/>
          <w:bCs/>
          <w:strike/>
          <w:color w:val="FF0000"/>
          <w:sz w:val="22"/>
          <w:szCs w:val="22"/>
        </w:rPr>
        <w:t>DigitalResource</w:t>
      </w:r>
      <w:proofErr w:type="spellEnd"/>
      <w:r w:rsidRPr="004832F0">
        <w:rPr>
          <w:rFonts w:ascii="Tahoma" w:hAnsi="Tahoma" w:cs="Tahoma"/>
          <w:strike/>
          <w:color w:val="FF0000"/>
          <w:sz w:val="22"/>
          <w:szCs w:val="22"/>
        </w:rPr>
        <w:t xml:space="preserve"> - abstrakcyjna klasa bazowa dla zasobu systemu; wszystko co dziedziczy z tej klasy trafia do archiwum długotrwałego przechowywania; zawiera m.in. datę utworzenia, modyfikacji, typ zasobu, listę relacji między zasobami oraz metadane</w:t>
      </w:r>
      <w:r w:rsidR="007B56EB" w:rsidRPr="004832F0">
        <w:rPr>
          <w:rFonts w:ascii="Tahoma" w:hAnsi="Tahoma" w:cs="Tahoma"/>
          <w:strike/>
          <w:color w:val="FF0000"/>
          <w:sz w:val="22"/>
          <w:szCs w:val="22"/>
        </w:rPr>
        <w:t>,</w:t>
      </w:r>
    </w:p>
    <w:p w14:paraId="6E30C83D" w14:textId="2887A2AA" w:rsidR="005E684B" w:rsidRPr="004832F0" w:rsidRDefault="005E684B" w:rsidP="00C3490F">
      <w:pPr>
        <w:pStyle w:val="Textbody"/>
        <w:numPr>
          <w:ilvl w:val="0"/>
          <w:numId w:val="31"/>
        </w:numPr>
        <w:jc w:val="both"/>
        <w:rPr>
          <w:rFonts w:ascii="Tahoma" w:hAnsi="Tahoma" w:cs="Tahoma"/>
          <w:strike/>
          <w:color w:val="FF0000"/>
          <w:sz w:val="22"/>
          <w:szCs w:val="22"/>
        </w:rPr>
      </w:pPr>
      <w:proofErr w:type="spellStart"/>
      <w:r w:rsidRPr="004832F0">
        <w:rPr>
          <w:rFonts w:ascii="Tahoma" w:hAnsi="Tahoma" w:cs="Tahoma"/>
          <w:b/>
          <w:bCs/>
          <w:strike/>
          <w:color w:val="FF0000"/>
          <w:sz w:val="22"/>
          <w:szCs w:val="22"/>
        </w:rPr>
        <w:t>DigitalContent</w:t>
      </w:r>
      <w:proofErr w:type="spellEnd"/>
      <w:r w:rsidRPr="004832F0">
        <w:rPr>
          <w:rFonts w:ascii="Tahoma" w:hAnsi="Tahoma" w:cs="Tahoma"/>
          <w:b/>
          <w:bCs/>
          <w:strike/>
          <w:color w:val="FF0000"/>
          <w:sz w:val="22"/>
          <w:szCs w:val="22"/>
        </w:rPr>
        <w:t xml:space="preserve"> </w:t>
      </w:r>
      <w:r w:rsidRPr="004832F0">
        <w:rPr>
          <w:rFonts w:ascii="Tahoma" w:hAnsi="Tahoma" w:cs="Tahoma"/>
          <w:strike/>
          <w:color w:val="FF0000"/>
          <w:sz w:val="22"/>
          <w:szCs w:val="22"/>
        </w:rPr>
        <w:t xml:space="preserve">– dziedziczy z </w:t>
      </w:r>
      <w:proofErr w:type="spellStart"/>
      <w:r w:rsidRPr="004832F0">
        <w:rPr>
          <w:rFonts w:ascii="Tahoma" w:hAnsi="Tahoma" w:cs="Tahoma"/>
          <w:strike/>
          <w:color w:val="FF0000"/>
          <w:sz w:val="22"/>
          <w:szCs w:val="22"/>
        </w:rPr>
        <w:t>DigitalResource</w:t>
      </w:r>
      <w:proofErr w:type="spellEnd"/>
      <w:r w:rsidRPr="004832F0">
        <w:rPr>
          <w:rFonts w:ascii="Tahoma" w:hAnsi="Tahoma" w:cs="Tahoma"/>
          <w:strike/>
          <w:color w:val="FF0000"/>
          <w:sz w:val="22"/>
          <w:szCs w:val="22"/>
        </w:rPr>
        <w:t xml:space="preserve"> i reprezentuje pojedynczą treść w systemie, np. skan, który jest obrazem i posiada warstwę tekstową w postaci pliku w formacie ALTO; klasa ta rozszerza klasę bazową o listę wszystkich strumieni zasobu (np. strumień obrazu oraz strumień warstwy tekstowej) oraz definiuje strumień główny (np. strumień obrazu); strumienie, które nie są strumieniem głównym są rozumiane w systemie jak strumienie alternatywne danej treści</w:t>
      </w:r>
      <w:r w:rsidR="007B56EB" w:rsidRPr="004832F0">
        <w:rPr>
          <w:rFonts w:ascii="Tahoma" w:hAnsi="Tahoma" w:cs="Tahoma"/>
          <w:strike/>
          <w:color w:val="FF0000"/>
          <w:sz w:val="22"/>
          <w:szCs w:val="22"/>
        </w:rPr>
        <w:t>,</w:t>
      </w:r>
    </w:p>
    <w:p w14:paraId="607EC851" w14:textId="7771C207" w:rsidR="005E684B" w:rsidRPr="004832F0" w:rsidRDefault="005E684B" w:rsidP="00C3490F">
      <w:pPr>
        <w:pStyle w:val="Textbody"/>
        <w:numPr>
          <w:ilvl w:val="0"/>
          <w:numId w:val="31"/>
        </w:numPr>
        <w:jc w:val="both"/>
        <w:rPr>
          <w:rFonts w:ascii="Tahoma" w:hAnsi="Tahoma" w:cs="Tahoma"/>
          <w:strike/>
          <w:color w:val="FF0000"/>
          <w:sz w:val="22"/>
          <w:szCs w:val="22"/>
        </w:rPr>
      </w:pPr>
      <w:proofErr w:type="spellStart"/>
      <w:r w:rsidRPr="004832F0">
        <w:rPr>
          <w:rFonts w:ascii="Tahoma" w:hAnsi="Tahoma" w:cs="Tahoma"/>
          <w:b/>
          <w:bCs/>
          <w:strike/>
          <w:color w:val="FF0000"/>
          <w:sz w:val="22"/>
          <w:szCs w:val="22"/>
        </w:rPr>
        <w:lastRenderedPageBreak/>
        <w:t>DigitalObject</w:t>
      </w:r>
      <w:proofErr w:type="spellEnd"/>
      <w:r w:rsidRPr="004832F0">
        <w:rPr>
          <w:rFonts w:ascii="Tahoma" w:hAnsi="Tahoma" w:cs="Tahoma"/>
          <w:strike/>
          <w:color w:val="FF0000"/>
          <w:sz w:val="22"/>
          <w:szCs w:val="22"/>
        </w:rPr>
        <w:t xml:space="preserve"> – abstrakcyjna klasa rozszerzająca </w:t>
      </w:r>
      <w:proofErr w:type="spellStart"/>
      <w:r w:rsidRPr="004832F0">
        <w:rPr>
          <w:rFonts w:ascii="Tahoma" w:hAnsi="Tahoma" w:cs="Tahoma"/>
          <w:strike/>
          <w:color w:val="FF0000"/>
          <w:sz w:val="22"/>
          <w:szCs w:val="22"/>
        </w:rPr>
        <w:t>DigitalResource</w:t>
      </w:r>
      <w:proofErr w:type="spellEnd"/>
      <w:r w:rsidRPr="004832F0">
        <w:rPr>
          <w:rFonts w:ascii="Tahoma" w:hAnsi="Tahoma" w:cs="Tahoma"/>
          <w:strike/>
          <w:color w:val="FF0000"/>
          <w:sz w:val="22"/>
          <w:szCs w:val="22"/>
        </w:rPr>
        <w:t xml:space="preserve">, dokłada główną postać reprezentacyjną, listę treści (listę skanów i listę postaci zbiorczych), listę </w:t>
      </w:r>
      <w:proofErr w:type="spellStart"/>
      <w:r w:rsidRPr="004832F0">
        <w:rPr>
          <w:rFonts w:ascii="Tahoma" w:hAnsi="Tahoma" w:cs="Tahoma"/>
          <w:strike/>
          <w:color w:val="FF0000"/>
          <w:sz w:val="22"/>
          <w:szCs w:val="22"/>
        </w:rPr>
        <w:t>podobiektów</w:t>
      </w:r>
      <w:proofErr w:type="spellEnd"/>
      <w:r w:rsidRPr="004832F0">
        <w:rPr>
          <w:rFonts w:ascii="Tahoma" w:hAnsi="Tahoma" w:cs="Tahoma"/>
          <w:strike/>
          <w:color w:val="FF0000"/>
          <w:sz w:val="22"/>
          <w:szCs w:val="22"/>
        </w:rPr>
        <w:t xml:space="preserve">, listę </w:t>
      </w:r>
      <w:proofErr w:type="spellStart"/>
      <w:r w:rsidRPr="004832F0">
        <w:rPr>
          <w:rFonts w:ascii="Tahoma" w:hAnsi="Tahoma" w:cs="Tahoma"/>
          <w:strike/>
          <w:color w:val="FF0000"/>
          <w:sz w:val="22"/>
          <w:szCs w:val="22"/>
        </w:rPr>
        <w:t>nadobiektów</w:t>
      </w:r>
      <w:proofErr w:type="spellEnd"/>
      <w:r w:rsidRPr="004832F0">
        <w:rPr>
          <w:rFonts w:ascii="Tahoma" w:hAnsi="Tahoma" w:cs="Tahoma"/>
          <w:strike/>
          <w:color w:val="FF0000"/>
          <w:sz w:val="22"/>
          <w:szCs w:val="22"/>
        </w:rPr>
        <w:t>, kontekst obiektu, oraz informacje o dostępności obiektu</w:t>
      </w:r>
      <w:r w:rsidR="007B56EB" w:rsidRPr="004832F0">
        <w:rPr>
          <w:rFonts w:ascii="Tahoma" w:hAnsi="Tahoma" w:cs="Tahoma"/>
          <w:strike/>
          <w:color w:val="FF0000"/>
          <w:sz w:val="22"/>
          <w:szCs w:val="22"/>
        </w:rPr>
        <w:t>,</w:t>
      </w:r>
    </w:p>
    <w:p w14:paraId="7AD7A483" w14:textId="7E2E7812" w:rsidR="005E684B" w:rsidRPr="004832F0" w:rsidRDefault="005E684B" w:rsidP="00C3490F">
      <w:pPr>
        <w:pStyle w:val="Textbody"/>
        <w:numPr>
          <w:ilvl w:val="0"/>
          <w:numId w:val="31"/>
        </w:numPr>
        <w:jc w:val="both"/>
        <w:rPr>
          <w:rFonts w:ascii="Tahoma" w:hAnsi="Tahoma" w:cs="Tahoma"/>
          <w:strike/>
          <w:color w:val="FF0000"/>
          <w:sz w:val="22"/>
          <w:szCs w:val="22"/>
        </w:rPr>
      </w:pPr>
      <w:proofErr w:type="spellStart"/>
      <w:r w:rsidRPr="004832F0">
        <w:rPr>
          <w:rFonts w:ascii="Tahoma" w:hAnsi="Tahoma" w:cs="Tahoma"/>
          <w:b/>
          <w:bCs/>
          <w:strike/>
          <w:color w:val="FF0000"/>
          <w:sz w:val="22"/>
          <w:szCs w:val="22"/>
        </w:rPr>
        <w:t>DigitalDocument</w:t>
      </w:r>
      <w:proofErr w:type="spellEnd"/>
      <w:r w:rsidRPr="004832F0">
        <w:rPr>
          <w:rFonts w:ascii="Tahoma" w:hAnsi="Tahoma" w:cs="Tahoma"/>
          <w:b/>
          <w:bCs/>
          <w:strike/>
          <w:color w:val="FF0000"/>
          <w:sz w:val="22"/>
          <w:szCs w:val="22"/>
        </w:rPr>
        <w:t xml:space="preserve"> –</w:t>
      </w:r>
      <w:r w:rsidRPr="004832F0">
        <w:rPr>
          <w:rFonts w:ascii="Tahoma" w:hAnsi="Tahoma" w:cs="Tahoma"/>
          <w:strike/>
          <w:color w:val="FF0000"/>
          <w:sz w:val="22"/>
          <w:szCs w:val="22"/>
        </w:rPr>
        <w:t xml:space="preserve"> jest reprezentacją dokumentu czyli tworu, który składa się z wielu treści; dziedziczy z </w:t>
      </w:r>
      <w:proofErr w:type="spellStart"/>
      <w:r w:rsidRPr="004832F0">
        <w:rPr>
          <w:rFonts w:ascii="Tahoma" w:hAnsi="Tahoma" w:cs="Tahoma"/>
          <w:strike/>
          <w:color w:val="FF0000"/>
          <w:sz w:val="22"/>
          <w:szCs w:val="22"/>
        </w:rPr>
        <w:t>DigitalObject</w:t>
      </w:r>
      <w:proofErr w:type="spellEnd"/>
      <w:r w:rsidRPr="004832F0">
        <w:rPr>
          <w:rFonts w:ascii="Tahoma" w:hAnsi="Tahoma" w:cs="Tahoma"/>
          <w:strike/>
          <w:color w:val="FF0000"/>
          <w:sz w:val="22"/>
          <w:szCs w:val="22"/>
        </w:rPr>
        <w:t xml:space="preserve"> i rozszerza go o listę kategorii i kolekcji do których przynależy</w:t>
      </w:r>
      <w:r w:rsidR="007B56EB" w:rsidRPr="004832F0">
        <w:rPr>
          <w:rFonts w:ascii="Tahoma" w:hAnsi="Tahoma" w:cs="Tahoma"/>
          <w:strike/>
          <w:color w:val="FF0000"/>
          <w:sz w:val="22"/>
          <w:szCs w:val="22"/>
        </w:rPr>
        <w:t>,</w:t>
      </w:r>
    </w:p>
    <w:p w14:paraId="3DCF34AB" w14:textId="4BBAC155" w:rsidR="005E684B" w:rsidRPr="004832F0" w:rsidRDefault="005E684B" w:rsidP="00C3490F">
      <w:pPr>
        <w:pStyle w:val="Textbody"/>
        <w:numPr>
          <w:ilvl w:val="0"/>
          <w:numId w:val="31"/>
        </w:numPr>
        <w:jc w:val="both"/>
        <w:rPr>
          <w:rFonts w:ascii="Tahoma" w:hAnsi="Tahoma" w:cs="Tahoma"/>
          <w:strike/>
          <w:color w:val="FF0000"/>
          <w:sz w:val="22"/>
          <w:szCs w:val="22"/>
        </w:rPr>
      </w:pPr>
      <w:proofErr w:type="spellStart"/>
      <w:r w:rsidRPr="004832F0">
        <w:rPr>
          <w:rFonts w:ascii="Tahoma" w:hAnsi="Tahoma" w:cs="Tahoma"/>
          <w:b/>
          <w:bCs/>
          <w:strike/>
          <w:color w:val="FF0000"/>
          <w:sz w:val="22"/>
          <w:szCs w:val="22"/>
        </w:rPr>
        <w:t>DigitalContainer</w:t>
      </w:r>
      <w:proofErr w:type="spellEnd"/>
      <w:r w:rsidRPr="004832F0">
        <w:rPr>
          <w:rFonts w:ascii="Tahoma" w:hAnsi="Tahoma" w:cs="Tahoma"/>
          <w:strike/>
          <w:color w:val="FF0000"/>
          <w:sz w:val="22"/>
          <w:szCs w:val="22"/>
        </w:rPr>
        <w:t xml:space="preserve"> – abstrakcyjna klasa bazowa dziedzicząca z </w:t>
      </w:r>
      <w:proofErr w:type="spellStart"/>
      <w:r w:rsidRPr="004832F0">
        <w:rPr>
          <w:rFonts w:ascii="Tahoma" w:hAnsi="Tahoma" w:cs="Tahoma"/>
          <w:strike/>
          <w:color w:val="FF0000"/>
          <w:sz w:val="22"/>
          <w:szCs w:val="22"/>
        </w:rPr>
        <w:t>DigitalObject</w:t>
      </w:r>
      <w:proofErr w:type="spellEnd"/>
      <w:r w:rsidRPr="004832F0">
        <w:rPr>
          <w:rFonts w:ascii="Tahoma" w:hAnsi="Tahoma" w:cs="Tahoma"/>
          <w:strike/>
          <w:color w:val="FF0000"/>
          <w:sz w:val="22"/>
          <w:szCs w:val="22"/>
        </w:rPr>
        <w:t>; reprezentuje kontener dla dokumentów; rozszerza klasę bazową o listę dokumentów, które przynależą do danego kontenera</w:t>
      </w:r>
      <w:r w:rsidR="007B56EB" w:rsidRPr="004832F0">
        <w:rPr>
          <w:rFonts w:ascii="Tahoma" w:hAnsi="Tahoma" w:cs="Tahoma"/>
          <w:strike/>
          <w:color w:val="FF0000"/>
          <w:sz w:val="22"/>
          <w:szCs w:val="22"/>
        </w:rPr>
        <w:t>,</w:t>
      </w:r>
    </w:p>
    <w:p w14:paraId="5124605B" w14:textId="61AC2C94" w:rsidR="005E684B" w:rsidRPr="004832F0" w:rsidRDefault="005E684B" w:rsidP="00C3490F">
      <w:pPr>
        <w:pStyle w:val="Textbody"/>
        <w:numPr>
          <w:ilvl w:val="0"/>
          <w:numId w:val="31"/>
        </w:numPr>
        <w:jc w:val="both"/>
        <w:rPr>
          <w:rFonts w:ascii="Tahoma" w:hAnsi="Tahoma" w:cs="Tahoma"/>
          <w:strike/>
          <w:color w:val="FF0000"/>
          <w:sz w:val="22"/>
          <w:szCs w:val="22"/>
        </w:rPr>
      </w:pPr>
      <w:proofErr w:type="spellStart"/>
      <w:r w:rsidRPr="004832F0">
        <w:rPr>
          <w:rFonts w:ascii="Tahoma" w:hAnsi="Tahoma" w:cs="Tahoma"/>
          <w:b/>
          <w:bCs/>
          <w:strike/>
          <w:color w:val="FF0000"/>
          <w:sz w:val="22"/>
          <w:szCs w:val="22"/>
        </w:rPr>
        <w:t>DigitalCategory</w:t>
      </w:r>
      <w:proofErr w:type="spellEnd"/>
      <w:r w:rsidRPr="004832F0">
        <w:rPr>
          <w:rFonts w:ascii="Tahoma" w:hAnsi="Tahoma" w:cs="Tahoma"/>
          <w:strike/>
          <w:color w:val="FF0000"/>
          <w:sz w:val="22"/>
          <w:szCs w:val="22"/>
        </w:rPr>
        <w:t xml:space="preserve"> – kontener dziedziczący z </w:t>
      </w:r>
      <w:proofErr w:type="spellStart"/>
      <w:r w:rsidRPr="004832F0">
        <w:rPr>
          <w:rFonts w:ascii="Tahoma" w:hAnsi="Tahoma" w:cs="Tahoma"/>
          <w:strike/>
          <w:color w:val="FF0000"/>
          <w:sz w:val="22"/>
          <w:szCs w:val="22"/>
        </w:rPr>
        <w:t>DigitalObject</w:t>
      </w:r>
      <w:proofErr w:type="spellEnd"/>
      <w:r w:rsidRPr="004832F0">
        <w:rPr>
          <w:rFonts w:ascii="Tahoma" w:hAnsi="Tahoma" w:cs="Tahoma"/>
          <w:strike/>
          <w:color w:val="FF0000"/>
          <w:sz w:val="22"/>
          <w:szCs w:val="22"/>
        </w:rPr>
        <w:t xml:space="preserve"> reprezentujący kategorię dokumentów; każda kategoria określa swoją kategorię-rodzica, dlatego klasa ta pozwala na tworzenie hierarchicznych struktur drzewiastych o dowolnym poziomie zagłębienia</w:t>
      </w:r>
      <w:r w:rsidR="007B56EB" w:rsidRPr="004832F0">
        <w:rPr>
          <w:rFonts w:ascii="Tahoma" w:hAnsi="Tahoma" w:cs="Tahoma"/>
          <w:strike/>
          <w:color w:val="FF0000"/>
          <w:sz w:val="22"/>
          <w:szCs w:val="22"/>
        </w:rPr>
        <w:t>,</w:t>
      </w:r>
    </w:p>
    <w:p w14:paraId="7B9173E6" w14:textId="5BE31024" w:rsidR="005E684B" w:rsidRPr="004832F0" w:rsidRDefault="005E684B" w:rsidP="00C3490F">
      <w:pPr>
        <w:pStyle w:val="Textbody"/>
        <w:numPr>
          <w:ilvl w:val="0"/>
          <w:numId w:val="31"/>
        </w:numPr>
        <w:jc w:val="both"/>
        <w:rPr>
          <w:rFonts w:ascii="Tahoma" w:hAnsi="Tahoma" w:cs="Tahoma"/>
          <w:strike/>
          <w:color w:val="FF0000"/>
          <w:sz w:val="22"/>
          <w:szCs w:val="22"/>
        </w:rPr>
      </w:pPr>
      <w:proofErr w:type="spellStart"/>
      <w:r w:rsidRPr="004832F0">
        <w:rPr>
          <w:rFonts w:ascii="Tahoma" w:hAnsi="Tahoma" w:cs="Tahoma"/>
          <w:b/>
          <w:bCs/>
          <w:strike/>
          <w:color w:val="FF0000"/>
          <w:sz w:val="22"/>
          <w:szCs w:val="22"/>
        </w:rPr>
        <w:t>DigitalCollection</w:t>
      </w:r>
      <w:proofErr w:type="spellEnd"/>
      <w:r w:rsidRPr="004832F0">
        <w:rPr>
          <w:rFonts w:ascii="Tahoma" w:hAnsi="Tahoma" w:cs="Tahoma"/>
          <w:strike/>
          <w:color w:val="FF0000"/>
          <w:sz w:val="22"/>
          <w:szCs w:val="22"/>
        </w:rPr>
        <w:t xml:space="preserve"> – kontener dziedziczący z </w:t>
      </w:r>
      <w:proofErr w:type="spellStart"/>
      <w:r w:rsidRPr="004832F0">
        <w:rPr>
          <w:rFonts w:ascii="Tahoma" w:hAnsi="Tahoma" w:cs="Tahoma"/>
          <w:strike/>
          <w:color w:val="FF0000"/>
          <w:sz w:val="22"/>
          <w:szCs w:val="22"/>
        </w:rPr>
        <w:t>DigitalObject</w:t>
      </w:r>
      <w:proofErr w:type="spellEnd"/>
      <w:r w:rsidRPr="004832F0">
        <w:rPr>
          <w:rFonts w:ascii="Tahoma" w:hAnsi="Tahoma" w:cs="Tahoma"/>
          <w:strike/>
          <w:color w:val="FF0000"/>
          <w:sz w:val="22"/>
          <w:szCs w:val="22"/>
        </w:rPr>
        <w:t xml:space="preserve"> reprezentujący kolekcję dokumentów. Kolekcje nie tworzą struktur hierarchicznych w systemie; mają jednopoziomową płaską strukturę</w:t>
      </w:r>
      <w:r w:rsidR="007B56EB" w:rsidRPr="004832F0">
        <w:rPr>
          <w:rFonts w:ascii="Tahoma" w:hAnsi="Tahoma" w:cs="Tahoma"/>
          <w:strike/>
          <w:color w:val="FF0000"/>
          <w:sz w:val="22"/>
          <w:szCs w:val="22"/>
        </w:rPr>
        <w:t>,</w:t>
      </w:r>
    </w:p>
    <w:p w14:paraId="16182D87" w14:textId="1F15244F" w:rsidR="005E684B" w:rsidRPr="004832F0" w:rsidRDefault="005E684B" w:rsidP="00C3490F">
      <w:pPr>
        <w:pStyle w:val="Textbody"/>
        <w:numPr>
          <w:ilvl w:val="0"/>
          <w:numId w:val="31"/>
        </w:numPr>
        <w:jc w:val="both"/>
        <w:rPr>
          <w:rFonts w:ascii="Tahoma" w:hAnsi="Tahoma" w:cs="Tahoma"/>
          <w:strike/>
          <w:color w:val="FF0000"/>
          <w:sz w:val="22"/>
          <w:szCs w:val="22"/>
        </w:rPr>
      </w:pPr>
      <w:proofErr w:type="spellStart"/>
      <w:r w:rsidRPr="004832F0">
        <w:rPr>
          <w:rFonts w:ascii="Tahoma" w:hAnsi="Tahoma" w:cs="Tahoma"/>
          <w:b/>
          <w:bCs/>
          <w:strike/>
          <w:color w:val="FF0000"/>
          <w:sz w:val="22"/>
          <w:szCs w:val="22"/>
        </w:rPr>
        <w:t>Clipping</w:t>
      </w:r>
      <w:proofErr w:type="spellEnd"/>
      <w:r w:rsidRPr="004832F0">
        <w:rPr>
          <w:rFonts w:ascii="Tahoma" w:hAnsi="Tahoma" w:cs="Tahoma"/>
          <w:strike/>
          <w:color w:val="FF0000"/>
          <w:sz w:val="22"/>
          <w:szCs w:val="22"/>
        </w:rPr>
        <w:t xml:space="preserve"> - wycinek obrazu; reprezentuje fragment obrazu, o </w:t>
      </w:r>
      <w:r w:rsidR="00C8029A" w:rsidRPr="004832F0">
        <w:rPr>
          <w:rFonts w:ascii="Tahoma" w:hAnsi="Tahoma" w:cs="Tahoma"/>
          <w:strike/>
          <w:color w:val="FF0000"/>
          <w:sz w:val="22"/>
          <w:szCs w:val="22"/>
        </w:rPr>
        <w:t>o</w:t>
      </w:r>
      <w:r w:rsidRPr="004832F0">
        <w:rPr>
          <w:rFonts w:ascii="Tahoma" w:hAnsi="Tahoma" w:cs="Tahoma"/>
          <w:strike/>
          <w:color w:val="FF0000"/>
          <w:sz w:val="22"/>
          <w:szCs w:val="22"/>
        </w:rPr>
        <w:t xml:space="preserve">kreślonych współrzędnych </w:t>
      </w:r>
      <w:proofErr w:type="spellStart"/>
      <w:r w:rsidRPr="004832F0">
        <w:rPr>
          <w:rFonts w:ascii="Tahoma" w:hAnsi="Tahoma" w:cs="Tahoma"/>
          <w:strike/>
          <w:color w:val="FF0000"/>
          <w:sz w:val="22"/>
          <w:szCs w:val="22"/>
        </w:rPr>
        <w:t>x,y</w:t>
      </w:r>
      <w:proofErr w:type="spellEnd"/>
      <w:r w:rsidRPr="004832F0">
        <w:rPr>
          <w:rFonts w:ascii="Tahoma" w:hAnsi="Tahoma" w:cs="Tahoma"/>
          <w:strike/>
          <w:color w:val="FF0000"/>
          <w:sz w:val="22"/>
          <w:szCs w:val="22"/>
        </w:rPr>
        <w:t xml:space="preserve"> w lewym górny rogu wycinka oraz długości </w:t>
      </w:r>
      <w:proofErr w:type="spellStart"/>
      <w:r w:rsidRPr="004832F0">
        <w:rPr>
          <w:rFonts w:ascii="Tahoma" w:hAnsi="Tahoma" w:cs="Tahoma"/>
          <w:strike/>
          <w:color w:val="FF0000"/>
          <w:sz w:val="22"/>
          <w:szCs w:val="22"/>
        </w:rPr>
        <w:t>width</w:t>
      </w:r>
      <w:proofErr w:type="spellEnd"/>
      <w:r w:rsidRPr="004832F0">
        <w:rPr>
          <w:rFonts w:ascii="Tahoma" w:hAnsi="Tahoma" w:cs="Tahoma"/>
          <w:strike/>
          <w:color w:val="FF0000"/>
          <w:sz w:val="22"/>
          <w:szCs w:val="22"/>
        </w:rPr>
        <w:t xml:space="preserve"> i wysokości </w:t>
      </w:r>
      <w:proofErr w:type="spellStart"/>
      <w:r w:rsidRPr="004832F0">
        <w:rPr>
          <w:rFonts w:ascii="Tahoma" w:hAnsi="Tahoma" w:cs="Tahoma"/>
          <w:strike/>
          <w:color w:val="FF0000"/>
          <w:sz w:val="22"/>
          <w:szCs w:val="22"/>
        </w:rPr>
        <w:t>height</w:t>
      </w:r>
      <w:proofErr w:type="spellEnd"/>
      <w:r w:rsidRPr="004832F0">
        <w:rPr>
          <w:rFonts w:ascii="Tahoma" w:hAnsi="Tahoma" w:cs="Tahoma"/>
          <w:strike/>
          <w:color w:val="FF0000"/>
          <w:sz w:val="22"/>
          <w:szCs w:val="22"/>
        </w:rPr>
        <w:t xml:space="preserve">; posiada informację o zawieranym tekście w zmiennej </w:t>
      </w:r>
      <w:proofErr w:type="spellStart"/>
      <w:r w:rsidRPr="004832F0">
        <w:rPr>
          <w:rFonts w:ascii="Tahoma" w:hAnsi="Tahoma" w:cs="Tahoma"/>
          <w:strike/>
          <w:color w:val="FF0000"/>
          <w:sz w:val="22"/>
          <w:szCs w:val="22"/>
        </w:rPr>
        <w:t>text</w:t>
      </w:r>
      <w:proofErr w:type="spellEnd"/>
      <w:r w:rsidR="007B56EB" w:rsidRPr="004832F0">
        <w:rPr>
          <w:rFonts w:ascii="Tahoma" w:hAnsi="Tahoma" w:cs="Tahoma"/>
          <w:strike/>
          <w:color w:val="FF0000"/>
          <w:sz w:val="22"/>
          <w:szCs w:val="22"/>
        </w:rPr>
        <w:t>,</w:t>
      </w:r>
    </w:p>
    <w:p w14:paraId="389747F8" w14:textId="3AD3A166" w:rsidR="005E684B" w:rsidRPr="004832F0" w:rsidRDefault="005E684B" w:rsidP="00C3490F">
      <w:pPr>
        <w:pStyle w:val="Textbody"/>
        <w:numPr>
          <w:ilvl w:val="0"/>
          <w:numId w:val="31"/>
        </w:numPr>
        <w:jc w:val="both"/>
        <w:rPr>
          <w:rFonts w:ascii="Tahoma" w:hAnsi="Tahoma" w:cs="Tahoma"/>
          <w:strike/>
          <w:color w:val="FF0000"/>
          <w:sz w:val="22"/>
          <w:szCs w:val="22"/>
        </w:rPr>
      </w:pPr>
      <w:proofErr w:type="spellStart"/>
      <w:r w:rsidRPr="004832F0">
        <w:rPr>
          <w:rFonts w:ascii="Tahoma" w:hAnsi="Tahoma" w:cs="Tahoma"/>
          <w:b/>
          <w:bCs/>
          <w:strike/>
          <w:color w:val="FF0000"/>
          <w:sz w:val="22"/>
          <w:szCs w:val="22"/>
        </w:rPr>
        <w:t>Section</w:t>
      </w:r>
      <w:proofErr w:type="spellEnd"/>
      <w:r w:rsidRPr="004832F0">
        <w:rPr>
          <w:rFonts w:ascii="Tahoma" w:hAnsi="Tahoma" w:cs="Tahoma"/>
          <w:strike/>
          <w:color w:val="FF0000"/>
          <w:sz w:val="22"/>
          <w:szCs w:val="22"/>
        </w:rPr>
        <w:t xml:space="preserve"> - sekcja - zbiór wycinków obrazu o określonym typie (np. abstrakt, tytuł, treść, spis treści </w:t>
      </w:r>
      <w:proofErr w:type="spellStart"/>
      <w:r w:rsidRPr="004832F0">
        <w:rPr>
          <w:rFonts w:ascii="Tahoma" w:hAnsi="Tahoma" w:cs="Tahoma"/>
          <w:strike/>
          <w:color w:val="FF0000"/>
          <w:sz w:val="22"/>
          <w:szCs w:val="22"/>
        </w:rPr>
        <w:t>itp</w:t>
      </w:r>
      <w:proofErr w:type="spellEnd"/>
      <w:r w:rsidRPr="004832F0">
        <w:rPr>
          <w:rFonts w:ascii="Tahoma" w:hAnsi="Tahoma" w:cs="Tahoma"/>
          <w:strike/>
          <w:color w:val="FF0000"/>
          <w:sz w:val="22"/>
          <w:szCs w:val="22"/>
        </w:rPr>
        <w:t>); nie musi ograniczać się do pojedynczego obrazu; może obejmować wiele obrazów w dokumencie</w:t>
      </w:r>
      <w:r w:rsidR="007B56EB" w:rsidRPr="004832F0">
        <w:rPr>
          <w:rFonts w:ascii="Tahoma" w:hAnsi="Tahoma" w:cs="Tahoma"/>
          <w:strike/>
          <w:color w:val="FF0000"/>
          <w:sz w:val="22"/>
          <w:szCs w:val="22"/>
        </w:rPr>
        <w:t>,</w:t>
      </w:r>
    </w:p>
    <w:p w14:paraId="1EB0CA37" w14:textId="44225922" w:rsidR="005E684B" w:rsidRPr="004832F0" w:rsidRDefault="005E684B" w:rsidP="00C3490F">
      <w:pPr>
        <w:pStyle w:val="Textbody"/>
        <w:numPr>
          <w:ilvl w:val="0"/>
          <w:numId w:val="31"/>
        </w:numPr>
        <w:jc w:val="both"/>
        <w:rPr>
          <w:rFonts w:ascii="Tahoma" w:hAnsi="Tahoma" w:cs="Tahoma"/>
          <w:strike/>
          <w:color w:val="FF0000"/>
          <w:sz w:val="22"/>
          <w:szCs w:val="22"/>
        </w:rPr>
      </w:pPr>
      <w:proofErr w:type="spellStart"/>
      <w:r w:rsidRPr="004832F0">
        <w:rPr>
          <w:rFonts w:ascii="Tahoma" w:hAnsi="Tahoma" w:cs="Tahoma"/>
          <w:b/>
          <w:bCs/>
          <w:strike/>
          <w:color w:val="FF0000"/>
          <w:sz w:val="22"/>
          <w:szCs w:val="22"/>
        </w:rPr>
        <w:t>Article</w:t>
      </w:r>
      <w:proofErr w:type="spellEnd"/>
      <w:r w:rsidRPr="004832F0">
        <w:rPr>
          <w:rFonts w:ascii="Tahoma" w:hAnsi="Tahoma" w:cs="Tahoma"/>
          <w:strike/>
          <w:color w:val="FF0000"/>
          <w:sz w:val="22"/>
          <w:szCs w:val="22"/>
        </w:rPr>
        <w:t xml:space="preserve"> - </w:t>
      </w:r>
      <w:proofErr w:type="spellStart"/>
      <w:r w:rsidRPr="004832F0">
        <w:rPr>
          <w:rFonts w:ascii="Tahoma" w:hAnsi="Tahoma" w:cs="Tahoma"/>
          <w:strike/>
          <w:color w:val="FF0000"/>
          <w:sz w:val="22"/>
          <w:szCs w:val="22"/>
        </w:rPr>
        <w:t>atykuł</w:t>
      </w:r>
      <w:proofErr w:type="spellEnd"/>
      <w:r w:rsidRPr="004832F0">
        <w:rPr>
          <w:rFonts w:ascii="Tahoma" w:hAnsi="Tahoma" w:cs="Tahoma"/>
          <w:strike/>
          <w:color w:val="FF0000"/>
          <w:sz w:val="22"/>
          <w:szCs w:val="22"/>
        </w:rPr>
        <w:t xml:space="preserve"> - byt składający się ze zbioru sekcji, posiadający własne metadane</w:t>
      </w:r>
      <w:r w:rsidR="007B56EB" w:rsidRPr="004832F0">
        <w:rPr>
          <w:rFonts w:ascii="Tahoma" w:hAnsi="Tahoma" w:cs="Tahoma"/>
          <w:strike/>
          <w:color w:val="FF0000"/>
          <w:sz w:val="22"/>
          <w:szCs w:val="22"/>
        </w:rPr>
        <w:t>,</w:t>
      </w:r>
    </w:p>
    <w:p w14:paraId="7F4A60A4" w14:textId="5E1A0638" w:rsidR="005E684B" w:rsidRPr="004832F0" w:rsidRDefault="005E684B" w:rsidP="00C3490F">
      <w:pPr>
        <w:pStyle w:val="Textbody"/>
        <w:numPr>
          <w:ilvl w:val="0"/>
          <w:numId w:val="31"/>
        </w:numPr>
        <w:jc w:val="both"/>
        <w:rPr>
          <w:rFonts w:ascii="Tahoma" w:hAnsi="Tahoma" w:cs="Tahoma"/>
          <w:strike/>
          <w:color w:val="FF0000"/>
          <w:sz w:val="22"/>
          <w:szCs w:val="22"/>
        </w:rPr>
      </w:pPr>
      <w:proofErr w:type="spellStart"/>
      <w:r w:rsidRPr="004832F0">
        <w:rPr>
          <w:rFonts w:ascii="Tahoma" w:hAnsi="Tahoma" w:cs="Tahoma"/>
          <w:b/>
          <w:bCs/>
          <w:strike/>
          <w:color w:val="FF0000"/>
          <w:sz w:val="22"/>
          <w:szCs w:val="22"/>
        </w:rPr>
        <w:t>SectionType</w:t>
      </w:r>
      <w:proofErr w:type="spellEnd"/>
      <w:r w:rsidRPr="004832F0">
        <w:rPr>
          <w:rFonts w:ascii="Tahoma" w:hAnsi="Tahoma" w:cs="Tahoma"/>
          <w:strike/>
          <w:color w:val="FF0000"/>
          <w:sz w:val="22"/>
          <w:szCs w:val="22"/>
        </w:rPr>
        <w:t>- typ sekcji; definiowany w systemie przez użytkownika; określa jakiego typu jest sekcja np. abstrakt, treść, tytuł, spis treści itp.</w:t>
      </w:r>
      <w:r w:rsidR="007B56EB" w:rsidRPr="004832F0">
        <w:rPr>
          <w:rFonts w:ascii="Tahoma" w:hAnsi="Tahoma" w:cs="Tahoma"/>
          <w:strike/>
          <w:color w:val="FF0000"/>
          <w:sz w:val="22"/>
          <w:szCs w:val="22"/>
        </w:rPr>
        <w:t>,</w:t>
      </w:r>
    </w:p>
    <w:p w14:paraId="636A6A6A" w14:textId="607FFB48" w:rsidR="005E684B" w:rsidRPr="004832F0" w:rsidRDefault="005E684B" w:rsidP="00C3490F">
      <w:pPr>
        <w:pStyle w:val="Textbody"/>
        <w:numPr>
          <w:ilvl w:val="0"/>
          <w:numId w:val="31"/>
        </w:numPr>
        <w:jc w:val="both"/>
        <w:rPr>
          <w:rFonts w:ascii="Tahoma" w:hAnsi="Tahoma" w:cs="Tahoma"/>
          <w:strike/>
          <w:color w:val="FF0000"/>
          <w:sz w:val="22"/>
          <w:szCs w:val="22"/>
        </w:rPr>
      </w:pPr>
      <w:proofErr w:type="spellStart"/>
      <w:r w:rsidRPr="004832F0">
        <w:rPr>
          <w:rFonts w:ascii="Tahoma" w:hAnsi="Tahoma" w:cs="Tahoma"/>
          <w:b/>
          <w:bCs/>
          <w:strike/>
          <w:color w:val="FF0000"/>
          <w:sz w:val="22"/>
          <w:szCs w:val="22"/>
        </w:rPr>
        <w:t>ClippingRef</w:t>
      </w:r>
      <w:proofErr w:type="spellEnd"/>
      <w:r w:rsidRPr="004832F0">
        <w:rPr>
          <w:rFonts w:ascii="Tahoma" w:hAnsi="Tahoma" w:cs="Tahoma"/>
          <w:strike/>
          <w:color w:val="FF0000"/>
          <w:sz w:val="22"/>
          <w:szCs w:val="22"/>
        </w:rPr>
        <w:t xml:space="preserve"> - referencja do wycinka, bazowa informacja o wycinku tj. jego identyfikator bazodanowy</w:t>
      </w:r>
      <w:r w:rsidR="007B56EB" w:rsidRPr="004832F0">
        <w:rPr>
          <w:rFonts w:ascii="Tahoma" w:hAnsi="Tahoma" w:cs="Tahoma"/>
          <w:strike/>
          <w:color w:val="FF0000"/>
          <w:sz w:val="22"/>
          <w:szCs w:val="22"/>
        </w:rPr>
        <w:t>,</w:t>
      </w:r>
    </w:p>
    <w:p w14:paraId="048141A6" w14:textId="5403A3BB" w:rsidR="005E684B" w:rsidRPr="004832F0" w:rsidRDefault="005E684B" w:rsidP="00C3490F">
      <w:pPr>
        <w:pStyle w:val="Textbody"/>
        <w:numPr>
          <w:ilvl w:val="0"/>
          <w:numId w:val="31"/>
        </w:numPr>
        <w:jc w:val="both"/>
        <w:rPr>
          <w:rFonts w:ascii="Tahoma" w:hAnsi="Tahoma" w:cs="Tahoma"/>
          <w:strike/>
          <w:color w:val="FF0000"/>
          <w:sz w:val="22"/>
          <w:szCs w:val="22"/>
        </w:rPr>
      </w:pPr>
      <w:proofErr w:type="spellStart"/>
      <w:r w:rsidRPr="004832F0">
        <w:rPr>
          <w:rFonts w:ascii="Tahoma" w:hAnsi="Tahoma" w:cs="Tahoma"/>
          <w:b/>
          <w:bCs/>
          <w:strike/>
          <w:color w:val="FF0000"/>
          <w:sz w:val="22"/>
          <w:szCs w:val="22"/>
        </w:rPr>
        <w:t>ExtendedClipping</w:t>
      </w:r>
      <w:proofErr w:type="spellEnd"/>
      <w:r w:rsidRPr="004832F0">
        <w:rPr>
          <w:rFonts w:ascii="Tahoma" w:hAnsi="Tahoma" w:cs="Tahoma"/>
          <w:strike/>
          <w:color w:val="FF0000"/>
          <w:sz w:val="22"/>
          <w:szCs w:val="22"/>
        </w:rPr>
        <w:t xml:space="preserve"> -  rozszerzony wycinek obrazu, posiada dodatkowo informacje na jakim występuje dokumencie, o numerze strony dokumentu na której występuje itp.</w:t>
      </w:r>
      <w:r w:rsidR="007B56EB" w:rsidRPr="004832F0">
        <w:rPr>
          <w:rFonts w:ascii="Tahoma" w:hAnsi="Tahoma" w:cs="Tahoma"/>
          <w:strike/>
          <w:color w:val="FF0000"/>
          <w:sz w:val="22"/>
          <w:szCs w:val="22"/>
        </w:rPr>
        <w:t>,</w:t>
      </w:r>
    </w:p>
    <w:p w14:paraId="6DC02850" w14:textId="77777777" w:rsidR="005E684B" w:rsidRPr="004832F0" w:rsidRDefault="005E684B" w:rsidP="00C3490F">
      <w:pPr>
        <w:pStyle w:val="Textbody"/>
        <w:numPr>
          <w:ilvl w:val="0"/>
          <w:numId w:val="31"/>
        </w:numPr>
        <w:jc w:val="both"/>
        <w:rPr>
          <w:rFonts w:ascii="Tahoma" w:hAnsi="Tahoma" w:cs="Tahoma"/>
          <w:strike/>
          <w:color w:val="FF0000"/>
          <w:sz w:val="22"/>
          <w:szCs w:val="22"/>
        </w:rPr>
      </w:pPr>
      <w:proofErr w:type="spellStart"/>
      <w:r w:rsidRPr="004832F0">
        <w:rPr>
          <w:rFonts w:ascii="Tahoma" w:hAnsi="Tahoma" w:cs="Tahoma"/>
          <w:b/>
          <w:bCs/>
          <w:strike/>
          <w:color w:val="FF0000"/>
          <w:sz w:val="22"/>
          <w:szCs w:val="22"/>
        </w:rPr>
        <w:t>RelationType</w:t>
      </w:r>
      <w:proofErr w:type="spellEnd"/>
      <w:r w:rsidRPr="004832F0">
        <w:rPr>
          <w:rFonts w:ascii="Tahoma" w:hAnsi="Tahoma" w:cs="Tahoma"/>
          <w:strike/>
          <w:color w:val="FF0000"/>
          <w:sz w:val="22"/>
          <w:szCs w:val="22"/>
        </w:rPr>
        <w:t xml:space="preserve"> – definiowany przez użytkowników typ relacji pomiędzy dwoma dokumentami np. poprzedni, następny, powiązany z itp.</w:t>
      </w:r>
    </w:p>
    <w:p w14:paraId="7FD768F0" w14:textId="189A7291" w:rsidR="005E684B" w:rsidRPr="004832F0" w:rsidRDefault="005E684B" w:rsidP="00C3490F">
      <w:pPr>
        <w:pStyle w:val="Textbody"/>
        <w:numPr>
          <w:ilvl w:val="0"/>
          <w:numId w:val="31"/>
        </w:numPr>
        <w:jc w:val="both"/>
        <w:rPr>
          <w:rFonts w:ascii="Tahoma" w:hAnsi="Tahoma" w:cs="Tahoma"/>
          <w:strike/>
          <w:color w:val="FF0000"/>
          <w:sz w:val="22"/>
          <w:szCs w:val="22"/>
        </w:rPr>
      </w:pPr>
      <w:proofErr w:type="spellStart"/>
      <w:r w:rsidRPr="004832F0">
        <w:rPr>
          <w:rFonts w:ascii="Tahoma" w:hAnsi="Tahoma" w:cs="Tahoma"/>
          <w:b/>
          <w:bCs/>
          <w:strike/>
          <w:color w:val="FF0000"/>
          <w:sz w:val="22"/>
          <w:szCs w:val="22"/>
        </w:rPr>
        <w:t>Relation</w:t>
      </w:r>
      <w:proofErr w:type="spellEnd"/>
      <w:r w:rsidRPr="004832F0">
        <w:rPr>
          <w:rFonts w:ascii="Tahoma" w:hAnsi="Tahoma" w:cs="Tahoma"/>
          <w:strike/>
          <w:color w:val="FF0000"/>
          <w:sz w:val="22"/>
          <w:szCs w:val="22"/>
        </w:rPr>
        <w:t xml:space="preserve"> – relacja pomiędzy dwoma dokumentami o określonym typie</w:t>
      </w:r>
      <w:r w:rsidR="007B56EB" w:rsidRPr="004832F0">
        <w:rPr>
          <w:rFonts w:ascii="Tahoma" w:hAnsi="Tahoma" w:cs="Tahoma"/>
          <w:strike/>
          <w:color w:val="FF0000"/>
          <w:sz w:val="22"/>
          <w:szCs w:val="22"/>
        </w:rPr>
        <w:t>.</w:t>
      </w:r>
    </w:p>
    <w:p w14:paraId="05E1C457" w14:textId="77777777" w:rsidR="005E684B" w:rsidRPr="004832F0" w:rsidRDefault="005E684B" w:rsidP="005E684B">
      <w:pPr>
        <w:pStyle w:val="Textbody"/>
        <w:jc w:val="both"/>
        <w:rPr>
          <w:rFonts w:ascii="Tahoma" w:hAnsi="Tahoma" w:cs="Tahoma"/>
          <w:strike/>
          <w:color w:val="FF0000"/>
          <w:sz w:val="22"/>
          <w:szCs w:val="22"/>
        </w:rPr>
      </w:pPr>
    </w:p>
    <w:p w14:paraId="4135E88A" w14:textId="77777777" w:rsidR="005E684B" w:rsidRPr="004832F0" w:rsidRDefault="005E684B" w:rsidP="005E684B">
      <w:pPr>
        <w:rPr>
          <w:strike/>
          <w:color w:val="FF0000"/>
        </w:rPr>
      </w:pPr>
      <w:r w:rsidRPr="004832F0">
        <w:rPr>
          <w:strike/>
          <w:color w:val="FF0000"/>
        </w:rPr>
        <w:t>Aby wydajnie realizować wybrane operacje i podołać dużej liczbie przetwarzanego materiału system zbudowany jest z wielu współpracujących usług wspólnie zarządzanych przez aplikację. W skład tych usług wchodzą:</w:t>
      </w:r>
    </w:p>
    <w:p w14:paraId="4C26D30B" w14:textId="239E9A3A" w:rsidR="005E684B" w:rsidRPr="004832F0" w:rsidRDefault="005E684B" w:rsidP="00C3490F">
      <w:pPr>
        <w:pStyle w:val="Akapitzlist"/>
        <w:numPr>
          <w:ilvl w:val="0"/>
          <w:numId w:val="22"/>
        </w:numPr>
        <w:rPr>
          <w:strike/>
          <w:color w:val="FF0000"/>
        </w:rPr>
      </w:pPr>
      <w:r w:rsidRPr="004832F0">
        <w:rPr>
          <w:b/>
          <w:strike/>
          <w:color w:val="FF0000"/>
        </w:rPr>
        <w:t>aplikacja główna repozytorium</w:t>
      </w:r>
      <w:r w:rsidRPr="004832F0">
        <w:rPr>
          <w:strike/>
          <w:color w:val="FF0000"/>
        </w:rPr>
        <w:t xml:space="preserve"> obsługująca logikę biznesową oraz koordynująca działanie pozostałych elementów, została zaprojektowana tak aby można było </w:t>
      </w:r>
      <w:r w:rsidRPr="004832F0">
        <w:rPr>
          <w:strike/>
          <w:color w:val="FF0000"/>
        </w:rPr>
        <w:lastRenderedPageBreak/>
        <w:t>uruchomić wiele instancji współpracujących ze sobą i rozkładających obciążenie na wiele instancji</w:t>
      </w:r>
      <w:r w:rsidR="00DD317F" w:rsidRPr="004832F0">
        <w:rPr>
          <w:strike/>
          <w:color w:val="FF0000"/>
        </w:rPr>
        <w:t>,</w:t>
      </w:r>
    </w:p>
    <w:p w14:paraId="087B2FD5" w14:textId="37619582" w:rsidR="005E684B" w:rsidRPr="004832F0" w:rsidRDefault="005E684B" w:rsidP="00C3490F">
      <w:pPr>
        <w:pStyle w:val="Akapitzlist"/>
        <w:numPr>
          <w:ilvl w:val="0"/>
          <w:numId w:val="22"/>
        </w:numPr>
        <w:rPr>
          <w:strike/>
          <w:color w:val="FF0000"/>
        </w:rPr>
      </w:pPr>
      <w:r w:rsidRPr="004832F0">
        <w:rPr>
          <w:b/>
          <w:strike/>
          <w:color w:val="FF0000"/>
        </w:rPr>
        <w:t>aplikacja główna systemu wypożyczalni</w:t>
      </w:r>
      <w:r w:rsidRPr="004832F0">
        <w:rPr>
          <w:strike/>
          <w:color w:val="FF0000"/>
        </w:rPr>
        <w:t xml:space="preserve"> obsługująca logikę biznesową systemu </w:t>
      </w:r>
      <w:proofErr w:type="spellStart"/>
      <w:r w:rsidRPr="004832F0">
        <w:rPr>
          <w:strike/>
          <w:color w:val="FF0000"/>
        </w:rPr>
        <w:t>wypożyczeń</w:t>
      </w:r>
      <w:proofErr w:type="spellEnd"/>
      <w:r w:rsidRPr="004832F0">
        <w:rPr>
          <w:strike/>
          <w:color w:val="FF0000"/>
        </w:rPr>
        <w:t xml:space="preserve"> oraz prezentacj</w:t>
      </w:r>
      <w:r w:rsidR="00DD317F" w:rsidRPr="004832F0">
        <w:rPr>
          <w:strike/>
          <w:color w:val="FF0000"/>
        </w:rPr>
        <w:t>ę</w:t>
      </w:r>
      <w:r w:rsidRPr="004832F0">
        <w:rPr>
          <w:strike/>
          <w:color w:val="FF0000"/>
        </w:rPr>
        <w:t xml:space="preserve"> zasobów</w:t>
      </w:r>
      <w:r w:rsidR="00A7263C" w:rsidRPr="004832F0">
        <w:rPr>
          <w:strike/>
          <w:color w:val="FF0000"/>
        </w:rPr>
        <w:t>,</w:t>
      </w:r>
    </w:p>
    <w:p w14:paraId="78E6A1E4" w14:textId="38949D0F" w:rsidR="005E684B" w:rsidRPr="004832F0" w:rsidRDefault="005E684B" w:rsidP="00C3490F">
      <w:pPr>
        <w:pStyle w:val="Akapitzlist"/>
        <w:numPr>
          <w:ilvl w:val="0"/>
          <w:numId w:val="22"/>
        </w:numPr>
        <w:rPr>
          <w:strike/>
          <w:color w:val="FF0000"/>
        </w:rPr>
      </w:pPr>
      <w:r w:rsidRPr="004832F0">
        <w:rPr>
          <w:b/>
          <w:strike/>
          <w:color w:val="FF0000"/>
        </w:rPr>
        <w:t xml:space="preserve">terminal systemu </w:t>
      </w:r>
      <w:proofErr w:type="spellStart"/>
      <w:r w:rsidRPr="004832F0">
        <w:rPr>
          <w:b/>
          <w:strike/>
          <w:color w:val="FF0000"/>
        </w:rPr>
        <w:t>wypożycze</w:t>
      </w:r>
      <w:r w:rsidR="00CC55FF" w:rsidRPr="004832F0">
        <w:rPr>
          <w:b/>
          <w:strike/>
          <w:color w:val="FF0000"/>
        </w:rPr>
        <w:t>ń</w:t>
      </w:r>
      <w:proofErr w:type="spellEnd"/>
      <w:r w:rsidRPr="004832F0">
        <w:rPr>
          <w:strike/>
          <w:color w:val="FF0000"/>
        </w:rPr>
        <w:t xml:space="preserve"> obsługujący wyświetlanie zawartości </w:t>
      </w:r>
      <w:r w:rsidR="00A7263C" w:rsidRPr="004832F0">
        <w:rPr>
          <w:strike/>
          <w:color w:val="FF0000"/>
        </w:rPr>
        <w:t>objętej</w:t>
      </w:r>
      <w:r w:rsidRPr="004832F0">
        <w:rPr>
          <w:strike/>
          <w:color w:val="FF0000"/>
        </w:rPr>
        <w:t xml:space="preserve"> prawami autorskimi w sposób bezpieczny (chroniony)</w:t>
      </w:r>
      <w:r w:rsidR="00A7263C" w:rsidRPr="004832F0">
        <w:rPr>
          <w:strike/>
          <w:color w:val="FF0000"/>
        </w:rPr>
        <w:t>,</w:t>
      </w:r>
    </w:p>
    <w:p w14:paraId="42DDABC7" w14:textId="3B4817A0" w:rsidR="005E684B" w:rsidRPr="004832F0" w:rsidRDefault="005E684B" w:rsidP="00C3490F">
      <w:pPr>
        <w:pStyle w:val="Akapitzlist"/>
        <w:numPr>
          <w:ilvl w:val="0"/>
          <w:numId w:val="22"/>
        </w:numPr>
        <w:rPr>
          <w:strike/>
          <w:color w:val="FF0000"/>
        </w:rPr>
      </w:pPr>
      <w:r w:rsidRPr="004832F0">
        <w:rPr>
          <w:b/>
          <w:strike/>
          <w:color w:val="FF0000"/>
        </w:rPr>
        <w:t>serwisy przetwarzania zawartości</w:t>
      </w:r>
      <w:r w:rsidRPr="004832F0">
        <w:rPr>
          <w:strike/>
          <w:color w:val="FF0000"/>
        </w:rPr>
        <w:t xml:space="preserve"> między formatami, przetwarzają wprowadzone zasoby (pliki źródłowe) na formaty pochodne, w tym przede wszystkim przystosowane do szybkiej prezentacji online</w:t>
      </w:r>
      <w:r w:rsidR="00A7263C" w:rsidRPr="004832F0">
        <w:rPr>
          <w:strike/>
          <w:color w:val="FF0000"/>
        </w:rPr>
        <w:t>,</w:t>
      </w:r>
    </w:p>
    <w:p w14:paraId="4D13C630" w14:textId="61B42385" w:rsidR="005E684B" w:rsidRPr="004832F0" w:rsidRDefault="005E684B" w:rsidP="00C3490F">
      <w:pPr>
        <w:pStyle w:val="Akapitzlist"/>
        <w:numPr>
          <w:ilvl w:val="0"/>
          <w:numId w:val="22"/>
        </w:numPr>
        <w:rPr>
          <w:strike/>
          <w:color w:val="FF0000"/>
        </w:rPr>
      </w:pPr>
      <w:r w:rsidRPr="004832F0">
        <w:rPr>
          <w:b/>
          <w:strike/>
          <w:color w:val="FF0000"/>
        </w:rPr>
        <w:t>serwis API</w:t>
      </w:r>
      <w:r w:rsidRPr="004832F0">
        <w:rPr>
          <w:strike/>
          <w:color w:val="FF0000"/>
        </w:rPr>
        <w:t xml:space="preserve"> obsługujący współpracę z innymi serwisami poza infrastrukturą RCBN, w tym przede wszystkim z serwisem prezentacyjnym </w:t>
      </w:r>
      <w:proofErr w:type="spellStart"/>
      <w:r w:rsidRPr="004832F0">
        <w:rPr>
          <w:strike/>
          <w:color w:val="FF0000"/>
        </w:rPr>
        <w:t>Polona</w:t>
      </w:r>
      <w:proofErr w:type="spellEnd"/>
      <w:r w:rsidR="00A7263C" w:rsidRPr="004832F0">
        <w:rPr>
          <w:strike/>
          <w:color w:val="FF0000"/>
        </w:rPr>
        <w:t>,</w:t>
      </w:r>
    </w:p>
    <w:p w14:paraId="0AA6F190" w14:textId="262DEF05" w:rsidR="005E684B" w:rsidRPr="004832F0" w:rsidRDefault="005E684B" w:rsidP="00C3490F">
      <w:pPr>
        <w:pStyle w:val="Akapitzlist"/>
        <w:numPr>
          <w:ilvl w:val="0"/>
          <w:numId w:val="22"/>
        </w:numPr>
        <w:rPr>
          <w:strike/>
          <w:color w:val="FF0000"/>
        </w:rPr>
      </w:pPr>
      <w:r w:rsidRPr="004832F0">
        <w:rPr>
          <w:b/>
          <w:strike/>
          <w:color w:val="FF0000"/>
        </w:rPr>
        <w:t>serwisy indeksowania</w:t>
      </w:r>
      <w:r w:rsidRPr="004832F0">
        <w:rPr>
          <w:strike/>
          <w:color w:val="FF0000"/>
        </w:rPr>
        <w:t xml:space="preserve"> – indeksowanie zawartości (metadanych, słowników oraz zawartości tekstowej) w silnikach wyszukiwania (SOLR) zarówno na potrzeby obsługi </w:t>
      </w:r>
      <w:proofErr w:type="spellStart"/>
      <w:r w:rsidRPr="004832F0">
        <w:rPr>
          <w:strike/>
          <w:color w:val="FF0000"/>
        </w:rPr>
        <w:t>workflow</w:t>
      </w:r>
      <w:proofErr w:type="spellEnd"/>
      <w:r w:rsidRPr="004832F0">
        <w:rPr>
          <w:strike/>
          <w:color w:val="FF0000"/>
        </w:rPr>
        <w:t xml:space="preserve">, obsługi list jak i wyszukiwania </w:t>
      </w:r>
      <w:r w:rsidR="007242FA" w:rsidRPr="004832F0">
        <w:rPr>
          <w:strike/>
          <w:color w:val="FF0000"/>
        </w:rPr>
        <w:t>Obiek</w:t>
      </w:r>
      <w:r w:rsidRPr="004832F0">
        <w:rPr>
          <w:strike/>
          <w:color w:val="FF0000"/>
        </w:rPr>
        <w:t xml:space="preserve">tów w tym wyszukiwania </w:t>
      </w:r>
      <w:proofErr w:type="spellStart"/>
      <w:r w:rsidRPr="004832F0">
        <w:rPr>
          <w:strike/>
          <w:color w:val="FF0000"/>
        </w:rPr>
        <w:t>pełnotekstowego</w:t>
      </w:r>
      <w:proofErr w:type="spellEnd"/>
      <w:r w:rsidRPr="004832F0">
        <w:rPr>
          <w:strike/>
          <w:color w:val="FF0000"/>
        </w:rPr>
        <w:t xml:space="preserve">, a także indeksowania danych użytkowników wypożyczalni. Również serwisy ekstrahujące z zasobów elementy tekstowe możliwe do zaindeksowania </w:t>
      </w:r>
      <w:r w:rsidR="00A7263C" w:rsidRPr="004832F0">
        <w:rPr>
          <w:strike/>
          <w:color w:val="FF0000"/>
        </w:rPr>
        <w:t xml:space="preserve">do wyszukiwania </w:t>
      </w:r>
      <w:proofErr w:type="spellStart"/>
      <w:r w:rsidR="00A7263C" w:rsidRPr="004832F0">
        <w:rPr>
          <w:strike/>
          <w:color w:val="FF0000"/>
        </w:rPr>
        <w:t>pełnotekstowego</w:t>
      </w:r>
      <w:proofErr w:type="spellEnd"/>
      <w:r w:rsidR="00A7263C" w:rsidRPr="004832F0">
        <w:rPr>
          <w:strike/>
          <w:color w:val="FF0000"/>
        </w:rPr>
        <w:t>,</w:t>
      </w:r>
    </w:p>
    <w:p w14:paraId="418DD7C9" w14:textId="47CE89AD" w:rsidR="005E684B" w:rsidRPr="004832F0" w:rsidRDefault="005E684B" w:rsidP="00C3490F">
      <w:pPr>
        <w:pStyle w:val="Akapitzlist"/>
        <w:numPr>
          <w:ilvl w:val="0"/>
          <w:numId w:val="22"/>
        </w:numPr>
        <w:rPr>
          <w:strike/>
          <w:color w:val="FF0000"/>
        </w:rPr>
      </w:pPr>
      <w:r w:rsidRPr="004832F0">
        <w:rPr>
          <w:b/>
          <w:strike/>
          <w:color w:val="FF0000"/>
        </w:rPr>
        <w:t>serwisy współpracujące z silnikami OCR</w:t>
      </w:r>
      <w:r w:rsidRPr="004832F0">
        <w:rPr>
          <w:strike/>
          <w:color w:val="FF0000"/>
        </w:rPr>
        <w:t xml:space="preserve"> uruchamiające proces OCR i adaptujące wyniki do systemu</w:t>
      </w:r>
      <w:r w:rsidR="00A7263C" w:rsidRPr="004832F0">
        <w:rPr>
          <w:strike/>
          <w:color w:val="FF0000"/>
        </w:rPr>
        <w:t>,</w:t>
      </w:r>
    </w:p>
    <w:p w14:paraId="799C15E1" w14:textId="1B58F548" w:rsidR="005E684B" w:rsidRPr="004832F0" w:rsidRDefault="005E684B" w:rsidP="00C3490F">
      <w:pPr>
        <w:pStyle w:val="Akapitzlist"/>
        <w:numPr>
          <w:ilvl w:val="0"/>
          <w:numId w:val="22"/>
        </w:numPr>
        <w:rPr>
          <w:strike/>
          <w:color w:val="FF0000"/>
        </w:rPr>
      </w:pPr>
      <w:proofErr w:type="spellStart"/>
      <w:r w:rsidRPr="004832F0">
        <w:rPr>
          <w:b/>
          <w:strike/>
          <w:color w:val="FF0000"/>
        </w:rPr>
        <w:t>uploader</w:t>
      </w:r>
      <w:proofErr w:type="spellEnd"/>
      <w:r w:rsidRPr="004832F0">
        <w:rPr>
          <w:strike/>
          <w:color w:val="FF0000"/>
        </w:rPr>
        <w:t xml:space="preserve"> - obsługa transferu plików z komputerów użytkowników (w szczególności </w:t>
      </w:r>
      <w:proofErr w:type="spellStart"/>
      <w:r w:rsidRPr="004832F0">
        <w:rPr>
          <w:strike/>
          <w:color w:val="FF0000"/>
        </w:rPr>
        <w:t>skanerzystów</w:t>
      </w:r>
      <w:proofErr w:type="spellEnd"/>
      <w:r w:rsidRPr="004832F0">
        <w:rPr>
          <w:strike/>
          <w:color w:val="FF0000"/>
        </w:rPr>
        <w:t>) umożliwiająca szybkie masowe wysyłanie plików o wielkościach od kilobajtów po kilkaset MB każdy</w:t>
      </w:r>
      <w:r w:rsidR="00A7263C" w:rsidRPr="004832F0">
        <w:rPr>
          <w:strike/>
          <w:color w:val="FF0000"/>
        </w:rPr>
        <w:t>,</w:t>
      </w:r>
    </w:p>
    <w:p w14:paraId="74004D19" w14:textId="0F42B591" w:rsidR="005E684B" w:rsidRPr="004832F0" w:rsidRDefault="005E684B" w:rsidP="00C3490F">
      <w:pPr>
        <w:pStyle w:val="Akapitzlist"/>
        <w:numPr>
          <w:ilvl w:val="0"/>
          <w:numId w:val="22"/>
        </w:numPr>
        <w:rPr>
          <w:strike/>
          <w:color w:val="FF0000"/>
        </w:rPr>
      </w:pPr>
      <w:r w:rsidRPr="004832F0">
        <w:rPr>
          <w:b/>
          <w:strike/>
          <w:color w:val="FF0000"/>
        </w:rPr>
        <w:t>serwisy obsługi pracy krokowej</w:t>
      </w:r>
      <w:r w:rsidRPr="004832F0">
        <w:rPr>
          <w:strike/>
          <w:color w:val="FF0000"/>
        </w:rPr>
        <w:t xml:space="preserve"> - obsługa opracowanych ścieżek </w:t>
      </w:r>
      <w:proofErr w:type="spellStart"/>
      <w:r w:rsidRPr="004832F0">
        <w:rPr>
          <w:strike/>
          <w:color w:val="FF0000"/>
        </w:rPr>
        <w:t>workflow</w:t>
      </w:r>
      <w:proofErr w:type="spellEnd"/>
      <w:r w:rsidRPr="004832F0">
        <w:rPr>
          <w:strike/>
          <w:color w:val="FF0000"/>
        </w:rPr>
        <w:t xml:space="preserve"> wspomagających proces digitalizacji i zarządzania</w:t>
      </w:r>
      <w:r w:rsidR="00A7263C" w:rsidRPr="004832F0">
        <w:rPr>
          <w:strike/>
          <w:color w:val="FF0000"/>
        </w:rPr>
        <w:t>,</w:t>
      </w:r>
    </w:p>
    <w:p w14:paraId="4A9ABBBB" w14:textId="35C02A07" w:rsidR="005E684B" w:rsidRPr="004832F0" w:rsidRDefault="005E684B" w:rsidP="00C3490F">
      <w:pPr>
        <w:pStyle w:val="Akapitzlist"/>
        <w:numPr>
          <w:ilvl w:val="0"/>
          <w:numId w:val="22"/>
        </w:numPr>
        <w:rPr>
          <w:strike/>
          <w:color w:val="FF0000"/>
        </w:rPr>
      </w:pPr>
      <w:r w:rsidRPr="004832F0">
        <w:rPr>
          <w:b/>
          <w:strike/>
          <w:color w:val="FF0000"/>
        </w:rPr>
        <w:t>serwisy metadanych</w:t>
      </w:r>
      <w:r w:rsidRPr="004832F0">
        <w:rPr>
          <w:strike/>
          <w:color w:val="FF0000"/>
        </w:rPr>
        <w:t>, w tym obsługa słowników wartości i ich synonimów</w:t>
      </w:r>
      <w:r w:rsidR="00A7263C" w:rsidRPr="004832F0">
        <w:rPr>
          <w:strike/>
          <w:color w:val="FF0000"/>
        </w:rPr>
        <w:t>,</w:t>
      </w:r>
    </w:p>
    <w:p w14:paraId="2D20D452" w14:textId="523F6CCE" w:rsidR="005E684B" w:rsidRPr="004832F0" w:rsidRDefault="005E684B" w:rsidP="00C3490F">
      <w:pPr>
        <w:pStyle w:val="Akapitzlist"/>
        <w:numPr>
          <w:ilvl w:val="0"/>
          <w:numId w:val="22"/>
        </w:numPr>
        <w:rPr>
          <w:strike/>
          <w:color w:val="FF0000"/>
        </w:rPr>
      </w:pPr>
      <w:r w:rsidRPr="004832F0">
        <w:rPr>
          <w:b/>
          <w:strike/>
          <w:color w:val="FF0000"/>
        </w:rPr>
        <w:t>serwis OAI</w:t>
      </w:r>
      <w:r w:rsidRPr="004832F0">
        <w:rPr>
          <w:strike/>
          <w:color w:val="FF0000"/>
        </w:rPr>
        <w:t xml:space="preserve"> – obsługa protokołu wymiany metadanych o zgromadzonych </w:t>
      </w:r>
      <w:r w:rsidR="007242FA" w:rsidRPr="004832F0">
        <w:rPr>
          <w:strike/>
          <w:color w:val="FF0000"/>
        </w:rPr>
        <w:t>Obiek</w:t>
      </w:r>
      <w:r w:rsidRPr="004832F0">
        <w:rPr>
          <w:strike/>
          <w:color w:val="FF0000"/>
        </w:rPr>
        <w:t>tach</w:t>
      </w:r>
      <w:r w:rsidR="00A7263C" w:rsidRPr="004832F0">
        <w:rPr>
          <w:strike/>
          <w:color w:val="FF0000"/>
        </w:rPr>
        <w:t>,</w:t>
      </w:r>
    </w:p>
    <w:p w14:paraId="5F7E0A08" w14:textId="30AAB6E8" w:rsidR="005E684B" w:rsidRPr="004832F0" w:rsidRDefault="005E684B" w:rsidP="00C3490F">
      <w:pPr>
        <w:pStyle w:val="Akapitzlist"/>
        <w:numPr>
          <w:ilvl w:val="0"/>
          <w:numId w:val="22"/>
        </w:numPr>
        <w:rPr>
          <w:strike/>
          <w:color w:val="FF0000"/>
        </w:rPr>
      </w:pPr>
      <w:r w:rsidRPr="004832F0">
        <w:rPr>
          <w:b/>
          <w:strike/>
          <w:color w:val="FF0000"/>
        </w:rPr>
        <w:t>serwisy importu/eksportu</w:t>
      </w:r>
      <w:r w:rsidRPr="004832F0">
        <w:rPr>
          <w:strike/>
          <w:color w:val="FF0000"/>
        </w:rPr>
        <w:t xml:space="preserve"> między różnymi formatami plików oraz konwersji między różnymi schematami metadanych</w:t>
      </w:r>
      <w:r w:rsidR="00A7263C" w:rsidRPr="004832F0">
        <w:rPr>
          <w:strike/>
          <w:color w:val="FF0000"/>
        </w:rPr>
        <w:t>.</w:t>
      </w:r>
    </w:p>
    <w:p w14:paraId="0153B03F" w14:textId="77777777" w:rsidR="005E684B" w:rsidRPr="004832F0" w:rsidRDefault="005E684B" w:rsidP="005E684B">
      <w:pPr>
        <w:rPr>
          <w:strike/>
          <w:color w:val="FF0000"/>
        </w:rPr>
      </w:pPr>
      <w:r w:rsidRPr="004832F0">
        <w:rPr>
          <w:strike/>
          <w:color w:val="FF0000"/>
        </w:rPr>
        <w:t>Poza tym system wykorzystuje następujące narzędzia:</w:t>
      </w:r>
    </w:p>
    <w:p w14:paraId="029D247A" w14:textId="77777777" w:rsidR="005E684B" w:rsidRPr="004832F0" w:rsidRDefault="005E684B" w:rsidP="00C3490F">
      <w:pPr>
        <w:pStyle w:val="Akapitzlist"/>
        <w:numPr>
          <w:ilvl w:val="0"/>
          <w:numId w:val="32"/>
        </w:numPr>
        <w:rPr>
          <w:strike/>
          <w:color w:val="FF0000"/>
        </w:rPr>
      </w:pPr>
      <w:r w:rsidRPr="004832F0">
        <w:rPr>
          <w:strike/>
          <w:color w:val="FF0000"/>
        </w:rPr>
        <w:t>HCP – podsystem przechowywania treści cyfrowej</w:t>
      </w:r>
    </w:p>
    <w:p w14:paraId="618D09A7" w14:textId="77777777" w:rsidR="005E684B" w:rsidRPr="004832F0" w:rsidRDefault="005E684B" w:rsidP="00C3490F">
      <w:pPr>
        <w:pStyle w:val="Akapitzlist"/>
        <w:numPr>
          <w:ilvl w:val="0"/>
          <w:numId w:val="32"/>
        </w:numPr>
        <w:rPr>
          <w:strike/>
          <w:color w:val="FF0000"/>
        </w:rPr>
      </w:pPr>
      <w:r w:rsidRPr="004832F0">
        <w:rPr>
          <w:strike/>
          <w:color w:val="FF0000"/>
        </w:rPr>
        <w:t>silnik indeksujący SOLR (wiele rdzeni na potrzeby różnych modułów)</w:t>
      </w:r>
    </w:p>
    <w:p w14:paraId="7AB82CE2" w14:textId="77777777" w:rsidR="005E684B" w:rsidRPr="004832F0" w:rsidRDefault="005E684B" w:rsidP="00C3490F">
      <w:pPr>
        <w:pStyle w:val="Akapitzlist"/>
        <w:numPr>
          <w:ilvl w:val="0"/>
          <w:numId w:val="32"/>
        </w:numPr>
        <w:rPr>
          <w:strike/>
          <w:color w:val="FF0000"/>
        </w:rPr>
      </w:pPr>
      <w:r w:rsidRPr="004832F0">
        <w:rPr>
          <w:strike/>
          <w:color w:val="FF0000"/>
        </w:rPr>
        <w:t xml:space="preserve">silnik obsługi kolejek wiadomości pomiędzy usługami </w:t>
      </w:r>
      <w:proofErr w:type="spellStart"/>
      <w:r w:rsidRPr="004832F0">
        <w:rPr>
          <w:strike/>
          <w:color w:val="FF0000"/>
        </w:rPr>
        <w:t>HornetQ</w:t>
      </w:r>
      <w:proofErr w:type="spellEnd"/>
    </w:p>
    <w:p w14:paraId="069ECA33" w14:textId="77777777" w:rsidR="005E684B" w:rsidRPr="004832F0" w:rsidRDefault="005E684B" w:rsidP="00C3490F">
      <w:pPr>
        <w:pStyle w:val="Akapitzlist"/>
        <w:numPr>
          <w:ilvl w:val="0"/>
          <w:numId w:val="32"/>
        </w:numPr>
        <w:rPr>
          <w:strike/>
          <w:color w:val="FF0000"/>
        </w:rPr>
      </w:pPr>
      <w:r w:rsidRPr="004832F0">
        <w:rPr>
          <w:strike/>
          <w:color w:val="FF0000"/>
        </w:rPr>
        <w:t>silnik bazodanowy MySQL</w:t>
      </w:r>
    </w:p>
    <w:p w14:paraId="14BFAFD1" w14:textId="77777777" w:rsidR="005E684B" w:rsidRPr="004832F0" w:rsidRDefault="005E684B" w:rsidP="00C3490F">
      <w:pPr>
        <w:pStyle w:val="Akapitzlist"/>
        <w:numPr>
          <w:ilvl w:val="0"/>
          <w:numId w:val="32"/>
        </w:numPr>
        <w:rPr>
          <w:strike/>
          <w:color w:val="FF0000"/>
        </w:rPr>
      </w:pPr>
      <w:r w:rsidRPr="004832F0">
        <w:rPr>
          <w:strike/>
          <w:color w:val="FF0000"/>
        </w:rPr>
        <w:t xml:space="preserve">silnik strumieniowania wyświetlania plików graficznych w wysokiej rozdzielczości </w:t>
      </w:r>
      <w:proofErr w:type="spellStart"/>
      <w:r w:rsidRPr="004832F0">
        <w:rPr>
          <w:strike/>
          <w:color w:val="FF0000"/>
        </w:rPr>
        <w:t>IIPImageServer</w:t>
      </w:r>
      <w:proofErr w:type="spellEnd"/>
    </w:p>
    <w:p w14:paraId="18C89BA0" w14:textId="77777777" w:rsidR="005E684B" w:rsidRPr="004832F0" w:rsidRDefault="005E684B" w:rsidP="00C3490F">
      <w:pPr>
        <w:pStyle w:val="Akapitzlist"/>
        <w:numPr>
          <w:ilvl w:val="0"/>
          <w:numId w:val="32"/>
        </w:numPr>
        <w:rPr>
          <w:strike/>
          <w:color w:val="FF0000"/>
        </w:rPr>
      </w:pPr>
      <w:r w:rsidRPr="004832F0">
        <w:rPr>
          <w:strike/>
          <w:color w:val="FF0000"/>
        </w:rPr>
        <w:t xml:space="preserve">serwer Apache do obsługi </w:t>
      </w:r>
      <w:proofErr w:type="spellStart"/>
      <w:r w:rsidRPr="004832F0">
        <w:rPr>
          <w:strike/>
          <w:color w:val="FF0000"/>
        </w:rPr>
        <w:t>proxy</w:t>
      </w:r>
      <w:proofErr w:type="spellEnd"/>
    </w:p>
    <w:p w14:paraId="63071387" w14:textId="6CE35C6E" w:rsidR="005E684B" w:rsidRPr="004832F0" w:rsidRDefault="005E684B" w:rsidP="005E684B">
      <w:pPr>
        <w:rPr>
          <w:strike/>
          <w:color w:val="FF0000"/>
        </w:rPr>
      </w:pPr>
      <w:r w:rsidRPr="004832F0">
        <w:rPr>
          <w:strike/>
          <w:color w:val="FF0000"/>
        </w:rPr>
        <w:t>Poniżej zaprezentowany jest diagram komponentów systemu wdrożony w środowisku produkcyjnym.</w:t>
      </w:r>
    </w:p>
    <w:p w14:paraId="21850A0C" w14:textId="77777777" w:rsidR="005E684B" w:rsidRPr="004832F0" w:rsidRDefault="005E684B" w:rsidP="005E684B">
      <w:pPr>
        <w:rPr>
          <w:strike/>
          <w:color w:val="FF0000"/>
        </w:rPr>
      </w:pPr>
      <w:r w:rsidRPr="004832F0">
        <w:rPr>
          <w:strike/>
          <w:noProof/>
          <w:color w:val="FF0000"/>
          <w:lang w:eastAsia="pl-PL"/>
        </w:rPr>
        <w:lastRenderedPageBreak/>
        <w:drawing>
          <wp:inline distT="0" distB="0" distL="0" distR="0" wp14:anchorId="052BED57" wp14:editId="777ED070">
            <wp:extent cx="8197249" cy="5789846"/>
            <wp:effectExtent l="381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png"/>
                    <pic:cNvPicPr/>
                  </pic:nvPicPr>
                  <pic:blipFill>
                    <a:blip r:embed="rId9" cstate="print">
                      <a:extLst>
                        <a:ext uri="{BEBA8EAE-BF5A-486C-A8C5-ECC9F3942E4B}">
                          <a14:imgProps xmlns:a14="http://schemas.microsoft.com/office/drawing/2010/main">
                            <a14:imgLayer r:embed="rId10">
                              <a14:imgEffect>
                                <a14:saturation sat="0"/>
                              </a14:imgEffect>
                            </a14:imgLayer>
                          </a14:imgProps>
                        </a:ext>
                        <a:ext uri="{28A0092B-C50C-407E-A947-70E740481C1C}">
                          <a14:useLocalDpi xmlns:a14="http://schemas.microsoft.com/office/drawing/2010/main" val="0"/>
                        </a:ext>
                      </a:extLst>
                    </a:blip>
                    <a:stretch>
                      <a:fillRect/>
                    </a:stretch>
                  </pic:blipFill>
                  <pic:spPr>
                    <a:xfrm rot="16200000">
                      <a:off x="0" y="0"/>
                      <a:ext cx="8224804" cy="5809309"/>
                    </a:xfrm>
                    <a:prstGeom prst="rect">
                      <a:avLst/>
                    </a:prstGeom>
                  </pic:spPr>
                </pic:pic>
              </a:graphicData>
            </a:graphic>
          </wp:inline>
        </w:drawing>
      </w:r>
    </w:p>
    <w:p w14:paraId="1BDF06F3" w14:textId="77777777" w:rsidR="005E684B" w:rsidRPr="004832F0" w:rsidRDefault="005E684B" w:rsidP="009736A4">
      <w:pPr>
        <w:pStyle w:val="Nagwek3"/>
        <w:rPr>
          <w:strike/>
          <w:color w:val="FF0000"/>
        </w:rPr>
      </w:pPr>
      <w:bookmarkStart w:id="16" w:name="_Toc485119284"/>
      <w:r w:rsidRPr="004832F0">
        <w:rPr>
          <w:strike/>
          <w:color w:val="FF0000"/>
        </w:rPr>
        <w:lastRenderedPageBreak/>
        <w:t>Informacje o kodzie oprogramowania RCBN</w:t>
      </w:r>
      <w:bookmarkEnd w:id="16"/>
    </w:p>
    <w:p w14:paraId="561A600F" w14:textId="225DB12B" w:rsidR="005E684B" w:rsidRPr="004832F0" w:rsidRDefault="005E684B" w:rsidP="005E684B">
      <w:pPr>
        <w:rPr>
          <w:strike/>
          <w:color w:val="FF0000"/>
        </w:rPr>
      </w:pPr>
      <w:r w:rsidRPr="004832F0">
        <w:rPr>
          <w:strike/>
          <w:color w:val="FF0000"/>
        </w:rPr>
        <w:t xml:space="preserve">Kod systemu RCBN to około 800 tysięcy linii kodu.  W </w:t>
      </w:r>
      <w:r w:rsidR="00A7263C" w:rsidRPr="004832F0">
        <w:rPr>
          <w:strike/>
          <w:color w:val="FF0000"/>
        </w:rPr>
        <w:t>zdecydowanej</w:t>
      </w:r>
      <w:r w:rsidRPr="004832F0">
        <w:rPr>
          <w:strike/>
          <w:color w:val="FF0000"/>
        </w:rPr>
        <w:t xml:space="preserve"> większości system jest napisany w języku Java w oparciu o wersję 1.7. Poza tym do zaimplementowania systemu wykorzystywane są następujące technologie:</w:t>
      </w:r>
    </w:p>
    <w:p w14:paraId="4CE3F9BD" w14:textId="77777777" w:rsidR="005E684B" w:rsidRPr="004832F0" w:rsidRDefault="005E684B" w:rsidP="00C3490F">
      <w:pPr>
        <w:pStyle w:val="Akapitzlist"/>
        <w:numPr>
          <w:ilvl w:val="0"/>
          <w:numId w:val="23"/>
        </w:numPr>
        <w:rPr>
          <w:strike/>
          <w:color w:val="FF0000"/>
        </w:rPr>
      </w:pPr>
      <w:r w:rsidRPr="004832F0">
        <w:rPr>
          <w:strike/>
          <w:color w:val="FF0000"/>
        </w:rPr>
        <w:t>JSF (</w:t>
      </w:r>
      <w:proofErr w:type="spellStart"/>
      <w:r w:rsidRPr="004832F0">
        <w:rPr>
          <w:strike/>
          <w:color w:val="FF0000"/>
        </w:rPr>
        <w:t>Moharra</w:t>
      </w:r>
      <w:proofErr w:type="spellEnd"/>
      <w:r w:rsidRPr="004832F0">
        <w:rPr>
          <w:strike/>
          <w:color w:val="FF0000"/>
        </w:rPr>
        <w:t>)</w:t>
      </w:r>
    </w:p>
    <w:p w14:paraId="60F09CC7" w14:textId="77777777" w:rsidR="005E684B" w:rsidRPr="004832F0" w:rsidRDefault="005E684B" w:rsidP="00C3490F">
      <w:pPr>
        <w:pStyle w:val="Akapitzlist"/>
        <w:numPr>
          <w:ilvl w:val="0"/>
          <w:numId w:val="23"/>
        </w:numPr>
        <w:rPr>
          <w:strike/>
          <w:color w:val="FF0000"/>
        </w:rPr>
      </w:pPr>
      <w:proofErr w:type="spellStart"/>
      <w:r w:rsidRPr="004832F0">
        <w:rPr>
          <w:strike/>
          <w:color w:val="FF0000"/>
        </w:rPr>
        <w:t>RichFaces</w:t>
      </w:r>
      <w:proofErr w:type="spellEnd"/>
    </w:p>
    <w:p w14:paraId="09BB6553" w14:textId="77777777" w:rsidR="005E684B" w:rsidRPr="004832F0" w:rsidRDefault="005E684B" w:rsidP="00C3490F">
      <w:pPr>
        <w:pStyle w:val="Akapitzlist"/>
        <w:numPr>
          <w:ilvl w:val="0"/>
          <w:numId w:val="23"/>
        </w:numPr>
        <w:rPr>
          <w:strike/>
          <w:color w:val="FF0000"/>
        </w:rPr>
      </w:pPr>
      <w:r w:rsidRPr="004832F0">
        <w:rPr>
          <w:strike/>
          <w:color w:val="FF0000"/>
        </w:rPr>
        <w:t>Spring Framework</w:t>
      </w:r>
    </w:p>
    <w:p w14:paraId="752ACB42" w14:textId="77777777" w:rsidR="005E684B" w:rsidRPr="004832F0" w:rsidRDefault="005E684B" w:rsidP="00C3490F">
      <w:pPr>
        <w:pStyle w:val="Akapitzlist"/>
        <w:numPr>
          <w:ilvl w:val="0"/>
          <w:numId w:val="23"/>
        </w:numPr>
        <w:rPr>
          <w:strike/>
          <w:color w:val="FF0000"/>
        </w:rPr>
      </w:pPr>
      <w:proofErr w:type="spellStart"/>
      <w:r w:rsidRPr="004832F0">
        <w:rPr>
          <w:strike/>
          <w:color w:val="FF0000"/>
        </w:rPr>
        <w:t>Mybatis</w:t>
      </w:r>
      <w:proofErr w:type="spellEnd"/>
    </w:p>
    <w:p w14:paraId="05C4A654" w14:textId="77777777" w:rsidR="005E684B" w:rsidRPr="004832F0" w:rsidRDefault="005E684B" w:rsidP="00C3490F">
      <w:pPr>
        <w:pStyle w:val="Akapitzlist"/>
        <w:numPr>
          <w:ilvl w:val="0"/>
          <w:numId w:val="23"/>
        </w:numPr>
        <w:rPr>
          <w:strike/>
          <w:color w:val="FF0000"/>
        </w:rPr>
      </w:pPr>
      <w:r w:rsidRPr="004832F0">
        <w:rPr>
          <w:strike/>
          <w:color w:val="FF0000"/>
        </w:rPr>
        <w:t>Apache TIKA</w:t>
      </w:r>
    </w:p>
    <w:p w14:paraId="642DA806" w14:textId="77777777" w:rsidR="005E684B" w:rsidRPr="004832F0" w:rsidRDefault="005E684B" w:rsidP="00C3490F">
      <w:pPr>
        <w:pStyle w:val="Akapitzlist"/>
        <w:numPr>
          <w:ilvl w:val="0"/>
          <w:numId w:val="23"/>
        </w:numPr>
        <w:rPr>
          <w:strike/>
          <w:color w:val="FF0000"/>
        </w:rPr>
      </w:pPr>
      <w:r w:rsidRPr="004832F0">
        <w:rPr>
          <w:strike/>
          <w:color w:val="FF0000"/>
        </w:rPr>
        <w:t>Apache CXF</w:t>
      </w:r>
    </w:p>
    <w:p w14:paraId="4693E145" w14:textId="77777777" w:rsidR="005E684B" w:rsidRPr="004832F0" w:rsidRDefault="005E684B" w:rsidP="00C3490F">
      <w:pPr>
        <w:pStyle w:val="Akapitzlist"/>
        <w:numPr>
          <w:ilvl w:val="0"/>
          <w:numId w:val="23"/>
        </w:numPr>
        <w:rPr>
          <w:strike/>
          <w:color w:val="FF0000"/>
        </w:rPr>
      </w:pPr>
      <w:proofErr w:type="spellStart"/>
      <w:r w:rsidRPr="004832F0">
        <w:rPr>
          <w:strike/>
          <w:color w:val="FF0000"/>
        </w:rPr>
        <w:t>Activiti</w:t>
      </w:r>
      <w:proofErr w:type="spellEnd"/>
    </w:p>
    <w:p w14:paraId="3235EDE8" w14:textId="77777777" w:rsidR="005E684B" w:rsidRPr="004832F0" w:rsidRDefault="005E684B" w:rsidP="00C3490F">
      <w:pPr>
        <w:pStyle w:val="Akapitzlist"/>
        <w:numPr>
          <w:ilvl w:val="0"/>
          <w:numId w:val="23"/>
        </w:numPr>
        <w:rPr>
          <w:strike/>
          <w:color w:val="FF0000"/>
        </w:rPr>
      </w:pPr>
      <w:proofErr w:type="spellStart"/>
      <w:r w:rsidRPr="004832F0">
        <w:rPr>
          <w:strike/>
          <w:color w:val="FF0000"/>
        </w:rPr>
        <w:t>JUnit</w:t>
      </w:r>
      <w:proofErr w:type="spellEnd"/>
    </w:p>
    <w:p w14:paraId="59F4AEF4" w14:textId="77777777" w:rsidR="005E684B" w:rsidRPr="004832F0" w:rsidRDefault="005E684B" w:rsidP="00C3490F">
      <w:pPr>
        <w:pStyle w:val="Akapitzlist"/>
        <w:numPr>
          <w:ilvl w:val="0"/>
          <w:numId w:val="23"/>
        </w:numPr>
        <w:rPr>
          <w:strike/>
          <w:color w:val="FF0000"/>
        </w:rPr>
      </w:pPr>
      <w:proofErr w:type="spellStart"/>
      <w:r w:rsidRPr="004832F0">
        <w:rPr>
          <w:strike/>
          <w:color w:val="FF0000"/>
        </w:rPr>
        <w:t>TestNG</w:t>
      </w:r>
      <w:proofErr w:type="spellEnd"/>
    </w:p>
    <w:p w14:paraId="1AE8A008" w14:textId="77777777" w:rsidR="005E684B" w:rsidRPr="004832F0" w:rsidRDefault="005E684B" w:rsidP="00C3490F">
      <w:pPr>
        <w:pStyle w:val="Akapitzlist"/>
        <w:numPr>
          <w:ilvl w:val="0"/>
          <w:numId w:val="23"/>
        </w:numPr>
        <w:rPr>
          <w:strike/>
          <w:color w:val="FF0000"/>
        </w:rPr>
      </w:pPr>
      <w:proofErr w:type="spellStart"/>
      <w:r w:rsidRPr="004832F0">
        <w:rPr>
          <w:strike/>
          <w:color w:val="FF0000"/>
        </w:rPr>
        <w:t>JMockit</w:t>
      </w:r>
      <w:proofErr w:type="spellEnd"/>
    </w:p>
    <w:p w14:paraId="69502121" w14:textId="77777777" w:rsidR="005E684B" w:rsidRPr="004832F0" w:rsidRDefault="005E684B" w:rsidP="00C3490F">
      <w:pPr>
        <w:pStyle w:val="Akapitzlist"/>
        <w:numPr>
          <w:ilvl w:val="0"/>
          <w:numId w:val="23"/>
        </w:numPr>
        <w:rPr>
          <w:strike/>
          <w:color w:val="FF0000"/>
        </w:rPr>
      </w:pPr>
      <w:proofErr w:type="spellStart"/>
      <w:r w:rsidRPr="004832F0">
        <w:rPr>
          <w:strike/>
          <w:color w:val="FF0000"/>
        </w:rPr>
        <w:t>Quartz</w:t>
      </w:r>
      <w:proofErr w:type="spellEnd"/>
    </w:p>
    <w:p w14:paraId="4213E11B" w14:textId="77777777" w:rsidR="005E684B" w:rsidRPr="004832F0" w:rsidRDefault="005E684B" w:rsidP="00C3490F">
      <w:pPr>
        <w:pStyle w:val="Akapitzlist"/>
        <w:numPr>
          <w:ilvl w:val="0"/>
          <w:numId w:val="23"/>
        </w:numPr>
        <w:rPr>
          <w:strike/>
          <w:color w:val="FF0000"/>
        </w:rPr>
      </w:pPr>
      <w:proofErr w:type="spellStart"/>
      <w:r w:rsidRPr="004832F0">
        <w:rPr>
          <w:strike/>
          <w:color w:val="FF0000"/>
        </w:rPr>
        <w:t>JasperReports</w:t>
      </w:r>
      <w:proofErr w:type="spellEnd"/>
    </w:p>
    <w:p w14:paraId="0FAF94CA" w14:textId="77777777" w:rsidR="005E684B" w:rsidRPr="004832F0" w:rsidRDefault="005E684B" w:rsidP="00C3490F">
      <w:pPr>
        <w:pStyle w:val="Akapitzlist"/>
        <w:numPr>
          <w:ilvl w:val="0"/>
          <w:numId w:val="23"/>
        </w:numPr>
        <w:rPr>
          <w:strike/>
          <w:color w:val="FF0000"/>
        </w:rPr>
      </w:pPr>
      <w:proofErr w:type="spellStart"/>
      <w:r w:rsidRPr="004832F0">
        <w:rPr>
          <w:strike/>
          <w:color w:val="FF0000"/>
        </w:rPr>
        <w:t>Pdfbox</w:t>
      </w:r>
      <w:proofErr w:type="spellEnd"/>
    </w:p>
    <w:p w14:paraId="5DEBC3E6" w14:textId="77777777" w:rsidR="005E684B" w:rsidRPr="004832F0" w:rsidRDefault="005E684B" w:rsidP="00C3490F">
      <w:pPr>
        <w:pStyle w:val="Akapitzlist"/>
        <w:numPr>
          <w:ilvl w:val="0"/>
          <w:numId w:val="23"/>
        </w:numPr>
        <w:rPr>
          <w:strike/>
          <w:color w:val="FF0000"/>
        </w:rPr>
      </w:pPr>
      <w:proofErr w:type="spellStart"/>
      <w:r w:rsidRPr="004832F0">
        <w:rPr>
          <w:strike/>
          <w:color w:val="FF0000"/>
        </w:rPr>
        <w:t>Findbugs</w:t>
      </w:r>
      <w:proofErr w:type="spellEnd"/>
    </w:p>
    <w:p w14:paraId="38C74970" w14:textId="77777777" w:rsidR="005E684B" w:rsidRPr="004832F0" w:rsidRDefault="005E684B" w:rsidP="00C3490F">
      <w:pPr>
        <w:pStyle w:val="Akapitzlist"/>
        <w:numPr>
          <w:ilvl w:val="0"/>
          <w:numId w:val="23"/>
        </w:numPr>
        <w:rPr>
          <w:strike/>
          <w:color w:val="FF0000"/>
        </w:rPr>
      </w:pPr>
      <w:proofErr w:type="spellStart"/>
      <w:r w:rsidRPr="004832F0">
        <w:rPr>
          <w:strike/>
          <w:color w:val="FF0000"/>
        </w:rPr>
        <w:t>Httpclient</w:t>
      </w:r>
      <w:proofErr w:type="spellEnd"/>
    </w:p>
    <w:p w14:paraId="50592354" w14:textId="77777777" w:rsidR="005E684B" w:rsidRPr="004832F0" w:rsidRDefault="005E684B" w:rsidP="00C3490F">
      <w:pPr>
        <w:pStyle w:val="Akapitzlist"/>
        <w:numPr>
          <w:ilvl w:val="0"/>
          <w:numId w:val="23"/>
        </w:numPr>
        <w:rPr>
          <w:strike/>
          <w:color w:val="FF0000"/>
        </w:rPr>
      </w:pPr>
      <w:proofErr w:type="spellStart"/>
      <w:r w:rsidRPr="004832F0">
        <w:rPr>
          <w:strike/>
          <w:color w:val="FF0000"/>
        </w:rPr>
        <w:t>OCLC’s</w:t>
      </w:r>
      <w:proofErr w:type="spellEnd"/>
      <w:r w:rsidRPr="004832F0">
        <w:rPr>
          <w:strike/>
          <w:color w:val="FF0000"/>
        </w:rPr>
        <w:t xml:space="preserve"> </w:t>
      </w:r>
      <w:proofErr w:type="spellStart"/>
      <w:r w:rsidRPr="004832F0">
        <w:rPr>
          <w:strike/>
          <w:color w:val="FF0000"/>
        </w:rPr>
        <w:t>OAICat</w:t>
      </w:r>
      <w:proofErr w:type="spellEnd"/>
      <w:r w:rsidRPr="004832F0">
        <w:rPr>
          <w:strike/>
          <w:color w:val="FF0000"/>
        </w:rPr>
        <w:t xml:space="preserve"> </w:t>
      </w:r>
      <w:proofErr w:type="spellStart"/>
      <w:r w:rsidRPr="004832F0">
        <w:rPr>
          <w:strike/>
          <w:color w:val="FF0000"/>
        </w:rPr>
        <w:t>Repository</w:t>
      </w:r>
      <w:proofErr w:type="spellEnd"/>
      <w:r w:rsidRPr="004832F0">
        <w:rPr>
          <w:strike/>
          <w:color w:val="FF0000"/>
        </w:rPr>
        <w:t xml:space="preserve"> Framework</w:t>
      </w:r>
    </w:p>
    <w:p w14:paraId="06AD3EF6" w14:textId="77777777" w:rsidR="005E684B" w:rsidRPr="004832F0" w:rsidRDefault="005E684B" w:rsidP="00C3490F">
      <w:pPr>
        <w:pStyle w:val="Akapitzlist"/>
        <w:numPr>
          <w:ilvl w:val="0"/>
          <w:numId w:val="23"/>
        </w:numPr>
        <w:rPr>
          <w:strike/>
          <w:color w:val="FF0000"/>
        </w:rPr>
      </w:pPr>
      <w:proofErr w:type="spellStart"/>
      <w:r w:rsidRPr="004832F0">
        <w:rPr>
          <w:strike/>
          <w:color w:val="FF0000"/>
        </w:rPr>
        <w:t>Jquery</w:t>
      </w:r>
      <w:proofErr w:type="spellEnd"/>
      <w:r w:rsidRPr="004832F0">
        <w:rPr>
          <w:strike/>
          <w:color w:val="FF0000"/>
        </w:rPr>
        <w:t>, Grunt</w:t>
      </w:r>
    </w:p>
    <w:p w14:paraId="3F5516FE" w14:textId="77777777" w:rsidR="005E684B" w:rsidRPr="004832F0" w:rsidRDefault="005E684B" w:rsidP="00C3490F">
      <w:pPr>
        <w:pStyle w:val="Akapitzlist"/>
        <w:numPr>
          <w:ilvl w:val="0"/>
          <w:numId w:val="23"/>
        </w:numPr>
        <w:rPr>
          <w:strike/>
          <w:color w:val="FF0000"/>
          <w:lang w:val="en-US"/>
        </w:rPr>
      </w:pPr>
      <w:r w:rsidRPr="004832F0">
        <w:rPr>
          <w:strike/>
          <w:color w:val="FF0000"/>
          <w:lang w:val="en-US"/>
        </w:rPr>
        <w:t xml:space="preserve">html, </w:t>
      </w:r>
      <w:proofErr w:type="spellStart"/>
      <w:r w:rsidRPr="004832F0">
        <w:rPr>
          <w:strike/>
          <w:color w:val="FF0000"/>
          <w:lang w:val="en-US"/>
        </w:rPr>
        <w:t>javascript</w:t>
      </w:r>
      <w:proofErr w:type="spellEnd"/>
      <w:r w:rsidRPr="004832F0">
        <w:rPr>
          <w:strike/>
          <w:color w:val="FF0000"/>
          <w:lang w:val="en-US"/>
        </w:rPr>
        <w:t xml:space="preserve">, </w:t>
      </w:r>
      <w:proofErr w:type="spellStart"/>
      <w:r w:rsidRPr="004832F0">
        <w:rPr>
          <w:strike/>
          <w:color w:val="FF0000"/>
          <w:lang w:val="en-US"/>
        </w:rPr>
        <w:t>json</w:t>
      </w:r>
      <w:proofErr w:type="spellEnd"/>
      <w:r w:rsidRPr="004832F0">
        <w:rPr>
          <w:strike/>
          <w:color w:val="FF0000"/>
          <w:lang w:val="en-US"/>
        </w:rPr>
        <w:t xml:space="preserve">, soap, </w:t>
      </w:r>
      <w:proofErr w:type="spellStart"/>
      <w:r w:rsidRPr="004832F0">
        <w:rPr>
          <w:strike/>
          <w:color w:val="FF0000"/>
          <w:lang w:val="en-US"/>
        </w:rPr>
        <w:t>seadragon</w:t>
      </w:r>
      <w:proofErr w:type="spellEnd"/>
      <w:r w:rsidRPr="004832F0">
        <w:rPr>
          <w:strike/>
          <w:color w:val="FF0000"/>
          <w:lang w:val="en-US"/>
        </w:rPr>
        <w:t xml:space="preserve">, oauth2, SASS, METS, XML, </w:t>
      </w:r>
      <w:proofErr w:type="spellStart"/>
      <w:r w:rsidRPr="004832F0">
        <w:rPr>
          <w:strike/>
          <w:color w:val="FF0000"/>
          <w:lang w:val="en-US"/>
        </w:rPr>
        <w:t>skrypty</w:t>
      </w:r>
      <w:proofErr w:type="spellEnd"/>
      <w:r w:rsidRPr="004832F0">
        <w:rPr>
          <w:strike/>
          <w:color w:val="FF0000"/>
          <w:lang w:val="en-US"/>
        </w:rPr>
        <w:t xml:space="preserve"> </w:t>
      </w:r>
      <w:proofErr w:type="spellStart"/>
      <w:r w:rsidRPr="004832F0">
        <w:rPr>
          <w:strike/>
          <w:color w:val="FF0000"/>
          <w:lang w:val="en-US"/>
        </w:rPr>
        <w:t>bashowe</w:t>
      </w:r>
      <w:proofErr w:type="spellEnd"/>
      <w:r w:rsidRPr="004832F0">
        <w:rPr>
          <w:strike/>
          <w:color w:val="FF0000"/>
          <w:lang w:val="en-US"/>
        </w:rPr>
        <w:t xml:space="preserve">, </w:t>
      </w:r>
      <w:proofErr w:type="spellStart"/>
      <w:r w:rsidRPr="004832F0">
        <w:rPr>
          <w:strike/>
          <w:color w:val="FF0000"/>
          <w:lang w:val="en-US"/>
        </w:rPr>
        <w:t>Dublic</w:t>
      </w:r>
      <w:proofErr w:type="spellEnd"/>
      <w:r w:rsidRPr="004832F0">
        <w:rPr>
          <w:strike/>
          <w:color w:val="FF0000"/>
          <w:lang w:val="en-US"/>
        </w:rPr>
        <w:t xml:space="preserve"> Core</w:t>
      </w:r>
    </w:p>
    <w:p w14:paraId="3E5FEDE2" w14:textId="6C14A3FF" w:rsidR="005E684B" w:rsidRPr="004832F0" w:rsidRDefault="005E684B" w:rsidP="00C3490F">
      <w:pPr>
        <w:pStyle w:val="Akapitzlist"/>
        <w:numPr>
          <w:ilvl w:val="0"/>
          <w:numId w:val="23"/>
        </w:numPr>
        <w:rPr>
          <w:strike/>
          <w:color w:val="FF0000"/>
        </w:rPr>
      </w:pPr>
      <w:r w:rsidRPr="004832F0">
        <w:rPr>
          <w:strike/>
          <w:color w:val="FF0000"/>
        </w:rPr>
        <w:t>per</w:t>
      </w:r>
      <w:r w:rsidR="00A7263C" w:rsidRPr="004832F0">
        <w:rPr>
          <w:strike/>
          <w:color w:val="FF0000"/>
        </w:rPr>
        <w:t>s</w:t>
      </w:r>
      <w:r w:rsidRPr="004832F0">
        <w:rPr>
          <w:strike/>
          <w:color w:val="FF0000"/>
        </w:rPr>
        <w:t xml:space="preserve">onalizowany system oparty na rozwiązaniu openkiosk.mozdevgroup.com + </w:t>
      </w:r>
      <w:proofErr w:type="spellStart"/>
      <w:r w:rsidRPr="004832F0">
        <w:rPr>
          <w:strike/>
          <w:color w:val="FF0000"/>
        </w:rPr>
        <w:t>framework</w:t>
      </w:r>
      <w:proofErr w:type="spellEnd"/>
      <w:r w:rsidRPr="004832F0">
        <w:rPr>
          <w:strike/>
          <w:color w:val="FF0000"/>
        </w:rPr>
        <w:t xml:space="preserve"> </w:t>
      </w:r>
      <w:proofErr w:type="spellStart"/>
      <w:r w:rsidRPr="004832F0">
        <w:rPr>
          <w:strike/>
          <w:color w:val="FF0000"/>
        </w:rPr>
        <w:t>firefox</w:t>
      </w:r>
      <w:proofErr w:type="spellEnd"/>
    </w:p>
    <w:p w14:paraId="0135C841" w14:textId="77777777" w:rsidR="005E684B" w:rsidRPr="004832F0" w:rsidRDefault="005E684B" w:rsidP="00C3490F">
      <w:pPr>
        <w:pStyle w:val="Akapitzlist"/>
        <w:numPr>
          <w:ilvl w:val="0"/>
          <w:numId w:val="23"/>
        </w:numPr>
        <w:rPr>
          <w:strike/>
          <w:color w:val="FF0000"/>
        </w:rPr>
      </w:pPr>
      <w:r w:rsidRPr="004832F0">
        <w:rPr>
          <w:strike/>
          <w:color w:val="FF0000"/>
        </w:rPr>
        <w:t xml:space="preserve">w znikomych ilościach </w:t>
      </w:r>
      <w:proofErr w:type="spellStart"/>
      <w:r w:rsidRPr="004832F0">
        <w:rPr>
          <w:strike/>
          <w:color w:val="FF0000"/>
        </w:rPr>
        <w:t>python</w:t>
      </w:r>
      <w:proofErr w:type="spellEnd"/>
      <w:r w:rsidRPr="004832F0">
        <w:rPr>
          <w:strike/>
          <w:color w:val="FF0000"/>
        </w:rPr>
        <w:t>, perl</w:t>
      </w:r>
    </w:p>
    <w:p w14:paraId="07500E3A" w14:textId="77777777" w:rsidR="005E684B" w:rsidRPr="004832F0" w:rsidRDefault="005E684B" w:rsidP="005E684B">
      <w:pPr>
        <w:rPr>
          <w:strike/>
          <w:color w:val="FF0000"/>
        </w:rPr>
      </w:pPr>
      <w:r w:rsidRPr="004832F0">
        <w:rPr>
          <w:strike/>
          <w:color w:val="FF0000"/>
        </w:rPr>
        <w:t>Wykorzystywane narzędzia:</w:t>
      </w:r>
    </w:p>
    <w:p w14:paraId="253E8BC8" w14:textId="77777777" w:rsidR="005E684B" w:rsidRPr="004832F0" w:rsidRDefault="005E684B" w:rsidP="00C3490F">
      <w:pPr>
        <w:pStyle w:val="Akapitzlist"/>
        <w:numPr>
          <w:ilvl w:val="0"/>
          <w:numId w:val="24"/>
        </w:numPr>
        <w:rPr>
          <w:strike/>
          <w:color w:val="FF0000"/>
        </w:rPr>
      </w:pPr>
      <w:r w:rsidRPr="004832F0">
        <w:rPr>
          <w:strike/>
          <w:color w:val="FF0000"/>
        </w:rPr>
        <w:t xml:space="preserve">Apache </w:t>
      </w:r>
      <w:proofErr w:type="spellStart"/>
      <w:r w:rsidRPr="004832F0">
        <w:rPr>
          <w:strike/>
          <w:color w:val="FF0000"/>
        </w:rPr>
        <w:t>HornetQ</w:t>
      </w:r>
      <w:proofErr w:type="spellEnd"/>
    </w:p>
    <w:p w14:paraId="6B854C49" w14:textId="77777777" w:rsidR="005E684B" w:rsidRPr="004832F0" w:rsidRDefault="005E684B" w:rsidP="00C3490F">
      <w:pPr>
        <w:pStyle w:val="Akapitzlist"/>
        <w:numPr>
          <w:ilvl w:val="0"/>
          <w:numId w:val="24"/>
        </w:numPr>
        <w:rPr>
          <w:strike/>
          <w:color w:val="FF0000"/>
        </w:rPr>
      </w:pPr>
      <w:r w:rsidRPr="004832F0">
        <w:rPr>
          <w:strike/>
          <w:color w:val="FF0000"/>
        </w:rPr>
        <w:t xml:space="preserve">Apache </w:t>
      </w:r>
      <w:proofErr w:type="spellStart"/>
      <w:r w:rsidRPr="004832F0">
        <w:rPr>
          <w:strike/>
          <w:color w:val="FF0000"/>
        </w:rPr>
        <w:t>Solr</w:t>
      </w:r>
      <w:proofErr w:type="spellEnd"/>
    </w:p>
    <w:p w14:paraId="73CC7FCB" w14:textId="77777777" w:rsidR="005E684B" w:rsidRPr="004832F0" w:rsidRDefault="005E684B" w:rsidP="00C3490F">
      <w:pPr>
        <w:pStyle w:val="Akapitzlist"/>
        <w:numPr>
          <w:ilvl w:val="0"/>
          <w:numId w:val="24"/>
        </w:numPr>
        <w:rPr>
          <w:strike/>
          <w:color w:val="FF0000"/>
        </w:rPr>
      </w:pPr>
      <w:r w:rsidRPr="004832F0">
        <w:rPr>
          <w:strike/>
          <w:color w:val="FF0000"/>
        </w:rPr>
        <w:t xml:space="preserve">Serwer </w:t>
      </w:r>
      <w:proofErr w:type="spellStart"/>
      <w:r w:rsidRPr="004832F0">
        <w:rPr>
          <w:strike/>
          <w:color w:val="FF0000"/>
        </w:rPr>
        <w:t>IIPImage</w:t>
      </w:r>
      <w:proofErr w:type="spellEnd"/>
    </w:p>
    <w:p w14:paraId="074F8D4E" w14:textId="77777777" w:rsidR="005E684B" w:rsidRPr="004832F0" w:rsidRDefault="005E684B" w:rsidP="00C3490F">
      <w:pPr>
        <w:pStyle w:val="Akapitzlist"/>
        <w:numPr>
          <w:ilvl w:val="0"/>
          <w:numId w:val="24"/>
        </w:numPr>
        <w:rPr>
          <w:strike/>
          <w:color w:val="FF0000"/>
        </w:rPr>
      </w:pPr>
      <w:r w:rsidRPr="004832F0">
        <w:rPr>
          <w:strike/>
          <w:color w:val="FF0000"/>
        </w:rPr>
        <w:t>Serwer bazy danych MySQL</w:t>
      </w:r>
    </w:p>
    <w:p w14:paraId="11EC94DF" w14:textId="77777777" w:rsidR="005E684B" w:rsidRPr="004832F0" w:rsidRDefault="005E684B" w:rsidP="00C3490F">
      <w:pPr>
        <w:pStyle w:val="Akapitzlist"/>
        <w:numPr>
          <w:ilvl w:val="0"/>
          <w:numId w:val="24"/>
        </w:numPr>
        <w:rPr>
          <w:strike/>
          <w:color w:val="FF0000"/>
        </w:rPr>
      </w:pPr>
      <w:r w:rsidRPr="004832F0">
        <w:rPr>
          <w:strike/>
          <w:color w:val="FF0000"/>
        </w:rPr>
        <w:t>Hitachi Content Platform</w:t>
      </w:r>
    </w:p>
    <w:p w14:paraId="3C17F6F2" w14:textId="77777777" w:rsidR="005E684B" w:rsidRPr="004832F0" w:rsidRDefault="005E684B" w:rsidP="00C3490F">
      <w:pPr>
        <w:pStyle w:val="Akapitzlist"/>
        <w:numPr>
          <w:ilvl w:val="0"/>
          <w:numId w:val="24"/>
        </w:numPr>
        <w:rPr>
          <w:strike/>
          <w:color w:val="FF0000"/>
        </w:rPr>
      </w:pPr>
      <w:proofErr w:type="spellStart"/>
      <w:r w:rsidRPr="004832F0">
        <w:rPr>
          <w:strike/>
          <w:color w:val="FF0000"/>
        </w:rPr>
        <w:t>GraphicsMagic</w:t>
      </w:r>
      <w:proofErr w:type="spellEnd"/>
      <w:r w:rsidRPr="004832F0">
        <w:rPr>
          <w:strike/>
          <w:color w:val="FF0000"/>
        </w:rPr>
        <w:t xml:space="preserve">, </w:t>
      </w:r>
      <w:proofErr w:type="spellStart"/>
      <w:r w:rsidRPr="004832F0">
        <w:rPr>
          <w:strike/>
          <w:color w:val="FF0000"/>
        </w:rPr>
        <w:t>Calibre</w:t>
      </w:r>
      <w:proofErr w:type="spellEnd"/>
      <w:r w:rsidRPr="004832F0">
        <w:rPr>
          <w:strike/>
          <w:color w:val="FF0000"/>
        </w:rPr>
        <w:t xml:space="preserve">, 7z, </w:t>
      </w:r>
      <w:proofErr w:type="spellStart"/>
      <w:r w:rsidRPr="004832F0">
        <w:rPr>
          <w:strike/>
          <w:color w:val="FF0000"/>
        </w:rPr>
        <w:t>pdftotext</w:t>
      </w:r>
      <w:proofErr w:type="spellEnd"/>
    </w:p>
    <w:p w14:paraId="7E6963C6" w14:textId="77777777" w:rsidR="005E684B" w:rsidRPr="004832F0" w:rsidRDefault="005E684B" w:rsidP="00C3490F">
      <w:pPr>
        <w:pStyle w:val="Akapitzlist"/>
        <w:numPr>
          <w:ilvl w:val="0"/>
          <w:numId w:val="24"/>
        </w:numPr>
        <w:rPr>
          <w:strike/>
          <w:color w:val="FF0000"/>
        </w:rPr>
      </w:pPr>
      <w:r w:rsidRPr="004832F0">
        <w:rPr>
          <w:strike/>
          <w:color w:val="FF0000"/>
        </w:rPr>
        <w:t>NFS</w:t>
      </w:r>
    </w:p>
    <w:p w14:paraId="2C25962C" w14:textId="77777777" w:rsidR="005E684B" w:rsidRPr="004832F0" w:rsidRDefault="005E684B" w:rsidP="00C3490F">
      <w:pPr>
        <w:pStyle w:val="Akapitzlist"/>
        <w:numPr>
          <w:ilvl w:val="0"/>
          <w:numId w:val="24"/>
        </w:numPr>
        <w:rPr>
          <w:strike/>
          <w:color w:val="FF0000"/>
        </w:rPr>
      </w:pPr>
      <w:r w:rsidRPr="004832F0">
        <w:rPr>
          <w:strike/>
          <w:color w:val="FF0000"/>
        </w:rPr>
        <w:t>Git</w:t>
      </w:r>
    </w:p>
    <w:p w14:paraId="38FED78C" w14:textId="77777777" w:rsidR="005E684B" w:rsidRPr="004832F0" w:rsidRDefault="005E684B" w:rsidP="00C3490F">
      <w:pPr>
        <w:pStyle w:val="Akapitzlist"/>
        <w:numPr>
          <w:ilvl w:val="0"/>
          <w:numId w:val="24"/>
        </w:numPr>
        <w:rPr>
          <w:strike/>
          <w:color w:val="FF0000"/>
        </w:rPr>
      </w:pPr>
      <w:proofErr w:type="spellStart"/>
      <w:r w:rsidRPr="004832F0">
        <w:rPr>
          <w:strike/>
          <w:color w:val="FF0000"/>
        </w:rPr>
        <w:t>Maven</w:t>
      </w:r>
      <w:proofErr w:type="spellEnd"/>
    </w:p>
    <w:p w14:paraId="25995912" w14:textId="77777777" w:rsidR="005E684B" w:rsidRPr="004832F0" w:rsidRDefault="005E684B" w:rsidP="009736A4">
      <w:pPr>
        <w:pStyle w:val="Nagwek3"/>
        <w:rPr>
          <w:strike/>
          <w:color w:val="FF0000"/>
        </w:rPr>
      </w:pPr>
      <w:bookmarkStart w:id="17" w:name="_Toc477160410"/>
      <w:bookmarkStart w:id="18" w:name="_Toc485119285"/>
      <w:r w:rsidRPr="004832F0">
        <w:rPr>
          <w:strike/>
          <w:color w:val="FF0000"/>
        </w:rPr>
        <w:t>Dokumentacja RCBN</w:t>
      </w:r>
      <w:bookmarkEnd w:id="17"/>
      <w:bookmarkEnd w:id="18"/>
    </w:p>
    <w:p w14:paraId="561A8E85" w14:textId="27B77D01" w:rsidR="00143534" w:rsidRPr="004832F0" w:rsidRDefault="00143534" w:rsidP="005E684B">
      <w:pPr>
        <w:rPr>
          <w:strike/>
          <w:color w:val="FF0000"/>
        </w:rPr>
      </w:pPr>
      <w:r w:rsidRPr="004832F0">
        <w:rPr>
          <w:strike/>
          <w:color w:val="FF0000"/>
        </w:rPr>
        <w:lastRenderedPageBreak/>
        <w:t xml:space="preserve">Niniejszy </w:t>
      </w:r>
      <w:r w:rsidR="000460EA" w:rsidRPr="004832F0">
        <w:rPr>
          <w:strike/>
          <w:color w:val="FF0000"/>
        </w:rPr>
        <w:t>Rozdział</w:t>
      </w:r>
      <w:r w:rsidRPr="004832F0">
        <w:rPr>
          <w:strike/>
          <w:color w:val="FF0000"/>
        </w:rPr>
        <w:t xml:space="preserve"> zawiera</w:t>
      </w:r>
      <w:r w:rsidR="00523F7D" w:rsidRPr="004832F0">
        <w:rPr>
          <w:strike/>
          <w:color w:val="FF0000"/>
        </w:rPr>
        <w:t xml:space="preserve"> wybrane</w:t>
      </w:r>
      <w:r w:rsidR="00A46776" w:rsidRPr="004832F0">
        <w:rPr>
          <w:strike/>
          <w:color w:val="FF0000"/>
        </w:rPr>
        <w:t>,</w:t>
      </w:r>
      <w:r w:rsidR="00523F7D" w:rsidRPr="004832F0">
        <w:rPr>
          <w:strike/>
          <w:color w:val="FF0000"/>
        </w:rPr>
        <w:t xml:space="preserve"> </w:t>
      </w:r>
      <w:r w:rsidR="00A46776" w:rsidRPr="004832F0">
        <w:rPr>
          <w:strike/>
          <w:color w:val="FF0000"/>
        </w:rPr>
        <w:t xml:space="preserve">ważniejsze </w:t>
      </w:r>
      <w:r w:rsidR="00523F7D" w:rsidRPr="004832F0">
        <w:rPr>
          <w:strike/>
          <w:color w:val="FF0000"/>
        </w:rPr>
        <w:t>elementy dokumentacji obecnie funkcjonującego systemu RCBN. Nie jest to dokumentacja zupełna i precyzyjna</w:t>
      </w:r>
      <w:r w:rsidR="00A46776" w:rsidRPr="004832F0">
        <w:rPr>
          <w:strike/>
          <w:color w:val="FF0000"/>
        </w:rPr>
        <w:t xml:space="preserve"> ponieważ jej celem nie jest odtworzenie aktualnego systemu ale zobrazowanie </w:t>
      </w:r>
      <w:r w:rsidR="0038107A" w:rsidRPr="004832F0">
        <w:rPr>
          <w:strike/>
          <w:color w:val="FF0000"/>
        </w:rPr>
        <w:t xml:space="preserve">skali, zakresu technicznego i stopnia skomplikowania obecnego systemu </w:t>
      </w:r>
      <w:r w:rsidR="00A46776" w:rsidRPr="004832F0">
        <w:rPr>
          <w:strike/>
          <w:color w:val="FF0000"/>
        </w:rPr>
        <w:t>i procesów w nim zachodzących, które będzie trzeba przenieść do nowego systemu</w:t>
      </w:r>
      <w:r w:rsidR="00E976D9" w:rsidRPr="004832F0">
        <w:rPr>
          <w:strike/>
          <w:color w:val="FF0000"/>
        </w:rPr>
        <w:t xml:space="preserve"> po zmianach wynikających z założeń co do nowych e-usług oraz działań opisanych w </w:t>
      </w:r>
      <w:r w:rsidR="000460EA" w:rsidRPr="004832F0">
        <w:rPr>
          <w:strike/>
          <w:color w:val="FF0000"/>
        </w:rPr>
        <w:t>Rozdział</w:t>
      </w:r>
      <w:r w:rsidR="00E976D9" w:rsidRPr="004832F0">
        <w:rPr>
          <w:strike/>
          <w:color w:val="FF0000"/>
        </w:rPr>
        <w:t>ach 4 i 5</w:t>
      </w:r>
      <w:r w:rsidR="00A46776" w:rsidRPr="004832F0">
        <w:rPr>
          <w:strike/>
          <w:color w:val="FF0000"/>
        </w:rPr>
        <w:t>.</w:t>
      </w:r>
      <w:r w:rsidR="00E976D9" w:rsidRPr="004832F0">
        <w:rPr>
          <w:strike/>
          <w:color w:val="FF0000"/>
        </w:rPr>
        <w:t xml:space="preserve"> Ponadto na etapie projektowania Wykonawca uzyska dostęp do systemów, których dotyczy niniejsza dokumentacja</w:t>
      </w:r>
      <w:r w:rsidR="00492307" w:rsidRPr="004832F0">
        <w:rPr>
          <w:strike/>
          <w:color w:val="FF0000"/>
        </w:rPr>
        <w:t>,</w:t>
      </w:r>
      <w:r w:rsidR="00BD1241" w:rsidRPr="004832F0">
        <w:rPr>
          <w:strike/>
          <w:color w:val="FF0000"/>
        </w:rPr>
        <w:t xml:space="preserve"> co umożliwi ich fenomenologiczną analizę</w:t>
      </w:r>
      <w:r w:rsidR="00E976D9" w:rsidRPr="004832F0">
        <w:rPr>
          <w:strike/>
          <w:color w:val="FF0000"/>
        </w:rPr>
        <w:t>.</w:t>
      </w:r>
    </w:p>
    <w:p w14:paraId="5D46EA37" w14:textId="77777777" w:rsidR="005E684B" w:rsidRPr="004832F0" w:rsidRDefault="005E684B" w:rsidP="00E54498">
      <w:pPr>
        <w:pStyle w:val="Nagwek4"/>
        <w:rPr>
          <w:strike/>
          <w:color w:val="FF0000"/>
        </w:rPr>
      </w:pPr>
      <w:bookmarkStart w:id="19" w:name="_Toc476748429"/>
      <w:bookmarkStart w:id="20" w:name="_Toc477160411"/>
      <w:r w:rsidRPr="004832F0">
        <w:rPr>
          <w:strike/>
          <w:color w:val="FF0000"/>
        </w:rPr>
        <w:t>Dokumentacja widoków Repozytorium</w:t>
      </w:r>
      <w:bookmarkEnd w:id="19"/>
      <w:bookmarkEnd w:id="20"/>
    </w:p>
    <w:p w14:paraId="04943792" w14:textId="245A8907" w:rsidR="005E684B" w:rsidRPr="004832F0" w:rsidRDefault="005E684B" w:rsidP="005E684B">
      <w:pPr>
        <w:rPr>
          <w:strike/>
          <w:color w:val="FF0000"/>
        </w:rPr>
      </w:pPr>
      <w:r w:rsidRPr="004832F0">
        <w:rPr>
          <w:strike/>
          <w:color w:val="FF0000"/>
        </w:rPr>
        <w:t xml:space="preserve">Jest to dokumentacja widoków ekranów z jakimi ma styczność użytkownik w systemie RCBN. Dokumentacja każdego widoku zawiera zrzut ekranu obrazujący grafikę ekranu i rozłożenie elementów, oraz przykładowe dane które prezentuje dany widok. Dodatkowo każdy widok posiada opis słowny ogólnego przeznaczenia widoku, prezentowanych danych oraz szczegółowy opis każdej kontrolki i jej zachowania. Dodatkowo ujęte są też informacje jakie akcje system wykonuje </w:t>
      </w:r>
      <w:r w:rsidR="00A7263C" w:rsidRPr="004832F0">
        <w:rPr>
          <w:strike/>
          <w:color w:val="FF0000"/>
        </w:rPr>
        <w:t>w tle</w:t>
      </w:r>
      <w:r w:rsidRPr="004832F0">
        <w:rPr>
          <w:strike/>
          <w:color w:val="FF0000"/>
        </w:rPr>
        <w:t xml:space="preserve"> po uruchomieniu każdego z elementów zawartych w danym widoku oraz wyników tych akcji, włącznie z mechanika ewentualnego przejścia do innych widoków.</w:t>
      </w:r>
    </w:p>
    <w:p w14:paraId="7D2704DC" w14:textId="2091D82C" w:rsidR="00D801F9" w:rsidRPr="004832F0" w:rsidRDefault="005E684B" w:rsidP="005E684B">
      <w:pPr>
        <w:rPr>
          <w:strike/>
          <w:color w:val="FF0000"/>
        </w:rPr>
      </w:pPr>
      <w:r w:rsidRPr="004832F0">
        <w:rPr>
          <w:strike/>
          <w:color w:val="FF0000"/>
        </w:rPr>
        <w:t xml:space="preserve">W </w:t>
      </w:r>
      <w:r w:rsidR="001C3BB0" w:rsidRPr="004832F0">
        <w:rPr>
          <w:strike/>
          <w:color w:val="FF0000"/>
        </w:rPr>
        <w:t xml:space="preserve">załączniku </w:t>
      </w:r>
      <w:r w:rsidR="0053634E" w:rsidRPr="004832F0">
        <w:rPr>
          <w:strike/>
          <w:color w:val="FF0000"/>
        </w:rPr>
        <w:t xml:space="preserve">„Załącznik nr 1 do OPZ - </w:t>
      </w:r>
      <w:proofErr w:type="spellStart"/>
      <w:r w:rsidR="0053634E" w:rsidRPr="004832F0">
        <w:rPr>
          <w:strike/>
          <w:color w:val="FF0000"/>
        </w:rPr>
        <w:t>rcbn</w:t>
      </w:r>
      <w:proofErr w:type="spellEnd"/>
      <w:r w:rsidR="0053634E" w:rsidRPr="004832F0">
        <w:rPr>
          <w:strike/>
          <w:color w:val="FF0000"/>
        </w:rPr>
        <w:t xml:space="preserve"> - dokumentacja - analiza funkcjonalna – widoki.</w:t>
      </w:r>
      <w:r w:rsidR="00A15CCF" w:rsidRPr="004832F0">
        <w:rPr>
          <w:strike/>
          <w:color w:val="FF0000"/>
        </w:rPr>
        <w:t>pdf</w:t>
      </w:r>
      <w:r w:rsidR="0053634E" w:rsidRPr="004832F0">
        <w:rPr>
          <w:strike/>
          <w:color w:val="FF0000"/>
        </w:rPr>
        <w:t>”</w:t>
      </w:r>
      <w:r w:rsidR="003C2EA7" w:rsidRPr="004832F0">
        <w:rPr>
          <w:strike/>
          <w:color w:val="FF0000"/>
        </w:rPr>
        <w:t xml:space="preserve"> znajduje się l</w:t>
      </w:r>
      <w:r w:rsidR="00D801F9" w:rsidRPr="004832F0">
        <w:rPr>
          <w:strike/>
          <w:color w:val="FF0000"/>
        </w:rPr>
        <w:t xml:space="preserve">ista wszystkich widoków jakie są dostępne w systemie. </w:t>
      </w:r>
      <w:r w:rsidR="004F3F22" w:rsidRPr="004832F0">
        <w:rPr>
          <w:strike/>
          <w:color w:val="FF0000"/>
        </w:rPr>
        <w:t>Znajduje się</w:t>
      </w:r>
      <w:r w:rsidR="00D801F9" w:rsidRPr="004832F0">
        <w:rPr>
          <w:strike/>
          <w:color w:val="FF0000"/>
        </w:rPr>
        <w:t xml:space="preserve"> tam </w:t>
      </w:r>
      <w:r w:rsidR="00E60DD3" w:rsidRPr="004832F0">
        <w:rPr>
          <w:strike/>
          <w:color w:val="FF0000"/>
        </w:rPr>
        <w:t>również</w:t>
      </w:r>
      <w:r w:rsidRPr="004832F0">
        <w:rPr>
          <w:strike/>
          <w:color w:val="FF0000"/>
        </w:rPr>
        <w:t xml:space="preserve"> dokumentacja do wybranych ekranów, łącznie </w:t>
      </w:r>
      <w:r w:rsidR="004F3F22" w:rsidRPr="004832F0">
        <w:rPr>
          <w:strike/>
          <w:color w:val="FF0000"/>
        </w:rPr>
        <w:t>obejmująca</w:t>
      </w:r>
      <w:r w:rsidRPr="004832F0">
        <w:rPr>
          <w:strike/>
          <w:color w:val="FF0000"/>
        </w:rPr>
        <w:t xml:space="preserve"> około 30</w:t>
      </w:r>
      <w:r w:rsidR="00E60DD3" w:rsidRPr="004832F0">
        <w:rPr>
          <w:strike/>
          <w:color w:val="FF0000"/>
        </w:rPr>
        <w:t>% ekranów</w:t>
      </w:r>
      <w:r w:rsidR="00D801F9" w:rsidRPr="004832F0">
        <w:rPr>
          <w:strike/>
          <w:color w:val="FF0000"/>
        </w:rPr>
        <w:t>.</w:t>
      </w:r>
    </w:p>
    <w:p w14:paraId="0E4EDEA3" w14:textId="424CA367" w:rsidR="005E684B" w:rsidRPr="004832F0" w:rsidRDefault="005E684B" w:rsidP="005E684B">
      <w:pPr>
        <w:rPr>
          <w:strike/>
          <w:color w:val="FF0000"/>
        </w:rPr>
      </w:pPr>
      <w:r w:rsidRPr="004832F0">
        <w:rPr>
          <w:strike/>
          <w:color w:val="FF0000"/>
        </w:rPr>
        <w:t>Dostęp do serwisów wewnętrznych Repozytorium nie jest możliwy publicznie</w:t>
      </w:r>
      <w:r w:rsidR="00E60DD3" w:rsidRPr="004832F0">
        <w:rPr>
          <w:strike/>
          <w:color w:val="FF0000"/>
        </w:rPr>
        <w:t>.</w:t>
      </w:r>
      <w:r w:rsidRPr="004832F0">
        <w:rPr>
          <w:strike/>
          <w:color w:val="FF0000"/>
        </w:rPr>
        <w:t xml:space="preserve"> </w:t>
      </w:r>
      <w:r w:rsidR="00E60DD3" w:rsidRPr="004832F0">
        <w:rPr>
          <w:strike/>
          <w:color w:val="FF0000"/>
        </w:rPr>
        <w:t xml:space="preserve">Publicznie dostępna </w:t>
      </w:r>
      <w:r w:rsidR="00421D05" w:rsidRPr="004832F0">
        <w:rPr>
          <w:strike/>
          <w:color w:val="FF0000"/>
        </w:rPr>
        <w:t>jest część dotyczącą modułu wypożyczalni</w:t>
      </w:r>
      <w:r w:rsidR="00421D05" w:rsidRPr="004832F0">
        <w:rPr>
          <w:b/>
          <w:strike/>
          <w:color w:val="FF0000"/>
        </w:rPr>
        <w:t xml:space="preserve"> </w:t>
      </w:r>
      <w:r w:rsidR="00421D05" w:rsidRPr="004832F0">
        <w:rPr>
          <w:strike/>
          <w:color w:val="FF0000"/>
        </w:rPr>
        <w:t xml:space="preserve">pod adresem </w:t>
      </w:r>
      <w:r w:rsidR="00E60DD3" w:rsidRPr="004832F0">
        <w:rPr>
          <w:strike/>
          <w:color w:val="FF0000"/>
        </w:rPr>
        <w:t>academica.edu.pl.</w:t>
      </w:r>
      <w:r w:rsidRPr="004832F0">
        <w:rPr>
          <w:strike/>
          <w:color w:val="FF0000"/>
        </w:rPr>
        <w:t xml:space="preserve"> </w:t>
      </w:r>
    </w:p>
    <w:p w14:paraId="02BFD648" w14:textId="77777777" w:rsidR="005E684B" w:rsidRPr="004832F0" w:rsidRDefault="005E684B" w:rsidP="00E54498">
      <w:pPr>
        <w:pStyle w:val="Nagwek4"/>
        <w:rPr>
          <w:strike/>
          <w:color w:val="FF0000"/>
        </w:rPr>
      </w:pPr>
      <w:r w:rsidRPr="004832F0">
        <w:rPr>
          <w:strike/>
          <w:color w:val="FF0000"/>
        </w:rPr>
        <w:t xml:space="preserve">Diagramy </w:t>
      </w:r>
      <w:proofErr w:type="spellStart"/>
      <w:r w:rsidRPr="004832F0">
        <w:rPr>
          <w:strike/>
          <w:color w:val="FF0000"/>
        </w:rPr>
        <w:t>Workflow</w:t>
      </w:r>
      <w:proofErr w:type="spellEnd"/>
      <w:r w:rsidRPr="004832F0">
        <w:rPr>
          <w:strike/>
          <w:color w:val="FF0000"/>
        </w:rPr>
        <w:t xml:space="preserve"> </w:t>
      </w:r>
    </w:p>
    <w:p w14:paraId="148C2B13" w14:textId="5BB75B79" w:rsidR="005E684B" w:rsidRPr="004832F0" w:rsidRDefault="005E684B" w:rsidP="005E684B">
      <w:pPr>
        <w:rPr>
          <w:strike/>
          <w:color w:val="FF0000"/>
        </w:rPr>
      </w:pPr>
      <w:r w:rsidRPr="004832F0">
        <w:rPr>
          <w:strike/>
          <w:color w:val="FF0000"/>
        </w:rPr>
        <w:t xml:space="preserve">W </w:t>
      </w:r>
      <w:r w:rsidR="001C3BB0" w:rsidRPr="004832F0">
        <w:rPr>
          <w:strike/>
          <w:color w:val="FF0000"/>
        </w:rPr>
        <w:t xml:space="preserve">„Załącznik nr 2 do OPZ - </w:t>
      </w:r>
      <w:proofErr w:type="spellStart"/>
      <w:r w:rsidR="001C3BB0" w:rsidRPr="004832F0">
        <w:rPr>
          <w:strike/>
          <w:color w:val="FF0000"/>
        </w:rPr>
        <w:t>rcbn</w:t>
      </w:r>
      <w:proofErr w:type="spellEnd"/>
      <w:r w:rsidR="001C3BB0" w:rsidRPr="004832F0">
        <w:rPr>
          <w:strike/>
          <w:color w:val="FF0000"/>
        </w:rPr>
        <w:t xml:space="preserve"> - dokumentacja - ścieżki workflow.</w:t>
      </w:r>
      <w:r w:rsidR="00A15CCF" w:rsidRPr="004832F0">
        <w:rPr>
          <w:strike/>
          <w:color w:val="FF0000"/>
        </w:rPr>
        <w:t>pdf</w:t>
      </w:r>
      <w:r w:rsidR="001C3BB0" w:rsidRPr="004832F0">
        <w:rPr>
          <w:strike/>
          <w:color w:val="FF0000"/>
        </w:rPr>
        <w:t>”</w:t>
      </w:r>
      <w:r w:rsidRPr="004832F0">
        <w:rPr>
          <w:strike/>
          <w:color w:val="FF0000"/>
        </w:rPr>
        <w:t xml:space="preserve"> umieszczono diagr</w:t>
      </w:r>
      <w:r w:rsidR="001C3BB0" w:rsidRPr="004832F0">
        <w:rPr>
          <w:strike/>
          <w:color w:val="FF0000"/>
        </w:rPr>
        <w:t>amy obrazujące poglądowo ścieżkę</w:t>
      </w:r>
      <w:r w:rsidRPr="004832F0">
        <w:rPr>
          <w:strike/>
          <w:color w:val="FF0000"/>
        </w:rPr>
        <w:t xml:space="preserve"> pracy wykonywaną przy pomocy Repozytorium. W wyniku prowadzonej przebudowy diagramy nie odwzorowują dokładnie stanu </w:t>
      </w:r>
      <w:r w:rsidR="00A162A1" w:rsidRPr="004832F0">
        <w:rPr>
          <w:strike/>
          <w:color w:val="FF0000"/>
        </w:rPr>
        <w:t>obecnego,</w:t>
      </w:r>
      <w:r w:rsidRPr="004832F0">
        <w:rPr>
          <w:strike/>
          <w:color w:val="FF0000"/>
        </w:rPr>
        <w:t xml:space="preserve"> ale służą zobrazowaniu </w:t>
      </w:r>
      <w:r w:rsidR="0038107A" w:rsidRPr="004832F0">
        <w:rPr>
          <w:strike/>
          <w:color w:val="FF0000"/>
        </w:rPr>
        <w:t xml:space="preserve">skali, zakresu technicznego i stopnia skomplikowania obecnego </w:t>
      </w:r>
      <w:r w:rsidRPr="004832F0">
        <w:rPr>
          <w:strike/>
          <w:color w:val="FF0000"/>
        </w:rPr>
        <w:t>oprogramowania Repozytorium.</w:t>
      </w:r>
    </w:p>
    <w:p w14:paraId="605D441B" w14:textId="77777777" w:rsidR="005E684B" w:rsidRPr="004832F0" w:rsidRDefault="005E684B" w:rsidP="00E54498">
      <w:pPr>
        <w:pStyle w:val="Nagwek4"/>
        <w:rPr>
          <w:strike/>
          <w:color w:val="FF0000"/>
        </w:rPr>
      </w:pPr>
      <w:bookmarkStart w:id="21" w:name="_Toc477160413"/>
      <w:r w:rsidRPr="004832F0">
        <w:rPr>
          <w:strike/>
          <w:color w:val="FF0000"/>
        </w:rPr>
        <w:t>Instrukcja użytkownika</w:t>
      </w:r>
      <w:bookmarkEnd w:id="21"/>
    </w:p>
    <w:p w14:paraId="750AA63C" w14:textId="25F25081" w:rsidR="005E684B" w:rsidRPr="004832F0" w:rsidRDefault="005E684B" w:rsidP="005E684B">
      <w:pPr>
        <w:rPr>
          <w:strike/>
          <w:color w:val="FF0000"/>
        </w:rPr>
      </w:pPr>
      <w:r w:rsidRPr="004832F0">
        <w:rPr>
          <w:strike/>
          <w:color w:val="FF0000"/>
        </w:rPr>
        <w:t xml:space="preserve">Instrukcja użytkownika modułu wypożyczalni jest dostępna publicznie na stronie academica.edu.pl. Część instrukcji dotycząca pracy w systemie RCBN oraz administracyjna modułu wypożyczalni nie jest dostępna publicznie w związku z tym wybrane elementy są załączone do niniejszego dokumentu. Instrukcja użytkownika ma na celu zaznajomienie z </w:t>
      </w:r>
      <w:r w:rsidR="00A162A1" w:rsidRPr="004832F0">
        <w:rPr>
          <w:strike/>
          <w:color w:val="FF0000"/>
        </w:rPr>
        <w:t>funkcjonalnością,</w:t>
      </w:r>
      <w:r w:rsidRPr="004832F0">
        <w:rPr>
          <w:strike/>
          <w:color w:val="FF0000"/>
        </w:rPr>
        <w:t xml:space="preserve"> która będzie musiała zostać przeniesiona do nowego rozwiązania.</w:t>
      </w:r>
    </w:p>
    <w:p w14:paraId="34983140" w14:textId="77777777" w:rsidR="005E684B" w:rsidRPr="004832F0" w:rsidRDefault="005E684B" w:rsidP="005E684B">
      <w:pPr>
        <w:rPr>
          <w:strike/>
          <w:color w:val="FF0000"/>
        </w:rPr>
      </w:pPr>
      <w:r w:rsidRPr="004832F0">
        <w:rPr>
          <w:strike/>
          <w:color w:val="FF0000"/>
        </w:rPr>
        <w:lastRenderedPageBreak/>
        <w:t>Dokumentacja o której jest mowa powyżej znajduje się w następujących załącznikach:</w:t>
      </w:r>
    </w:p>
    <w:p w14:paraId="5028D6A2" w14:textId="203C2B4F" w:rsidR="006F3598" w:rsidRPr="004832F0" w:rsidRDefault="001C3BB0" w:rsidP="00C3490F">
      <w:pPr>
        <w:pStyle w:val="Akapitzlist"/>
        <w:numPr>
          <w:ilvl w:val="0"/>
          <w:numId w:val="53"/>
        </w:numPr>
        <w:rPr>
          <w:strike/>
          <w:color w:val="FF0000"/>
        </w:rPr>
      </w:pPr>
      <w:r w:rsidRPr="004832F0">
        <w:rPr>
          <w:strike/>
          <w:color w:val="FF0000"/>
        </w:rPr>
        <w:t>„Załącznik nr 3 do OPZ - podręcznik użytkownika – rcbn.</w:t>
      </w:r>
      <w:r w:rsidR="00A15CCF" w:rsidRPr="004832F0">
        <w:rPr>
          <w:strike/>
          <w:color w:val="FF0000"/>
        </w:rPr>
        <w:t>pdf</w:t>
      </w:r>
    </w:p>
    <w:p w14:paraId="73DD3559" w14:textId="6CF14F48" w:rsidR="006F3598" w:rsidRPr="004832F0" w:rsidRDefault="001C3BB0" w:rsidP="00C3490F">
      <w:pPr>
        <w:pStyle w:val="Akapitzlist"/>
        <w:numPr>
          <w:ilvl w:val="0"/>
          <w:numId w:val="53"/>
        </w:numPr>
        <w:rPr>
          <w:strike/>
          <w:color w:val="FF0000"/>
        </w:rPr>
      </w:pPr>
      <w:r w:rsidRPr="004832F0">
        <w:rPr>
          <w:strike/>
          <w:color w:val="FF0000"/>
        </w:rPr>
        <w:t xml:space="preserve">„Załącznik nr 4 do OPZ - podręcznik użytkownika - </w:t>
      </w:r>
      <w:proofErr w:type="spellStart"/>
      <w:r w:rsidRPr="004832F0">
        <w:rPr>
          <w:strike/>
          <w:color w:val="FF0000"/>
        </w:rPr>
        <w:t>rcbn</w:t>
      </w:r>
      <w:proofErr w:type="spellEnd"/>
      <w:r w:rsidRPr="004832F0">
        <w:rPr>
          <w:strike/>
          <w:color w:val="FF0000"/>
        </w:rPr>
        <w:t xml:space="preserve"> (administrator).</w:t>
      </w:r>
      <w:r w:rsidR="00A15CCF" w:rsidRPr="004832F0">
        <w:rPr>
          <w:strike/>
          <w:color w:val="FF0000"/>
        </w:rPr>
        <w:t>pdf</w:t>
      </w:r>
      <w:r w:rsidR="00B4575F" w:rsidRPr="004832F0">
        <w:rPr>
          <w:strike/>
          <w:color w:val="FF0000"/>
        </w:rPr>
        <w:t>”</w:t>
      </w:r>
    </w:p>
    <w:p w14:paraId="5B6DEC4C" w14:textId="09A6888C" w:rsidR="006F3598" w:rsidRPr="004832F0" w:rsidRDefault="001C3BB0" w:rsidP="00C3490F">
      <w:pPr>
        <w:pStyle w:val="Akapitzlist"/>
        <w:numPr>
          <w:ilvl w:val="0"/>
          <w:numId w:val="53"/>
        </w:numPr>
        <w:rPr>
          <w:strike/>
          <w:color w:val="FF0000"/>
        </w:rPr>
      </w:pPr>
      <w:r w:rsidRPr="004832F0">
        <w:rPr>
          <w:strike/>
          <w:color w:val="FF0000"/>
        </w:rPr>
        <w:t>„Załącznik nr 5 do OPZ - podręcznik użytkownika - wypożyczalnia – czytelnik.</w:t>
      </w:r>
      <w:r w:rsidR="00A15CCF" w:rsidRPr="004832F0">
        <w:rPr>
          <w:strike/>
          <w:color w:val="FF0000"/>
        </w:rPr>
        <w:t>pdf</w:t>
      </w:r>
      <w:r w:rsidR="00B4575F" w:rsidRPr="004832F0">
        <w:rPr>
          <w:strike/>
          <w:color w:val="FF0000"/>
        </w:rPr>
        <w:t>”</w:t>
      </w:r>
    </w:p>
    <w:p w14:paraId="59B9E184" w14:textId="44457D10" w:rsidR="006F3598" w:rsidRPr="004832F0" w:rsidRDefault="001C3BB0" w:rsidP="00C3490F">
      <w:pPr>
        <w:pStyle w:val="Akapitzlist"/>
        <w:numPr>
          <w:ilvl w:val="0"/>
          <w:numId w:val="53"/>
        </w:numPr>
        <w:rPr>
          <w:strike/>
          <w:color w:val="FF0000"/>
        </w:rPr>
      </w:pPr>
      <w:r w:rsidRPr="004832F0">
        <w:rPr>
          <w:strike/>
          <w:color w:val="FF0000"/>
        </w:rPr>
        <w:t>„Załącznik nr 6 do OPZ - podręcznik użytkownika - wypożyczalnia – zarządzanie.</w:t>
      </w:r>
      <w:r w:rsidR="00A15CCF" w:rsidRPr="004832F0">
        <w:rPr>
          <w:strike/>
          <w:color w:val="FF0000"/>
        </w:rPr>
        <w:t>pdf</w:t>
      </w:r>
      <w:r w:rsidR="00B4575F" w:rsidRPr="004832F0">
        <w:rPr>
          <w:strike/>
          <w:color w:val="FF0000"/>
        </w:rPr>
        <w:t>”</w:t>
      </w:r>
    </w:p>
    <w:p w14:paraId="38DBB6BD" w14:textId="74B2991B" w:rsidR="00A231E7" w:rsidRPr="004832F0" w:rsidRDefault="00A231E7" w:rsidP="00C3490F">
      <w:pPr>
        <w:pStyle w:val="Akapitzlist"/>
        <w:numPr>
          <w:ilvl w:val="0"/>
          <w:numId w:val="53"/>
        </w:numPr>
        <w:rPr>
          <w:strike/>
          <w:color w:val="FF0000"/>
        </w:rPr>
      </w:pPr>
      <w:r w:rsidRPr="004832F0">
        <w:rPr>
          <w:strike/>
          <w:color w:val="FF0000"/>
        </w:rPr>
        <w:t>„Załącznik nr 20 do OPZ – podręcznik użytkownika - pozyskiwanie i importowanie certyfikatu osobistego.pdf”</w:t>
      </w:r>
    </w:p>
    <w:p w14:paraId="7D584DA5" w14:textId="77777777" w:rsidR="005E684B" w:rsidRPr="004832F0" w:rsidRDefault="005E684B" w:rsidP="005E684B">
      <w:pPr>
        <w:rPr>
          <w:strike/>
          <w:color w:val="FF0000"/>
        </w:rPr>
      </w:pPr>
      <w:r w:rsidRPr="004832F0">
        <w:rPr>
          <w:strike/>
          <w:color w:val="FF0000"/>
        </w:rPr>
        <w:t>Instrukcja użytkownika dla modułu wypożyczalni jest dostępna pod adresem: https://academica.edu.pl/help</w:t>
      </w:r>
    </w:p>
    <w:p w14:paraId="3FA7B2FF" w14:textId="47CE1B18" w:rsidR="005E684B" w:rsidRPr="004832F0" w:rsidRDefault="005E684B" w:rsidP="00E54498">
      <w:pPr>
        <w:pStyle w:val="Nagwek4"/>
        <w:rPr>
          <w:strike/>
          <w:color w:val="FF0000"/>
        </w:rPr>
      </w:pPr>
      <w:bookmarkStart w:id="22" w:name="_Toc477160414"/>
      <w:r w:rsidRPr="004832F0">
        <w:rPr>
          <w:strike/>
          <w:color w:val="FF0000"/>
        </w:rPr>
        <w:t xml:space="preserve">Dokumentacja </w:t>
      </w:r>
      <w:r w:rsidR="004F3F22" w:rsidRPr="004832F0">
        <w:rPr>
          <w:strike/>
          <w:color w:val="FF0000"/>
        </w:rPr>
        <w:t xml:space="preserve">- </w:t>
      </w:r>
      <w:r w:rsidRPr="004832F0">
        <w:rPr>
          <w:strike/>
          <w:color w:val="FF0000"/>
        </w:rPr>
        <w:t>ogólny opis funkcjonalny i architektury systemu</w:t>
      </w:r>
      <w:bookmarkEnd w:id="22"/>
    </w:p>
    <w:p w14:paraId="1F8AA473" w14:textId="77777777" w:rsidR="005E684B" w:rsidRPr="004832F0" w:rsidRDefault="005E684B" w:rsidP="005E684B">
      <w:pPr>
        <w:rPr>
          <w:strike/>
          <w:color w:val="FF0000"/>
        </w:rPr>
      </w:pPr>
      <w:r w:rsidRPr="004832F0">
        <w:rPr>
          <w:strike/>
          <w:color w:val="FF0000"/>
        </w:rPr>
        <w:t>Dokumentacja ta zawiera opis funkcjonalny najwyższego poziomu (główne założenia biznesowe) oraz wysokopoziomowy opis architektury systemu. Znajdują się tu ogólne diagramy i opisy systemu, które powinny umożliwić zrozumienie na ogólnym poziomie szczegółowości, jakie funkcjonalności zapewnia System.</w:t>
      </w:r>
    </w:p>
    <w:p w14:paraId="24D39204" w14:textId="6C75EFDD" w:rsidR="005E684B" w:rsidRPr="004832F0" w:rsidRDefault="005E684B" w:rsidP="005E684B">
      <w:pPr>
        <w:rPr>
          <w:strike/>
          <w:color w:val="FF0000"/>
        </w:rPr>
      </w:pPr>
      <w:r w:rsidRPr="004832F0">
        <w:rPr>
          <w:strike/>
          <w:color w:val="FF0000"/>
        </w:rPr>
        <w:t xml:space="preserve">Dokumentacja o której mowa powyżej znajduje się w </w:t>
      </w:r>
      <w:r w:rsidR="002311CE" w:rsidRPr="004832F0">
        <w:rPr>
          <w:strike/>
          <w:color w:val="FF0000"/>
        </w:rPr>
        <w:t>załączniku</w:t>
      </w:r>
      <w:r w:rsidRPr="004832F0">
        <w:rPr>
          <w:strike/>
          <w:color w:val="FF0000"/>
        </w:rPr>
        <w:t>:</w:t>
      </w:r>
    </w:p>
    <w:p w14:paraId="63956CCE" w14:textId="7471E728" w:rsidR="005E684B" w:rsidRPr="004832F0" w:rsidRDefault="001C3BB0" w:rsidP="00C3490F">
      <w:pPr>
        <w:pStyle w:val="Akapitzlist"/>
        <w:numPr>
          <w:ilvl w:val="0"/>
          <w:numId w:val="53"/>
        </w:numPr>
        <w:rPr>
          <w:strike/>
          <w:color w:val="FF0000"/>
        </w:rPr>
      </w:pPr>
      <w:r w:rsidRPr="004832F0">
        <w:rPr>
          <w:strike/>
          <w:color w:val="FF0000"/>
        </w:rPr>
        <w:t xml:space="preserve">„Załącznik nr 7 do OPZ - </w:t>
      </w:r>
      <w:proofErr w:type="spellStart"/>
      <w:r w:rsidRPr="004832F0">
        <w:rPr>
          <w:strike/>
          <w:color w:val="FF0000"/>
        </w:rPr>
        <w:t>rcbn</w:t>
      </w:r>
      <w:proofErr w:type="spellEnd"/>
      <w:r w:rsidRPr="004832F0">
        <w:rPr>
          <w:strike/>
          <w:color w:val="FF0000"/>
        </w:rPr>
        <w:t xml:space="preserve"> - dokumentacja - analiza funkcjonalna - informacje ogólne.</w:t>
      </w:r>
      <w:r w:rsidR="00A15CCF" w:rsidRPr="004832F0">
        <w:rPr>
          <w:strike/>
          <w:color w:val="FF0000"/>
        </w:rPr>
        <w:t>pdf</w:t>
      </w:r>
      <w:r w:rsidRPr="004832F0">
        <w:rPr>
          <w:strike/>
          <w:color w:val="FF0000"/>
        </w:rPr>
        <w:t>”</w:t>
      </w:r>
    </w:p>
    <w:p w14:paraId="767C145E" w14:textId="77777777" w:rsidR="005E684B" w:rsidRPr="004832F0" w:rsidRDefault="005E684B" w:rsidP="00E54498">
      <w:pPr>
        <w:pStyle w:val="Nagwek4"/>
        <w:rPr>
          <w:strike/>
          <w:color w:val="FF0000"/>
        </w:rPr>
      </w:pPr>
      <w:bookmarkStart w:id="23" w:name="_Toc477160415"/>
      <w:r w:rsidRPr="004832F0">
        <w:rPr>
          <w:strike/>
          <w:color w:val="FF0000"/>
        </w:rPr>
        <w:t>Dokumentacja wybranych funkcjonalności biznesowych systemu</w:t>
      </w:r>
      <w:bookmarkEnd w:id="23"/>
    </w:p>
    <w:p w14:paraId="11264BD1" w14:textId="7CCCC94F" w:rsidR="005E684B" w:rsidRPr="004832F0" w:rsidRDefault="005E684B" w:rsidP="005E684B">
      <w:pPr>
        <w:rPr>
          <w:strike/>
          <w:color w:val="FF0000"/>
        </w:rPr>
      </w:pPr>
      <w:r w:rsidRPr="004832F0">
        <w:rPr>
          <w:strike/>
          <w:color w:val="FF0000"/>
        </w:rPr>
        <w:t xml:space="preserve">Dzięki informacjom zawartym w załącznikach dotyczących tej części można się zapoznać z wybranymi funkcjonalnościami warstwy </w:t>
      </w:r>
      <w:proofErr w:type="spellStart"/>
      <w:r w:rsidRPr="004832F0">
        <w:rPr>
          <w:strike/>
          <w:color w:val="FF0000"/>
        </w:rPr>
        <w:t>backendu</w:t>
      </w:r>
      <w:proofErr w:type="spellEnd"/>
      <w:r w:rsidRPr="004832F0">
        <w:rPr>
          <w:strike/>
          <w:color w:val="FF0000"/>
        </w:rPr>
        <w:t xml:space="preserve"> systemu RCBN, </w:t>
      </w:r>
      <w:r w:rsidR="002311CE" w:rsidRPr="004832F0">
        <w:rPr>
          <w:strike/>
          <w:color w:val="FF0000"/>
        </w:rPr>
        <w:t xml:space="preserve">dotyczącymi </w:t>
      </w:r>
      <w:r w:rsidRPr="004832F0">
        <w:rPr>
          <w:strike/>
          <w:color w:val="FF0000"/>
        </w:rPr>
        <w:t>przede wszystkim mechaniki uprawnień, współpracy z OCR ABBY oraz statystykami</w:t>
      </w:r>
    </w:p>
    <w:p w14:paraId="05375989" w14:textId="03FB1002" w:rsidR="005E684B" w:rsidRPr="004832F0" w:rsidRDefault="005E684B" w:rsidP="005E684B">
      <w:pPr>
        <w:rPr>
          <w:strike/>
          <w:color w:val="FF0000"/>
        </w:rPr>
      </w:pPr>
      <w:r w:rsidRPr="004832F0">
        <w:rPr>
          <w:strike/>
          <w:color w:val="FF0000"/>
        </w:rPr>
        <w:t>Dokumentacja o której mowa powyżej znajduje się w następujących załącznikach:</w:t>
      </w:r>
    </w:p>
    <w:p w14:paraId="3772909F" w14:textId="784FE1F1" w:rsidR="005E684B" w:rsidRPr="004832F0" w:rsidRDefault="001C3BB0" w:rsidP="00C3490F">
      <w:pPr>
        <w:pStyle w:val="Tekstkomentarza"/>
        <w:numPr>
          <w:ilvl w:val="0"/>
          <w:numId w:val="53"/>
        </w:numPr>
        <w:rPr>
          <w:strike/>
          <w:color w:val="FF0000"/>
          <w:sz w:val="22"/>
          <w:szCs w:val="22"/>
        </w:rPr>
      </w:pPr>
      <w:r w:rsidRPr="004832F0">
        <w:rPr>
          <w:strike/>
          <w:color w:val="FF0000"/>
          <w:sz w:val="22"/>
          <w:szCs w:val="22"/>
        </w:rPr>
        <w:t xml:space="preserve">„Załącznik nr 8 do OPZ - </w:t>
      </w:r>
      <w:proofErr w:type="spellStart"/>
      <w:r w:rsidRPr="004832F0">
        <w:rPr>
          <w:strike/>
          <w:color w:val="FF0000"/>
          <w:sz w:val="22"/>
          <w:szCs w:val="22"/>
        </w:rPr>
        <w:t>rcbn</w:t>
      </w:r>
      <w:proofErr w:type="spellEnd"/>
      <w:r w:rsidRPr="004832F0">
        <w:rPr>
          <w:strike/>
          <w:color w:val="FF0000"/>
          <w:sz w:val="22"/>
          <w:szCs w:val="22"/>
        </w:rPr>
        <w:t xml:space="preserve"> - dokumentacja – ocr.</w:t>
      </w:r>
      <w:r w:rsidR="00A15CCF" w:rsidRPr="004832F0">
        <w:rPr>
          <w:strike/>
          <w:color w:val="FF0000"/>
          <w:sz w:val="22"/>
          <w:szCs w:val="22"/>
        </w:rPr>
        <w:t>pdf</w:t>
      </w:r>
      <w:r w:rsidRPr="004832F0">
        <w:rPr>
          <w:strike/>
          <w:color w:val="FF0000"/>
          <w:sz w:val="22"/>
          <w:szCs w:val="22"/>
        </w:rPr>
        <w:t>”</w:t>
      </w:r>
    </w:p>
    <w:p w14:paraId="4122F1EA" w14:textId="72C00DF3" w:rsidR="005E684B" w:rsidRPr="004832F0" w:rsidRDefault="001C3BB0" w:rsidP="00C3490F">
      <w:pPr>
        <w:pStyle w:val="Tekstkomentarza"/>
        <w:numPr>
          <w:ilvl w:val="0"/>
          <w:numId w:val="53"/>
        </w:numPr>
        <w:rPr>
          <w:strike/>
          <w:color w:val="FF0000"/>
          <w:sz w:val="22"/>
          <w:szCs w:val="22"/>
        </w:rPr>
      </w:pPr>
      <w:r w:rsidRPr="004832F0">
        <w:rPr>
          <w:strike/>
          <w:color w:val="FF0000"/>
          <w:sz w:val="22"/>
          <w:szCs w:val="22"/>
        </w:rPr>
        <w:t xml:space="preserve">„Załącznik nr 9 do OPZ - </w:t>
      </w:r>
      <w:proofErr w:type="spellStart"/>
      <w:r w:rsidRPr="004832F0">
        <w:rPr>
          <w:strike/>
          <w:color w:val="FF0000"/>
          <w:sz w:val="22"/>
          <w:szCs w:val="22"/>
        </w:rPr>
        <w:t>rcbn</w:t>
      </w:r>
      <w:proofErr w:type="spellEnd"/>
      <w:r w:rsidRPr="004832F0">
        <w:rPr>
          <w:strike/>
          <w:color w:val="FF0000"/>
          <w:sz w:val="22"/>
          <w:szCs w:val="22"/>
        </w:rPr>
        <w:t xml:space="preserve"> - dokumentacja – statystyki.</w:t>
      </w:r>
      <w:r w:rsidR="00A15CCF" w:rsidRPr="004832F0">
        <w:rPr>
          <w:strike/>
          <w:color w:val="FF0000"/>
          <w:sz w:val="22"/>
          <w:szCs w:val="22"/>
        </w:rPr>
        <w:t>pdf</w:t>
      </w:r>
      <w:r w:rsidRPr="004832F0">
        <w:rPr>
          <w:strike/>
          <w:color w:val="FF0000"/>
          <w:sz w:val="22"/>
          <w:szCs w:val="22"/>
        </w:rPr>
        <w:t>”</w:t>
      </w:r>
    </w:p>
    <w:p w14:paraId="5485D5D8" w14:textId="431A7760" w:rsidR="005E684B" w:rsidRPr="004832F0" w:rsidRDefault="001C3BB0" w:rsidP="00C3490F">
      <w:pPr>
        <w:pStyle w:val="Akapitzlist"/>
        <w:numPr>
          <w:ilvl w:val="0"/>
          <w:numId w:val="53"/>
        </w:numPr>
        <w:rPr>
          <w:strike/>
          <w:color w:val="FF0000"/>
        </w:rPr>
      </w:pPr>
      <w:r w:rsidRPr="004832F0">
        <w:rPr>
          <w:strike/>
          <w:color w:val="FF0000"/>
        </w:rPr>
        <w:t xml:space="preserve">„Załącznik nr 10 do OPZ - </w:t>
      </w:r>
      <w:proofErr w:type="spellStart"/>
      <w:r w:rsidRPr="004832F0">
        <w:rPr>
          <w:strike/>
          <w:color w:val="FF0000"/>
        </w:rPr>
        <w:t>rcbn</w:t>
      </w:r>
      <w:proofErr w:type="spellEnd"/>
      <w:r w:rsidRPr="004832F0">
        <w:rPr>
          <w:strike/>
          <w:color w:val="FF0000"/>
        </w:rPr>
        <w:t xml:space="preserve"> - dokumentacja – uprawnienia.</w:t>
      </w:r>
      <w:r w:rsidR="00A15CCF" w:rsidRPr="004832F0">
        <w:rPr>
          <w:strike/>
          <w:color w:val="FF0000"/>
        </w:rPr>
        <w:t>pdf</w:t>
      </w:r>
      <w:r w:rsidRPr="004832F0">
        <w:rPr>
          <w:strike/>
          <w:color w:val="FF0000"/>
        </w:rPr>
        <w:t>”</w:t>
      </w:r>
    </w:p>
    <w:p w14:paraId="2D69A00E" w14:textId="05F4E147" w:rsidR="005E684B" w:rsidRPr="004832F0" w:rsidRDefault="005E684B" w:rsidP="00E54498">
      <w:pPr>
        <w:pStyle w:val="Nagwek4"/>
        <w:rPr>
          <w:strike/>
          <w:color w:val="FF0000"/>
        </w:rPr>
      </w:pPr>
      <w:bookmarkStart w:id="24" w:name="_Toc477160417"/>
      <w:r w:rsidRPr="004832F0">
        <w:rPr>
          <w:strike/>
          <w:color w:val="FF0000"/>
        </w:rPr>
        <w:t>Dokumentacja API</w:t>
      </w:r>
      <w:bookmarkEnd w:id="24"/>
    </w:p>
    <w:p w14:paraId="482DF1BB" w14:textId="77777777" w:rsidR="005E684B" w:rsidRPr="004832F0" w:rsidRDefault="005E684B" w:rsidP="005E684B">
      <w:pPr>
        <w:rPr>
          <w:strike/>
          <w:color w:val="FF0000"/>
        </w:rPr>
      </w:pPr>
      <w:r w:rsidRPr="004832F0">
        <w:rPr>
          <w:strike/>
          <w:color w:val="FF0000"/>
        </w:rPr>
        <w:t xml:space="preserve">Dokumentacja API ma na celu zobrazowanie obecnego API służące do współpracy systemu RCBN z systemem </w:t>
      </w:r>
      <w:proofErr w:type="spellStart"/>
      <w:r w:rsidRPr="004832F0">
        <w:rPr>
          <w:strike/>
          <w:color w:val="FF0000"/>
        </w:rPr>
        <w:t>Polona</w:t>
      </w:r>
      <w:proofErr w:type="spellEnd"/>
    </w:p>
    <w:p w14:paraId="259F7910" w14:textId="7CFAC03B" w:rsidR="005E684B" w:rsidRPr="004832F0" w:rsidRDefault="005E684B" w:rsidP="005E684B">
      <w:pPr>
        <w:rPr>
          <w:strike/>
          <w:color w:val="FF0000"/>
        </w:rPr>
      </w:pPr>
      <w:r w:rsidRPr="004832F0">
        <w:rPr>
          <w:strike/>
          <w:color w:val="FF0000"/>
        </w:rPr>
        <w:t>Dokumentacja o której mowa powyżej znajduje się w następujących załącznikach:</w:t>
      </w:r>
    </w:p>
    <w:p w14:paraId="71F42464" w14:textId="17BD2BC5" w:rsidR="005E684B" w:rsidRPr="004832F0" w:rsidRDefault="00A15CCF" w:rsidP="00C3490F">
      <w:pPr>
        <w:pStyle w:val="Tekstkomentarza"/>
        <w:numPr>
          <w:ilvl w:val="0"/>
          <w:numId w:val="54"/>
        </w:numPr>
        <w:rPr>
          <w:strike/>
          <w:color w:val="FF0000"/>
          <w:sz w:val="22"/>
          <w:szCs w:val="22"/>
        </w:rPr>
      </w:pPr>
      <w:r w:rsidRPr="004832F0">
        <w:rPr>
          <w:strike/>
          <w:color w:val="FF0000"/>
          <w:sz w:val="22"/>
          <w:szCs w:val="22"/>
        </w:rPr>
        <w:lastRenderedPageBreak/>
        <w:t xml:space="preserve">„Załącznik nr 11 do OPZ - </w:t>
      </w:r>
      <w:proofErr w:type="spellStart"/>
      <w:r w:rsidRPr="004832F0">
        <w:rPr>
          <w:strike/>
          <w:color w:val="FF0000"/>
          <w:sz w:val="22"/>
          <w:szCs w:val="22"/>
        </w:rPr>
        <w:t>rcbn</w:t>
      </w:r>
      <w:proofErr w:type="spellEnd"/>
      <w:r w:rsidRPr="004832F0">
        <w:rPr>
          <w:strike/>
          <w:color w:val="FF0000"/>
          <w:sz w:val="22"/>
          <w:szCs w:val="22"/>
        </w:rPr>
        <w:t xml:space="preserve"> - dokumentacja - opis </w:t>
      </w:r>
      <w:proofErr w:type="spellStart"/>
      <w:r w:rsidRPr="004832F0">
        <w:rPr>
          <w:strike/>
          <w:color w:val="FF0000"/>
          <w:sz w:val="22"/>
          <w:szCs w:val="22"/>
        </w:rPr>
        <w:t>serwletów</w:t>
      </w:r>
      <w:proofErr w:type="spellEnd"/>
      <w:r w:rsidRPr="004832F0">
        <w:rPr>
          <w:strike/>
          <w:color w:val="FF0000"/>
          <w:sz w:val="22"/>
          <w:szCs w:val="22"/>
        </w:rPr>
        <w:t xml:space="preserve"> 1.4.pdf”</w:t>
      </w:r>
    </w:p>
    <w:p w14:paraId="3E24F867" w14:textId="07232E02" w:rsidR="005E684B" w:rsidRPr="004832F0" w:rsidRDefault="00A15CCF" w:rsidP="00C3490F">
      <w:pPr>
        <w:pStyle w:val="Akapitzlist"/>
        <w:numPr>
          <w:ilvl w:val="0"/>
          <w:numId w:val="53"/>
        </w:numPr>
        <w:rPr>
          <w:strike/>
          <w:color w:val="FF0000"/>
        </w:rPr>
      </w:pPr>
      <w:r w:rsidRPr="004832F0">
        <w:rPr>
          <w:strike/>
          <w:color w:val="FF0000"/>
        </w:rPr>
        <w:t xml:space="preserve">„Załącznik nr 12 do OPZ - </w:t>
      </w:r>
      <w:proofErr w:type="spellStart"/>
      <w:r w:rsidRPr="004832F0">
        <w:rPr>
          <w:strike/>
          <w:color w:val="FF0000"/>
        </w:rPr>
        <w:t>rcbn</w:t>
      </w:r>
      <w:proofErr w:type="spellEnd"/>
      <w:r w:rsidRPr="004832F0">
        <w:rPr>
          <w:strike/>
          <w:color w:val="FF0000"/>
        </w:rPr>
        <w:t xml:space="preserve"> - dokumentacja - opis </w:t>
      </w:r>
      <w:proofErr w:type="spellStart"/>
      <w:r w:rsidRPr="004832F0">
        <w:rPr>
          <w:strike/>
          <w:color w:val="FF0000"/>
        </w:rPr>
        <w:t>webservice</w:t>
      </w:r>
      <w:proofErr w:type="spellEnd"/>
      <w:r w:rsidRPr="004832F0">
        <w:rPr>
          <w:strike/>
          <w:color w:val="FF0000"/>
        </w:rPr>
        <w:t xml:space="preserve"> 1.7</w:t>
      </w:r>
      <w:r w:rsidR="005E684B" w:rsidRPr="004832F0">
        <w:rPr>
          <w:strike/>
          <w:color w:val="FF0000"/>
        </w:rPr>
        <w:t>.pdf</w:t>
      </w:r>
      <w:r w:rsidR="00B4575F" w:rsidRPr="004832F0">
        <w:rPr>
          <w:strike/>
          <w:color w:val="FF0000"/>
        </w:rPr>
        <w:t>”</w:t>
      </w:r>
    </w:p>
    <w:p w14:paraId="2B5A6CCC" w14:textId="77777777" w:rsidR="005E684B" w:rsidRPr="004832F0" w:rsidRDefault="005E684B" w:rsidP="00E54498">
      <w:pPr>
        <w:pStyle w:val="Nagwek4"/>
        <w:rPr>
          <w:strike/>
          <w:color w:val="FF0000"/>
        </w:rPr>
      </w:pPr>
      <w:bookmarkStart w:id="25" w:name="_Toc477160418"/>
      <w:r w:rsidRPr="004832F0">
        <w:rPr>
          <w:strike/>
          <w:color w:val="FF0000"/>
        </w:rPr>
        <w:t>Dokumentacja modułu archiwum RCBN</w:t>
      </w:r>
      <w:bookmarkEnd w:id="25"/>
    </w:p>
    <w:p w14:paraId="470C9EBB" w14:textId="1B0C4D64" w:rsidR="005E684B" w:rsidRPr="004832F0" w:rsidRDefault="00386D9F" w:rsidP="009E469D">
      <w:pPr>
        <w:rPr>
          <w:strike/>
          <w:color w:val="FF0000"/>
        </w:rPr>
      </w:pPr>
      <w:r w:rsidRPr="004832F0">
        <w:rPr>
          <w:strike/>
          <w:color w:val="FF0000"/>
        </w:rPr>
        <w:t xml:space="preserve">W ramach </w:t>
      </w:r>
      <w:r w:rsidR="002311CE" w:rsidRPr="004832F0">
        <w:rPr>
          <w:strike/>
          <w:color w:val="FF0000"/>
        </w:rPr>
        <w:t>R</w:t>
      </w:r>
      <w:r w:rsidRPr="004832F0">
        <w:rPr>
          <w:strike/>
          <w:color w:val="FF0000"/>
        </w:rPr>
        <w:t xml:space="preserve">epozytorium funkcjonuje pilotażowa wersja nowego podsystemu archiwizacji. </w:t>
      </w:r>
      <w:r w:rsidR="009E469D" w:rsidRPr="004832F0">
        <w:rPr>
          <w:strike/>
          <w:color w:val="FF0000"/>
        </w:rPr>
        <w:t>Podsystem archiwizacji będzie musiał być dostosowany</w:t>
      </w:r>
      <w:r w:rsidR="0083499F" w:rsidRPr="004832F0">
        <w:rPr>
          <w:strike/>
          <w:color w:val="FF0000"/>
        </w:rPr>
        <w:t>,</w:t>
      </w:r>
      <w:r w:rsidR="009E469D" w:rsidRPr="004832F0">
        <w:rPr>
          <w:strike/>
          <w:color w:val="FF0000"/>
        </w:rPr>
        <w:t xml:space="preserve"> zaś projektowany </w:t>
      </w:r>
      <w:r w:rsidR="002311CE" w:rsidRPr="004832F0">
        <w:rPr>
          <w:strike/>
          <w:color w:val="FF0000"/>
        </w:rPr>
        <w:t>S</w:t>
      </w:r>
      <w:r w:rsidR="009E469D" w:rsidRPr="004832F0">
        <w:rPr>
          <w:strike/>
          <w:color w:val="FF0000"/>
        </w:rPr>
        <w:t xml:space="preserve">ystem tak zaprojektowany by oba systemy współpracowały. W załączniku </w:t>
      </w:r>
    </w:p>
    <w:p w14:paraId="083AF11E" w14:textId="0C4F43BA" w:rsidR="005E684B" w:rsidRPr="004832F0" w:rsidRDefault="00A15CCF" w:rsidP="00C3490F">
      <w:pPr>
        <w:pStyle w:val="Akapitzlist"/>
        <w:numPr>
          <w:ilvl w:val="0"/>
          <w:numId w:val="53"/>
        </w:numPr>
        <w:rPr>
          <w:strike/>
          <w:color w:val="FF0000"/>
        </w:rPr>
      </w:pPr>
      <w:r w:rsidRPr="004832F0">
        <w:rPr>
          <w:strike/>
          <w:color w:val="FF0000"/>
        </w:rPr>
        <w:t xml:space="preserve">„Załącznik nr 13 do OPZ - </w:t>
      </w:r>
      <w:proofErr w:type="spellStart"/>
      <w:r w:rsidRPr="004832F0">
        <w:rPr>
          <w:strike/>
          <w:color w:val="FF0000"/>
        </w:rPr>
        <w:t>rcbn</w:t>
      </w:r>
      <w:proofErr w:type="spellEnd"/>
      <w:r w:rsidRPr="004832F0">
        <w:rPr>
          <w:strike/>
          <w:color w:val="FF0000"/>
        </w:rPr>
        <w:t xml:space="preserve"> - dokumentacja - moduł archiwizacji - zagadnienia wybrane</w:t>
      </w:r>
      <w:r w:rsidR="009E1E89" w:rsidRPr="004832F0">
        <w:rPr>
          <w:strike/>
          <w:color w:val="FF0000"/>
        </w:rPr>
        <w:t>.</w:t>
      </w:r>
      <w:r w:rsidRPr="004832F0">
        <w:rPr>
          <w:strike/>
          <w:color w:val="FF0000"/>
        </w:rPr>
        <w:t>pdf</w:t>
      </w:r>
      <w:r w:rsidR="00B4575F" w:rsidRPr="004832F0">
        <w:rPr>
          <w:strike/>
          <w:color w:val="FF0000"/>
        </w:rPr>
        <w:t>”</w:t>
      </w:r>
    </w:p>
    <w:p w14:paraId="68C27BF8" w14:textId="15746CAD" w:rsidR="009E469D" w:rsidRPr="004832F0" w:rsidRDefault="009E469D" w:rsidP="009E469D">
      <w:pPr>
        <w:rPr>
          <w:strike/>
          <w:color w:val="FF0000"/>
        </w:rPr>
      </w:pPr>
      <w:r w:rsidRPr="004832F0">
        <w:rPr>
          <w:strike/>
          <w:color w:val="FF0000"/>
        </w:rPr>
        <w:t>znajduje się dokumentacja nowego podsystemu archiwizacji.</w:t>
      </w:r>
    </w:p>
    <w:p w14:paraId="084F2F5A" w14:textId="77777777" w:rsidR="005E684B" w:rsidRPr="004832F0" w:rsidRDefault="005E684B" w:rsidP="009736A4">
      <w:pPr>
        <w:pStyle w:val="Nagwek3"/>
        <w:rPr>
          <w:strike/>
          <w:color w:val="FF0000"/>
        </w:rPr>
      </w:pPr>
      <w:bookmarkStart w:id="26" w:name="_Toc485119286"/>
      <w:r w:rsidRPr="004832F0">
        <w:rPr>
          <w:strike/>
          <w:color w:val="FF0000"/>
        </w:rPr>
        <w:t>Infrastruktura Repozytorium</w:t>
      </w:r>
      <w:bookmarkEnd w:id="26"/>
    </w:p>
    <w:p w14:paraId="60D8486A" w14:textId="056A6443" w:rsidR="005E684B" w:rsidRPr="004832F0" w:rsidRDefault="005E684B" w:rsidP="005E684B">
      <w:pPr>
        <w:rPr>
          <w:strike/>
          <w:color w:val="FF0000"/>
        </w:rPr>
      </w:pPr>
      <w:r w:rsidRPr="004832F0">
        <w:rPr>
          <w:strike/>
          <w:color w:val="FF0000"/>
        </w:rPr>
        <w:t>Dla zobrazowania skali i wydajności oprogramowania Repozytorium zamieszczono niżej informacje o aktualnej infrastrukturze. W związku ze wzrostem ilości danych oraz użytkowników w nowym systemie, przewidziano rozbudowę tej infrastruktury. Na początku zostanie przygotowane środowisko testowe, następnie będzie uruchamiana pierwsza część środowiska produkcyjnego w postaci nowego sprzętu – pozwoli ona na</w:t>
      </w:r>
      <w:r w:rsidR="00421D05" w:rsidRPr="004832F0">
        <w:rPr>
          <w:strike/>
          <w:color w:val="FF0000"/>
        </w:rPr>
        <w:t xml:space="preserve"> przejmowanie funkcji obecnego R</w:t>
      </w:r>
      <w:r w:rsidRPr="004832F0">
        <w:rPr>
          <w:strike/>
          <w:color w:val="FF0000"/>
        </w:rPr>
        <w:t xml:space="preserve">epozytorium przez nowy system. Następnie zwalniane (w wyniku przejęcia funkcji przez nowy system) zasoby sprzętowe obecnego systemu będą dołączane do środowiska nowego systemu. </w:t>
      </w:r>
    </w:p>
    <w:p w14:paraId="645EF79A" w14:textId="77777777" w:rsidR="005E684B" w:rsidRPr="004832F0" w:rsidRDefault="005E684B" w:rsidP="005E684B">
      <w:pPr>
        <w:rPr>
          <w:strike/>
          <w:color w:val="FF0000"/>
        </w:rPr>
      </w:pPr>
      <w:r w:rsidRPr="004832F0">
        <w:rPr>
          <w:strike/>
          <w:color w:val="FF0000"/>
        </w:rPr>
        <w:t>W repozytorium cyfrowym pracuje ponad 35 wielordzeniowych wieloprocesorowych serwerów łącznie ponad 540 rdzeni, dwie macierze dyskowe klasy średniej (</w:t>
      </w:r>
      <w:proofErr w:type="spellStart"/>
      <w:r w:rsidRPr="004832F0">
        <w:rPr>
          <w:strike/>
          <w:color w:val="FF0000"/>
        </w:rPr>
        <w:t>midrange</w:t>
      </w:r>
      <w:proofErr w:type="spellEnd"/>
      <w:r w:rsidRPr="004832F0">
        <w:rPr>
          <w:strike/>
          <w:color w:val="FF0000"/>
        </w:rPr>
        <w:t xml:space="preserve">) o łącznej pojemności znacznie przekraczającej </w:t>
      </w:r>
      <w:proofErr w:type="spellStart"/>
      <w:r w:rsidRPr="004832F0">
        <w:rPr>
          <w:strike/>
          <w:color w:val="FF0000"/>
        </w:rPr>
        <w:t>petabajt</w:t>
      </w:r>
      <w:proofErr w:type="spellEnd"/>
      <w:r w:rsidRPr="004832F0">
        <w:rPr>
          <w:strike/>
          <w:color w:val="FF0000"/>
        </w:rPr>
        <w:t xml:space="preserve"> z dyskami o zróżnicowanej wydajności (NL, SAS, SSD) pracującymi w układzie RAID, macierz </w:t>
      </w:r>
      <w:proofErr w:type="spellStart"/>
      <w:r w:rsidRPr="004832F0">
        <w:rPr>
          <w:strike/>
          <w:color w:val="FF0000"/>
        </w:rPr>
        <w:t>wirtualizacyjna</w:t>
      </w:r>
      <w:proofErr w:type="spellEnd"/>
      <w:r w:rsidRPr="004832F0">
        <w:rPr>
          <w:strike/>
          <w:color w:val="FF0000"/>
        </w:rPr>
        <w:t xml:space="preserve"> klasy korporacyjnej (</w:t>
      </w:r>
      <w:proofErr w:type="spellStart"/>
      <w:r w:rsidRPr="004832F0">
        <w:rPr>
          <w:strike/>
          <w:color w:val="FF0000"/>
        </w:rPr>
        <w:t>enterprise</w:t>
      </w:r>
      <w:proofErr w:type="spellEnd"/>
      <w:r w:rsidRPr="004832F0">
        <w:rPr>
          <w:strike/>
          <w:color w:val="FF0000"/>
        </w:rPr>
        <w:t>) a także biblioteka taśmowa klasy korporacyjnej (</w:t>
      </w:r>
      <w:proofErr w:type="spellStart"/>
      <w:r w:rsidRPr="004832F0">
        <w:rPr>
          <w:strike/>
          <w:color w:val="FF0000"/>
        </w:rPr>
        <w:t>enterprise</w:t>
      </w:r>
      <w:proofErr w:type="spellEnd"/>
      <w:r w:rsidRPr="004832F0">
        <w:rPr>
          <w:strike/>
          <w:color w:val="FF0000"/>
        </w:rPr>
        <w:t xml:space="preserve">) z napędami LTO5 i LTO7. </w:t>
      </w:r>
    </w:p>
    <w:p w14:paraId="2A4DBAC5" w14:textId="77777777" w:rsidR="005E684B" w:rsidRPr="004832F0" w:rsidRDefault="005E684B" w:rsidP="005E684B">
      <w:pPr>
        <w:rPr>
          <w:strike/>
          <w:color w:val="FF0000"/>
        </w:rPr>
      </w:pPr>
      <w:r w:rsidRPr="004832F0">
        <w:rPr>
          <w:strike/>
          <w:color w:val="FF0000"/>
        </w:rPr>
        <w:t xml:space="preserve">Dane przechowywane w RCBN zabezpieczane są przez replikowanie za pośrednictwem łącz światłowodowych do Centrum Zapasowego w serwerowni kolokacyjnej odległej o ponad 10km, gdzie pracuje analogiczna biblioteka taśmowa oraz mniejsza macierz i kilka serwerów dwuprocesorowych.  </w:t>
      </w:r>
    </w:p>
    <w:p w14:paraId="0302D9A8" w14:textId="77777777" w:rsidR="005E684B" w:rsidRPr="004832F0" w:rsidRDefault="005E684B" w:rsidP="005E684B">
      <w:pPr>
        <w:rPr>
          <w:strike/>
          <w:color w:val="FF0000"/>
        </w:rPr>
      </w:pPr>
      <w:r w:rsidRPr="004832F0">
        <w:rPr>
          <w:strike/>
          <w:color w:val="FF0000"/>
        </w:rPr>
        <w:t>Urządzenia w RCBN połączone są siecią LAN 1/10GB/s oraz SAN 4/8GB/s. Sieć wewnętrzna LAN BN pozwala na polaczenia 10GB/s w rdzeniu i 1GB/s w dystrybucji. Dla czytelników i gości BN jest bezpłatny dostęp do Internetu za pośrednictwem sieci WIFI oraz terminali stacjonarnych.</w:t>
      </w:r>
    </w:p>
    <w:p w14:paraId="1F64BD74" w14:textId="77777777" w:rsidR="005E684B" w:rsidRPr="004832F0" w:rsidRDefault="005E684B" w:rsidP="005E684B">
      <w:pPr>
        <w:rPr>
          <w:strike/>
          <w:color w:val="FF0000"/>
        </w:rPr>
      </w:pPr>
      <w:r w:rsidRPr="004832F0">
        <w:rPr>
          <w:strike/>
          <w:color w:val="FF0000"/>
        </w:rPr>
        <w:t>Systemy BN przyłączone są do Internetu redundantnym łączem o przepustowości 500MB/s.</w:t>
      </w:r>
    </w:p>
    <w:p w14:paraId="76C4C030" w14:textId="77777777" w:rsidR="005E684B" w:rsidRPr="004832F0" w:rsidRDefault="005E684B" w:rsidP="005E684B">
      <w:pPr>
        <w:rPr>
          <w:strike/>
          <w:color w:val="FF0000"/>
        </w:rPr>
      </w:pPr>
      <w:r w:rsidRPr="004832F0">
        <w:rPr>
          <w:strike/>
          <w:color w:val="FF0000"/>
        </w:rPr>
        <w:lastRenderedPageBreak/>
        <w:t xml:space="preserve">RCBN zlokalizowane jest w pomieszczeniach specjalnie do tego celu przygotowanych i wyposażonych w zapewniającą bezpieczne, stabilne i ekonomiczne funkcjonowanie infrastrukturę składającą się m.in. z: </w:t>
      </w:r>
    </w:p>
    <w:p w14:paraId="750DF95B" w14:textId="77777777" w:rsidR="005E684B" w:rsidRPr="004832F0" w:rsidRDefault="005E684B" w:rsidP="00C3490F">
      <w:pPr>
        <w:pStyle w:val="Akapitzlist"/>
        <w:numPr>
          <w:ilvl w:val="0"/>
          <w:numId w:val="43"/>
        </w:numPr>
        <w:rPr>
          <w:strike/>
          <w:color w:val="FF0000"/>
        </w:rPr>
      </w:pPr>
      <w:r w:rsidRPr="004832F0">
        <w:rPr>
          <w:strike/>
          <w:color w:val="FF0000"/>
        </w:rPr>
        <w:t xml:space="preserve">dwutorowego systemu zasilania, redundantnych zasilaczy UPS, agregatu, </w:t>
      </w:r>
    </w:p>
    <w:p w14:paraId="34240515" w14:textId="77777777" w:rsidR="005E684B" w:rsidRPr="004832F0" w:rsidRDefault="005E684B" w:rsidP="00C3490F">
      <w:pPr>
        <w:pStyle w:val="Akapitzlist"/>
        <w:numPr>
          <w:ilvl w:val="0"/>
          <w:numId w:val="43"/>
        </w:numPr>
        <w:rPr>
          <w:strike/>
          <w:color w:val="FF0000"/>
        </w:rPr>
      </w:pPr>
      <w:r w:rsidRPr="004832F0">
        <w:rPr>
          <w:strike/>
          <w:color w:val="FF0000"/>
        </w:rPr>
        <w:t>systemu chłodzenia ze szczelnym korytarzem zimnym</w:t>
      </w:r>
    </w:p>
    <w:p w14:paraId="64E3B531" w14:textId="77777777" w:rsidR="005E684B" w:rsidRPr="004832F0" w:rsidRDefault="005E684B" w:rsidP="00C3490F">
      <w:pPr>
        <w:pStyle w:val="Akapitzlist"/>
        <w:numPr>
          <w:ilvl w:val="0"/>
          <w:numId w:val="43"/>
        </w:numPr>
        <w:rPr>
          <w:strike/>
          <w:color w:val="FF0000"/>
        </w:rPr>
      </w:pPr>
      <w:r w:rsidRPr="004832F0">
        <w:rPr>
          <w:strike/>
          <w:color w:val="FF0000"/>
        </w:rPr>
        <w:t xml:space="preserve">zabezpieczeń przed nieuprawnionym dostępem (wejście wykluczające przypadkowe osoby - czytnik biometryczny, monitoring 24/7 itd.), </w:t>
      </w:r>
    </w:p>
    <w:p w14:paraId="0EAB0C58" w14:textId="77777777" w:rsidR="005E684B" w:rsidRPr="004832F0" w:rsidRDefault="005E684B" w:rsidP="00C3490F">
      <w:pPr>
        <w:pStyle w:val="Akapitzlist"/>
        <w:numPr>
          <w:ilvl w:val="0"/>
          <w:numId w:val="43"/>
        </w:numPr>
        <w:rPr>
          <w:strike/>
          <w:color w:val="FF0000"/>
        </w:rPr>
      </w:pPr>
      <w:r w:rsidRPr="004832F0">
        <w:rPr>
          <w:strike/>
          <w:color w:val="FF0000"/>
        </w:rPr>
        <w:t>zabezpieczeń pożarowych (czujniki wczesnego wykrywania dymu i pożarowe, system gaszenia gazem),</w:t>
      </w:r>
    </w:p>
    <w:p w14:paraId="530542E4" w14:textId="77777777" w:rsidR="005E684B" w:rsidRPr="004832F0" w:rsidRDefault="005E684B" w:rsidP="00C3490F">
      <w:pPr>
        <w:pStyle w:val="Akapitzlist"/>
        <w:numPr>
          <w:ilvl w:val="0"/>
          <w:numId w:val="43"/>
        </w:numPr>
        <w:rPr>
          <w:strike/>
          <w:color w:val="FF0000"/>
        </w:rPr>
      </w:pPr>
      <w:r w:rsidRPr="004832F0">
        <w:rPr>
          <w:strike/>
          <w:color w:val="FF0000"/>
        </w:rPr>
        <w:t>zabezpieczeń przed zalaniem (lokalizacja powyżej poziomu gruntu, podłoga poniesiona bez instalacji elektrycznych, czujniki zalania, instalacja odprowadzania wody).</w:t>
      </w:r>
    </w:p>
    <w:p w14:paraId="364638CD" w14:textId="77777777" w:rsidR="005E684B" w:rsidRPr="004832F0" w:rsidRDefault="005E684B" w:rsidP="009736A4">
      <w:pPr>
        <w:pStyle w:val="Nagwek3"/>
        <w:rPr>
          <w:strike/>
          <w:color w:val="FF0000"/>
        </w:rPr>
      </w:pPr>
      <w:bookmarkStart w:id="27" w:name="_Toc485119287"/>
      <w:r w:rsidRPr="004832F0">
        <w:rPr>
          <w:strike/>
          <w:color w:val="FF0000"/>
        </w:rPr>
        <w:t>Dane i wydajność w RCBN</w:t>
      </w:r>
      <w:bookmarkEnd w:id="27"/>
    </w:p>
    <w:p w14:paraId="3EFDDBED" w14:textId="77777777" w:rsidR="005E684B" w:rsidRPr="004832F0" w:rsidRDefault="005E684B" w:rsidP="005E684B">
      <w:pPr>
        <w:rPr>
          <w:strike/>
          <w:color w:val="FF0000"/>
        </w:rPr>
      </w:pPr>
      <w:r w:rsidRPr="004832F0">
        <w:rPr>
          <w:strike/>
          <w:color w:val="FF0000"/>
        </w:rPr>
        <w:t>Poniżej zamieszczono informacje o danych i wydajności w RCBN:</w:t>
      </w:r>
    </w:p>
    <w:p w14:paraId="2BEAE991" w14:textId="3B06DF86" w:rsidR="005E684B" w:rsidRPr="004832F0" w:rsidRDefault="005E684B" w:rsidP="00C3490F">
      <w:pPr>
        <w:pStyle w:val="Akapitzlist"/>
        <w:numPr>
          <w:ilvl w:val="0"/>
          <w:numId w:val="29"/>
        </w:numPr>
        <w:rPr>
          <w:strike/>
          <w:color w:val="FF0000"/>
        </w:rPr>
      </w:pPr>
      <w:r w:rsidRPr="004832F0">
        <w:rPr>
          <w:strike/>
          <w:color w:val="FF0000"/>
        </w:rPr>
        <w:t xml:space="preserve">W RCBN zgromadzonych jest obecnie około 2mln </w:t>
      </w:r>
      <w:r w:rsidR="007242FA" w:rsidRPr="004832F0">
        <w:rPr>
          <w:strike/>
          <w:color w:val="FF0000"/>
        </w:rPr>
        <w:t>Obiek</w:t>
      </w:r>
      <w:r w:rsidRPr="004832F0">
        <w:rPr>
          <w:strike/>
          <w:color w:val="FF0000"/>
        </w:rPr>
        <w:t xml:space="preserve">tów cyfrowych będących wynikiem cyfryzacji tradycyjnych </w:t>
      </w:r>
      <w:r w:rsidR="007242FA" w:rsidRPr="004832F0">
        <w:rPr>
          <w:strike/>
          <w:color w:val="FF0000"/>
        </w:rPr>
        <w:t>Obiek</w:t>
      </w:r>
      <w:r w:rsidRPr="004832F0">
        <w:rPr>
          <w:strike/>
          <w:color w:val="FF0000"/>
        </w:rPr>
        <w:t xml:space="preserve">tów bibliotecznych bądź przesłanych jako </w:t>
      </w:r>
      <w:r w:rsidR="007242FA" w:rsidRPr="004832F0">
        <w:rPr>
          <w:strike/>
          <w:color w:val="FF0000"/>
        </w:rPr>
        <w:t>Obiek</w:t>
      </w:r>
      <w:r w:rsidRPr="004832F0">
        <w:rPr>
          <w:strike/>
          <w:color w:val="FF0000"/>
        </w:rPr>
        <w:t>ty natywnie cyfrowe (</w:t>
      </w:r>
      <w:proofErr w:type="spellStart"/>
      <w:r w:rsidRPr="004832F0">
        <w:rPr>
          <w:strike/>
          <w:color w:val="FF0000"/>
        </w:rPr>
        <w:t>born-digital</w:t>
      </w:r>
      <w:proofErr w:type="spellEnd"/>
      <w:r w:rsidRPr="004832F0">
        <w:rPr>
          <w:strike/>
          <w:color w:val="FF0000"/>
        </w:rPr>
        <w:t xml:space="preserve">).  </w:t>
      </w:r>
    </w:p>
    <w:p w14:paraId="6E0F2AAD" w14:textId="77777777" w:rsidR="005E684B" w:rsidRPr="004832F0" w:rsidRDefault="005E684B" w:rsidP="00C3490F">
      <w:pPr>
        <w:pStyle w:val="Akapitzlist"/>
        <w:numPr>
          <w:ilvl w:val="0"/>
          <w:numId w:val="29"/>
        </w:numPr>
        <w:rPr>
          <w:strike/>
          <w:color w:val="FF0000"/>
        </w:rPr>
      </w:pPr>
      <w:r w:rsidRPr="004832F0">
        <w:rPr>
          <w:strike/>
          <w:color w:val="FF0000"/>
        </w:rPr>
        <w:t>Dzienny napływ danych niejednokrotnie przekracza 1 TB</w:t>
      </w:r>
    </w:p>
    <w:p w14:paraId="56E5283B" w14:textId="77777777" w:rsidR="005E684B" w:rsidRPr="004832F0" w:rsidRDefault="005E684B" w:rsidP="00C3490F">
      <w:pPr>
        <w:pStyle w:val="Akapitzlist"/>
        <w:numPr>
          <w:ilvl w:val="0"/>
          <w:numId w:val="29"/>
        </w:numPr>
        <w:rPr>
          <w:strike/>
          <w:color w:val="FF0000"/>
        </w:rPr>
      </w:pPr>
      <w:r w:rsidRPr="004832F0">
        <w:rPr>
          <w:strike/>
          <w:color w:val="FF0000"/>
        </w:rPr>
        <w:t xml:space="preserve">Wolumen zgromadzonych w różnych postaciach danych przekracza 1,5 PB. </w:t>
      </w:r>
    </w:p>
    <w:p w14:paraId="3045432A" w14:textId="77777777" w:rsidR="005E684B" w:rsidRPr="004832F0" w:rsidRDefault="005E684B" w:rsidP="00C3490F">
      <w:pPr>
        <w:pStyle w:val="Akapitzlist"/>
        <w:numPr>
          <w:ilvl w:val="0"/>
          <w:numId w:val="29"/>
        </w:numPr>
        <w:rPr>
          <w:strike/>
          <w:color w:val="FF0000"/>
        </w:rPr>
      </w:pPr>
      <w:r w:rsidRPr="004832F0">
        <w:rPr>
          <w:strike/>
          <w:color w:val="FF0000"/>
        </w:rPr>
        <w:t xml:space="preserve">Wartość ponownej digitalizacji w celu odtworzenia zasobów RCBN przekracza 20 mln złotych. </w:t>
      </w:r>
    </w:p>
    <w:p w14:paraId="5A79688D" w14:textId="77777777" w:rsidR="005E684B" w:rsidRPr="004832F0" w:rsidRDefault="005E684B" w:rsidP="009736A4">
      <w:pPr>
        <w:pStyle w:val="Nagwek3"/>
        <w:rPr>
          <w:strike/>
          <w:color w:val="FF0000"/>
        </w:rPr>
      </w:pPr>
      <w:bookmarkStart w:id="28" w:name="_Toc485119288"/>
      <w:r w:rsidRPr="004832F0">
        <w:rPr>
          <w:strike/>
          <w:color w:val="FF0000"/>
        </w:rPr>
        <w:t>Użytkownicy RCBN</w:t>
      </w:r>
      <w:bookmarkEnd w:id="28"/>
    </w:p>
    <w:p w14:paraId="7EACD018" w14:textId="110F2B4D" w:rsidR="005E684B" w:rsidRPr="004832F0" w:rsidRDefault="005E684B" w:rsidP="00C3490F">
      <w:pPr>
        <w:pStyle w:val="Akapitzlist"/>
        <w:numPr>
          <w:ilvl w:val="0"/>
          <w:numId w:val="30"/>
        </w:numPr>
        <w:rPr>
          <w:strike/>
          <w:color w:val="FF0000"/>
        </w:rPr>
      </w:pPr>
      <w:r w:rsidRPr="004832F0">
        <w:rPr>
          <w:strike/>
          <w:color w:val="FF0000"/>
        </w:rPr>
        <w:t xml:space="preserve">Codziennie kilkaset jednoczesnych sesji użytkowników – pracowników BN obsługuje </w:t>
      </w:r>
      <w:proofErr w:type="spellStart"/>
      <w:r w:rsidRPr="004832F0">
        <w:rPr>
          <w:strike/>
          <w:color w:val="FF0000"/>
        </w:rPr>
        <w:t>workflow</w:t>
      </w:r>
      <w:proofErr w:type="spellEnd"/>
      <w:r w:rsidRPr="004832F0">
        <w:rPr>
          <w:strike/>
          <w:color w:val="FF0000"/>
        </w:rPr>
        <w:t xml:space="preserve">: przesyłanie zawartości cyfrowej, edycja metadanych, modyfikacje struktur, publikacja </w:t>
      </w:r>
      <w:r w:rsidR="007242FA" w:rsidRPr="004832F0">
        <w:rPr>
          <w:strike/>
          <w:color w:val="FF0000"/>
        </w:rPr>
        <w:t>Obiek</w:t>
      </w:r>
      <w:r w:rsidRPr="004832F0">
        <w:rPr>
          <w:strike/>
          <w:color w:val="FF0000"/>
        </w:rPr>
        <w:t xml:space="preserve">tów itp. </w:t>
      </w:r>
    </w:p>
    <w:p w14:paraId="46B837FB" w14:textId="77777777" w:rsidR="005E684B" w:rsidRPr="004832F0" w:rsidRDefault="005E684B" w:rsidP="00C3490F">
      <w:pPr>
        <w:pStyle w:val="Akapitzlist"/>
        <w:numPr>
          <w:ilvl w:val="0"/>
          <w:numId w:val="30"/>
        </w:numPr>
        <w:rPr>
          <w:strike/>
          <w:color w:val="FF0000"/>
        </w:rPr>
      </w:pPr>
      <w:r w:rsidRPr="004832F0">
        <w:rPr>
          <w:strike/>
          <w:color w:val="FF0000"/>
        </w:rPr>
        <w:t>Fluktuacyjnie zmienna liczba użytkowników (kilku - kilkuset jednoczesnych) obsługiwanych przez API dla Biblioteki Cyfrowej, około (ciągły przyrost) 280 terminali wypożyczalni cyfrowej w bibliotekach w Polsce.</w:t>
      </w:r>
    </w:p>
    <w:p w14:paraId="7455F48E" w14:textId="45456C2E" w:rsidR="00683AFE" w:rsidRPr="004832F0" w:rsidRDefault="00683AFE" w:rsidP="00D8019D">
      <w:pPr>
        <w:pStyle w:val="Nagwek2"/>
        <w:rPr>
          <w:strike/>
          <w:color w:val="FF0000"/>
        </w:rPr>
      </w:pPr>
      <w:bookmarkStart w:id="29" w:name="_Toc485119289"/>
      <w:proofErr w:type="spellStart"/>
      <w:r w:rsidRPr="004832F0">
        <w:rPr>
          <w:strike/>
          <w:color w:val="FF0000"/>
        </w:rPr>
        <w:t>Polona</w:t>
      </w:r>
      <w:bookmarkEnd w:id="29"/>
      <w:proofErr w:type="spellEnd"/>
    </w:p>
    <w:p w14:paraId="1E7F2D69" w14:textId="41A3F3BF" w:rsidR="005E684B" w:rsidRPr="004832F0" w:rsidRDefault="005E684B" w:rsidP="005E684B">
      <w:pPr>
        <w:rPr>
          <w:strike/>
          <w:color w:val="FF0000"/>
        </w:rPr>
      </w:pPr>
      <w:r w:rsidRPr="004832F0">
        <w:rPr>
          <w:strike/>
          <w:color w:val="FF0000"/>
        </w:rPr>
        <w:t>Opis stanu obecnego jest przedstawiony w dwu celach</w:t>
      </w:r>
    </w:p>
    <w:p w14:paraId="0FFDCC5F" w14:textId="1AC8D83A" w:rsidR="005E684B" w:rsidRPr="004832F0" w:rsidRDefault="005E684B" w:rsidP="00C3490F">
      <w:pPr>
        <w:pStyle w:val="Akapitzlist"/>
        <w:numPr>
          <w:ilvl w:val="0"/>
          <w:numId w:val="25"/>
        </w:numPr>
        <w:rPr>
          <w:strike/>
          <w:color w:val="FF0000"/>
        </w:rPr>
      </w:pPr>
      <w:r w:rsidRPr="004832F0">
        <w:rPr>
          <w:strike/>
          <w:color w:val="FF0000"/>
        </w:rPr>
        <w:t xml:space="preserve">Uwzględnienie w projekcie aktualnych funkcji Polony będzie punktem wyjścia do projektowania nowych funkcji serwisów, w szczególności </w:t>
      </w:r>
      <w:r w:rsidR="00755D8D" w:rsidRPr="004832F0">
        <w:rPr>
          <w:strike/>
          <w:color w:val="FF0000"/>
        </w:rPr>
        <w:t xml:space="preserve">wchodzących w skład e-usługi </w:t>
      </w:r>
      <w:proofErr w:type="spellStart"/>
      <w:r w:rsidRPr="004832F0">
        <w:rPr>
          <w:strike/>
          <w:color w:val="FF0000"/>
        </w:rPr>
        <w:t>Polon</w:t>
      </w:r>
      <w:r w:rsidR="00755D8D" w:rsidRPr="004832F0">
        <w:rPr>
          <w:strike/>
          <w:color w:val="FF0000"/>
        </w:rPr>
        <w:t>a</w:t>
      </w:r>
      <w:proofErr w:type="spellEnd"/>
      <w:r w:rsidR="00540702" w:rsidRPr="004832F0">
        <w:rPr>
          <w:strike/>
          <w:color w:val="FF0000"/>
        </w:rPr>
        <w:t xml:space="preserve"> d</w:t>
      </w:r>
      <w:r w:rsidRPr="004832F0">
        <w:rPr>
          <w:strike/>
          <w:color w:val="FF0000"/>
        </w:rPr>
        <w:t>la Bibliotek, naszkicowanych w pozostałych częściach niniejszego dokumentu</w:t>
      </w:r>
      <w:r w:rsidR="002B3DFD" w:rsidRPr="004832F0">
        <w:rPr>
          <w:strike/>
          <w:color w:val="FF0000"/>
        </w:rPr>
        <w:t xml:space="preserve"> i będących przedmiotem dalszego opracowania zgodnie z </w:t>
      </w:r>
      <w:r w:rsidR="000460EA" w:rsidRPr="004832F0">
        <w:rPr>
          <w:strike/>
          <w:color w:val="FF0000"/>
        </w:rPr>
        <w:t>Rozdział</w:t>
      </w:r>
      <w:r w:rsidR="002B3DFD" w:rsidRPr="004832F0">
        <w:rPr>
          <w:strike/>
          <w:color w:val="FF0000"/>
        </w:rPr>
        <w:t>ami 4 i 5 niniejszego dokumentu.</w:t>
      </w:r>
    </w:p>
    <w:p w14:paraId="169606F8" w14:textId="58C6D62C" w:rsidR="005E684B" w:rsidRPr="004832F0" w:rsidRDefault="005E684B" w:rsidP="00C3490F">
      <w:pPr>
        <w:pStyle w:val="Akapitzlist"/>
        <w:numPr>
          <w:ilvl w:val="0"/>
          <w:numId w:val="25"/>
        </w:numPr>
        <w:rPr>
          <w:strike/>
          <w:color w:val="FF0000"/>
        </w:rPr>
      </w:pPr>
      <w:r w:rsidRPr="004832F0">
        <w:rPr>
          <w:strike/>
          <w:color w:val="FF0000"/>
        </w:rPr>
        <w:lastRenderedPageBreak/>
        <w:t xml:space="preserve">Pokazanie </w:t>
      </w:r>
      <w:r w:rsidR="00673572" w:rsidRPr="004832F0">
        <w:rPr>
          <w:strike/>
          <w:color w:val="FF0000"/>
        </w:rPr>
        <w:t xml:space="preserve">skali, zakresu technicznego i stopnia skomplikowania obecnego </w:t>
      </w:r>
      <w:r w:rsidRPr="004832F0">
        <w:rPr>
          <w:strike/>
          <w:color w:val="FF0000"/>
        </w:rPr>
        <w:t xml:space="preserve">systemu, wraz z analizą wstępnych opisów zmian zawartych w pozostałych częściach niniejszego dokumentu, oraz opisem prac do wykonania, pozwoli Wykonawcy właściwie oszacować wartość zamówienia. </w:t>
      </w:r>
    </w:p>
    <w:p w14:paraId="15FFD1B4" w14:textId="77777777" w:rsidR="00683AFE" w:rsidRPr="004832F0" w:rsidRDefault="00683AFE" w:rsidP="009736A4">
      <w:pPr>
        <w:pStyle w:val="Nagwek3"/>
        <w:rPr>
          <w:strike/>
          <w:color w:val="FF0000"/>
        </w:rPr>
      </w:pPr>
      <w:bookmarkStart w:id="30" w:name="_Toc485119290"/>
      <w:r w:rsidRPr="004832F0">
        <w:rPr>
          <w:strike/>
          <w:color w:val="FF0000"/>
        </w:rPr>
        <w:t>Wprowadzenie do opisu stanu obecnego</w:t>
      </w:r>
      <w:bookmarkEnd w:id="30"/>
    </w:p>
    <w:p w14:paraId="26D73B7E" w14:textId="77777777" w:rsidR="00683AFE" w:rsidRPr="004832F0" w:rsidRDefault="00683AFE" w:rsidP="00683AFE">
      <w:pPr>
        <w:rPr>
          <w:strike/>
          <w:color w:val="FF0000"/>
        </w:rPr>
      </w:pPr>
      <w:proofErr w:type="spellStart"/>
      <w:r w:rsidRPr="004832F0">
        <w:rPr>
          <w:strike/>
          <w:color w:val="FF0000"/>
        </w:rPr>
        <w:t>Polona</w:t>
      </w:r>
      <w:proofErr w:type="spellEnd"/>
      <w:r w:rsidRPr="004832F0">
        <w:rPr>
          <w:strike/>
          <w:color w:val="FF0000"/>
        </w:rPr>
        <w:t xml:space="preserve"> jest oprogramowaniem wytworzonym dla Biblioteki Narodowej i jest serwisem realizującym funkcjonalność Biblioteki Cyfrowej. Prezentuje wybrane zasoby cyfrowe zgromadzone w Repozytorium Cyfrowym BN (RCBN). Z systemem RCBN współpracuje przy pomocy API, jednakże poza tym jest oddzielnym serwisem, który posiada własną logikę biznesową i posiada własne struktury danych (w tym posiada wdrożony oddzielny silnik indeksowania). W ramach serwisu </w:t>
      </w:r>
      <w:proofErr w:type="spellStart"/>
      <w:r w:rsidRPr="004832F0">
        <w:rPr>
          <w:strike/>
          <w:color w:val="FF0000"/>
        </w:rPr>
        <w:t>Polona</w:t>
      </w:r>
      <w:proofErr w:type="spellEnd"/>
      <w:r w:rsidRPr="004832F0">
        <w:rPr>
          <w:strike/>
          <w:color w:val="FF0000"/>
        </w:rPr>
        <w:t xml:space="preserve"> działa również API które jest udostępnione publicznie i pozwala korzystać na swój sposób z zasobów publicznych dostępnych przez ten serwis.</w:t>
      </w:r>
    </w:p>
    <w:p w14:paraId="2A12079F" w14:textId="77777777" w:rsidR="00683AFE" w:rsidRPr="004832F0" w:rsidRDefault="00683AFE" w:rsidP="00683AFE">
      <w:pPr>
        <w:rPr>
          <w:strike/>
          <w:color w:val="FF0000"/>
        </w:rPr>
      </w:pPr>
      <w:r w:rsidRPr="004832F0">
        <w:rPr>
          <w:strike/>
          <w:color w:val="FF0000"/>
        </w:rPr>
        <w:t>Serwis obecnie prezentuje w sieci ponad 1,7 mln publikacji z czego około 700 tys. jest dostępnych publicznie a pozostała część do obejrzenia jest możliwa tylko w wyodrębnionej części aplikacji dostępnej jedynie w czytelni Biblioteki Narodowej.</w:t>
      </w:r>
    </w:p>
    <w:p w14:paraId="5E1290C1" w14:textId="77777777" w:rsidR="005E684B" w:rsidRPr="004832F0" w:rsidRDefault="005E684B" w:rsidP="009736A4">
      <w:pPr>
        <w:pStyle w:val="Nagwek3"/>
        <w:rPr>
          <w:strike/>
          <w:color w:val="FF0000"/>
        </w:rPr>
      </w:pPr>
      <w:bookmarkStart w:id="31" w:name="_Toc485119291"/>
      <w:r w:rsidRPr="004832F0">
        <w:rPr>
          <w:strike/>
          <w:color w:val="FF0000"/>
        </w:rPr>
        <w:t xml:space="preserve">Poglądowy opis funkcjonalności Biblioteka Cyfrowa </w:t>
      </w:r>
      <w:proofErr w:type="spellStart"/>
      <w:r w:rsidRPr="004832F0">
        <w:rPr>
          <w:strike/>
          <w:color w:val="FF0000"/>
        </w:rPr>
        <w:t>Polona</w:t>
      </w:r>
      <w:bookmarkEnd w:id="31"/>
      <w:proofErr w:type="spellEnd"/>
    </w:p>
    <w:p w14:paraId="0948138F" w14:textId="16E4D2B4" w:rsidR="005E684B" w:rsidRPr="004832F0" w:rsidRDefault="005E684B" w:rsidP="005E684B">
      <w:pPr>
        <w:rPr>
          <w:strike/>
          <w:color w:val="FF0000"/>
        </w:rPr>
      </w:pPr>
      <w:proofErr w:type="spellStart"/>
      <w:r w:rsidRPr="004832F0">
        <w:rPr>
          <w:strike/>
          <w:color w:val="FF0000"/>
        </w:rPr>
        <w:t>Polona</w:t>
      </w:r>
      <w:proofErr w:type="spellEnd"/>
      <w:r w:rsidRPr="004832F0">
        <w:rPr>
          <w:strike/>
          <w:color w:val="FF0000"/>
        </w:rPr>
        <w:t xml:space="preserve"> jest </w:t>
      </w:r>
      <w:r w:rsidR="00560B3C" w:rsidRPr="004832F0">
        <w:rPr>
          <w:strike/>
          <w:color w:val="FF0000"/>
        </w:rPr>
        <w:t>serwisem,</w:t>
      </w:r>
      <w:r w:rsidRPr="004832F0">
        <w:rPr>
          <w:strike/>
          <w:color w:val="FF0000"/>
        </w:rPr>
        <w:t xml:space="preserve"> który realizuje funkcje </w:t>
      </w:r>
      <w:r w:rsidR="00560B3C" w:rsidRPr="004832F0">
        <w:rPr>
          <w:strike/>
          <w:color w:val="FF0000"/>
        </w:rPr>
        <w:t>b</w:t>
      </w:r>
      <w:r w:rsidRPr="004832F0">
        <w:rPr>
          <w:strike/>
          <w:color w:val="FF0000"/>
        </w:rPr>
        <w:t xml:space="preserve">iblioteki </w:t>
      </w:r>
      <w:r w:rsidR="00560B3C" w:rsidRPr="004832F0">
        <w:rPr>
          <w:strike/>
          <w:color w:val="FF0000"/>
        </w:rPr>
        <w:t>c</w:t>
      </w:r>
      <w:r w:rsidRPr="004832F0">
        <w:rPr>
          <w:strike/>
          <w:color w:val="FF0000"/>
        </w:rPr>
        <w:t xml:space="preserve">yfrowej. Serwis ten prezentuje zasoby zgromadzone w Repozytorium Cyfrowym Biblioteki Narodowej (RCBN). Zbiory są podzielone na dwie kategorie: publiczne, dostępne w serwisie bez </w:t>
      </w:r>
      <w:r w:rsidR="00560B3C" w:rsidRPr="004832F0">
        <w:rPr>
          <w:strike/>
          <w:color w:val="FF0000"/>
        </w:rPr>
        <w:t>ograniczeń</w:t>
      </w:r>
      <w:r w:rsidRPr="004832F0">
        <w:rPr>
          <w:strike/>
          <w:color w:val="FF0000"/>
        </w:rPr>
        <w:t xml:space="preserve"> oraz zasoby będące pod ochroną praw autorskich, dostępne tylko w czytelni Biblioteki Narodowej. Serwis prezentuje zasoby w postaci powiększalnych bitmap w wysokiej rozdzielczości, alternatywnie można pobrać wersję PDF całej publikacji. Prezentowane zasoby odwzorowują rzec</w:t>
      </w:r>
      <w:r w:rsidR="00E05E1A" w:rsidRPr="004832F0">
        <w:rPr>
          <w:strike/>
          <w:color w:val="FF0000"/>
        </w:rPr>
        <w:t xml:space="preserve">zywistą paginację </w:t>
      </w:r>
      <w:r w:rsidR="007242FA" w:rsidRPr="004832F0">
        <w:rPr>
          <w:strike/>
          <w:color w:val="FF0000"/>
        </w:rPr>
        <w:t>Obiek</w:t>
      </w:r>
      <w:r w:rsidR="00E05E1A" w:rsidRPr="004832F0">
        <w:rPr>
          <w:strike/>
          <w:color w:val="FF0000"/>
        </w:rPr>
        <w:t>tu. Każdy</w:t>
      </w:r>
      <w:r w:rsidRPr="004832F0">
        <w:rPr>
          <w:strike/>
          <w:color w:val="FF0000"/>
        </w:rPr>
        <w:t xml:space="preserve"> </w:t>
      </w:r>
      <w:r w:rsidR="007242FA" w:rsidRPr="004832F0">
        <w:rPr>
          <w:strike/>
          <w:color w:val="FF0000"/>
        </w:rPr>
        <w:t>Obiek</w:t>
      </w:r>
      <w:r w:rsidR="00E05E1A" w:rsidRPr="004832F0">
        <w:rPr>
          <w:strike/>
          <w:color w:val="FF0000"/>
        </w:rPr>
        <w:t>t opatrzony</w:t>
      </w:r>
      <w:r w:rsidRPr="004832F0">
        <w:rPr>
          <w:strike/>
          <w:color w:val="FF0000"/>
        </w:rPr>
        <w:t xml:space="preserve"> jest stosownymi metadanymi, będącymi połączeniem opisu bibliograficznego i wybranych danych technicznych.</w:t>
      </w:r>
    </w:p>
    <w:p w14:paraId="2D230774" w14:textId="77777777" w:rsidR="005E684B" w:rsidRPr="004832F0" w:rsidRDefault="005E684B" w:rsidP="005E684B">
      <w:pPr>
        <w:rPr>
          <w:strike/>
          <w:color w:val="FF0000"/>
        </w:rPr>
      </w:pPr>
      <w:r w:rsidRPr="004832F0">
        <w:rPr>
          <w:strike/>
          <w:color w:val="FF0000"/>
        </w:rPr>
        <w:t>Prezentowane zasoby są organizowane w kolekcje tematyczne.</w:t>
      </w:r>
    </w:p>
    <w:p w14:paraId="33E1B0F4" w14:textId="1C376346" w:rsidR="005E684B" w:rsidRPr="004832F0" w:rsidRDefault="005E684B" w:rsidP="005E684B">
      <w:pPr>
        <w:rPr>
          <w:strike/>
          <w:color w:val="FF0000"/>
        </w:rPr>
      </w:pPr>
      <w:r w:rsidRPr="004832F0">
        <w:rPr>
          <w:strike/>
          <w:color w:val="FF0000"/>
        </w:rPr>
        <w:t>Wyszukiwanie publikacji może dotyczyć całego zbioru lub być ograniczone do wybranej kolekcji. W procesie wyszukiwania dla użytkownika udostępnione są funkcje wyszukiwania zaawansowanego uwzgledniające operatory l</w:t>
      </w:r>
      <w:r w:rsidR="0083499F" w:rsidRPr="004832F0">
        <w:rPr>
          <w:strike/>
          <w:color w:val="FF0000"/>
        </w:rPr>
        <w:t>ogiczne oraz funkcje filtrów fas</w:t>
      </w:r>
      <w:r w:rsidRPr="004832F0">
        <w:rPr>
          <w:strike/>
          <w:color w:val="FF0000"/>
        </w:rPr>
        <w:t>etowych.</w:t>
      </w:r>
    </w:p>
    <w:p w14:paraId="744E42E0" w14:textId="5746E7FC" w:rsidR="005E684B" w:rsidRPr="004832F0" w:rsidRDefault="005E684B" w:rsidP="005E684B">
      <w:pPr>
        <w:rPr>
          <w:strike/>
          <w:color w:val="FF0000"/>
        </w:rPr>
      </w:pPr>
      <w:r w:rsidRPr="004832F0">
        <w:rPr>
          <w:strike/>
          <w:color w:val="FF0000"/>
        </w:rPr>
        <w:t xml:space="preserve">Widok publikacji opiera się na zmodyfikowanej przeglądarce </w:t>
      </w:r>
      <w:proofErr w:type="spellStart"/>
      <w:r w:rsidRPr="004832F0">
        <w:rPr>
          <w:strike/>
          <w:color w:val="FF0000"/>
        </w:rPr>
        <w:t>Seadragon</w:t>
      </w:r>
      <w:proofErr w:type="spellEnd"/>
      <w:r w:rsidRPr="004832F0">
        <w:rPr>
          <w:strike/>
          <w:color w:val="FF0000"/>
        </w:rPr>
        <w:t>, w której bitmapy są dzielone na fragmenty tzw. „kafle” i wysyłan</w:t>
      </w:r>
      <w:r w:rsidR="0083499F" w:rsidRPr="004832F0">
        <w:rPr>
          <w:strike/>
          <w:color w:val="FF0000"/>
        </w:rPr>
        <w:t>e</w:t>
      </w:r>
      <w:r w:rsidRPr="004832F0">
        <w:rPr>
          <w:strike/>
          <w:color w:val="FF0000"/>
        </w:rPr>
        <w:t xml:space="preserve"> strumieniowo do przeglądarki w zależności od aktualnie oglądanego fragmentu i ustawionego powiększenia. W widoku tym dodatkowo prezentowane są narzędzia nawigacyjne, metadane oraz panel narzędzi użytkownika. </w:t>
      </w:r>
    </w:p>
    <w:p w14:paraId="79687B17" w14:textId="77777777" w:rsidR="005E684B" w:rsidRPr="004832F0" w:rsidRDefault="005E684B" w:rsidP="005E684B">
      <w:pPr>
        <w:rPr>
          <w:strike/>
          <w:color w:val="FF0000"/>
        </w:rPr>
      </w:pPr>
      <w:r w:rsidRPr="004832F0">
        <w:rPr>
          <w:strike/>
          <w:color w:val="FF0000"/>
        </w:rPr>
        <w:t>Po zalogowaniu użytkownik może skorzystać z dodatkowych funkcjonalności:</w:t>
      </w:r>
    </w:p>
    <w:p w14:paraId="38471AF7" w14:textId="77777777" w:rsidR="005E684B" w:rsidRPr="004832F0" w:rsidRDefault="005E684B" w:rsidP="00C3490F">
      <w:pPr>
        <w:pStyle w:val="Akapitzlist"/>
        <w:numPr>
          <w:ilvl w:val="0"/>
          <w:numId w:val="73"/>
        </w:numPr>
        <w:rPr>
          <w:strike/>
          <w:color w:val="FF0000"/>
        </w:rPr>
      </w:pPr>
      <w:r w:rsidRPr="004832F0">
        <w:rPr>
          <w:strike/>
          <w:color w:val="FF0000"/>
        </w:rPr>
        <w:lastRenderedPageBreak/>
        <w:t>możliwość oznaczania publikacji jako ulubione i zarządzania nimi (w tym przeszukiwania)</w:t>
      </w:r>
    </w:p>
    <w:p w14:paraId="1AE24814" w14:textId="77777777" w:rsidR="005E684B" w:rsidRPr="004832F0" w:rsidRDefault="005E684B" w:rsidP="00C3490F">
      <w:pPr>
        <w:pStyle w:val="Akapitzlist"/>
        <w:numPr>
          <w:ilvl w:val="0"/>
          <w:numId w:val="73"/>
        </w:numPr>
        <w:rPr>
          <w:strike/>
          <w:color w:val="FF0000"/>
        </w:rPr>
      </w:pPr>
      <w:r w:rsidRPr="004832F0">
        <w:rPr>
          <w:strike/>
          <w:color w:val="FF0000"/>
        </w:rPr>
        <w:t>możliwość tworzenia zakładek do konkretnych pozycji w publikacji i zarządzania nimi (w tym przeszukiwania)</w:t>
      </w:r>
    </w:p>
    <w:p w14:paraId="75F3F2A4" w14:textId="77777777" w:rsidR="005E684B" w:rsidRPr="004832F0" w:rsidRDefault="005E684B" w:rsidP="00C3490F">
      <w:pPr>
        <w:pStyle w:val="Akapitzlist"/>
        <w:numPr>
          <w:ilvl w:val="0"/>
          <w:numId w:val="73"/>
        </w:numPr>
        <w:rPr>
          <w:strike/>
          <w:color w:val="FF0000"/>
        </w:rPr>
      </w:pPr>
      <w:r w:rsidRPr="004832F0">
        <w:rPr>
          <w:strike/>
          <w:color w:val="FF0000"/>
        </w:rPr>
        <w:t>możliwość tworzenia notatek do wskazanych fragmentów publikacji i zarządzania nimi (w tym przeszukiwania)</w:t>
      </w:r>
    </w:p>
    <w:p w14:paraId="2AB07371" w14:textId="77777777" w:rsidR="005E684B" w:rsidRPr="004832F0" w:rsidRDefault="005E684B" w:rsidP="00C3490F">
      <w:pPr>
        <w:pStyle w:val="Akapitzlist"/>
        <w:numPr>
          <w:ilvl w:val="0"/>
          <w:numId w:val="73"/>
        </w:numPr>
        <w:rPr>
          <w:strike/>
          <w:color w:val="FF0000"/>
        </w:rPr>
      </w:pPr>
      <w:r w:rsidRPr="004832F0">
        <w:rPr>
          <w:strike/>
          <w:color w:val="FF0000"/>
        </w:rPr>
        <w:t>możliwość pobierania plików wchodzących w skład publikacji</w:t>
      </w:r>
    </w:p>
    <w:p w14:paraId="4E498540" w14:textId="77777777" w:rsidR="005E684B" w:rsidRPr="004832F0" w:rsidRDefault="005E684B" w:rsidP="005E684B">
      <w:pPr>
        <w:rPr>
          <w:strike/>
          <w:color w:val="FF0000"/>
        </w:rPr>
      </w:pPr>
      <w:r w:rsidRPr="004832F0">
        <w:rPr>
          <w:strike/>
          <w:color w:val="FF0000"/>
        </w:rPr>
        <w:t>Serwis udostępnia również śledzenie operacji użytkownika i udostępnia historię przeglądania.</w:t>
      </w:r>
    </w:p>
    <w:p w14:paraId="7589C1DC" w14:textId="2C87F8BD" w:rsidR="005E684B" w:rsidRPr="004832F0" w:rsidRDefault="005E684B" w:rsidP="005E684B">
      <w:pPr>
        <w:rPr>
          <w:strike/>
          <w:color w:val="FF0000"/>
        </w:rPr>
      </w:pPr>
      <w:r w:rsidRPr="004832F0">
        <w:rPr>
          <w:strike/>
          <w:color w:val="FF0000"/>
        </w:rPr>
        <w:t xml:space="preserve">Serwis </w:t>
      </w:r>
      <w:proofErr w:type="spellStart"/>
      <w:r w:rsidRPr="004832F0">
        <w:rPr>
          <w:strike/>
          <w:color w:val="FF0000"/>
        </w:rPr>
        <w:t>Polona</w:t>
      </w:r>
      <w:proofErr w:type="spellEnd"/>
      <w:r w:rsidRPr="004832F0">
        <w:rPr>
          <w:strike/>
          <w:color w:val="FF0000"/>
        </w:rPr>
        <w:t xml:space="preserve"> dostępny jest publicznie w Internecie pod adresem polona.pl</w:t>
      </w:r>
    </w:p>
    <w:p w14:paraId="75524E20" w14:textId="10118EAB" w:rsidR="00291C21" w:rsidRPr="004832F0" w:rsidRDefault="002E1716" w:rsidP="00291C21">
      <w:pPr>
        <w:rPr>
          <w:strike/>
          <w:color w:val="FF0000"/>
        </w:rPr>
      </w:pPr>
      <w:r w:rsidRPr="004832F0">
        <w:rPr>
          <w:strike/>
          <w:color w:val="FF0000"/>
        </w:rPr>
        <w:t>Zasadnicze cechy w</w:t>
      </w:r>
      <w:r w:rsidR="00291C21" w:rsidRPr="004832F0">
        <w:rPr>
          <w:strike/>
          <w:color w:val="FF0000"/>
        </w:rPr>
        <w:t>yszukiwani</w:t>
      </w:r>
      <w:r w:rsidRPr="004832F0">
        <w:rPr>
          <w:strike/>
          <w:color w:val="FF0000"/>
        </w:rPr>
        <w:t>a</w:t>
      </w:r>
      <w:r w:rsidR="00291C21" w:rsidRPr="004832F0">
        <w:rPr>
          <w:strike/>
          <w:color w:val="FF0000"/>
        </w:rPr>
        <w:t xml:space="preserve"> w Polonie:</w:t>
      </w:r>
    </w:p>
    <w:p w14:paraId="5F1A5088" w14:textId="48789E71" w:rsidR="00291C21" w:rsidRPr="004832F0" w:rsidRDefault="003F61A7" w:rsidP="00C3490F">
      <w:pPr>
        <w:pStyle w:val="Akapitzlist"/>
        <w:numPr>
          <w:ilvl w:val="0"/>
          <w:numId w:val="74"/>
        </w:numPr>
        <w:rPr>
          <w:strike/>
          <w:color w:val="FF0000"/>
        </w:rPr>
      </w:pPr>
      <w:r w:rsidRPr="004832F0">
        <w:rPr>
          <w:strike/>
          <w:color w:val="FF0000"/>
        </w:rPr>
        <w:t>wyszukiwanie proste</w:t>
      </w:r>
      <w:r w:rsidR="003C00E1" w:rsidRPr="004832F0">
        <w:rPr>
          <w:strike/>
          <w:color w:val="FF0000"/>
        </w:rPr>
        <w:t>,</w:t>
      </w:r>
    </w:p>
    <w:p w14:paraId="29F4F8DE" w14:textId="7532DD2E" w:rsidR="00291C21" w:rsidRPr="004832F0" w:rsidRDefault="00291C21" w:rsidP="00C3490F">
      <w:pPr>
        <w:pStyle w:val="Akapitzlist"/>
        <w:numPr>
          <w:ilvl w:val="0"/>
          <w:numId w:val="74"/>
        </w:numPr>
        <w:rPr>
          <w:strike/>
          <w:color w:val="FF0000"/>
        </w:rPr>
      </w:pPr>
      <w:r w:rsidRPr="004832F0">
        <w:rPr>
          <w:strike/>
          <w:color w:val="FF0000"/>
        </w:rPr>
        <w:t>wyszukiwanie zaawansowane</w:t>
      </w:r>
      <w:r w:rsidR="003F61A7" w:rsidRPr="004832F0">
        <w:rPr>
          <w:strike/>
          <w:color w:val="FF0000"/>
        </w:rPr>
        <w:t xml:space="preserve"> (</w:t>
      </w:r>
      <w:r w:rsidRPr="004832F0">
        <w:rPr>
          <w:strike/>
          <w:color w:val="FF0000"/>
        </w:rPr>
        <w:t>przeszukiwanie po wybranych metadanych</w:t>
      </w:r>
      <w:r w:rsidR="003F61A7" w:rsidRPr="004832F0">
        <w:rPr>
          <w:strike/>
          <w:color w:val="FF0000"/>
        </w:rPr>
        <w:t xml:space="preserve">, </w:t>
      </w:r>
      <w:r w:rsidRPr="004832F0">
        <w:rPr>
          <w:strike/>
          <w:color w:val="FF0000"/>
        </w:rPr>
        <w:t>stosowanie operatorów i zapytań złożonych</w:t>
      </w:r>
      <w:r w:rsidR="003F61A7" w:rsidRPr="004832F0">
        <w:rPr>
          <w:strike/>
          <w:color w:val="FF0000"/>
        </w:rPr>
        <w:t>)</w:t>
      </w:r>
      <w:r w:rsidR="003C00E1" w:rsidRPr="004832F0">
        <w:rPr>
          <w:strike/>
          <w:color w:val="FF0000"/>
        </w:rPr>
        <w:t>,</w:t>
      </w:r>
    </w:p>
    <w:p w14:paraId="5B98C0F4" w14:textId="5918234A" w:rsidR="00291C21" w:rsidRPr="004832F0" w:rsidRDefault="00291C21" w:rsidP="00C3490F">
      <w:pPr>
        <w:pStyle w:val="Akapitzlist"/>
        <w:numPr>
          <w:ilvl w:val="0"/>
          <w:numId w:val="74"/>
        </w:numPr>
        <w:rPr>
          <w:strike/>
          <w:color w:val="FF0000"/>
        </w:rPr>
      </w:pPr>
      <w:r w:rsidRPr="004832F0">
        <w:rPr>
          <w:strike/>
          <w:color w:val="FF0000"/>
        </w:rPr>
        <w:t xml:space="preserve">przeszukiwanie treści, </w:t>
      </w:r>
      <w:r w:rsidR="006E0DBC" w:rsidRPr="004832F0">
        <w:rPr>
          <w:strike/>
          <w:color w:val="FF0000"/>
        </w:rPr>
        <w:t>podświetlanie</w:t>
      </w:r>
      <w:r w:rsidRPr="004832F0">
        <w:rPr>
          <w:strike/>
          <w:color w:val="FF0000"/>
        </w:rPr>
        <w:t xml:space="preserve"> fraz, linkowanie do konkretnej strony/zawartości cyfrowej na której jest tekst, prezentacja kontekstu wyszukanej frazy, słowa</w:t>
      </w:r>
      <w:r w:rsidR="003C00E1" w:rsidRPr="004832F0">
        <w:rPr>
          <w:strike/>
          <w:color w:val="FF0000"/>
        </w:rPr>
        <w:t>,</w:t>
      </w:r>
    </w:p>
    <w:p w14:paraId="1B921EBA" w14:textId="5BDC934E" w:rsidR="00291C21" w:rsidRPr="004832F0" w:rsidRDefault="00291C21" w:rsidP="00C3490F">
      <w:pPr>
        <w:pStyle w:val="Akapitzlist"/>
        <w:numPr>
          <w:ilvl w:val="0"/>
          <w:numId w:val="74"/>
        </w:numPr>
        <w:rPr>
          <w:strike/>
          <w:color w:val="FF0000"/>
        </w:rPr>
      </w:pPr>
      <w:r w:rsidRPr="004832F0">
        <w:rPr>
          <w:strike/>
          <w:color w:val="FF0000"/>
        </w:rPr>
        <w:t xml:space="preserve">przeszukiwanie treści z poziomu </w:t>
      </w:r>
      <w:r w:rsidR="007242FA" w:rsidRPr="004832F0">
        <w:rPr>
          <w:strike/>
          <w:color w:val="FF0000"/>
        </w:rPr>
        <w:t>Obiek</w:t>
      </w:r>
      <w:r w:rsidRPr="004832F0">
        <w:rPr>
          <w:strike/>
          <w:color w:val="FF0000"/>
        </w:rPr>
        <w:t>tu (</w:t>
      </w:r>
      <w:proofErr w:type="spellStart"/>
      <w:r w:rsidRPr="004832F0">
        <w:rPr>
          <w:strike/>
          <w:color w:val="FF0000"/>
        </w:rPr>
        <w:t>hilighting</w:t>
      </w:r>
      <w:proofErr w:type="spellEnd"/>
      <w:r w:rsidRPr="004832F0">
        <w:rPr>
          <w:strike/>
          <w:color w:val="FF0000"/>
        </w:rPr>
        <w:t>, linkowanie do konkretnej strony/zawartości cyfrowej na której jest tekst, prezentacja kontekstu wyszukanej frazy, słowa)</w:t>
      </w:r>
      <w:r w:rsidR="003C00E1" w:rsidRPr="004832F0">
        <w:rPr>
          <w:strike/>
          <w:color w:val="FF0000"/>
        </w:rPr>
        <w:t>,</w:t>
      </w:r>
    </w:p>
    <w:p w14:paraId="27DCD1D0" w14:textId="41417C61" w:rsidR="00DE5A7D" w:rsidRPr="004832F0" w:rsidRDefault="00291C21" w:rsidP="00C3490F">
      <w:pPr>
        <w:pStyle w:val="Akapitzlist"/>
        <w:numPr>
          <w:ilvl w:val="0"/>
          <w:numId w:val="74"/>
        </w:numPr>
        <w:rPr>
          <w:strike/>
          <w:color w:val="FF0000"/>
        </w:rPr>
      </w:pPr>
      <w:r w:rsidRPr="004832F0">
        <w:rPr>
          <w:strike/>
          <w:color w:val="FF0000"/>
        </w:rPr>
        <w:t>narzędzia wyszukiwania oraz prezentacja wyników wyszukiwania dostosowane do rodzaju materiałów (np. wyszukiwanie sta</w:t>
      </w:r>
      <w:r w:rsidR="003C00E1" w:rsidRPr="004832F0">
        <w:rPr>
          <w:strike/>
          <w:color w:val="FF0000"/>
        </w:rPr>
        <w:t xml:space="preserve">ndardowe, przeszukiwanie prasy, </w:t>
      </w:r>
      <w:r w:rsidRPr="004832F0">
        <w:rPr>
          <w:strike/>
          <w:color w:val="FF0000"/>
        </w:rPr>
        <w:t>kalendarze, prezentacja wyników zbiorczych), przeszukiwanie dostosowane do materiałów posegmentowanych</w:t>
      </w:r>
      <w:r w:rsidR="003C00E1" w:rsidRPr="004832F0">
        <w:rPr>
          <w:strike/>
          <w:color w:val="FF0000"/>
        </w:rPr>
        <w:t>,</w:t>
      </w:r>
    </w:p>
    <w:p w14:paraId="4F32D1B6" w14:textId="35266B00" w:rsidR="00DE5A7D" w:rsidRPr="004832F0" w:rsidRDefault="00291C21" w:rsidP="00C3490F">
      <w:pPr>
        <w:pStyle w:val="Akapitzlist"/>
        <w:numPr>
          <w:ilvl w:val="0"/>
          <w:numId w:val="74"/>
        </w:numPr>
        <w:rPr>
          <w:strike/>
          <w:color w:val="FF0000"/>
        </w:rPr>
      </w:pPr>
      <w:r w:rsidRPr="004832F0">
        <w:rPr>
          <w:strike/>
          <w:color w:val="FF0000"/>
        </w:rPr>
        <w:t>filtry fa</w:t>
      </w:r>
      <w:r w:rsidR="00A162A1" w:rsidRPr="004832F0">
        <w:rPr>
          <w:strike/>
          <w:color w:val="FF0000"/>
        </w:rPr>
        <w:t>s</w:t>
      </w:r>
      <w:r w:rsidRPr="004832F0">
        <w:rPr>
          <w:strike/>
          <w:color w:val="FF0000"/>
        </w:rPr>
        <w:t>etowe</w:t>
      </w:r>
      <w:r w:rsidR="003C00E1" w:rsidRPr="004832F0">
        <w:rPr>
          <w:strike/>
          <w:color w:val="FF0000"/>
        </w:rPr>
        <w:t>,</w:t>
      </w:r>
    </w:p>
    <w:p w14:paraId="4BBD450A" w14:textId="7EADD268" w:rsidR="00DE5A7D" w:rsidRPr="004832F0" w:rsidRDefault="00291C21" w:rsidP="00C3490F">
      <w:pPr>
        <w:pStyle w:val="Akapitzlist"/>
        <w:numPr>
          <w:ilvl w:val="0"/>
          <w:numId w:val="74"/>
        </w:numPr>
        <w:rPr>
          <w:strike/>
          <w:color w:val="FF0000"/>
        </w:rPr>
      </w:pPr>
      <w:r w:rsidRPr="004832F0">
        <w:rPr>
          <w:strike/>
          <w:color w:val="FF0000"/>
        </w:rPr>
        <w:t>zawężanie do pozycji publicznych, pozycji z konkretnej kategorii (np. prasy)</w:t>
      </w:r>
      <w:r w:rsidR="003C00E1" w:rsidRPr="004832F0">
        <w:rPr>
          <w:strike/>
          <w:color w:val="FF0000"/>
        </w:rPr>
        <w:t>,</w:t>
      </w:r>
    </w:p>
    <w:p w14:paraId="7AACD510" w14:textId="415B7677" w:rsidR="00DE5A7D" w:rsidRPr="004832F0" w:rsidRDefault="00291C21" w:rsidP="00C3490F">
      <w:pPr>
        <w:pStyle w:val="Akapitzlist"/>
        <w:numPr>
          <w:ilvl w:val="0"/>
          <w:numId w:val="74"/>
        </w:numPr>
        <w:rPr>
          <w:strike/>
          <w:color w:val="FF0000"/>
        </w:rPr>
      </w:pPr>
      <w:r w:rsidRPr="004832F0">
        <w:rPr>
          <w:strike/>
          <w:color w:val="FF0000"/>
        </w:rPr>
        <w:t xml:space="preserve">przeszukiwanie kolekcji i </w:t>
      </w:r>
      <w:r w:rsidR="007242FA" w:rsidRPr="004832F0">
        <w:rPr>
          <w:strike/>
          <w:color w:val="FF0000"/>
        </w:rPr>
        <w:t>Obiek</w:t>
      </w:r>
      <w:r w:rsidR="003F61A7" w:rsidRPr="004832F0">
        <w:rPr>
          <w:strike/>
          <w:color w:val="FF0000"/>
        </w:rPr>
        <w:t>tów</w:t>
      </w:r>
      <w:r w:rsidRPr="004832F0">
        <w:rPr>
          <w:strike/>
          <w:color w:val="FF0000"/>
        </w:rPr>
        <w:t xml:space="preserve"> znajdujących się w danej kolekcji</w:t>
      </w:r>
      <w:r w:rsidR="003C00E1" w:rsidRPr="004832F0">
        <w:rPr>
          <w:strike/>
          <w:color w:val="FF0000"/>
        </w:rPr>
        <w:t>,</w:t>
      </w:r>
    </w:p>
    <w:p w14:paraId="6AEA47E5" w14:textId="3DC2E13A" w:rsidR="00DE5A7D" w:rsidRPr="004832F0" w:rsidRDefault="003F61A7" w:rsidP="00C3490F">
      <w:pPr>
        <w:pStyle w:val="Akapitzlist"/>
        <w:numPr>
          <w:ilvl w:val="0"/>
          <w:numId w:val="74"/>
        </w:numPr>
        <w:rPr>
          <w:strike/>
          <w:color w:val="FF0000"/>
        </w:rPr>
      </w:pPr>
      <w:r w:rsidRPr="004832F0">
        <w:rPr>
          <w:strike/>
          <w:color w:val="FF0000"/>
        </w:rPr>
        <w:t xml:space="preserve">przeszukiwanie </w:t>
      </w:r>
      <w:r w:rsidR="00DE5A7D" w:rsidRPr="004832F0">
        <w:rPr>
          <w:strike/>
          <w:color w:val="FF0000"/>
        </w:rPr>
        <w:t>zbiorów</w:t>
      </w:r>
      <w:r w:rsidR="00291C21" w:rsidRPr="004832F0">
        <w:rPr>
          <w:strike/>
          <w:color w:val="FF0000"/>
        </w:rPr>
        <w:t xml:space="preserve"> danej instytucji</w:t>
      </w:r>
      <w:r w:rsidR="003C00E1" w:rsidRPr="004832F0">
        <w:rPr>
          <w:strike/>
          <w:color w:val="FF0000"/>
        </w:rPr>
        <w:t>,</w:t>
      </w:r>
    </w:p>
    <w:p w14:paraId="7ED656CF" w14:textId="58A5800B" w:rsidR="00DE5A7D" w:rsidRPr="004832F0" w:rsidRDefault="00291C21" w:rsidP="00C3490F">
      <w:pPr>
        <w:pStyle w:val="Akapitzlist"/>
        <w:numPr>
          <w:ilvl w:val="0"/>
          <w:numId w:val="74"/>
        </w:numPr>
        <w:rPr>
          <w:strike/>
          <w:color w:val="FF0000"/>
        </w:rPr>
      </w:pPr>
      <w:r w:rsidRPr="004832F0">
        <w:rPr>
          <w:strike/>
          <w:color w:val="FF0000"/>
        </w:rPr>
        <w:t>przeszuk</w:t>
      </w:r>
      <w:r w:rsidR="003F61A7" w:rsidRPr="004832F0">
        <w:rPr>
          <w:strike/>
          <w:color w:val="FF0000"/>
        </w:rPr>
        <w:t xml:space="preserve">iwanie przestrzeni użytkownika - notatek </w:t>
      </w:r>
      <w:r w:rsidRPr="004832F0">
        <w:rPr>
          <w:strike/>
          <w:color w:val="FF0000"/>
        </w:rPr>
        <w:t xml:space="preserve">i </w:t>
      </w:r>
      <w:r w:rsidR="007242FA" w:rsidRPr="004832F0">
        <w:rPr>
          <w:strike/>
          <w:color w:val="FF0000"/>
        </w:rPr>
        <w:t>Obiek</w:t>
      </w:r>
      <w:r w:rsidR="00A162A1" w:rsidRPr="004832F0">
        <w:rPr>
          <w:strike/>
          <w:color w:val="FF0000"/>
        </w:rPr>
        <w:t>tów,</w:t>
      </w:r>
      <w:r w:rsidR="003F61A7" w:rsidRPr="004832F0">
        <w:rPr>
          <w:strike/>
          <w:color w:val="FF0000"/>
        </w:rPr>
        <w:t xml:space="preserve"> których te notatki dotyczą</w:t>
      </w:r>
      <w:r w:rsidRPr="004832F0">
        <w:rPr>
          <w:strike/>
          <w:color w:val="FF0000"/>
        </w:rPr>
        <w:t xml:space="preserve">, </w:t>
      </w:r>
      <w:r w:rsidR="00DE5A7D" w:rsidRPr="004832F0">
        <w:rPr>
          <w:strike/>
          <w:color w:val="FF0000"/>
        </w:rPr>
        <w:t>zakładek</w:t>
      </w:r>
      <w:r w:rsidR="003F61A7" w:rsidRPr="004832F0">
        <w:rPr>
          <w:strike/>
          <w:color w:val="FF0000"/>
        </w:rPr>
        <w:t xml:space="preserve"> </w:t>
      </w:r>
      <w:r w:rsidRPr="004832F0">
        <w:rPr>
          <w:strike/>
          <w:color w:val="FF0000"/>
        </w:rPr>
        <w:t xml:space="preserve">i </w:t>
      </w:r>
      <w:r w:rsidR="007242FA" w:rsidRPr="004832F0">
        <w:rPr>
          <w:strike/>
          <w:color w:val="FF0000"/>
        </w:rPr>
        <w:t>Obiek</w:t>
      </w:r>
      <w:r w:rsidR="003F61A7" w:rsidRPr="004832F0">
        <w:rPr>
          <w:strike/>
          <w:color w:val="FF0000"/>
        </w:rPr>
        <w:t>tów</w:t>
      </w:r>
      <w:r w:rsidR="003C00E1" w:rsidRPr="004832F0">
        <w:rPr>
          <w:strike/>
          <w:color w:val="FF0000"/>
        </w:rPr>
        <w:t>,</w:t>
      </w:r>
      <w:r w:rsidR="003F61A7" w:rsidRPr="004832F0">
        <w:rPr>
          <w:strike/>
          <w:color w:val="FF0000"/>
        </w:rPr>
        <w:t xml:space="preserve"> których te </w:t>
      </w:r>
      <w:r w:rsidR="003C00E1" w:rsidRPr="004832F0">
        <w:rPr>
          <w:strike/>
          <w:color w:val="FF0000"/>
        </w:rPr>
        <w:t>zakładki</w:t>
      </w:r>
      <w:r w:rsidR="003F61A7" w:rsidRPr="004832F0">
        <w:rPr>
          <w:strike/>
          <w:color w:val="FF0000"/>
        </w:rPr>
        <w:t xml:space="preserve"> dotyczą, przeszukiwanie ulubionych</w:t>
      </w:r>
    </w:p>
    <w:p w14:paraId="4DBA9D7C" w14:textId="5F96819D" w:rsidR="00DE5A7D" w:rsidRPr="004832F0" w:rsidRDefault="00291C21" w:rsidP="00C3490F">
      <w:pPr>
        <w:pStyle w:val="Akapitzlist"/>
        <w:numPr>
          <w:ilvl w:val="0"/>
          <w:numId w:val="74"/>
        </w:numPr>
        <w:rPr>
          <w:strike/>
          <w:color w:val="FF0000"/>
        </w:rPr>
      </w:pPr>
      <w:r w:rsidRPr="004832F0">
        <w:rPr>
          <w:strike/>
          <w:color w:val="FF0000"/>
        </w:rPr>
        <w:t xml:space="preserve">dostosowywanie wag przeszukiwania poszczególnych </w:t>
      </w:r>
      <w:r w:rsidR="00DE5A7D" w:rsidRPr="004832F0">
        <w:rPr>
          <w:strike/>
          <w:color w:val="FF0000"/>
        </w:rPr>
        <w:t xml:space="preserve">składowych </w:t>
      </w:r>
      <w:r w:rsidRPr="004832F0">
        <w:rPr>
          <w:strike/>
          <w:color w:val="FF0000"/>
        </w:rPr>
        <w:t>(wybranych metadanych, treści, innych)</w:t>
      </w:r>
      <w:r w:rsidR="003C00E1" w:rsidRPr="004832F0">
        <w:rPr>
          <w:strike/>
          <w:color w:val="FF0000"/>
        </w:rPr>
        <w:t>,</w:t>
      </w:r>
    </w:p>
    <w:p w14:paraId="6B2E820B" w14:textId="1C4AC9ED" w:rsidR="00DE5A7D" w:rsidRPr="004832F0" w:rsidRDefault="00291C21" w:rsidP="00C3490F">
      <w:pPr>
        <w:pStyle w:val="Akapitzlist"/>
        <w:numPr>
          <w:ilvl w:val="0"/>
          <w:numId w:val="74"/>
        </w:numPr>
        <w:rPr>
          <w:strike/>
          <w:color w:val="FF0000"/>
        </w:rPr>
      </w:pPr>
      <w:r w:rsidRPr="004832F0">
        <w:rPr>
          <w:strike/>
          <w:color w:val="FF0000"/>
        </w:rPr>
        <w:t>zapisywanie zapytań (kwerend)</w:t>
      </w:r>
      <w:r w:rsidR="003C00E1" w:rsidRPr="004832F0">
        <w:rPr>
          <w:strike/>
          <w:color w:val="FF0000"/>
        </w:rPr>
        <w:t>.</w:t>
      </w:r>
    </w:p>
    <w:p w14:paraId="4DCC13AD" w14:textId="030191F5" w:rsidR="00DE5A7D" w:rsidRPr="004832F0" w:rsidRDefault="00DE5A7D" w:rsidP="00DE5A7D">
      <w:pPr>
        <w:ind w:left="360"/>
        <w:rPr>
          <w:strike/>
          <w:color w:val="FF0000"/>
        </w:rPr>
      </w:pPr>
      <w:r w:rsidRPr="004832F0">
        <w:rPr>
          <w:strike/>
          <w:color w:val="FF0000"/>
        </w:rPr>
        <w:t>Obecnie wdrażane funkcjonalności (</w:t>
      </w:r>
      <w:proofErr w:type="spellStart"/>
      <w:r w:rsidRPr="004832F0">
        <w:rPr>
          <w:strike/>
          <w:color w:val="FF0000"/>
        </w:rPr>
        <w:t>Polona</w:t>
      </w:r>
      <w:proofErr w:type="spellEnd"/>
      <w:r w:rsidRPr="004832F0">
        <w:rPr>
          <w:strike/>
          <w:color w:val="FF0000"/>
        </w:rPr>
        <w:t xml:space="preserve"> beta)</w:t>
      </w:r>
    </w:p>
    <w:p w14:paraId="775E3B0E" w14:textId="383E2B43" w:rsidR="001F5168" w:rsidRPr="004832F0" w:rsidRDefault="00DE5A7D" w:rsidP="00C3490F">
      <w:pPr>
        <w:pStyle w:val="Akapitzlist"/>
        <w:numPr>
          <w:ilvl w:val="0"/>
          <w:numId w:val="75"/>
        </w:numPr>
        <w:rPr>
          <w:strike/>
          <w:color w:val="FF0000"/>
        </w:rPr>
      </w:pPr>
      <w:r w:rsidRPr="004832F0">
        <w:rPr>
          <w:strike/>
          <w:color w:val="FF0000"/>
        </w:rPr>
        <w:t>inteligentne</w:t>
      </w:r>
      <w:r w:rsidR="00291C21" w:rsidRPr="004832F0">
        <w:rPr>
          <w:strike/>
          <w:color w:val="FF0000"/>
        </w:rPr>
        <w:t xml:space="preserve"> podpowiedzi podczas wpisywania zapytań, </w:t>
      </w:r>
      <w:r w:rsidRPr="004832F0">
        <w:rPr>
          <w:strike/>
          <w:color w:val="FF0000"/>
        </w:rPr>
        <w:t>wspomaganie</w:t>
      </w:r>
      <w:r w:rsidR="00291C21" w:rsidRPr="004832F0">
        <w:rPr>
          <w:strike/>
          <w:color w:val="FF0000"/>
        </w:rPr>
        <w:t xml:space="preserve"> </w:t>
      </w:r>
      <w:r w:rsidR="003C00E1" w:rsidRPr="004832F0">
        <w:rPr>
          <w:strike/>
          <w:color w:val="FF0000"/>
        </w:rPr>
        <w:t>s</w:t>
      </w:r>
      <w:r w:rsidR="00291C21" w:rsidRPr="004832F0">
        <w:rPr>
          <w:strike/>
          <w:color w:val="FF0000"/>
        </w:rPr>
        <w:t>łownikami i hasłami wzorcowymi</w:t>
      </w:r>
      <w:r w:rsidR="003C00E1" w:rsidRPr="004832F0">
        <w:rPr>
          <w:strike/>
          <w:color w:val="FF0000"/>
        </w:rPr>
        <w:t>,</w:t>
      </w:r>
    </w:p>
    <w:p w14:paraId="68B3DFF2" w14:textId="0FBBCFAE" w:rsidR="00DE5A7D" w:rsidRPr="004832F0" w:rsidRDefault="00DE5A7D" w:rsidP="00C3490F">
      <w:pPr>
        <w:pStyle w:val="Akapitzlist"/>
        <w:numPr>
          <w:ilvl w:val="0"/>
          <w:numId w:val="75"/>
        </w:numPr>
        <w:rPr>
          <w:strike/>
          <w:color w:val="FF0000"/>
        </w:rPr>
      </w:pPr>
      <w:r w:rsidRPr="004832F0">
        <w:rPr>
          <w:strike/>
          <w:color w:val="FF0000"/>
        </w:rPr>
        <w:t>przeszukiwanie prasy (kalendarze, prezentacja wyników zbiorczych)</w:t>
      </w:r>
      <w:r w:rsidR="003C00E1" w:rsidRPr="004832F0">
        <w:rPr>
          <w:strike/>
          <w:color w:val="FF0000"/>
        </w:rPr>
        <w:t>,</w:t>
      </w:r>
    </w:p>
    <w:p w14:paraId="57A3465E" w14:textId="398FE76E" w:rsidR="00DE5A7D" w:rsidRPr="004832F0" w:rsidRDefault="00DE5A7D" w:rsidP="00C3490F">
      <w:pPr>
        <w:pStyle w:val="Akapitzlist"/>
        <w:numPr>
          <w:ilvl w:val="0"/>
          <w:numId w:val="75"/>
        </w:numPr>
        <w:rPr>
          <w:strike/>
          <w:color w:val="FF0000"/>
        </w:rPr>
      </w:pPr>
      <w:r w:rsidRPr="004832F0">
        <w:rPr>
          <w:strike/>
          <w:color w:val="FF0000"/>
        </w:rPr>
        <w:t>zawężanie wyników po dacie, co do dnia, zakresy dni</w:t>
      </w:r>
      <w:r w:rsidR="003C00E1" w:rsidRPr="004832F0">
        <w:rPr>
          <w:strike/>
          <w:color w:val="FF0000"/>
        </w:rPr>
        <w:t>.</w:t>
      </w:r>
    </w:p>
    <w:p w14:paraId="40DF1E6A" w14:textId="77777777" w:rsidR="005E684B" w:rsidRPr="004832F0" w:rsidRDefault="005E684B" w:rsidP="009736A4">
      <w:pPr>
        <w:pStyle w:val="Nagwek3"/>
        <w:rPr>
          <w:strike/>
          <w:color w:val="FF0000"/>
        </w:rPr>
      </w:pPr>
      <w:bookmarkStart w:id="32" w:name="_Toc485119292"/>
      <w:r w:rsidRPr="004832F0">
        <w:rPr>
          <w:strike/>
          <w:color w:val="FF0000"/>
        </w:rPr>
        <w:lastRenderedPageBreak/>
        <w:t>Architektura Polony</w:t>
      </w:r>
      <w:bookmarkEnd w:id="32"/>
    </w:p>
    <w:p w14:paraId="4A9EAE56" w14:textId="77777777" w:rsidR="005E684B" w:rsidRPr="004832F0" w:rsidRDefault="005E684B" w:rsidP="005E684B">
      <w:pPr>
        <w:rPr>
          <w:strike/>
          <w:color w:val="FF0000"/>
        </w:rPr>
      </w:pPr>
      <w:r w:rsidRPr="004832F0">
        <w:rPr>
          <w:strike/>
          <w:color w:val="FF0000"/>
        </w:rPr>
        <w:t xml:space="preserve">W ramach systemu </w:t>
      </w:r>
      <w:proofErr w:type="spellStart"/>
      <w:r w:rsidRPr="004832F0">
        <w:rPr>
          <w:strike/>
          <w:color w:val="FF0000"/>
        </w:rPr>
        <w:t>Polona</w:t>
      </w:r>
      <w:proofErr w:type="spellEnd"/>
      <w:r w:rsidRPr="004832F0">
        <w:rPr>
          <w:strike/>
          <w:color w:val="FF0000"/>
        </w:rPr>
        <w:t xml:space="preserve"> można wyróżnić 3 elementy:</w:t>
      </w:r>
    </w:p>
    <w:p w14:paraId="4492ED50" w14:textId="77777777" w:rsidR="005E684B" w:rsidRPr="004832F0" w:rsidRDefault="005E684B" w:rsidP="00C3490F">
      <w:pPr>
        <w:pStyle w:val="Akapitzlist"/>
        <w:numPr>
          <w:ilvl w:val="0"/>
          <w:numId w:val="27"/>
        </w:numPr>
        <w:rPr>
          <w:strike/>
          <w:color w:val="FF0000"/>
        </w:rPr>
      </w:pPr>
      <w:proofErr w:type="spellStart"/>
      <w:r w:rsidRPr="004832F0">
        <w:rPr>
          <w:strike/>
          <w:color w:val="FF0000"/>
        </w:rPr>
        <w:t>Frontend</w:t>
      </w:r>
      <w:proofErr w:type="spellEnd"/>
    </w:p>
    <w:p w14:paraId="53A6E842" w14:textId="77777777" w:rsidR="005E684B" w:rsidRPr="004832F0" w:rsidRDefault="005E684B" w:rsidP="00C3490F">
      <w:pPr>
        <w:pStyle w:val="Akapitzlist"/>
        <w:numPr>
          <w:ilvl w:val="0"/>
          <w:numId w:val="27"/>
        </w:numPr>
        <w:rPr>
          <w:strike/>
          <w:color w:val="FF0000"/>
        </w:rPr>
      </w:pPr>
      <w:proofErr w:type="spellStart"/>
      <w:r w:rsidRPr="004832F0">
        <w:rPr>
          <w:strike/>
          <w:color w:val="FF0000"/>
        </w:rPr>
        <w:t>Backend</w:t>
      </w:r>
      <w:proofErr w:type="spellEnd"/>
    </w:p>
    <w:p w14:paraId="45290FC8" w14:textId="77777777" w:rsidR="005E684B" w:rsidRPr="004832F0" w:rsidRDefault="005E684B" w:rsidP="00C3490F">
      <w:pPr>
        <w:pStyle w:val="Akapitzlist"/>
        <w:numPr>
          <w:ilvl w:val="0"/>
          <w:numId w:val="27"/>
        </w:numPr>
        <w:rPr>
          <w:strike/>
          <w:color w:val="FF0000"/>
        </w:rPr>
      </w:pPr>
      <w:r w:rsidRPr="004832F0">
        <w:rPr>
          <w:strike/>
          <w:color w:val="FF0000"/>
        </w:rPr>
        <w:t>Narzędzia współpracujące</w:t>
      </w:r>
    </w:p>
    <w:p w14:paraId="534F4365" w14:textId="77777777" w:rsidR="005E684B" w:rsidRPr="004832F0" w:rsidRDefault="005E684B" w:rsidP="005E684B">
      <w:pPr>
        <w:rPr>
          <w:strike/>
          <w:color w:val="FF0000"/>
        </w:rPr>
      </w:pPr>
      <w:r w:rsidRPr="004832F0">
        <w:rPr>
          <w:strike/>
          <w:color w:val="FF0000"/>
        </w:rPr>
        <w:t>Całość składa się z następujących elementów (w nawiasach podano skróty używane na diagramie):</w:t>
      </w:r>
    </w:p>
    <w:p w14:paraId="22D96E6F" w14:textId="77777777" w:rsidR="005E684B" w:rsidRPr="004832F0" w:rsidRDefault="005E684B" w:rsidP="00C3490F">
      <w:pPr>
        <w:pStyle w:val="Akapitzlist"/>
        <w:numPr>
          <w:ilvl w:val="0"/>
          <w:numId w:val="60"/>
        </w:numPr>
        <w:rPr>
          <w:strike/>
          <w:color w:val="FF0000"/>
        </w:rPr>
      </w:pPr>
      <w:r w:rsidRPr="004832F0">
        <w:rPr>
          <w:strike/>
          <w:color w:val="FF0000"/>
        </w:rPr>
        <w:t xml:space="preserve">Aplikacja serwisu GUI </w:t>
      </w:r>
      <w:proofErr w:type="spellStart"/>
      <w:r w:rsidRPr="004832F0">
        <w:rPr>
          <w:strike/>
          <w:color w:val="FF0000"/>
        </w:rPr>
        <w:t>Polona</w:t>
      </w:r>
      <w:proofErr w:type="spellEnd"/>
      <w:r w:rsidRPr="004832F0">
        <w:rPr>
          <w:strike/>
          <w:color w:val="FF0000"/>
        </w:rPr>
        <w:t xml:space="preserve"> – warstwa </w:t>
      </w:r>
      <w:proofErr w:type="spellStart"/>
      <w:r w:rsidRPr="004832F0">
        <w:rPr>
          <w:strike/>
          <w:color w:val="FF0000"/>
        </w:rPr>
        <w:t>frontendu</w:t>
      </w:r>
      <w:proofErr w:type="spellEnd"/>
      <w:r w:rsidRPr="004832F0">
        <w:rPr>
          <w:strike/>
          <w:color w:val="FF0000"/>
        </w:rPr>
        <w:t xml:space="preserve"> odpowiedzialna za wyświetlenie zawartości w oparciu o dane dostarczone przez </w:t>
      </w:r>
      <w:proofErr w:type="spellStart"/>
      <w:r w:rsidRPr="004832F0">
        <w:rPr>
          <w:strike/>
          <w:color w:val="FF0000"/>
        </w:rPr>
        <w:t>backend</w:t>
      </w:r>
      <w:proofErr w:type="spellEnd"/>
      <w:r w:rsidRPr="004832F0">
        <w:rPr>
          <w:strike/>
          <w:color w:val="FF0000"/>
        </w:rPr>
        <w:t xml:space="preserve"> Polony. Część zasobów wyświetlanych na stronie - takich jak miniatury, skany, </w:t>
      </w:r>
      <w:proofErr w:type="spellStart"/>
      <w:r w:rsidRPr="004832F0">
        <w:rPr>
          <w:strike/>
          <w:color w:val="FF0000"/>
        </w:rPr>
        <w:t>pdfy</w:t>
      </w:r>
      <w:proofErr w:type="spellEnd"/>
      <w:r w:rsidRPr="004832F0">
        <w:rPr>
          <w:strike/>
          <w:color w:val="FF0000"/>
        </w:rPr>
        <w:t xml:space="preserve">, </w:t>
      </w:r>
      <w:proofErr w:type="spellStart"/>
      <w:r w:rsidRPr="004832F0">
        <w:rPr>
          <w:strike/>
          <w:color w:val="FF0000"/>
        </w:rPr>
        <w:t>alto</w:t>
      </w:r>
      <w:proofErr w:type="spellEnd"/>
      <w:r w:rsidRPr="004832F0">
        <w:rPr>
          <w:strike/>
          <w:color w:val="FF0000"/>
        </w:rPr>
        <w:t xml:space="preserve"> -  jest pobierana poprzez API udostępniane przez RCBN. Serwis jest zrealizowany głównie w oparciu o </w:t>
      </w:r>
      <w:proofErr w:type="spellStart"/>
      <w:r w:rsidRPr="004832F0">
        <w:rPr>
          <w:strike/>
          <w:color w:val="FF0000"/>
        </w:rPr>
        <w:t>framework</w:t>
      </w:r>
      <w:proofErr w:type="spellEnd"/>
      <w:r w:rsidRPr="004832F0">
        <w:rPr>
          <w:strike/>
          <w:color w:val="FF0000"/>
        </w:rPr>
        <w:t xml:space="preserve"> </w:t>
      </w:r>
      <w:proofErr w:type="spellStart"/>
      <w:r w:rsidRPr="004832F0">
        <w:rPr>
          <w:strike/>
          <w:color w:val="FF0000"/>
        </w:rPr>
        <w:t>AngularJS</w:t>
      </w:r>
      <w:proofErr w:type="spellEnd"/>
      <w:r w:rsidRPr="004832F0">
        <w:rPr>
          <w:strike/>
          <w:color w:val="FF0000"/>
        </w:rPr>
        <w:t>.</w:t>
      </w:r>
    </w:p>
    <w:p w14:paraId="0A6E4BA7" w14:textId="77777777" w:rsidR="005E684B" w:rsidRPr="004832F0" w:rsidRDefault="005E684B" w:rsidP="00C3490F">
      <w:pPr>
        <w:pStyle w:val="Akapitzlist"/>
        <w:numPr>
          <w:ilvl w:val="0"/>
          <w:numId w:val="60"/>
        </w:numPr>
        <w:rPr>
          <w:strike/>
          <w:color w:val="FF0000"/>
        </w:rPr>
      </w:pPr>
      <w:proofErr w:type="spellStart"/>
      <w:r w:rsidRPr="004832F0">
        <w:rPr>
          <w:strike/>
          <w:color w:val="FF0000"/>
        </w:rPr>
        <w:t>Polona</w:t>
      </w:r>
      <w:proofErr w:type="spellEnd"/>
      <w:r w:rsidRPr="004832F0">
        <w:rPr>
          <w:strike/>
          <w:color w:val="FF0000"/>
        </w:rPr>
        <w:t xml:space="preserve"> API – warstwa </w:t>
      </w:r>
      <w:proofErr w:type="spellStart"/>
      <w:r w:rsidRPr="004832F0">
        <w:rPr>
          <w:strike/>
          <w:color w:val="FF0000"/>
        </w:rPr>
        <w:t>backendu</w:t>
      </w:r>
      <w:proofErr w:type="spellEnd"/>
      <w:r w:rsidRPr="004832F0">
        <w:rPr>
          <w:strike/>
          <w:color w:val="FF0000"/>
        </w:rPr>
        <w:t xml:space="preserve"> odpowiedzialna za: zarządzanie współpracą serwisów i narzędzi zależnych scalanie informacji pobranych z różnych systemów składowanych w </w:t>
      </w:r>
      <w:proofErr w:type="spellStart"/>
      <w:r w:rsidRPr="004832F0">
        <w:rPr>
          <w:strike/>
          <w:color w:val="FF0000"/>
        </w:rPr>
        <w:t>MetadataStorage</w:t>
      </w:r>
      <w:proofErr w:type="spellEnd"/>
      <w:r w:rsidRPr="004832F0">
        <w:rPr>
          <w:strike/>
          <w:color w:val="FF0000"/>
        </w:rPr>
        <w:t xml:space="preserve">, indeksowanie informacji, realizowanie wyszukiwania, przygotowywanie danych dla </w:t>
      </w:r>
      <w:proofErr w:type="spellStart"/>
      <w:r w:rsidRPr="004832F0">
        <w:rPr>
          <w:strike/>
          <w:color w:val="FF0000"/>
        </w:rPr>
        <w:t>frontentu</w:t>
      </w:r>
      <w:proofErr w:type="spellEnd"/>
      <w:r w:rsidRPr="004832F0">
        <w:rPr>
          <w:strike/>
          <w:color w:val="FF0000"/>
        </w:rPr>
        <w:t xml:space="preserve">, obsługa zarządzania danymi oraz udostępnianie serwisu REST API do publicznego wykorzystania (poza </w:t>
      </w:r>
      <w:proofErr w:type="spellStart"/>
      <w:r w:rsidRPr="004832F0">
        <w:rPr>
          <w:strike/>
          <w:color w:val="FF0000"/>
        </w:rPr>
        <w:t>frontendem</w:t>
      </w:r>
      <w:proofErr w:type="spellEnd"/>
      <w:r w:rsidRPr="004832F0">
        <w:rPr>
          <w:strike/>
          <w:color w:val="FF0000"/>
        </w:rPr>
        <w:t xml:space="preserve"> polona.pl).</w:t>
      </w:r>
    </w:p>
    <w:p w14:paraId="44590967" w14:textId="77777777" w:rsidR="005E684B" w:rsidRPr="004832F0" w:rsidRDefault="005E684B" w:rsidP="00C3490F">
      <w:pPr>
        <w:pStyle w:val="Akapitzlist"/>
        <w:numPr>
          <w:ilvl w:val="0"/>
          <w:numId w:val="60"/>
        </w:numPr>
        <w:rPr>
          <w:strike/>
          <w:color w:val="FF0000"/>
        </w:rPr>
      </w:pPr>
      <w:proofErr w:type="spellStart"/>
      <w:r w:rsidRPr="004832F0">
        <w:rPr>
          <w:strike/>
          <w:color w:val="FF0000"/>
        </w:rPr>
        <w:t>MetadataStorage</w:t>
      </w:r>
      <w:proofErr w:type="spellEnd"/>
      <w:r w:rsidRPr="004832F0">
        <w:rPr>
          <w:strike/>
          <w:color w:val="FF0000"/>
        </w:rPr>
        <w:t xml:space="preserve"> (MS)– serwis z warstwy </w:t>
      </w:r>
      <w:proofErr w:type="spellStart"/>
      <w:r w:rsidRPr="004832F0">
        <w:rPr>
          <w:strike/>
          <w:color w:val="FF0000"/>
        </w:rPr>
        <w:t>backendu</w:t>
      </w:r>
      <w:proofErr w:type="spellEnd"/>
      <w:r w:rsidRPr="004832F0">
        <w:rPr>
          <w:strike/>
          <w:color w:val="FF0000"/>
        </w:rPr>
        <w:t xml:space="preserve"> odpowiedzialny za pobieranie informacji o zasobach cyfrowych z RCBN poprzez API RCBN oraz pobieranie opisów bibliograficznych z systemu katalogowego poprzez API tego systemu; ostatecznie pozyskane informacje przechowywane są w roli cache w związku z czym serwis ten dba o odpowiednie synchronizowanie tych danych w oparciu o ich źródło.</w:t>
      </w:r>
    </w:p>
    <w:p w14:paraId="26CA960D" w14:textId="33C35B5A" w:rsidR="005E684B" w:rsidRPr="004832F0" w:rsidRDefault="005E684B" w:rsidP="00C3490F">
      <w:pPr>
        <w:pStyle w:val="Akapitzlist"/>
        <w:numPr>
          <w:ilvl w:val="0"/>
          <w:numId w:val="60"/>
        </w:numPr>
        <w:rPr>
          <w:strike/>
          <w:color w:val="FF0000"/>
        </w:rPr>
      </w:pPr>
      <w:proofErr w:type="spellStart"/>
      <w:r w:rsidRPr="004832F0">
        <w:rPr>
          <w:strike/>
          <w:color w:val="FF0000"/>
        </w:rPr>
        <w:t>RabbitMQ</w:t>
      </w:r>
      <w:proofErr w:type="spellEnd"/>
      <w:r w:rsidRPr="004832F0">
        <w:rPr>
          <w:strike/>
          <w:color w:val="FF0000"/>
        </w:rPr>
        <w:t xml:space="preserve"> – serwis realizujący obsługę systemów kolejkowych przetwarzanych operacji</w:t>
      </w:r>
      <w:r w:rsidR="003C00E1" w:rsidRPr="004832F0">
        <w:rPr>
          <w:strike/>
          <w:color w:val="FF0000"/>
        </w:rPr>
        <w:t>.</w:t>
      </w:r>
    </w:p>
    <w:p w14:paraId="44EB3E33" w14:textId="77777777" w:rsidR="005E684B" w:rsidRPr="004832F0" w:rsidRDefault="005E684B" w:rsidP="00C3490F">
      <w:pPr>
        <w:pStyle w:val="Akapitzlist"/>
        <w:numPr>
          <w:ilvl w:val="0"/>
          <w:numId w:val="60"/>
        </w:numPr>
        <w:rPr>
          <w:strike/>
          <w:color w:val="FF0000"/>
        </w:rPr>
      </w:pPr>
      <w:proofErr w:type="spellStart"/>
      <w:r w:rsidRPr="004832F0">
        <w:rPr>
          <w:strike/>
          <w:color w:val="FF0000"/>
        </w:rPr>
        <w:t>ElasticSearch</w:t>
      </w:r>
      <w:proofErr w:type="spellEnd"/>
      <w:r w:rsidRPr="004832F0">
        <w:rPr>
          <w:strike/>
          <w:color w:val="FF0000"/>
        </w:rPr>
        <w:t xml:space="preserve"> (ES) – silnik realizujący funkcje wyszukiwania a także przechowywania wybranych informacji. Do celów wydajnej obsługi systemu </w:t>
      </w:r>
      <w:proofErr w:type="spellStart"/>
      <w:r w:rsidRPr="004832F0">
        <w:rPr>
          <w:strike/>
          <w:color w:val="FF0000"/>
        </w:rPr>
        <w:t>Polona</w:t>
      </w:r>
      <w:proofErr w:type="spellEnd"/>
      <w:r w:rsidRPr="004832F0">
        <w:rPr>
          <w:strike/>
          <w:color w:val="FF0000"/>
        </w:rPr>
        <w:t xml:space="preserve"> wdrożone są 3 instancje tego serwisu posiadające pełną duplikację swoich indeksów.</w:t>
      </w:r>
    </w:p>
    <w:p w14:paraId="0FBDFD54" w14:textId="77777777" w:rsidR="005E684B" w:rsidRPr="004832F0" w:rsidRDefault="005E684B" w:rsidP="00C3490F">
      <w:pPr>
        <w:pStyle w:val="Akapitzlist"/>
        <w:numPr>
          <w:ilvl w:val="0"/>
          <w:numId w:val="60"/>
        </w:numPr>
        <w:rPr>
          <w:strike/>
          <w:color w:val="FF0000"/>
        </w:rPr>
      </w:pPr>
      <w:proofErr w:type="spellStart"/>
      <w:r w:rsidRPr="004832F0">
        <w:rPr>
          <w:strike/>
          <w:color w:val="FF0000"/>
        </w:rPr>
        <w:t>Postgresql</w:t>
      </w:r>
      <w:proofErr w:type="spellEnd"/>
      <w:r w:rsidRPr="004832F0">
        <w:rPr>
          <w:strike/>
          <w:color w:val="FF0000"/>
        </w:rPr>
        <w:t xml:space="preserve"> (DB)– baza danych wykorzystywana na potrzeby przechowywania wybranych informacji, głównie dotyczących użytkowników i ich treści.</w:t>
      </w:r>
    </w:p>
    <w:p w14:paraId="06AC27FB" w14:textId="77777777" w:rsidR="005E684B" w:rsidRPr="004832F0" w:rsidRDefault="005E684B" w:rsidP="00C3490F">
      <w:pPr>
        <w:pStyle w:val="Akapitzlist"/>
        <w:numPr>
          <w:ilvl w:val="0"/>
          <w:numId w:val="60"/>
        </w:numPr>
        <w:rPr>
          <w:strike/>
          <w:color w:val="FF0000"/>
        </w:rPr>
      </w:pPr>
      <w:r w:rsidRPr="004832F0">
        <w:rPr>
          <w:strike/>
          <w:color w:val="FF0000"/>
        </w:rPr>
        <w:t xml:space="preserve">NGINX – serwer </w:t>
      </w:r>
      <w:proofErr w:type="spellStart"/>
      <w:r w:rsidRPr="004832F0">
        <w:rPr>
          <w:strike/>
          <w:color w:val="FF0000"/>
        </w:rPr>
        <w:t>proxy</w:t>
      </w:r>
      <w:proofErr w:type="spellEnd"/>
      <w:r w:rsidRPr="004832F0">
        <w:rPr>
          <w:strike/>
          <w:color w:val="FF0000"/>
        </w:rPr>
        <w:t xml:space="preserve"> wykorzystywany do celów wszystkich serwisów, w tym rozdzielenia instancji publicznej od czytelni.</w:t>
      </w:r>
    </w:p>
    <w:p w14:paraId="15867EF6" w14:textId="1AF78FE1" w:rsidR="005E684B" w:rsidRPr="004832F0" w:rsidRDefault="005E684B" w:rsidP="00C3490F">
      <w:pPr>
        <w:pStyle w:val="Akapitzlist"/>
        <w:numPr>
          <w:ilvl w:val="0"/>
          <w:numId w:val="60"/>
        </w:numPr>
        <w:rPr>
          <w:strike/>
          <w:color w:val="FF0000"/>
        </w:rPr>
      </w:pPr>
      <w:r w:rsidRPr="004832F0">
        <w:rPr>
          <w:strike/>
          <w:color w:val="FF0000"/>
        </w:rPr>
        <w:t>Repozytorium Cyfrowe Biblioteki Narodowej (RCBN)</w:t>
      </w:r>
      <w:r w:rsidR="003C00E1" w:rsidRPr="004832F0">
        <w:rPr>
          <w:strike/>
          <w:color w:val="FF0000"/>
        </w:rPr>
        <w:t>.</w:t>
      </w:r>
    </w:p>
    <w:p w14:paraId="63C14E60" w14:textId="77777777" w:rsidR="005E684B" w:rsidRPr="004832F0" w:rsidRDefault="005E684B" w:rsidP="00C3490F">
      <w:pPr>
        <w:pStyle w:val="Akapitzlist"/>
        <w:numPr>
          <w:ilvl w:val="0"/>
          <w:numId w:val="60"/>
        </w:numPr>
        <w:rPr>
          <w:strike/>
          <w:color w:val="FF0000"/>
        </w:rPr>
      </w:pPr>
      <w:r w:rsidRPr="004832F0">
        <w:rPr>
          <w:strike/>
          <w:color w:val="FF0000"/>
        </w:rPr>
        <w:t xml:space="preserve">Katalog Sierra – Główny katalog komputerowy Biblioteki Narodowej, pozwalający na dostęp do zbioru wszystkich opisów bibliograficznych. Wykorzystuje oprogramowanie Sierra firmy </w:t>
      </w:r>
      <w:proofErr w:type="spellStart"/>
      <w:r w:rsidRPr="004832F0">
        <w:rPr>
          <w:strike/>
          <w:color w:val="FF0000"/>
          <w:sz w:val="21"/>
          <w:szCs w:val="21"/>
          <w:shd w:val="clear" w:color="auto" w:fill="FFFFFF"/>
        </w:rPr>
        <w:t>Innovative</w:t>
      </w:r>
      <w:proofErr w:type="spellEnd"/>
      <w:r w:rsidRPr="004832F0">
        <w:rPr>
          <w:strike/>
          <w:color w:val="FF0000"/>
          <w:sz w:val="21"/>
          <w:szCs w:val="21"/>
          <w:shd w:val="clear" w:color="auto" w:fill="FFFFFF"/>
        </w:rPr>
        <w:t xml:space="preserve"> </w:t>
      </w:r>
      <w:proofErr w:type="spellStart"/>
      <w:r w:rsidRPr="004832F0">
        <w:rPr>
          <w:strike/>
          <w:color w:val="FF0000"/>
          <w:sz w:val="21"/>
          <w:szCs w:val="21"/>
          <w:shd w:val="clear" w:color="auto" w:fill="FFFFFF"/>
        </w:rPr>
        <w:t>Interfaces</w:t>
      </w:r>
      <w:proofErr w:type="spellEnd"/>
      <w:r w:rsidRPr="004832F0">
        <w:rPr>
          <w:strike/>
          <w:color w:val="FF0000"/>
          <w:sz w:val="21"/>
          <w:szCs w:val="21"/>
          <w:shd w:val="clear" w:color="auto" w:fill="FFFFFF"/>
        </w:rPr>
        <w:t>.</w:t>
      </w:r>
    </w:p>
    <w:p w14:paraId="09E89CC2" w14:textId="77777777" w:rsidR="005E684B" w:rsidRPr="004832F0" w:rsidRDefault="005E684B" w:rsidP="005E684B">
      <w:pPr>
        <w:pStyle w:val="Akapitzlist"/>
        <w:rPr>
          <w:strike/>
          <w:color w:val="FF0000"/>
        </w:rPr>
      </w:pPr>
    </w:p>
    <w:p w14:paraId="3BD276D3" w14:textId="77777777" w:rsidR="005E684B" w:rsidRPr="004832F0" w:rsidRDefault="005E684B" w:rsidP="005E684B">
      <w:pPr>
        <w:rPr>
          <w:strike/>
          <w:color w:val="FF0000"/>
        </w:rPr>
      </w:pPr>
      <w:r w:rsidRPr="004832F0">
        <w:rPr>
          <w:strike/>
          <w:noProof/>
          <w:color w:val="FF0000"/>
          <w:lang w:eastAsia="pl-PL"/>
        </w:rPr>
        <w:lastRenderedPageBreak/>
        <w:drawing>
          <wp:inline distT="0" distB="0" distL="0" distR="0" wp14:anchorId="00E9EEE8" wp14:editId="2B674214">
            <wp:extent cx="5848350" cy="6076950"/>
            <wp:effectExtent l="0" t="0" r="0" b="0"/>
            <wp:docPr id="2" name="Obraz 2" descr="C:\Users\p.mazur\AppData\Local\Microsoft\Windows\INetCacheContent.Word\polona-archite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mazur\AppData\Local\Microsoft\Windows\INetCacheContent.Word\polona-architecture.png"/>
                    <pic:cNvPicPr>
                      <a:picLocks noChangeAspect="1" noChangeArrowheads="1"/>
                    </pic:cNvPicPr>
                  </pic:nvPicPr>
                  <pic:blipFill>
                    <a:blip r:embed="rId11">
                      <a:extLst>
                        <a:ext uri="{BEBA8EAE-BF5A-486C-A8C5-ECC9F3942E4B}">
                          <a14:imgProps xmlns:a14="http://schemas.microsoft.com/office/drawing/2010/main">
                            <a14:imgLayer r:embed="rId12">
                              <a14:imgEffect>
                                <a14:colorTemperature colorTemp="6360"/>
                              </a14:imgEffect>
                              <a14:imgEffect>
                                <a14:saturation sat="0"/>
                              </a14:imgEffect>
                              <a14:imgEffect>
                                <a14:brightnessContrast contrast="4000"/>
                              </a14:imgEffect>
                            </a14:imgLayer>
                          </a14:imgProps>
                        </a:ext>
                        <a:ext uri="{28A0092B-C50C-407E-A947-70E740481C1C}">
                          <a14:useLocalDpi xmlns:a14="http://schemas.microsoft.com/office/drawing/2010/main" val="0"/>
                        </a:ext>
                      </a:extLst>
                    </a:blip>
                    <a:srcRect/>
                    <a:stretch>
                      <a:fillRect/>
                    </a:stretch>
                  </pic:blipFill>
                  <pic:spPr bwMode="auto">
                    <a:xfrm>
                      <a:off x="0" y="0"/>
                      <a:ext cx="5848350" cy="6076950"/>
                    </a:xfrm>
                    <a:prstGeom prst="rect">
                      <a:avLst/>
                    </a:prstGeom>
                    <a:pattFill prst="pct70">
                      <a:fgClr>
                        <a:sysClr val="windowText" lastClr="000000"/>
                      </a:fgClr>
                      <a:bgClr>
                        <a:schemeClr val="bg1"/>
                      </a:bgClr>
                    </a:pattFill>
                    <a:ln>
                      <a:noFill/>
                    </a:ln>
                  </pic:spPr>
                </pic:pic>
              </a:graphicData>
            </a:graphic>
          </wp:inline>
        </w:drawing>
      </w:r>
    </w:p>
    <w:p w14:paraId="142546E9" w14:textId="77777777" w:rsidR="005E684B" w:rsidRPr="004832F0" w:rsidRDefault="005E684B" w:rsidP="005E684B">
      <w:pPr>
        <w:rPr>
          <w:strike/>
          <w:color w:val="FF0000"/>
        </w:rPr>
      </w:pPr>
    </w:p>
    <w:p w14:paraId="751E0C58" w14:textId="77777777" w:rsidR="005E684B" w:rsidRPr="004832F0" w:rsidRDefault="005E684B" w:rsidP="009736A4">
      <w:pPr>
        <w:pStyle w:val="Nagwek3"/>
        <w:rPr>
          <w:strike/>
          <w:color w:val="FF0000"/>
        </w:rPr>
      </w:pPr>
      <w:bookmarkStart w:id="33" w:name="_Toc485119293"/>
      <w:r w:rsidRPr="004832F0">
        <w:rPr>
          <w:strike/>
          <w:color w:val="FF0000"/>
        </w:rPr>
        <w:t xml:space="preserve">Informacje o kodzie oprogramowania </w:t>
      </w:r>
      <w:proofErr w:type="spellStart"/>
      <w:r w:rsidRPr="004832F0">
        <w:rPr>
          <w:strike/>
          <w:color w:val="FF0000"/>
        </w:rPr>
        <w:t>Polona</w:t>
      </w:r>
      <w:bookmarkEnd w:id="33"/>
      <w:proofErr w:type="spellEnd"/>
    </w:p>
    <w:p w14:paraId="1CCC728C" w14:textId="77777777" w:rsidR="005E684B" w:rsidRPr="004832F0" w:rsidRDefault="005E684B" w:rsidP="005E684B">
      <w:pPr>
        <w:rPr>
          <w:strike/>
          <w:color w:val="FF0000"/>
        </w:rPr>
      </w:pPr>
      <w:r w:rsidRPr="004832F0">
        <w:rPr>
          <w:strike/>
          <w:color w:val="FF0000"/>
        </w:rPr>
        <w:t xml:space="preserve">System </w:t>
      </w:r>
      <w:proofErr w:type="spellStart"/>
      <w:r w:rsidRPr="004832F0">
        <w:rPr>
          <w:strike/>
          <w:color w:val="FF0000"/>
        </w:rPr>
        <w:t>Polona</w:t>
      </w:r>
      <w:proofErr w:type="spellEnd"/>
      <w:r w:rsidRPr="004832F0">
        <w:rPr>
          <w:strike/>
          <w:color w:val="FF0000"/>
        </w:rPr>
        <w:t xml:space="preserve"> to około 180 tysięcy linii kodu. W przeważającej większości są to: JavaScript, </w:t>
      </w:r>
      <w:proofErr w:type="spellStart"/>
      <w:r w:rsidRPr="004832F0">
        <w:rPr>
          <w:strike/>
          <w:color w:val="FF0000"/>
        </w:rPr>
        <w:t>Python</w:t>
      </w:r>
      <w:proofErr w:type="spellEnd"/>
      <w:r w:rsidRPr="004832F0">
        <w:rPr>
          <w:strike/>
          <w:color w:val="FF0000"/>
        </w:rPr>
        <w:t xml:space="preserve">, HTML, SASS i CSS (poza tym: </w:t>
      </w:r>
      <w:proofErr w:type="spellStart"/>
      <w:r w:rsidRPr="004832F0">
        <w:rPr>
          <w:strike/>
          <w:color w:val="FF0000"/>
        </w:rPr>
        <w:t>xml</w:t>
      </w:r>
      <w:proofErr w:type="spellEnd"/>
      <w:r w:rsidRPr="004832F0">
        <w:rPr>
          <w:strike/>
          <w:color w:val="FF0000"/>
        </w:rPr>
        <w:t xml:space="preserve">, </w:t>
      </w:r>
      <w:proofErr w:type="spellStart"/>
      <w:r w:rsidRPr="004832F0">
        <w:rPr>
          <w:strike/>
          <w:color w:val="FF0000"/>
        </w:rPr>
        <w:t>dtd</w:t>
      </w:r>
      <w:proofErr w:type="spellEnd"/>
      <w:r w:rsidRPr="004832F0">
        <w:rPr>
          <w:strike/>
          <w:color w:val="FF0000"/>
        </w:rPr>
        <w:t xml:space="preserve">, </w:t>
      </w:r>
      <w:proofErr w:type="spellStart"/>
      <w:r w:rsidRPr="004832F0">
        <w:rPr>
          <w:strike/>
          <w:color w:val="FF0000"/>
        </w:rPr>
        <w:t>linux</w:t>
      </w:r>
      <w:proofErr w:type="spellEnd"/>
      <w:r w:rsidRPr="004832F0">
        <w:rPr>
          <w:strike/>
          <w:color w:val="FF0000"/>
        </w:rPr>
        <w:t xml:space="preserve"> </w:t>
      </w:r>
      <w:proofErr w:type="spellStart"/>
      <w:r w:rsidRPr="004832F0">
        <w:rPr>
          <w:strike/>
          <w:color w:val="FF0000"/>
        </w:rPr>
        <w:t>shell</w:t>
      </w:r>
      <w:proofErr w:type="spellEnd"/>
      <w:r w:rsidRPr="004832F0">
        <w:rPr>
          <w:strike/>
          <w:color w:val="FF0000"/>
        </w:rPr>
        <w:t xml:space="preserve">, </w:t>
      </w:r>
      <w:proofErr w:type="spellStart"/>
      <w:r w:rsidRPr="004832F0">
        <w:rPr>
          <w:strike/>
          <w:color w:val="FF0000"/>
        </w:rPr>
        <w:t>sql</w:t>
      </w:r>
      <w:proofErr w:type="spellEnd"/>
      <w:r w:rsidRPr="004832F0">
        <w:rPr>
          <w:strike/>
          <w:color w:val="FF0000"/>
        </w:rPr>
        <w:t xml:space="preserve">, </w:t>
      </w:r>
      <w:proofErr w:type="spellStart"/>
      <w:r w:rsidRPr="004832F0">
        <w:rPr>
          <w:strike/>
          <w:color w:val="FF0000"/>
        </w:rPr>
        <w:t>ruby</w:t>
      </w:r>
      <w:proofErr w:type="spellEnd"/>
      <w:r w:rsidRPr="004832F0">
        <w:rPr>
          <w:strike/>
          <w:color w:val="FF0000"/>
        </w:rPr>
        <w:t xml:space="preserve">, </w:t>
      </w:r>
      <w:proofErr w:type="spellStart"/>
      <w:r w:rsidRPr="004832F0">
        <w:rPr>
          <w:strike/>
          <w:color w:val="FF0000"/>
        </w:rPr>
        <w:t>yaml</w:t>
      </w:r>
      <w:proofErr w:type="spellEnd"/>
      <w:r w:rsidRPr="004832F0">
        <w:rPr>
          <w:strike/>
          <w:color w:val="FF0000"/>
        </w:rPr>
        <w:t>).</w:t>
      </w:r>
    </w:p>
    <w:p w14:paraId="6A5331F5" w14:textId="77777777" w:rsidR="005E684B" w:rsidRPr="004832F0" w:rsidRDefault="005E684B" w:rsidP="005E684B">
      <w:pPr>
        <w:rPr>
          <w:strike/>
          <w:color w:val="FF0000"/>
        </w:rPr>
      </w:pPr>
      <w:r w:rsidRPr="004832F0">
        <w:rPr>
          <w:strike/>
          <w:color w:val="FF0000"/>
        </w:rPr>
        <w:t xml:space="preserve">Do implementacji systemu wykorzystano następujące technologie i </w:t>
      </w:r>
      <w:proofErr w:type="spellStart"/>
      <w:r w:rsidRPr="004832F0">
        <w:rPr>
          <w:strike/>
          <w:color w:val="FF0000"/>
        </w:rPr>
        <w:t>frameworki</w:t>
      </w:r>
      <w:proofErr w:type="spellEnd"/>
      <w:r w:rsidRPr="004832F0">
        <w:rPr>
          <w:strike/>
          <w:color w:val="FF0000"/>
        </w:rPr>
        <w:t>:</w:t>
      </w:r>
    </w:p>
    <w:p w14:paraId="14B080B0" w14:textId="77777777" w:rsidR="005E684B" w:rsidRPr="004832F0" w:rsidRDefault="005E684B" w:rsidP="00C3490F">
      <w:pPr>
        <w:pStyle w:val="Akapitzlist"/>
        <w:numPr>
          <w:ilvl w:val="0"/>
          <w:numId w:val="26"/>
        </w:numPr>
        <w:rPr>
          <w:strike/>
          <w:color w:val="FF0000"/>
        </w:rPr>
      </w:pPr>
      <w:r w:rsidRPr="004832F0">
        <w:rPr>
          <w:strike/>
          <w:color w:val="FF0000"/>
        </w:rPr>
        <w:t>Python3</w:t>
      </w:r>
    </w:p>
    <w:p w14:paraId="52459D01" w14:textId="77777777" w:rsidR="005E684B" w:rsidRPr="004832F0" w:rsidRDefault="005E684B" w:rsidP="00C3490F">
      <w:pPr>
        <w:pStyle w:val="Akapitzlist"/>
        <w:numPr>
          <w:ilvl w:val="0"/>
          <w:numId w:val="26"/>
        </w:numPr>
        <w:rPr>
          <w:strike/>
          <w:color w:val="FF0000"/>
        </w:rPr>
      </w:pPr>
      <w:proofErr w:type="spellStart"/>
      <w:r w:rsidRPr="004832F0">
        <w:rPr>
          <w:strike/>
          <w:color w:val="FF0000"/>
        </w:rPr>
        <w:lastRenderedPageBreak/>
        <w:t>Elasticsearch</w:t>
      </w:r>
      <w:proofErr w:type="spellEnd"/>
    </w:p>
    <w:p w14:paraId="53A50AA0" w14:textId="77777777" w:rsidR="005E684B" w:rsidRPr="004832F0" w:rsidRDefault="005E684B" w:rsidP="00C3490F">
      <w:pPr>
        <w:pStyle w:val="Akapitzlist"/>
        <w:numPr>
          <w:ilvl w:val="0"/>
          <w:numId w:val="26"/>
        </w:numPr>
        <w:rPr>
          <w:strike/>
          <w:color w:val="FF0000"/>
        </w:rPr>
      </w:pPr>
      <w:proofErr w:type="spellStart"/>
      <w:r w:rsidRPr="004832F0">
        <w:rPr>
          <w:strike/>
          <w:color w:val="FF0000"/>
        </w:rPr>
        <w:t>RabbitMQ</w:t>
      </w:r>
      <w:proofErr w:type="spellEnd"/>
    </w:p>
    <w:p w14:paraId="7D957F1A" w14:textId="77777777" w:rsidR="005E684B" w:rsidRPr="004832F0" w:rsidRDefault="005E684B" w:rsidP="00C3490F">
      <w:pPr>
        <w:pStyle w:val="Akapitzlist"/>
        <w:numPr>
          <w:ilvl w:val="0"/>
          <w:numId w:val="26"/>
        </w:numPr>
        <w:rPr>
          <w:strike/>
          <w:color w:val="FF0000"/>
        </w:rPr>
      </w:pPr>
      <w:proofErr w:type="spellStart"/>
      <w:r w:rsidRPr="004832F0">
        <w:rPr>
          <w:strike/>
          <w:color w:val="FF0000"/>
        </w:rPr>
        <w:t>Postgresql</w:t>
      </w:r>
      <w:proofErr w:type="spellEnd"/>
    </w:p>
    <w:p w14:paraId="6B3A069F" w14:textId="77777777" w:rsidR="005E684B" w:rsidRPr="004832F0" w:rsidRDefault="005E684B" w:rsidP="00C3490F">
      <w:pPr>
        <w:pStyle w:val="Akapitzlist"/>
        <w:numPr>
          <w:ilvl w:val="0"/>
          <w:numId w:val="26"/>
        </w:numPr>
        <w:rPr>
          <w:strike/>
          <w:color w:val="FF0000"/>
        </w:rPr>
      </w:pPr>
      <w:proofErr w:type="spellStart"/>
      <w:r w:rsidRPr="004832F0">
        <w:rPr>
          <w:strike/>
          <w:color w:val="FF0000"/>
        </w:rPr>
        <w:t>Redis</w:t>
      </w:r>
      <w:proofErr w:type="spellEnd"/>
    </w:p>
    <w:p w14:paraId="2C1CFD78" w14:textId="77777777" w:rsidR="005E684B" w:rsidRPr="004832F0" w:rsidRDefault="005E684B" w:rsidP="00C3490F">
      <w:pPr>
        <w:pStyle w:val="Akapitzlist"/>
        <w:numPr>
          <w:ilvl w:val="0"/>
          <w:numId w:val="26"/>
        </w:numPr>
        <w:rPr>
          <w:strike/>
          <w:color w:val="FF0000"/>
        </w:rPr>
      </w:pPr>
      <w:proofErr w:type="spellStart"/>
      <w:r w:rsidRPr="004832F0">
        <w:rPr>
          <w:strike/>
          <w:color w:val="FF0000"/>
        </w:rPr>
        <w:t>Django</w:t>
      </w:r>
      <w:proofErr w:type="spellEnd"/>
    </w:p>
    <w:p w14:paraId="6F34BA3C" w14:textId="77777777" w:rsidR="005E684B" w:rsidRPr="004832F0" w:rsidRDefault="005E684B" w:rsidP="00C3490F">
      <w:pPr>
        <w:pStyle w:val="Akapitzlist"/>
        <w:numPr>
          <w:ilvl w:val="0"/>
          <w:numId w:val="26"/>
        </w:numPr>
        <w:rPr>
          <w:strike/>
          <w:color w:val="FF0000"/>
        </w:rPr>
      </w:pPr>
      <w:proofErr w:type="spellStart"/>
      <w:r w:rsidRPr="004832F0">
        <w:rPr>
          <w:strike/>
          <w:color w:val="FF0000"/>
        </w:rPr>
        <w:t>Django</w:t>
      </w:r>
      <w:proofErr w:type="spellEnd"/>
      <w:r w:rsidRPr="004832F0">
        <w:rPr>
          <w:strike/>
          <w:color w:val="FF0000"/>
        </w:rPr>
        <w:t xml:space="preserve"> Rest Framework</w:t>
      </w:r>
    </w:p>
    <w:p w14:paraId="54D9813D" w14:textId="77777777" w:rsidR="005E684B" w:rsidRPr="004832F0" w:rsidRDefault="005E684B" w:rsidP="00C3490F">
      <w:pPr>
        <w:pStyle w:val="Akapitzlist"/>
        <w:numPr>
          <w:ilvl w:val="0"/>
          <w:numId w:val="26"/>
        </w:numPr>
        <w:rPr>
          <w:strike/>
          <w:color w:val="FF0000"/>
        </w:rPr>
      </w:pPr>
      <w:proofErr w:type="spellStart"/>
      <w:r w:rsidRPr="004832F0">
        <w:rPr>
          <w:strike/>
          <w:color w:val="FF0000"/>
        </w:rPr>
        <w:t>Celery</w:t>
      </w:r>
      <w:proofErr w:type="spellEnd"/>
    </w:p>
    <w:p w14:paraId="373FDB4D" w14:textId="77777777" w:rsidR="005E684B" w:rsidRPr="004832F0" w:rsidRDefault="005E684B" w:rsidP="00C3490F">
      <w:pPr>
        <w:pStyle w:val="Akapitzlist"/>
        <w:numPr>
          <w:ilvl w:val="0"/>
          <w:numId w:val="26"/>
        </w:numPr>
        <w:rPr>
          <w:strike/>
          <w:color w:val="FF0000"/>
        </w:rPr>
      </w:pPr>
      <w:proofErr w:type="spellStart"/>
      <w:r w:rsidRPr="004832F0">
        <w:rPr>
          <w:strike/>
          <w:color w:val="FF0000"/>
        </w:rPr>
        <w:t>Angular</w:t>
      </w:r>
      <w:proofErr w:type="spellEnd"/>
      <w:r w:rsidRPr="004832F0">
        <w:rPr>
          <w:strike/>
          <w:color w:val="FF0000"/>
        </w:rPr>
        <w:t xml:space="preserve"> JS</w:t>
      </w:r>
    </w:p>
    <w:p w14:paraId="27CCE028" w14:textId="77777777" w:rsidR="005E684B" w:rsidRPr="004832F0" w:rsidRDefault="005E684B" w:rsidP="00C3490F">
      <w:pPr>
        <w:pStyle w:val="Akapitzlist"/>
        <w:numPr>
          <w:ilvl w:val="0"/>
          <w:numId w:val="26"/>
        </w:numPr>
        <w:rPr>
          <w:strike/>
          <w:color w:val="FF0000"/>
        </w:rPr>
      </w:pPr>
      <w:proofErr w:type="spellStart"/>
      <w:r w:rsidRPr="004832F0">
        <w:rPr>
          <w:strike/>
          <w:color w:val="FF0000"/>
        </w:rPr>
        <w:t>Backbone</w:t>
      </w:r>
      <w:proofErr w:type="spellEnd"/>
      <w:r w:rsidRPr="004832F0">
        <w:rPr>
          <w:strike/>
          <w:color w:val="FF0000"/>
        </w:rPr>
        <w:t xml:space="preserve"> JS</w:t>
      </w:r>
    </w:p>
    <w:p w14:paraId="79C0276F" w14:textId="77777777" w:rsidR="005E684B" w:rsidRPr="004832F0" w:rsidRDefault="005E684B" w:rsidP="00C3490F">
      <w:pPr>
        <w:pStyle w:val="Akapitzlist"/>
        <w:numPr>
          <w:ilvl w:val="0"/>
          <w:numId w:val="26"/>
        </w:numPr>
        <w:rPr>
          <w:strike/>
          <w:color w:val="FF0000"/>
        </w:rPr>
      </w:pPr>
      <w:proofErr w:type="spellStart"/>
      <w:r w:rsidRPr="004832F0">
        <w:rPr>
          <w:strike/>
          <w:color w:val="FF0000"/>
        </w:rPr>
        <w:t>uWSGI</w:t>
      </w:r>
      <w:proofErr w:type="spellEnd"/>
    </w:p>
    <w:p w14:paraId="5BB5C369" w14:textId="77777777" w:rsidR="005E684B" w:rsidRPr="004832F0" w:rsidRDefault="005E684B" w:rsidP="00C3490F">
      <w:pPr>
        <w:pStyle w:val="Akapitzlist"/>
        <w:numPr>
          <w:ilvl w:val="0"/>
          <w:numId w:val="26"/>
        </w:numPr>
        <w:rPr>
          <w:strike/>
          <w:color w:val="FF0000"/>
        </w:rPr>
      </w:pPr>
      <w:proofErr w:type="spellStart"/>
      <w:r w:rsidRPr="004832F0">
        <w:rPr>
          <w:strike/>
          <w:color w:val="FF0000"/>
        </w:rPr>
        <w:t>nginx</w:t>
      </w:r>
      <w:proofErr w:type="spellEnd"/>
    </w:p>
    <w:p w14:paraId="6716772C" w14:textId="77777777" w:rsidR="005E684B" w:rsidRPr="004832F0" w:rsidRDefault="005E684B" w:rsidP="009736A4">
      <w:pPr>
        <w:pStyle w:val="Nagwek3"/>
        <w:rPr>
          <w:strike/>
          <w:color w:val="FF0000"/>
        </w:rPr>
      </w:pPr>
      <w:bookmarkStart w:id="34" w:name="_Toc485119294"/>
      <w:r w:rsidRPr="004832F0">
        <w:rPr>
          <w:strike/>
          <w:color w:val="FF0000"/>
        </w:rPr>
        <w:t>Dokumentacja widoków serwisu</w:t>
      </w:r>
      <w:bookmarkEnd w:id="34"/>
    </w:p>
    <w:p w14:paraId="2A6FB94D" w14:textId="49E53F49" w:rsidR="006E3762" w:rsidRPr="004832F0" w:rsidRDefault="006E3762" w:rsidP="006E3762">
      <w:pPr>
        <w:rPr>
          <w:strike/>
          <w:color w:val="FF0000"/>
        </w:rPr>
      </w:pPr>
      <w:r w:rsidRPr="004832F0">
        <w:rPr>
          <w:strike/>
          <w:color w:val="FF0000"/>
        </w:rPr>
        <w:t xml:space="preserve">Niniejszy </w:t>
      </w:r>
      <w:r w:rsidR="000460EA" w:rsidRPr="004832F0">
        <w:rPr>
          <w:strike/>
          <w:color w:val="FF0000"/>
        </w:rPr>
        <w:t>Rozdział</w:t>
      </w:r>
      <w:r w:rsidRPr="004832F0">
        <w:rPr>
          <w:strike/>
          <w:color w:val="FF0000"/>
        </w:rPr>
        <w:t xml:space="preserve"> zawiera wybrane, ważniejsze elementy dokumentacji obecnie funkcjonującego systemu </w:t>
      </w:r>
      <w:proofErr w:type="spellStart"/>
      <w:r w:rsidRPr="004832F0">
        <w:rPr>
          <w:strike/>
          <w:color w:val="FF0000"/>
        </w:rPr>
        <w:t>Polona</w:t>
      </w:r>
      <w:proofErr w:type="spellEnd"/>
      <w:r w:rsidRPr="004832F0">
        <w:rPr>
          <w:strike/>
          <w:color w:val="FF0000"/>
        </w:rPr>
        <w:t xml:space="preserve">. Nie jest to dokumentacja zupełna i precyzyjna ponieważ jej celem nie jest odtworzenie aktualnego systemu ale zobrazowanie skali, zakresu technicznego i stopnia skomplikowania obecnego systemu i procesów w nim zachodzących, które będzie trzeba przenieść do nowego systemu po zmianach wynikających z założeń co do nowych e-usług oraz działań opisanych w </w:t>
      </w:r>
      <w:r w:rsidR="000460EA" w:rsidRPr="004832F0">
        <w:rPr>
          <w:strike/>
          <w:color w:val="FF0000"/>
        </w:rPr>
        <w:t>Rozdział</w:t>
      </w:r>
      <w:r w:rsidRPr="004832F0">
        <w:rPr>
          <w:strike/>
          <w:color w:val="FF0000"/>
        </w:rPr>
        <w:t>ach 4 i 5. Ponadto na etapie projektowania Wykonawca uzyska dostęp do systemów, których dotyczy niniejsza dokumentacja</w:t>
      </w:r>
      <w:r w:rsidR="00492307" w:rsidRPr="004832F0">
        <w:rPr>
          <w:strike/>
          <w:color w:val="FF0000"/>
        </w:rPr>
        <w:t>,</w:t>
      </w:r>
      <w:r w:rsidRPr="004832F0">
        <w:rPr>
          <w:strike/>
          <w:color w:val="FF0000"/>
        </w:rPr>
        <w:t xml:space="preserve"> co umożliwi ich fenomenologiczną analizę.</w:t>
      </w:r>
    </w:p>
    <w:p w14:paraId="63E6BFA1" w14:textId="47C30E23" w:rsidR="005E684B" w:rsidRPr="004832F0" w:rsidRDefault="005E684B" w:rsidP="005E684B">
      <w:pPr>
        <w:rPr>
          <w:strike/>
          <w:color w:val="FF0000"/>
        </w:rPr>
      </w:pPr>
      <w:r w:rsidRPr="004832F0">
        <w:rPr>
          <w:strike/>
          <w:color w:val="FF0000"/>
        </w:rPr>
        <w:t>Dokumentacja pozwala zaznajomić się z poziomem dopracowania graficznego GUI jakiego Zamawiający będzie oczekiwał. Dokumentacja widoków na potrzeby niniejszego dokumentu jest zrealizowana w postaci zrzutów ekranów wybranych elementów serwisu. Każdy ekran ujęty w dokumentacji posiada krótki opis przeznaczenia oraz opis zawartości jaką reprezentuje.</w:t>
      </w:r>
    </w:p>
    <w:p w14:paraId="1B01C071" w14:textId="628986F7" w:rsidR="00F64158" w:rsidRPr="004832F0" w:rsidRDefault="00F64158" w:rsidP="00F64158">
      <w:pPr>
        <w:rPr>
          <w:strike/>
          <w:color w:val="FF0000"/>
        </w:rPr>
      </w:pPr>
      <w:r w:rsidRPr="004832F0">
        <w:rPr>
          <w:strike/>
          <w:color w:val="FF0000"/>
        </w:rPr>
        <w:t>Dokumentacja o której mowa powyżej znajduje się w załączniku:</w:t>
      </w:r>
    </w:p>
    <w:p w14:paraId="2D4062E7" w14:textId="0AC07689" w:rsidR="00F64158" w:rsidRPr="004832F0" w:rsidRDefault="00A15CCF" w:rsidP="00C3490F">
      <w:pPr>
        <w:pStyle w:val="Akapitzlist"/>
        <w:numPr>
          <w:ilvl w:val="0"/>
          <w:numId w:val="53"/>
        </w:numPr>
        <w:rPr>
          <w:strike/>
          <w:color w:val="FF0000"/>
        </w:rPr>
      </w:pPr>
      <w:r w:rsidRPr="004832F0">
        <w:rPr>
          <w:strike/>
          <w:color w:val="FF0000"/>
        </w:rPr>
        <w:t>„Załącznik nr 14 do OPZ - dokumentacja widoków serwisu polona.pdf</w:t>
      </w:r>
      <w:r w:rsidR="00B4575F" w:rsidRPr="004832F0">
        <w:rPr>
          <w:strike/>
          <w:color w:val="FF0000"/>
        </w:rPr>
        <w:t>”</w:t>
      </w:r>
      <w:r w:rsidR="00526AF4" w:rsidRPr="004832F0">
        <w:rPr>
          <w:strike/>
          <w:color w:val="FF0000"/>
        </w:rPr>
        <w:t>.</w:t>
      </w:r>
    </w:p>
    <w:p w14:paraId="55E93594" w14:textId="5108AFA0" w:rsidR="00F64158" w:rsidRPr="004832F0" w:rsidRDefault="00F64158" w:rsidP="005E684B">
      <w:pPr>
        <w:rPr>
          <w:strike/>
          <w:color w:val="FF0000"/>
        </w:rPr>
      </w:pPr>
      <w:r w:rsidRPr="004832F0">
        <w:rPr>
          <w:strike/>
          <w:color w:val="FF0000"/>
        </w:rPr>
        <w:t>Obecnie trwają prace nad nowymi funkcjami Polony, ich aktualny kształt przedstawia załącznik:</w:t>
      </w:r>
    </w:p>
    <w:p w14:paraId="5066BC83" w14:textId="13714D17" w:rsidR="00F64158" w:rsidRPr="004832F0" w:rsidRDefault="00A15CCF" w:rsidP="00C3490F">
      <w:pPr>
        <w:pStyle w:val="Akapitzlist"/>
        <w:numPr>
          <w:ilvl w:val="0"/>
          <w:numId w:val="53"/>
        </w:numPr>
        <w:rPr>
          <w:strike/>
          <w:color w:val="FF0000"/>
        </w:rPr>
      </w:pPr>
      <w:r w:rsidRPr="004832F0">
        <w:rPr>
          <w:strike/>
          <w:color w:val="FF0000"/>
        </w:rPr>
        <w:t xml:space="preserve">„Załącznik nr 15 do OPZ - dokumentacja widoków serwisu </w:t>
      </w:r>
      <w:proofErr w:type="spellStart"/>
      <w:r w:rsidRPr="004832F0">
        <w:rPr>
          <w:strike/>
          <w:color w:val="FF0000"/>
        </w:rPr>
        <w:t>polona</w:t>
      </w:r>
      <w:proofErr w:type="spellEnd"/>
      <w:r w:rsidRPr="004832F0">
        <w:rPr>
          <w:strike/>
          <w:color w:val="FF0000"/>
        </w:rPr>
        <w:t xml:space="preserve"> (wersja rozwojowa).pdf</w:t>
      </w:r>
      <w:r w:rsidR="00B4575F" w:rsidRPr="004832F0">
        <w:rPr>
          <w:strike/>
          <w:color w:val="FF0000"/>
        </w:rPr>
        <w:t>”</w:t>
      </w:r>
      <w:r w:rsidR="00526AF4" w:rsidRPr="004832F0">
        <w:rPr>
          <w:strike/>
          <w:color w:val="FF0000"/>
        </w:rPr>
        <w:t>.</w:t>
      </w:r>
    </w:p>
    <w:p w14:paraId="26526BDE" w14:textId="486FE83C" w:rsidR="005E684B" w:rsidRPr="004832F0" w:rsidRDefault="0073756D" w:rsidP="005E684B">
      <w:pPr>
        <w:rPr>
          <w:strike/>
          <w:color w:val="FF0000"/>
        </w:rPr>
      </w:pPr>
      <w:r w:rsidRPr="004832F0">
        <w:rPr>
          <w:strike/>
          <w:color w:val="FF0000"/>
        </w:rPr>
        <w:t>S</w:t>
      </w:r>
      <w:r w:rsidR="005E684B" w:rsidRPr="004832F0">
        <w:rPr>
          <w:strike/>
          <w:color w:val="FF0000"/>
        </w:rPr>
        <w:t>erwis</w:t>
      </w:r>
      <w:r w:rsidRPr="004832F0">
        <w:rPr>
          <w:strike/>
          <w:color w:val="FF0000"/>
        </w:rPr>
        <w:t xml:space="preserve"> </w:t>
      </w:r>
      <w:proofErr w:type="spellStart"/>
      <w:r w:rsidRPr="004832F0">
        <w:rPr>
          <w:strike/>
          <w:color w:val="FF0000"/>
        </w:rPr>
        <w:t>Polona</w:t>
      </w:r>
      <w:proofErr w:type="spellEnd"/>
      <w:r w:rsidR="005E684B" w:rsidRPr="004832F0">
        <w:rPr>
          <w:strike/>
          <w:color w:val="FF0000"/>
        </w:rPr>
        <w:t xml:space="preserve"> </w:t>
      </w:r>
      <w:r w:rsidRPr="004832F0">
        <w:rPr>
          <w:strike/>
          <w:color w:val="FF0000"/>
        </w:rPr>
        <w:t>dostępny jest</w:t>
      </w:r>
      <w:r w:rsidR="005E684B" w:rsidRPr="004832F0">
        <w:rPr>
          <w:strike/>
          <w:color w:val="FF0000"/>
        </w:rPr>
        <w:t xml:space="preserve"> pod adresem </w:t>
      </w:r>
      <w:hyperlink r:id="rId13" w:history="1">
        <w:r w:rsidRPr="004832F0">
          <w:rPr>
            <w:rStyle w:val="Hipercze"/>
            <w:strike/>
            <w:color w:val="FF0000"/>
          </w:rPr>
          <w:t>https://polona.pl</w:t>
        </w:r>
      </w:hyperlink>
      <w:r w:rsidRPr="004832F0">
        <w:rPr>
          <w:strike/>
          <w:color w:val="FF0000"/>
        </w:rPr>
        <w:t xml:space="preserve"> co pozwala zapoznać się z funkcjonalnościami</w:t>
      </w:r>
      <w:r w:rsidR="005E684B" w:rsidRPr="004832F0">
        <w:rPr>
          <w:strike/>
          <w:color w:val="FF0000"/>
        </w:rPr>
        <w:t xml:space="preserve"> jak i mechaniką jego działania.</w:t>
      </w:r>
    </w:p>
    <w:p w14:paraId="4AC37594" w14:textId="3C0B747C" w:rsidR="005E684B" w:rsidRPr="004832F0" w:rsidRDefault="005E684B" w:rsidP="009736A4">
      <w:pPr>
        <w:pStyle w:val="Nagwek3"/>
        <w:rPr>
          <w:strike/>
          <w:color w:val="FF0000"/>
        </w:rPr>
      </w:pPr>
      <w:bookmarkStart w:id="35" w:name="_Toc485119295"/>
      <w:r w:rsidRPr="004832F0">
        <w:rPr>
          <w:strike/>
          <w:color w:val="FF0000"/>
        </w:rPr>
        <w:t xml:space="preserve">Infrastruktura dla </w:t>
      </w:r>
      <w:r w:rsidR="00526AF4" w:rsidRPr="004832F0">
        <w:rPr>
          <w:strike/>
          <w:color w:val="FF0000"/>
        </w:rPr>
        <w:t xml:space="preserve">podsystemu </w:t>
      </w:r>
      <w:proofErr w:type="spellStart"/>
      <w:r w:rsidRPr="004832F0">
        <w:rPr>
          <w:strike/>
          <w:color w:val="FF0000"/>
        </w:rPr>
        <w:t>Polona</w:t>
      </w:r>
      <w:bookmarkEnd w:id="35"/>
      <w:proofErr w:type="spellEnd"/>
    </w:p>
    <w:p w14:paraId="478281DC" w14:textId="77777777" w:rsidR="005E684B" w:rsidRPr="004832F0" w:rsidRDefault="005E684B" w:rsidP="005E684B">
      <w:pPr>
        <w:rPr>
          <w:strike/>
          <w:color w:val="FF0000"/>
        </w:rPr>
      </w:pPr>
      <w:r w:rsidRPr="004832F0">
        <w:rPr>
          <w:strike/>
          <w:color w:val="FF0000"/>
        </w:rPr>
        <w:lastRenderedPageBreak/>
        <w:t xml:space="preserve">System </w:t>
      </w:r>
      <w:proofErr w:type="spellStart"/>
      <w:r w:rsidRPr="004832F0">
        <w:rPr>
          <w:strike/>
          <w:color w:val="FF0000"/>
        </w:rPr>
        <w:t>Polona</w:t>
      </w:r>
      <w:proofErr w:type="spellEnd"/>
      <w:r w:rsidRPr="004832F0">
        <w:rPr>
          <w:strike/>
          <w:color w:val="FF0000"/>
        </w:rPr>
        <w:t xml:space="preserve"> pracuje na kilku współpracujących serwerach wirtualnych. Zlokalizowane są one na dedykowanych do tego serwerach blade. Każdy element systemu ma dedykowany serwer wirtualny. Łącznie do dyspozycji tego systemu jest oddane 40 rdzeni i 164 GB RAM. System prezentuje zawartość cyfrową udostępniana z innego systemu (RCBN) więc nie jest potrzebne miejsce na przechowywanie tych danych, jednakże na potrzeby silnika wyszukiwania o także na cache odpowiedzi z serwisów współpracujących łącznie przeznaczone jest do tego dyspozycji 12TB przestrzeni.</w:t>
      </w:r>
    </w:p>
    <w:p w14:paraId="74BCBF9E" w14:textId="77777777" w:rsidR="005E684B" w:rsidRPr="004832F0" w:rsidRDefault="005E684B" w:rsidP="005E684B">
      <w:pPr>
        <w:rPr>
          <w:strike/>
          <w:color w:val="FF0000"/>
        </w:rPr>
      </w:pPr>
      <w:r w:rsidRPr="004832F0">
        <w:rPr>
          <w:strike/>
          <w:color w:val="FF0000"/>
        </w:rPr>
        <w:t xml:space="preserve">Każda instancja indeksu </w:t>
      </w:r>
      <w:proofErr w:type="spellStart"/>
      <w:r w:rsidRPr="004832F0">
        <w:rPr>
          <w:strike/>
          <w:color w:val="FF0000"/>
        </w:rPr>
        <w:t>ElasticSearch</w:t>
      </w:r>
      <w:proofErr w:type="spellEnd"/>
      <w:r w:rsidRPr="004832F0">
        <w:rPr>
          <w:strike/>
          <w:color w:val="FF0000"/>
        </w:rPr>
        <w:t xml:space="preserve"> a także wszystkie serwery wirtualne podlegają polityce backupowej.</w:t>
      </w:r>
    </w:p>
    <w:p w14:paraId="0810036B" w14:textId="77777777" w:rsidR="005E684B" w:rsidRPr="004832F0" w:rsidRDefault="005E684B" w:rsidP="009736A4">
      <w:pPr>
        <w:pStyle w:val="Nagwek3"/>
        <w:rPr>
          <w:strike/>
          <w:color w:val="FF0000"/>
        </w:rPr>
      </w:pPr>
      <w:bookmarkStart w:id="36" w:name="_Toc485119296"/>
      <w:r w:rsidRPr="004832F0">
        <w:rPr>
          <w:strike/>
          <w:color w:val="FF0000"/>
        </w:rPr>
        <w:t>Dane i wydajność w Polonie</w:t>
      </w:r>
      <w:bookmarkEnd w:id="36"/>
    </w:p>
    <w:p w14:paraId="695FCC74" w14:textId="2BC8E2E2" w:rsidR="005E684B" w:rsidRPr="004832F0" w:rsidRDefault="005E684B" w:rsidP="005E684B">
      <w:pPr>
        <w:rPr>
          <w:strike/>
          <w:color w:val="FF0000"/>
        </w:rPr>
      </w:pPr>
      <w:r w:rsidRPr="004832F0">
        <w:rPr>
          <w:strike/>
          <w:color w:val="FF0000"/>
        </w:rPr>
        <w:t xml:space="preserve">W chwili obecnej serwis </w:t>
      </w:r>
      <w:proofErr w:type="spellStart"/>
      <w:r w:rsidRPr="004832F0">
        <w:rPr>
          <w:strike/>
          <w:color w:val="FF0000"/>
        </w:rPr>
        <w:t>Polona</w:t>
      </w:r>
      <w:proofErr w:type="spellEnd"/>
      <w:r w:rsidRPr="004832F0">
        <w:rPr>
          <w:strike/>
          <w:color w:val="FF0000"/>
        </w:rPr>
        <w:t xml:space="preserve"> prezentuje około 1,7 mln </w:t>
      </w:r>
      <w:r w:rsidR="007242FA" w:rsidRPr="004832F0">
        <w:rPr>
          <w:strike/>
          <w:color w:val="FF0000"/>
        </w:rPr>
        <w:t>Obiek</w:t>
      </w:r>
      <w:r w:rsidRPr="004832F0">
        <w:rPr>
          <w:strike/>
          <w:color w:val="FF0000"/>
        </w:rPr>
        <w:t xml:space="preserve">tów, z których niecałe 700 tys. dostępnych jest publicznie o pozostałe są możliwe do przeglądania tylko w czytelni Biblioteki Narodowej. </w:t>
      </w:r>
      <w:r w:rsidR="002D3A1A" w:rsidRPr="004832F0">
        <w:rPr>
          <w:strike/>
          <w:color w:val="FF0000"/>
        </w:rPr>
        <w:t>W skład tych obiektów wchodzą przede wszystkim</w:t>
      </w:r>
      <w:r w:rsidRPr="004832F0">
        <w:rPr>
          <w:strike/>
          <w:color w:val="FF0000"/>
        </w:rPr>
        <w:t>:</w:t>
      </w:r>
    </w:p>
    <w:p w14:paraId="1B335AE8" w14:textId="377C9F11" w:rsidR="005E684B" w:rsidRPr="004832F0" w:rsidRDefault="002D3A1A" w:rsidP="00C3490F">
      <w:pPr>
        <w:pStyle w:val="Akapitzlist"/>
        <w:numPr>
          <w:ilvl w:val="0"/>
          <w:numId w:val="14"/>
        </w:numPr>
        <w:rPr>
          <w:strike/>
          <w:color w:val="FF0000"/>
        </w:rPr>
      </w:pPr>
      <w:r w:rsidRPr="004832F0">
        <w:rPr>
          <w:strike/>
          <w:color w:val="FF0000"/>
        </w:rPr>
        <w:t>s</w:t>
      </w:r>
      <w:r w:rsidR="005E684B" w:rsidRPr="004832F0">
        <w:rPr>
          <w:strike/>
          <w:color w:val="FF0000"/>
        </w:rPr>
        <w:t>kan</w:t>
      </w:r>
      <w:r w:rsidRPr="004832F0">
        <w:rPr>
          <w:strike/>
          <w:color w:val="FF0000"/>
        </w:rPr>
        <w:t>y</w:t>
      </w:r>
    </w:p>
    <w:p w14:paraId="1C3324D0" w14:textId="0D277D18" w:rsidR="005E684B" w:rsidRPr="004832F0" w:rsidRDefault="002D3A1A" w:rsidP="00C3490F">
      <w:pPr>
        <w:pStyle w:val="Akapitzlist"/>
        <w:numPr>
          <w:ilvl w:val="0"/>
          <w:numId w:val="14"/>
        </w:numPr>
        <w:rPr>
          <w:strike/>
          <w:color w:val="FF0000"/>
        </w:rPr>
      </w:pPr>
      <w:r w:rsidRPr="004832F0">
        <w:rPr>
          <w:strike/>
          <w:color w:val="FF0000"/>
        </w:rPr>
        <w:t>f</w:t>
      </w:r>
      <w:r w:rsidR="005E684B" w:rsidRPr="004832F0">
        <w:rPr>
          <w:strike/>
          <w:color w:val="FF0000"/>
        </w:rPr>
        <w:t>ormat</w:t>
      </w:r>
      <w:r w:rsidRPr="004832F0">
        <w:rPr>
          <w:strike/>
          <w:color w:val="FF0000"/>
        </w:rPr>
        <w:t>y</w:t>
      </w:r>
      <w:r w:rsidR="005E684B" w:rsidRPr="004832F0">
        <w:rPr>
          <w:strike/>
          <w:color w:val="FF0000"/>
        </w:rPr>
        <w:t xml:space="preserve"> scalon</w:t>
      </w:r>
      <w:r w:rsidRPr="004832F0">
        <w:rPr>
          <w:strike/>
          <w:color w:val="FF0000"/>
        </w:rPr>
        <w:t>e</w:t>
      </w:r>
      <w:r w:rsidR="005E684B" w:rsidRPr="004832F0">
        <w:rPr>
          <w:strike/>
          <w:color w:val="FF0000"/>
        </w:rPr>
        <w:t xml:space="preserve"> taki</w:t>
      </w:r>
      <w:r w:rsidRPr="004832F0">
        <w:rPr>
          <w:strike/>
          <w:color w:val="FF0000"/>
        </w:rPr>
        <w:t>e</w:t>
      </w:r>
      <w:r w:rsidR="005E684B" w:rsidRPr="004832F0">
        <w:rPr>
          <w:strike/>
          <w:color w:val="FF0000"/>
        </w:rPr>
        <w:t xml:space="preserve"> jak PDF</w:t>
      </w:r>
    </w:p>
    <w:p w14:paraId="711811AE" w14:textId="77ADC308" w:rsidR="005E684B" w:rsidRPr="004832F0" w:rsidRDefault="005E684B" w:rsidP="00C3490F">
      <w:pPr>
        <w:pStyle w:val="Akapitzlist"/>
        <w:numPr>
          <w:ilvl w:val="0"/>
          <w:numId w:val="14"/>
        </w:numPr>
        <w:rPr>
          <w:strike/>
          <w:color w:val="FF0000"/>
        </w:rPr>
      </w:pPr>
      <w:r w:rsidRPr="004832F0">
        <w:rPr>
          <w:strike/>
          <w:color w:val="FF0000"/>
        </w:rPr>
        <w:t>metadan</w:t>
      </w:r>
      <w:r w:rsidR="002D3A1A" w:rsidRPr="004832F0">
        <w:rPr>
          <w:strike/>
          <w:color w:val="FF0000"/>
        </w:rPr>
        <w:t>e</w:t>
      </w:r>
    </w:p>
    <w:p w14:paraId="436B4369" w14:textId="256EB802" w:rsidR="005E684B" w:rsidRPr="004832F0" w:rsidRDefault="005E684B" w:rsidP="005E684B">
      <w:pPr>
        <w:rPr>
          <w:strike/>
          <w:color w:val="FF0000"/>
        </w:rPr>
      </w:pPr>
      <w:r w:rsidRPr="004832F0">
        <w:rPr>
          <w:strike/>
          <w:color w:val="FF0000"/>
        </w:rPr>
        <w:t xml:space="preserve">Poza </w:t>
      </w:r>
      <w:r w:rsidR="007242FA" w:rsidRPr="004832F0">
        <w:rPr>
          <w:strike/>
          <w:color w:val="FF0000"/>
        </w:rPr>
        <w:t>Obiek</w:t>
      </w:r>
      <w:r w:rsidRPr="004832F0">
        <w:rPr>
          <w:strike/>
          <w:color w:val="FF0000"/>
        </w:rPr>
        <w:t xml:space="preserve">tami w serwisie </w:t>
      </w:r>
      <w:proofErr w:type="spellStart"/>
      <w:r w:rsidRPr="004832F0">
        <w:rPr>
          <w:strike/>
          <w:color w:val="FF0000"/>
        </w:rPr>
        <w:t>Polona</w:t>
      </w:r>
      <w:proofErr w:type="spellEnd"/>
      <w:r w:rsidRPr="004832F0">
        <w:rPr>
          <w:strike/>
          <w:color w:val="FF0000"/>
        </w:rPr>
        <w:t xml:space="preserve"> znajdują się następujące byty:</w:t>
      </w:r>
    </w:p>
    <w:p w14:paraId="0505EF16" w14:textId="74204210" w:rsidR="005E684B" w:rsidRPr="004832F0" w:rsidRDefault="002D3A1A" w:rsidP="00C3490F">
      <w:pPr>
        <w:pStyle w:val="Akapitzlist"/>
        <w:numPr>
          <w:ilvl w:val="0"/>
          <w:numId w:val="16"/>
        </w:numPr>
        <w:rPr>
          <w:strike/>
          <w:color w:val="FF0000"/>
        </w:rPr>
      </w:pPr>
      <w:r w:rsidRPr="004832F0">
        <w:rPr>
          <w:strike/>
          <w:color w:val="FF0000"/>
        </w:rPr>
        <w:t>k</w:t>
      </w:r>
      <w:r w:rsidR="005E684B" w:rsidRPr="004832F0">
        <w:rPr>
          <w:strike/>
          <w:color w:val="FF0000"/>
        </w:rPr>
        <w:t xml:space="preserve">olekcje </w:t>
      </w:r>
      <w:r w:rsidR="007242FA" w:rsidRPr="004832F0">
        <w:rPr>
          <w:strike/>
          <w:color w:val="FF0000"/>
        </w:rPr>
        <w:t>Obiek</w:t>
      </w:r>
      <w:r w:rsidR="005E684B" w:rsidRPr="004832F0">
        <w:rPr>
          <w:strike/>
          <w:color w:val="FF0000"/>
        </w:rPr>
        <w:t>tów (publiczne) – 74</w:t>
      </w:r>
    </w:p>
    <w:p w14:paraId="4FB1CD99" w14:textId="00AFDB56" w:rsidR="005E684B" w:rsidRPr="004832F0" w:rsidRDefault="002D3A1A" w:rsidP="00C3490F">
      <w:pPr>
        <w:pStyle w:val="Akapitzlist"/>
        <w:numPr>
          <w:ilvl w:val="0"/>
          <w:numId w:val="16"/>
        </w:numPr>
        <w:rPr>
          <w:strike/>
          <w:color w:val="FF0000"/>
        </w:rPr>
      </w:pPr>
      <w:r w:rsidRPr="004832F0">
        <w:rPr>
          <w:strike/>
          <w:color w:val="FF0000"/>
        </w:rPr>
        <w:t>n</w:t>
      </w:r>
      <w:r w:rsidR="005E684B" w:rsidRPr="004832F0">
        <w:rPr>
          <w:strike/>
          <w:color w:val="FF0000"/>
        </w:rPr>
        <w:t>otatki i zakładki użytkowników – 53400</w:t>
      </w:r>
    </w:p>
    <w:p w14:paraId="73293FAB" w14:textId="43E12FE1" w:rsidR="005E684B" w:rsidRPr="004832F0" w:rsidRDefault="002D3A1A" w:rsidP="00C3490F">
      <w:pPr>
        <w:pStyle w:val="Akapitzlist"/>
        <w:numPr>
          <w:ilvl w:val="0"/>
          <w:numId w:val="16"/>
        </w:numPr>
        <w:rPr>
          <w:strike/>
          <w:color w:val="FF0000"/>
        </w:rPr>
      </w:pPr>
      <w:r w:rsidRPr="004832F0">
        <w:rPr>
          <w:strike/>
          <w:color w:val="FF0000"/>
        </w:rPr>
        <w:t>u</w:t>
      </w:r>
      <w:r w:rsidR="005E684B" w:rsidRPr="004832F0">
        <w:rPr>
          <w:strike/>
          <w:color w:val="FF0000"/>
        </w:rPr>
        <w:t>żytkownicy zarejestrowani – 44663</w:t>
      </w:r>
    </w:p>
    <w:p w14:paraId="107C8234" w14:textId="4EF3CD16" w:rsidR="005E684B" w:rsidRPr="004832F0" w:rsidRDefault="002D3A1A" w:rsidP="00C3490F">
      <w:pPr>
        <w:pStyle w:val="Akapitzlist"/>
        <w:numPr>
          <w:ilvl w:val="0"/>
          <w:numId w:val="16"/>
        </w:numPr>
        <w:rPr>
          <w:strike/>
          <w:color w:val="FF0000"/>
        </w:rPr>
      </w:pPr>
      <w:r w:rsidRPr="004832F0">
        <w:rPr>
          <w:strike/>
          <w:color w:val="FF0000"/>
        </w:rPr>
        <w:t>o</w:t>
      </w:r>
      <w:r w:rsidR="005E684B" w:rsidRPr="004832F0">
        <w:rPr>
          <w:strike/>
          <w:color w:val="FF0000"/>
        </w:rPr>
        <w:t xml:space="preserve">rganizacje </w:t>
      </w:r>
      <w:r w:rsidR="006F3EB9" w:rsidRPr="004832F0">
        <w:rPr>
          <w:strike/>
          <w:color w:val="FF0000"/>
        </w:rPr>
        <w:t>–</w:t>
      </w:r>
      <w:r w:rsidR="005E684B" w:rsidRPr="004832F0">
        <w:rPr>
          <w:strike/>
          <w:color w:val="FF0000"/>
        </w:rPr>
        <w:t xml:space="preserve"> 9</w:t>
      </w:r>
      <w:r w:rsidR="006F3EB9" w:rsidRPr="004832F0">
        <w:rPr>
          <w:strike/>
          <w:color w:val="FF0000"/>
        </w:rPr>
        <w:t xml:space="preserve"> </w:t>
      </w:r>
    </w:p>
    <w:p w14:paraId="139BBAC4" w14:textId="77777777" w:rsidR="005E684B" w:rsidRPr="004832F0" w:rsidRDefault="005E684B" w:rsidP="005E684B">
      <w:pPr>
        <w:rPr>
          <w:strike/>
          <w:color w:val="FF0000"/>
        </w:rPr>
      </w:pPr>
      <w:r w:rsidRPr="004832F0">
        <w:rPr>
          <w:strike/>
          <w:color w:val="FF0000"/>
        </w:rPr>
        <w:t>Średnie miesięczne obciążenie serwisu prezentuje się w następujący sposób:</w:t>
      </w:r>
    </w:p>
    <w:p w14:paraId="5858BBAE" w14:textId="27E734A4" w:rsidR="005E684B" w:rsidRPr="004832F0" w:rsidRDefault="002D3A1A" w:rsidP="00C3490F">
      <w:pPr>
        <w:pStyle w:val="Akapitzlist"/>
        <w:numPr>
          <w:ilvl w:val="0"/>
          <w:numId w:val="17"/>
        </w:numPr>
        <w:rPr>
          <w:strike/>
          <w:color w:val="FF0000"/>
        </w:rPr>
      </w:pPr>
      <w:r w:rsidRPr="004832F0">
        <w:rPr>
          <w:strike/>
          <w:color w:val="FF0000"/>
        </w:rPr>
        <w:t>l</w:t>
      </w:r>
      <w:r w:rsidR="005E684B" w:rsidRPr="004832F0">
        <w:rPr>
          <w:strike/>
          <w:color w:val="FF0000"/>
        </w:rPr>
        <w:t>iczba sesji: około 80tys.</w:t>
      </w:r>
    </w:p>
    <w:p w14:paraId="5F24F12E" w14:textId="6A35378E" w:rsidR="005E684B" w:rsidRPr="004832F0" w:rsidRDefault="002D3A1A" w:rsidP="00C3490F">
      <w:pPr>
        <w:pStyle w:val="Akapitzlist"/>
        <w:numPr>
          <w:ilvl w:val="0"/>
          <w:numId w:val="17"/>
        </w:numPr>
        <w:rPr>
          <w:strike/>
          <w:color w:val="FF0000"/>
        </w:rPr>
      </w:pPr>
      <w:r w:rsidRPr="004832F0">
        <w:rPr>
          <w:strike/>
          <w:color w:val="FF0000"/>
        </w:rPr>
        <w:t>l</w:t>
      </w:r>
      <w:r w:rsidR="005E684B" w:rsidRPr="004832F0">
        <w:rPr>
          <w:strike/>
          <w:color w:val="FF0000"/>
        </w:rPr>
        <w:t>iczba odsłon: około 2 mln</w:t>
      </w:r>
    </w:p>
    <w:p w14:paraId="27454BED" w14:textId="666E086F" w:rsidR="005E684B" w:rsidRPr="004832F0" w:rsidRDefault="002D3A1A" w:rsidP="00C3490F">
      <w:pPr>
        <w:pStyle w:val="Akapitzlist"/>
        <w:numPr>
          <w:ilvl w:val="0"/>
          <w:numId w:val="17"/>
        </w:numPr>
        <w:rPr>
          <w:strike/>
          <w:color w:val="FF0000"/>
        </w:rPr>
      </w:pPr>
      <w:r w:rsidRPr="004832F0">
        <w:rPr>
          <w:strike/>
          <w:color w:val="FF0000"/>
        </w:rPr>
        <w:t>l</w:t>
      </w:r>
      <w:r w:rsidR="005E684B" w:rsidRPr="004832F0">
        <w:rPr>
          <w:strike/>
          <w:color w:val="FF0000"/>
        </w:rPr>
        <w:t>iczba unikalnych użytkowników: około 50tys.</w:t>
      </w:r>
    </w:p>
    <w:p w14:paraId="1A970909" w14:textId="77777777" w:rsidR="005E684B" w:rsidRPr="004832F0" w:rsidRDefault="005E684B" w:rsidP="009736A4">
      <w:pPr>
        <w:pStyle w:val="Nagwek3"/>
        <w:rPr>
          <w:strike/>
          <w:color w:val="FF0000"/>
        </w:rPr>
      </w:pPr>
      <w:bookmarkStart w:id="37" w:name="_Toc485119297"/>
      <w:r w:rsidRPr="004832F0">
        <w:rPr>
          <w:strike/>
          <w:color w:val="FF0000"/>
        </w:rPr>
        <w:t>Użytkownicy Polony</w:t>
      </w:r>
      <w:bookmarkEnd w:id="37"/>
    </w:p>
    <w:p w14:paraId="2F426E5F" w14:textId="62FADAE4" w:rsidR="005E684B" w:rsidRPr="004832F0" w:rsidRDefault="005E684B" w:rsidP="005E684B">
      <w:pPr>
        <w:pStyle w:val="Bezodstpw"/>
        <w:rPr>
          <w:strike/>
          <w:color w:val="FF0000"/>
        </w:rPr>
      </w:pPr>
      <w:proofErr w:type="spellStart"/>
      <w:r w:rsidRPr="004832F0">
        <w:rPr>
          <w:strike/>
          <w:color w:val="FF0000"/>
        </w:rPr>
        <w:t>Polona</w:t>
      </w:r>
      <w:proofErr w:type="spellEnd"/>
      <w:r w:rsidRPr="004832F0">
        <w:rPr>
          <w:strike/>
          <w:color w:val="FF0000"/>
        </w:rPr>
        <w:t xml:space="preserve"> jest systemem służącym do </w:t>
      </w:r>
      <w:r w:rsidR="0064774A" w:rsidRPr="004832F0">
        <w:rPr>
          <w:strike/>
          <w:color w:val="FF0000"/>
        </w:rPr>
        <w:t>prezentacji,</w:t>
      </w:r>
      <w:r w:rsidR="002D3A1A" w:rsidRPr="004832F0">
        <w:rPr>
          <w:strike/>
          <w:color w:val="FF0000"/>
        </w:rPr>
        <w:t xml:space="preserve"> który nie wymaga rejestracji i posiadania konta w celu przeglądania danych</w:t>
      </w:r>
      <w:r w:rsidRPr="004832F0">
        <w:rPr>
          <w:strike/>
          <w:color w:val="FF0000"/>
        </w:rPr>
        <w:t xml:space="preserve">. Jednakże istnieje możliwość założenia </w:t>
      </w:r>
      <w:r w:rsidR="0064774A" w:rsidRPr="004832F0">
        <w:rPr>
          <w:strike/>
          <w:color w:val="FF0000"/>
        </w:rPr>
        <w:t>konta,</w:t>
      </w:r>
      <w:r w:rsidRPr="004832F0">
        <w:rPr>
          <w:strike/>
          <w:color w:val="FF0000"/>
        </w:rPr>
        <w:t xml:space="preserve"> aby uzyskać dostęp do dodatkowych funkcji systemu. W związku z powyższym użytkowników systemu można podzielić na następujące grupy:</w:t>
      </w:r>
    </w:p>
    <w:p w14:paraId="2290ECA8" w14:textId="3D9CF134" w:rsidR="005E684B" w:rsidRPr="004832F0" w:rsidRDefault="005E684B" w:rsidP="00C3490F">
      <w:pPr>
        <w:pStyle w:val="Bezodstpw"/>
        <w:numPr>
          <w:ilvl w:val="0"/>
          <w:numId w:val="15"/>
        </w:numPr>
        <w:rPr>
          <w:strike/>
          <w:color w:val="FF0000"/>
        </w:rPr>
      </w:pPr>
      <w:r w:rsidRPr="004832F0">
        <w:rPr>
          <w:strike/>
          <w:color w:val="FF0000"/>
        </w:rPr>
        <w:t xml:space="preserve">Użytkownik anonimowy – możliwość przeglądania dowolnego </w:t>
      </w:r>
      <w:r w:rsidR="007242FA" w:rsidRPr="004832F0">
        <w:rPr>
          <w:strike/>
          <w:color w:val="FF0000"/>
        </w:rPr>
        <w:t>Obiek</w:t>
      </w:r>
      <w:r w:rsidRPr="004832F0">
        <w:rPr>
          <w:strike/>
          <w:color w:val="FF0000"/>
        </w:rPr>
        <w:t xml:space="preserve">tu dostępnego publicznie, a w przypadku korzystania z serwisu w czytelni BN możliwość również przeglądania </w:t>
      </w:r>
      <w:r w:rsidR="007242FA" w:rsidRPr="004832F0">
        <w:rPr>
          <w:strike/>
          <w:color w:val="FF0000"/>
        </w:rPr>
        <w:t>Obiek</w:t>
      </w:r>
      <w:r w:rsidRPr="004832F0">
        <w:rPr>
          <w:strike/>
          <w:color w:val="FF0000"/>
        </w:rPr>
        <w:t>tów chronionych prawem autorskim.</w:t>
      </w:r>
    </w:p>
    <w:p w14:paraId="2CD3C113" w14:textId="65EB209E" w:rsidR="005E684B" w:rsidRPr="004832F0" w:rsidRDefault="005E684B" w:rsidP="00C3490F">
      <w:pPr>
        <w:pStyle w:val="Bezodstpw"/>
        <w:numPr>
          <w:ilvl w:val="0"/>
          <w:numId w:val="15"/>
        </w:numPr>
        <w:rPr>
          <w:strike/>
          <w:color w:val="FF0000"/>
        </w:rPr>
      </w:pPr>
      <w:r w:rsidRPr="004832F0">
        <w:rPr>
          <w:strike/>
          <w:color w:val="FF0000"/>
        </w:rPr>
        <w:lastRenderedPageBreak/>
        <w:t>Czytelnik zarejestrowany – oprócz funkcji dostępnych dla użytkownika anonimowego uzyskuje dodatkowy dostęp do tworzenia prywatnych notatek, zakładek oraz tworzenia zbioru książek ulubionych</w:t>
      </w:r>
      <w:r w:rsidR="00A9611A" w:rsidRPr="004832F0">
        <w:rPr>
          <w:strike/>
          <w:color w:val="FF0000"/>
        </w:rPr>
        <w:t>.</w:t>
      </w:r>
    </w:p>
    <w:p w14:paraId="52A2B9C9" w14:textId="2D967F26" w:rsidR="005E684B" w:rsidRPr="004832F0" w:rsidRDefault="005E684B" w:rsidP="00C3490F">
      <w:pPr>
        <w:pStyle w:val="Bezodstpw"/>
        <w:numPr>
          <w:ilvl w:val="0"/>
          <w:numId w:val="15"/>
        </w:numPr>
        <w:rPr>
          <w:strike/>
          <w:color w:val="FF0000"/>
        </w:rPr>
      </w:pPr>
      <w:r w:rsidRPr="004832F0">
        <w:rPr>
          <w:strike/>
          <w:color w:val="FF0000"/>
        </w:rPr>
        <w:t xml:space="preserve">Pracownik – zarządzanie witryną: np. dodawanie aktualności, moderowanie </w:t>
      </w:r>
      <w:proofErr w:type="spellStart"/>
      <w:r w:rsidRPr="004832F0">
        <w:rPr>
          <w:strike/>
          <w:color w:val="FF0000"/>
        </w:rPr>
        <w:t>CMSem</w:t>
      </w:r>
      <w:proofErr w:type="spellEnd"/>
      <w:r w:rsidRPr="004832F0">
        <w:rPr>
          <w:strike/>
          <w:color w:val="FF0000"/>
        </w:rPr>
        <w:t xml:space="preserve"> strony głównej, zarządzanie kolekcjami</w:t>
      </w:r>
      <w:r w:rsidR="00A9611A" w:rsidRPr="004832F0">
        <w:rPr>
          <w:strike/>
          <w:color w:val="FF0000"/>
        </w:rPr>
        <w:t>.</w:t>
      </w:r>
    </w:p>
    <w:p w14:paraId="47BE4396" w14:textId="19AA7416" w:rsidR="005E684B" w:rsidRPr="004832F0" w:rsidRDefault="005E684B" w:rsidP="00C3490F">
      <w:pPr>
        <w:pStyle w:val="Bezodstpw"/>
        <w:numPr>
          <w:ilvl w:val="0"/>
          <w:numId w:val="15"/>
        </w:numPr>
        <w:rPr>
          <w:strike/>
          <w:color w:val="FF0000"/>
        </w:rPr>
      </w:pPr>
      <w:r w:rsidRPr="004832F0">
        <w:rPr>
          <w:strike/>
          <w:color w:val="FF0000"/>
        </w:rPr>
        <w:t>Administrator –zarządzanie użytkownikami i innymi elementami administracyjnymi serwisu</w:t>
      </w:r>
      <w:r w:rsidR="00A9611A" w:rsidRPr="004832F0">
        <w:rPr>
          <w:strike/>
          <w:color w:val="FF0000"/>
        </w:rPr>
        <w:t>.</w:t>
      </w:r>
    </w:p>
    <w:p w14:paraId="6933BD16" w14:textId="457BEAFE" w:rsidR="005E684B" w:rsidRPr="004832F0" w:rsidRDefault="005E684B" w:rsidP="00C3490F">
      <w:pPr>
        <w:pStyle w:val="Bezodstpw"/>
        <w:numPr>
          <w:ilvl w:val="0"/>
          <w:numId w:val="15"/>
        </w:numPr>
        <w:rPr>
          <w:strike/>
          <w:color w:val="FF0000"/>
        </w:rPr>
      </w:pPr>
      <w:r w:rsidRPr="004832F0">
        <w:rPr>
          <w:strike/>
          <w:color w:val="FF0000"/>
        </w:rPr>
        <w:t xml:space="preserve">Organizacja – użytkownik może być przypisany do organizacji - tylko jednej – przestaje </w:t>
      </w:r>
      <w:r w:rsidR="00A9611A" w:rsidRPr="004832F0">
        <w:rPr>
          <w:strike/>
          <w:color w:val="FF0000"/>
        </w:rPr>
        <w:t xml:space="preserve">wówczas </w:t>
      </w:r>
      <w:r w:rsidRPr="004832F0">
        <w:rPr>
          <w:strike/>
          <w:color w:val="FF0000"/>
        </w:rPr>
        <w:t xml:space="preserve">występować indywidualnie i jego konto jest kontem organizacji - wówczas uzyskuje dostęp do zarządzania opisem danej organizacji oraz tworzenia w jej imieniu kolekcji i zarządzania </w:t>
      </w:r>
      <w:r w:rsidR="00A9611A" w:rsidRPr="004832F0">
        <w:rPr>
          <w:strike/>
          <w:color w:val="FF0000"/>
        </w:rPr>
        <w:t>nimi</w:t>
      </w:r>
      <w:r w:rsidRPr="004832F0">
        <w:rPr>
          <w:strike/>
          <w:color w:val="FF0000"/>
        </w:rPr>
        <w:t xml:space="preserve"> (nie może tworzyć np. własnych kolekcji)</w:t>
      </w:r>
      <w:r w:rsidR="00A9611A" w:rsidRPr="004832F0">
        <w:rPr>
          <w:strike/>
          <w:color w:val="FF0000"/>
        </w:rPr>
        <w:t>.</w:t>
      </w:r>
    </w:p>
    <w:p w14:paraId="5D412D0F" w14:textId="607F7BD6" w:rsidR="00683AFE" w:rsidRPr="004832F0" w:rsidRDefault="00683AFE" w:rsidP="00D8019D">
      <w:pPr>
        <w:pStyle w:val="Nagwek2"/>
        <w:rPr>
          <w:strike/>
          <w:color w:val="FF0000"/>
        </w:rPr>
      </w:pPr>
      <w:bookmarkStart w:id="38" w:name="_Toc485119298"/>
      <w:r w:rsidRPr="004832F0">
        <w:rPr>
          <w:strike/>
          <w:color w:val="FF0000"/>
        </w:rPr>
        <w:t>e-ISBN</w:t>
      </w:r>
      <w:bookmarkEnd w:id="38"/>
    </w:p>
    <w:p w14:paraId="3CC80A57" w14:textId="4A5E9FF9" w:rsidR="005E684B" w:rsidRPr="004832F0" w:rsidRDefault="005E684B" w:rsidP="005E684B">
      <w:pPr>
        <w:rPr>
          <w:strike/>
          <w:color w:val="FF0000"/>
        </w:rPr>
      </w:pPr>
      <w:r w:rsidRPr="004832F0">
        <w:rPr>
          <w:strike/>
          <w:color w:val="FF0000"/>
        </w:rPr>
        <w:t>Opis stanu obecnego jest przedstawiony w dwóch celach:</w:t>
      </w:r>
    </w:p>
    <w:p w14:paraId="6141927B" w14:textId="59DEF941" w:rsidR="005E684B" w:rsidRPr="004832F0" w:rsidRDefault="005E684B" w:rsidP="00C3490F">
      <w:pPr>
        <w:pStyle w:val="Akapitzlist"/>
        <w:numPr>
          <w:ilvl w:val="0"/>
          <w:numId w:val="46"/>
        </w:numPr>
        <w:rPr>
          <w:strike/>
          <w:color w:val="FF0000"/>
        </w:rPr>
      </w:pPr>
      <w:r w:rsidRPr="004832F0">
        <w:rPr>
          <w:strike/>
          <w:color w:val="FF0000"/>
        </w:rPr>
        <w:t>Uwzględnienie w projekcie aktualnych funkcji serwisu e-ISBN ma być punktem wyjścia do projektowania nowych funkcji, naszkicowanych w pozostałych częściach niniejszego dokumentu</w:t>
      </w:r>
      <w:r w:rsidR="00CE6E43" w:rsidRPr="004832F0">
        <w:rPr>
          <w:strike/>
          <w:color w:val="FF0000"/>
        </w:rPr>
        <w:t xml:space="preserve"> i</w:t>
      </w:r>
      <w:r w:rsidR="002B3DFD" w:rsidRPr="004832F0">
        <w:rPr>
          <w:strike/>
          <w:color w:val="FF0000"/>
        </w:rPr>
        <w:t xml:space="preserve"> będących przedmiotem dalszego opracowania zgodnie z </w:t>
      </w:r>
      <w:r w:rsidR="000460EA" w:rsidRPr="004832F0">
        <w:rPr>
          <w:strike/>
          <w:color w:val="FF0000"/>
        </w:rPr>
        <w:t>Rozdział</w:t>
      </w:r>
      <w:r w:rsidR="005160AB" w:rsidRPr="004832F0">
        <w:rPr>
          <w:strike/>
          <w:color w:val="FF0000"/>
        </w:rPr>
        <w:t>ami 4 i </w:t>
      </w:r>
      <w:r w:rsidR="002B3DFD" w:rsidRPr="004832F0">
        <w:rPr>
          <w:strike/>
          <w:color w:val="FF0000"/>
        </w:rPr>
        <w:t>5 niniejszego dokumentu.</w:t>
      </w:r>
    </w:p>
    <w:p w14:paraId="2B9D6196" w14:textId="64927CA2" w:rsidR="005E684B" w:rsidRPr="004832F0" w:rsidRDefault="005E684B" w:rsidP="00C3490F">
      <w:pPr>
        <w:pStyle w:val="Akapitzlist"/>
        <w:numPr>
          <w:ilvl w:val="0"/>
          <w:numId w:val="46"/>
        </w:numPr>
        <w:rPr>
          <w:strike/>
          <w:color w:val="FF0000"/>
        </w:rPr>
      </w:pPr>
      <w:r w:rsidRPr="004832F0">
        <w:rPr>
          <w:strike/>
          <w:color w:val="FF0000"/>
        </w:rPr>
        <w:t xml:space="preserve">Pokazanie </w:t>
      </w:r>
      <w:r w:rsidR="00673572" w:rsidRPr="004832F0">
        <w:rPr>
          <w:strike/>
          <w:color w:val="FF0000"/>
        </w:rPr>
        <w:t>skali, zakresu technicznego i stopnia skomplikowania obecnego</w:t>
      </w:r>
      <w:r w:rsidRPr="004832F0">
        <w:rPr>
          <w:strike/>
          <w:color w:val="FF0000"/>
        </w:rPr>
        <w:t xml:space="preserve"> systemu, wraz z analizą wstępnych opisów zmian</w:t>
      </w:r>
      <w:r w:rsidR="00CE6E43" w:rsidRPr="004832F0">
        <w:rPr>
          <w:strike/>
          <w:color w:val="FF0000"/>
        </w:rPr>
        <w:t>,</w:t>
      </w:r>
      <w:r w:rsidRPr="004832F0">
        <w:rPr>
          <w:strike/>
          <w:color w:val="FF0000"/>
        </w:rPr>
        <w:t xml:space="preserve"> zawartych w pozostałych częściach niniejszego dokumentu oraz opisem prac do wykonania, pozwoli Wykonawcy właściwie oszacować wartość zamówienia. </w:t>
      </w:r>
    </w:p>
    <w:p w14:paraId="3A2E24A6" w14:textId="77777777" w:rsidR="00683AFE" w:rsidRPr="004832F0" w:rsidRDefault="00683AFE" w:rsidP="009736A4">
      <w:pPr>
        <w:pStyle w:val="Nagwek3"/>
        <w:rPr>
          <w:strike/>
          <w:color w:val="FF0000"/>
        </w:rPr>
      </w:pPr>
      <w:bookmarkStart w:id="39" w:name="_Toc485119299"/>
      <w:r w:rsidRPr="004832F0">
        <w:rPr>
          <w:strike/>
          <w:color w:val="FF0000"/>
        </w:rPr>
        <w:t>Wprowadzenie do opisu stanu obecnego</w:t>
      </w:r>
      <w:bookmarkEnd w:id="39"/>
    </w:p>
    <w:p w14:paraId="15BA0431" w14:textId="30FF1921" w:rsidR="00683AFE" w:rsidRPr="004832F0" w:rsidRDefault="00683AFE" w:rsidP="00683AFE">
      <w:pPr>
        <w:rPr>
          <w:strike/>
          <w:color w:val="FF0000"/>
        </w:rPr>
      </w:pPr>
      <w:r w:rsidRPr="004832F0">
        <w:rPr>
          <w:strike/>
          <w:color w:val="FF0000"/>
        </w:rPr>
        <w:t xml:space="preserve">System e-ISBN jest e-usługą Biblioteki Narodowej skierowaną do branży wydawniczej umożliwiającą nadawanie i zarządzanie numerami ISBN oraz zgłaszanie pozycji wydawniczych do Biblioteki Narodowej. </w:t>
      </w:r>
    </w:p>
    <w:p w14:paraId="39F2248B" w14:textId="31755C35" w:rsidR="00941356" w:rsidRPr="004832F0" w:rsidRDefault="00941356" w:rsidP="009736A4">
      <w:pPr>
        <w:pStyle w:val="Nagwek3"/>
        <w:rPr>
          <w:strike/>
          <w:color w:val="FF0000"/>
        </w:rPr>
      </w:pPr>
      <w:bookmarkStart w:id="40" w:name="_Toc485119300"/>
      <w:r w:rsidRPr="004832F0">
        <w:rPr>
          <w:strike/>
          <w:color w:val="FF0000"/>
        </w:rPr>
        <w:t>Poglądowy opis funkcjonalności e-ISBN</w:t>
      </w:r>
      <w:bookmarkEnd w:id="40"/>
    </w:p>
    <w:p w14:paraId="3BA60CBC" w14:textId="522CE9D5" w:rsidR="00941356" w:rsidRPr="004832F0" w:rsidRDefault="00A554DA" w:rsidP="00941356">
      <w:pPr>
        <w:rPr>
          <w:strike/>
          <w:color w:val="FF0000"/>
        </w:rPr>
      </w:pPr>
      <w:r w:rsidRPr="004832F0">
        <w:rPr>
          <w:strike/>
          <w:color w:val="FF0000"/>
        </w:rPr>
        <w:t xml:space="preserve">System e-ISBN umożliwia samodzielną rejestrację wydawcy w serwisie. Zgłoszenie rejestracyjne jest weryfikowane w ciągu </w:t>
      </w:r>
      <w:r w:rsidR="00D6586D" w:rsidRPr="004832F0">
        <w:rPr>
          <w:strike/>
          <w:color w:val="FF0000"/>
        </w:rPr>
        <w:t xml:space="preserve">najwyżej 2 dni roboczych </w:t>
      </w:r>
      <w:r w:rsidRPr="004832F0">
        <w:rPr>
          <w:strike/>
          <w:color w:val="FF0000"/>
        </w:rPr>
        <w:t xml:space="preserve">przez pracowników BN, po których wydawca może rozpocząć pracę z systemem. Nowi wydawcy, którzy nie mieli nigdy przyznanego identyfikatora ISBN muszą go uzyskać za pomocą funkcji systemu, przed rozpoczęciem dalszej pracy. Podstawową funkcjonalnością systemu jest przyznawanie wydawcom pul numerów ISBN oraz zarządzanie numerami już przyznanymi. Podstawą zgłoszenia nowej pozycji wydawniczej do Biblioteki Narodowej jest umieszczenie przez wydawcę metadanych opisowych i przypisanie ich do konkretnego, przyznanego wcześniej numeru ISBN. Wydawca ma możliwość importu metadanych w wydawniczym formacie </w:t>
      </w:r>
      <w:proofErr w:type="spellStart"/>
      <w:r w:rsidRPr="004832F0">
        <w:rPr>
          <w:strike/>
          <w:color w:val="FF0000"/>
        </w:rPr>
        <w:t>Onix</w:t>
      </w:r>
      <w:proofErr w:type="spellEnd"/>
      <w:r w:rsidRPr="004832F0">
        <w:rPr>
          <w:strike/>
          <w:color w:val="FF0000"/>
        </w:rPr>
        <w:t xml:space="preserve"> lub skorzystania z formularzy edycyjnych. System oferuje ułatwienia w zarządzaniu seriami i kolekcjami publikacji, jak również umożliwia korzystanie z szablonów opisów. Formularze </w:t>
      </w:r>
      <w:r w:rsidRPr="004832F0">
        <w:rPr>
          <w:strike/>
          <w:color w:val="FF0000"/>
        </w:rPr>
        <w:lastRenderedPageBreak/>
        <w:t>edycyjne podpowiadają wartości metadanych na podstawie Międzynarodowej Wirtualnej Kartoteki Haseł Wzorcowych (VIAF). Dodatkowo gotowe rekordy są uzupełniane o numer ISNI (Międzynarodowy Znormalizowany Identyfikator Nazwy). Wydawca może traktować serwis e</w:t>
      </w:r>
      <w:r w:rsidR="005160AB" w:rsidRPr="004832F0">
        <w:rPr>
          <w:strike/>
          <w:color w:val="FF0000"/>
        </w:rPr>
        <w:noBreakHyphen/>
      </w:r>
      <w:r w:rsidRPr="004832F0">
        <w:rPr>
          <w:strike/>
          <w:color w:val="FF0000"/>
        </w:rPr>
        <w:t>ISBN jako katalog własnych pozycji wydawniczych, ma też kontrolę nad publiczną widocznością metadanych poszczególnych pozycji do czasu ich publikacji. Biblioteka Narodowa wykorzystuje opisy z systemu e-ISBN do przyspieszenia katalogowania nowych pozycji wydawniczych i umieszczenia ich w głównym katalogu Sierra.</w:t>
      </w:r>
    </w:p>
    <w:p w14:paraId="61EF7765" w14:textId="7AA8E8E1" w:rsidR="00E01891" w:rsidRPr="004832F0" w:rsidRDefault="00E01891" w:rsidP="009736A4">
      <w:pPr>
        <w:pStyle w:val="Nagwek3"/>
        <w:rPr>
          <w:strike/>
          <w:color w:val="FF0000"/>
        </w:rPr>
      </w:pPr>
      <w:bookmarkStart w:id="41" w:name="_Toc485119301"/>
      <w:r w:rsidRPr="004832F0">
        <w:rPr>
          <w:strike/>
          <w:color w:val="FF0000"/>
        </w:rPr>
        <w:t>Dokumentacja e-ISBN</w:t>
      </w:r>
      <w:bookmarkEnd w:id="41"/>
    </w:p>
    <w:p w14:paraId="2710A9B6" w14:textId="6DA3098A" w:rsidR="006E3762" w:rsidRPr="004832F0" w:rsidRDefault="006E3762" w:rsidP="006E3762">
      <w:pPr>
        <w:rPr>
          <w:strike/>
          <w:color w:val="FF0000"/>
        </w:rPr>
      </w:pPr>
      <w:r w:rsidRPr="004832F0">
        <w:rPr>
          <w:strike/>
          <w:color w:val="FF0000"/>
        </w:rPr>
        <w:t xml:space="preserve">Niniejszy </w:t>
      </w:r>
      <w:r w:rsidR="000460EA" w:rsidRPr="004832F0">
        <w:rPr>
          <w:strike/>
          <w:color w:val="FF0000"/>
        </w:rPr>
        <w:t>Rozdział</w:t>
      </w:r>
      <w:r w:rsidRPr="004832F0">
        <w:rPr>
          <w:strike/>
          <w:color w:val="FF0000"/>
        </w:rPr>
        <w:t xml:space="preserve"> zawiera wybrane, ważniejsze elementy dokumentacji obecnie funkcjonującego systemu e-ISBN. Nie jest to dokumentacja zupełna i precyzyjna ponieważ jej celem nie jest odtworzenie aktualnego systemu ale zobrazowanie skali, zakresu technicznego i stopnia skomplikowania obecnego systemu i procesów w nim zachodzących, które będzie trzeba przenieść do nowego systemu po zmianach wynikających z założeń co do nowych e</w:t>
      </w:r>
      <w:r w:rsidR="005160AB" w:rsidRPr="004832F0">
        <w:rPr>
          <w:strike/>
          <w:color w:val="FF0000"/>
        </w:rPr>
        <w:noBreakHyphen/>
      </w:r>
      <w:r w:rsidRPr="004832F0">
        <w:rPr>
          <w:strike/>
          <w:color w:val="FF0000"/>
        </w:rPr>
        <w:t xml:space="preserve">usług oraz działań opisanych w </w:t>
      </w:r>
      <w:r w:rsidR="000460EA" w:rsidRPr="004832F0">
        <w:rPr>
          <w:strike/>
          <w:color w:val="FF0000"/>
        </w:rPr>
        <w:t>Rozdział</w:t>
      </w:r>
      <w:r w:rsidRPr="004832F0">
        <w:rPr>
          <w:strike/>
          <w:color w:val="FF0000"/>
        </w:rPr>
        <w:t>ach 4 i 5. Ponadto na etapie projektowania Wykonawca uzyska dostęp do systemów, których dotyczy niniejsza dokumentacja</w:t>
      </w:r>
      <w:r w:rsidR="00E0791F" w:rsidRPr="004832F0">
        <w:rPr>
          <w:strike/>
          <w:color w:val="FF0000"/>
        </w:rPr>
        <w:t>,</w:t>
      </w:r>
      <w:r w:rsidRPr="004832F0">
        <w:rPr>
          <w:strike/>
          <w:color w:val="FF0000"/>
        </w:rPr>
        <w:t xml:space="preserve"> co umożliwi ich fenomenologiczną analizę.</w:t>
      </w:r>
    </w:p>
    <w:p w14:paraId="4D9769D0" w14:textId="35EEF8D3" w:rsidR="00461337" w:rsidRPr="004832F0" w:rsidRDefault="001B7A93" w:rsidP="00461337">
      <w:pPr>
        <w:rPr>
          <w:strike/>
          <w:color w:val="FF0000"/>
        </w:rPr>
      </w:pPr>
      <w:r w:rsidRPr="004832F0">
        <w:rPr>
          <w:strike/>
          <w:color w:val="FF0000"/>
        </w:rPr>
        <w:t xml:space="preserve">W </w:t>
      </w:r>
      <w:r w:rsidR="00F66190" w:rsidRPr="004832F0">
        <w:rPr>
          <w:strike/>
          <w:color w:val="FF0000"/>
        </w:rPr>
        <w:t>załączniku</w:t>
      </w:r>
      <w:r w:rsidR="00E01891" w:rsidRPr="004832F0">
        <w:rPr>
          <w:strike/>
          <w:color w:val="FF0000"/>
        </w:rPr>
        <w:t xml:space="preserve"> „</w:t>
      </w:r>
      <w:r w:rsidR="00A15CCF" w:rsidRPr="004832F0">
        <w:rPr>
          <w:strike/>
          <w:color w:val="FF0000"/>
        </w:rPr>
        <w:t>Załącznik nr 16 do OPZ - instrukcja-eisbn</w:t>
      </w:r>
      <w:r w:rsidR="00E01891" w:rsidRPr="004832F0">
        <w:rPr>
          <w:strike/>
          <w:color w:val="FF0000"/>
        </w:rPr>
        <w:t>.</w:t>
      </w:r>
      <w:r w:rsidRPr="004832F0">
        <w:rPr>
          <w:strike/>
          <w:color w:val="FF0000"/>
        </w:rPr>
        <w:t>pdf</w:t>
      </w:r>
      <w:r w:rsidR="00807F6E" w:rsidRPr="004832F0">
        <w:rPr>
          <w:strike/>
          <w:color w:val="FF0000"/>
        </w:rPr>
        <w:t>”</w:t>
      </w:r>
      <w:r w:rsidRPr="004832F0">
        <w:rPr>
          <w:strike/>
          <w:color w:val="FF0000"/>
        </w:rPr>
        <w:t xml:space="preserve"> </w:t>
      </w:r>
      <w:r w:rsidR="00F66190" w:rsidRPr="004832F0">
        <w:rPr>
          <w:strike/>
          <w:color w:val="FF0000"/>
        </w:rPr>
        <w:t>umieszczono instrukcje użytkownika systemu e-ISBN.</w:t>
      </w:r>
    </w:p>
    <w:p w14:paraId="06806AD3" w14:textId="2466E0EC" w:rsidR="00A23C30" w:rsidRPr="004832F0" w:rsidRDefault="00F66190" w:rsidP="00461337">
      <w:pPr>
        <w:rPr>
          <w:strike/>
          <w:color w:val="FF0000"/>
        </w:rPr>
      </w:pPr>
      <w:r w:rsidRPr="004832F0">
        <w:rPr>
          <w:strike/>
          <w:color w:val="FF0000"/>
        </w:rPr>
        <w:t>W załączniku „</w:t>
      </w:r>
      <w:r w:rsidR="00A231E7" w:rsidRPr="004832F0">
        <w:rPr>
          <w:strike/>
          <w:color w:val="FF0000"/>
        </w:rPr>
        <w:t>Załącznik nr 17 do OPZ - e-ISBN - dokumentacja - ekrany 1.0.pdf</w:t>
      </w:r>
      <w:r w:rsidRPr="004832F0">
        <w:rPr>
          <w:strike/>
          <w:color w:val="FF0000"/>
        </w:rPr>
        <w:t>”</w:t>
      </w:r>
      <w:r w:rsidR="00807F6E" w:rsidRPr="004832F0">
        <w:rPr>
          <w:strike/>
          <w:color w:val="FF0000"/>
        </w:rPr>
        <w:t xml:space="preserve"> przedstawiono dokumentację ekranów aktualnego systemu e-ISBN</w:t>
      </w:r>
      <w:r w:rsidR="0073756D" w:rsidRPr="004832F0">
        <w:rPr>
          <w:strike/>
          <w:color w:val="FF0000"/>
        </w:rPr>
        <w:t>.</w:t>
      </w:r>
    </w:p>
    <w:p w14:paraId="3285621A" w14:textId="21A071E8" w:rsidR="00540702" w:rsidRPr="004832F0" w:rsidRDefault="00540702" w:rsidP="00461337">
      <w:pPr>
        <w:rPr>
          <w:strike/>
          <w:color w:val="FF0000"/>
        </w:rPr>
      </w:pPr>
      <w:r w:rsidRPr="004832F0">
        <w:rPr>
          <w:strike/>
          <w:color w:val="FF0000"/>
        </w:rPr>
        <w:t>Serwis e-ISBN jest dostępny publicznie w sieci Internet pod adresem</w:t>
      </w:r>
      <w:r w:rsidR="00E01891" w:rsidRPr="004832F0">
        <w:rPr>
          <w:strike/>
          <w:color w:val="FF0000"/>
        </w:rPr>
        <w:t>: e-isbn.pl</w:t>
      </w:r>
      <w:r w:rsidRPr="004832F0">
        <w:rPr>
          <w:strike/>
          <w:color w:val="FF0000"/>
        </w:rPr>
        <w:t xml:space="preserve"> </w:t>
      </w:r>
    </w:p>
    <w:p w14:paraId="7EB980E4" w14:textId="68FE6608" w:rsidR="00E01891" w:rsidRPr="004832F0" w:rsidRDefault="00540702" w:rsidP="00461337">
      <w:pPr>
        <w:rPr>
          <w:strike/>
          <w:color w:val="FF0000"/>
        </w:rPr>
      </w:pPr>
      <w:r w:rsidRPr="004832F0">
        <w:rPr>
          <w:strike/>
          <w:color w:val="FF0000"/>
        </w:rPr>
        <w:t>a dodatkowo jego wersja demonstracyjna pod adresem</w:t>
      </w:r>
      <w:r w:rsidR="00E01891" w:rsidRPr="004832F0">
        <w:rPr>
          <w:strike/>
          <w:color w:val="FF0000"/>
        </w:rPr>
        <w:t>: demo.e-isbn.pl</w:t>
      </w:r>
      <w:r w:rsidR="0073756D" w:rsidRPr="004832F0">
        <w:rPr>
          <w:strike/>
          <w:color w:val="FF0000"/>
        </w:rPr>
        <w:t xml:space="preserve"> co pozwala zapoznać się z funkcjonalnościami jak i mechaniką jego działania.</w:t>
      </w:r>
    </w:p>
    <w:p w14:paraId="60ED8274" w14:textId="739276EB" w:rsidR="00941356" w:rsidRPr="004832F0" w:rsidRDefault="00941356" w:rsidP="009736A4">
      <w:pPr>
        <w:pStyle w:val="Nagwek3"/>
        <w:rPr>
          <w:strike/>
          <w:color w:val="FF0000"/>
        </w:rPr>
      </w:pPr>
      <w:bookmarkStart w:id="42" w:name="_Toc485119302"/>
      <w:r w:rsidRPr="004832F0">
        <w:rPr>
          <w:strike/>
          <w:color w:val="FF0000"/>
        </w:rPr>
        <w:t>Użytkownicy e-ISBN</w:t>
      </w:r>
      <w:bookmarkEnd w:id="42"/>
    </w:p>
    <w:p w14:paraId="26AC8A89" w14:textId="77777777" w:rsidR="00F2501F" w:rsidRPr="004832F0" w:rsidRDefault="001B7A93">
      <w:pPr>
        <w:spacing w:after="160" w:line="259" w:lineRule="auto"/>
        <w:jc w:val="left"/>
        <w:rPr>
          <w:strike/>
          <w:color w:val="FF0000"/>
        </w:rPr>
      </w:pPr>
      <w:r w:rsidRPr="004832F0">
        <w:rPr>
          <w:strike/>
          <w:color w:val="FF0000"/>
        </w:rPr>
        <w:t>Aktualnie w systemie zarejestrowanych jest ponad 10 tys. Wydawców.</w:t>
      </w:r>
    </w:p>
    <w:p w14:paraId="1DFF73D6" w14:textId="77777777" w:rsidR="008702B7" w:rsidRPr="004832F0" w:rsidRDefault="008702B7">
      <w:pPr>
        <w:spacing w:after="160" w:line="259" w:lineRule="auto"/>
        <w:jc w:val="left"/>
        <w:rPr>
          <w:strike/>
          <w:color w:val="FF0000"/>
        </w:rPr>
      </w:pPr>
    </w:p>
    <w:p w14:paraId="187DD62E" w14:textId="77777777" w:rsidR="008702B7" w:rsidRPr="004832F0" w:rsidRDefault="008702B7">
      <w:pPr>
        <w:spacing w:after="160" w:line="259" w:lineRule="auto"/>
        <w:jc w:val="left"/>
        <w:rPr>
          <w:strike/>
          <w:color w:val="FF0000"/>
        </w:rPr>
      </w:pPr>
    </w:p>
    <w:p w14:paraId="5A79E5BB" w14:textId="44B6162F" w:rsidR="00F2501F" w:rsidRPr="004832F0" w:rsidRDefault="00F2501F">
      <w:pPr>
        <w:spacing w:after="160" w:line="259" w:lineRule="auto"/>
        <w:jc w:val="left"/>
        <w:rPr>
          <w:strike/>
          <w:color w:val="FF0000"/>
        </w:rPr>
      </w:pPr>
      <w:r w:rsidRPr="004832F0">
        <w:rPr>
          <w:strike/>
          <w:color w:val="FF0000"/>
        </w:rPr>
        <w:br w:type="page"/>
      </w:r>
    </w:p>
    <w:p w14:paraId="7BE75AAE" w14:textId="41B9C75B" w:rsidR="00DB4FDD" w:rsidRPr="004832F0" w:rsidRDefault="00913761" w:rsidP="00D8019D">
      <w:pPr>
        <w:pStyle w:val="Nagwek1"/>
        <w:rPr>
          <w:strike/>
          <w:color w:val="FF0000"/>
        </w:rPr>
      </w:pPr>
      <w:bookmarkStart w:id="43" w:name="_Toc485119303"/>
      <w:r w:rsidRPr="004832F0">
        <w:rPr>
          <w:strike/>
          <w:color w:val="FF0000"/>
        </w:rPr>
        <w:lastRenderedPageBreak/>
        <w:t>O</w:t>
      </w:r>
      <w:r w:rsidR="007B2A30" w:rsidRPr="004832F0">
        <w:rPr>
          <w:strike/>
          <w:color w:val="FF0000"/>
        </w:rPr>
        <w:t xml:space="preserve">pis </w:t>
      </w:r>
      <w:r w:rsidR="00BB449C" w:rsidRPr="004832F0">
        <w:rPr>
          <w:strike/>
          <w:color w:val="FF0000"/>
        </w:rPr>
        <w:t>planowanego systemu</w:t>
      </w:r>
      <w:bookmarkEnd w:id="43"/>
      <w:r w:rsidR="00120189" w:rsidRPr="004832F0">
        <w:rPr>
          <w:strike/>
          <w:color w:val="FF0000"/>
        </w:rPr>
        <w:t xml:space="preserve"> </w:t>
      </w:r>
    </w:p>
    <w:p w14:paraId="1B160BC0" w14:textId="22BA5AE5" w:rsidR="0027709D" w:rsidRPr="004832F0" w:rsidRDefault="0027709D" w:rsidP="0027709D">
      <w:pPr>
        <w:rPr>
          <w:strike/>
          <w:color w:val="FF0000"/>
        </w:rPr>
      </w:pPr>
      <w:r w:rsidRPr="004832F0">
        <w:rPr>
          <w:strike/>
          <w:color w:val="FF0000"/>
        </w:rPr>
        <w:t xml:space="preserve">Poniżej zamieszczono opis usług i funkcji służący zobrazowaniu ich </w:t>
      </w:r>
      <w:r w:rsidR="00673572" w:rsidRPr="004832F0">
        <w:rPr>
          <w:strike/>
          <w:color w:val="FF0000"/>
        </w:rPr>
        <w:t>skali, zakresu technicznego i stopnia skomplikowania</w:t>
      </w:r>
      <w:r w:rsidRPr="004832F0">
        <w:rPr>
          <w:strike/>
          <w:color w:val="FF0000"/>
        </w:rPr>
        <w:t>. Opis ten nie jednak definitywny - zadaniem Wykonawcy</w:t>
      </w:r>
      <w:r w:rsidR="00B720DD" w:rsidRPr="004832F0">
        <w:rPr>
          <w:strike/>
          <w:color w:val="FF0000"/>
        </w:rPr>
        <w:t>,</w:t>
      </w:r>
      <w:r w:rsidRPr="004832F0">
        <w:rPr>
          <w:strike/>
          <w:color w:val="FF0000"/>
        </w:rPr>
        <w:t xml:space="preserve"> prócz analizy dostarczonych materiałów, </w:t>
      </w:r>
      <w:r w:rsidR="00B720DD" w:rsidRPr="004832F0">
        <w:rPr>
          <w:strike/>
          <w:color w:val="FF0000"/>
        </w:rPr>
        <w:t xml:space="preserve">jest </w:t>
      </w:r>
      <w:r w:rsidRPr="004832F0">
        <w:rPr>
          <w:strike/>
          <w:color w:val="FF0000"/>
        </w:rPr>
        <w:t>uzyskanie informacji od różnych grup odbiorców</w:t>
      </w:r>
      <w:r w:rsidR="00A41873" w:rsidRPr="004832F0">
        <w:rPr>
          <w:strike/>
          <w:color w:val="FF0000"/>
        </w:rPr>
        <w:t>,</w:t>
      </w:r>
      <w:r w:rsidRPr="004832F0">
        <w:rPr>
          <w:strike/>
          <w:color w:val="FF0000"/>
        </w:rPr>
        <w:t xml:space="preserve"> </w:t>
      </w:r>
      <w:r w:rsidR="00A41873" w:rsidRPr="004832F0">
        <w:rPr>
          <w:strike/>
          <w:color w:val="FF0000"/>
        </w:rPr>
        <w:t>w szczególności Zes</w:t>
      </w:r>
      <w:r w:rsidR="00D7017E" w:rsidRPr="004832F0">
        <w:rPr>
          <w:strike/>
          <w:color w:val="FF0000"/>
        </w:rPr>
        <w:t>połu P</w:t>
      </w:r>
      <w:r w:rsidR="00A41873" w:rsidRPr="004832F0">
        <w:rPr>
          <w:strike/>
          <w:color w:val="FF0000"/>
        </w:rPr>
        <w:t xml:space="preserve">rojektowego Zamawiającego, </w:t>
      </w:r>
      <w:r w:rsidRPr="004832F0">
        <w:rPr>
          <w:strike/>
          <w:color w:val="FF0000"/>
        </w:rPr>
        <w:t xml:space="preserve">a następnie ich opracowanie i uzupełnienie. Tak przygotowany materiał będzie podlegał wykorzystaniu w kolejnych etapach realizacji zamówienia zgodnie z </w:t>
      </w:r>
      <w:r w:rsidR="000460EA" w:rsidRPr="004832F0">
        <w:rPr>
          <w:strike/>
          <w:color w:val="FF0000"/>
        </w:rPr>
        <w:t>Rozdział</w:t>
      </w:r>
      <w:r w:rsidRPr="004832F0">
        <w:rPr>
          <w:strike/>
          <w:color w:val="FF0000"/>
        </w:rPr>
        <w:t xml:space="preserve">em </w:t>
      </w:r>
      <w:r w:rsidR="00896582" w:rsidRPr="004832F0">
        <w:rPr>
          <w:strike/>
          <w:color w:val="FF0000"/>
        </w:rPr>
        <w:t>4</w:t>
      </w:r>
      <w:r w:rsidRPr="004832F0">
        <w:rPr>
          <w:strike/>
          <w:color w:val="FF0000"/>
        </w:rPr>
        <w:t xml:space="preserve"> Opis działań Wykonawcy</w:t>
      </w:r>
      <w:r w:rsidR="00D7017E" w:rsidRPr="004832F0">
        <w:rPr>
          <w:strike/>
          <w:color w:val="FF0000"/>
        </w:rPr>
        <w:t xml:space="preserve"> oraz </w:t>
      </w:r>
      <w:r w:rsidR="00730918" w:rsidRPr="004832F0">
        <w:rPr>
          <w:strike/>
          <w:color w:val="FF0000"/>
        </w:rPr>
        <w:t>R</w:t>
      </w:r>
      <w:r w:rsidR="00D7017E" w:rsidRPr="004832F0">
        <w:rPr>
          <w:strike/>
          <w:color w:val="FF0000"/>
        </w:rPr>
        <w:t>ozdziałem 5 Zagadnienia organizacyjne</w:t>
      </w:r>
      <w:r w:rsidRPr="004832F0">
        <w:rPr>
          <w:strike/>
          <w:color w:val="FF0000"/>
        </w:rPr>
        <w:t xml:space="preserve">.  </w:t>
      </w:r>
    </w:p>
    <w:p w14:paraId="425CBD57" w14:textId="7C2C94C3" w:rsidR="0027709D" w:rsidRPr="004832F0" w:rsidRDefault="0027709D" w:rsidP="009F37B7">
      <w:pPr>
        <w:rPr>
          <w:strike/>
          <w:color w:val="FF0000"/>
        </w:rPr>
      </w:pPr>
      <w:r w:rsidRPr="004832F0">
        <w:rPr>
          <w:strike/>
          <w:color w:val="FF0000"/>
        </w:rPr>
        <w:t>Niezależnie od stopnia szczegółowości opisu poszczególnych tematów i zakresów funkcjonalnych</w:t>
      </w:r>
      <w:r w:rsidR="00354016" w:rsidRPr="004832F0">
        <w:rPr>
          <w:strike/>
          <w:color w:val="FF0000"/>
        </w:rPr>
        <w:t xml:space="preserve"> w </w:t>
      </w:r>
      <w:r w:rsidR="00730918" w:rsidRPr="004832F0">
        <w:rPr>
          <w:strike/>
          <w:color w:val="FF0000"/>
        </w:rPr>
        <w:t>R</w:t>
      </w:r>
      <w:r w:rsidR="00354016" w:rsidRPr="004832F0">
        <w:rPr>
          <w:strike/>
          <w:color w:val="FF0000"/>
        </w:rPr>
        <w:t>ozdzia</w:t>
      </w:r>
      <w:r w:rsidR="006C5F54" w:rsidRPr="004832F0">
        <w:rPr>
          <w:strike/>
          <w:color w:val="FF0000"/>
        </w:rPr>
        <w:t>le</w:t>
      </w:r>
      <w:r w:rsidR="00354016" w:rsidRPr="004832F0">
        <w:rPr>
          <w:strike/>
          <w:color w:val="FF0000"/>
        </w:rPr>
        <w:t xml:space="preserve"> </w:t>
      </w:r>
      <w:r w:rsidR="00D7017E" w:rsidRPr="004832F0">
        <w:rPr>
          <w:strike/>
          <w:color w:val="FF0000"/>
        </w:rPr>
        <w:t>2</w:t>
      </w:r>
      <w:r w:rsidR="008869E3" w:rsidRPr="004832F0">
        <w:rPr>
          <w:strike/>
          <w:color w:val="FF0000"/>
        </w:rPr>
        <w:t xml:space="preserve"> </w:t>
      </w:r>
      <w:r w:rsidR="006C5F54" w:rsidRPr="004832F0">
        <w:rPr>
          <w:strike/>
          <w:color w:val="FF0000"/>
        </w:rPr>
        <w:t xml:space="preserve">Opis stanu obecnego </w:t>
      </w:r>
      <w:r w:rsidR="00354016" w:rsidRPr="004832F0">
        <w:rPr>
          <w:strike/>
          <w:color w:val="FF0000"/>
        </w:rPr>
        <w:t>niniejszego dokumentu opisujący</w:t>
      </w:r>
      <w:r w:rsidR="006C5F54" w:rsidRPr="004832F0">
        <w:rPr>
          <w:strike/>
          <w:color w:val="FF0000"/>
        </w:rPr>
        <w:t>m</w:t>
      </w:r>
      <w:r w:rsidR="00354016" w:rsidRPr="004832F0">
        <w:rPr>
          <w:strike/>
          <w:color w:val="FF0000"/>
        </w:rPr>
        <w:t xml:space="preserve"> stan obecny oraz w </w:t>
      </w:r>
      <w:r w:rsidR="00730918" w:rsidRPr="004832F0">
        <w:rPr>
          <w:strike/>
          <w:color w:val="FF0000"/>
        </w:rPr>
        <w:t>R</w:t>
      </w:r>
      <w:r w:rsidR="00354016" w:rsidRPr="004832F0">
        <w:rPr>
          <w:strike/>
          <w:color w:val="FF0000"/>
        </w:rPr>
        <w:t xml:space="preserve">ozdziale </w:t>
      </w:r>
      <w:r w:rsidR="00896582" w:rsidRPr="004832F0">
        <w:rPr>
          <w:strike/>
          <w:color w:val="FF0000"/>
        </w:rPr>
        <w:t>3</w:t>
      </w:r>
      <w:r w:rsidR="00D7017E" w:rsidRPr="004832F0">
        <w:rPr>
          <w:strike/>
          <w:color w:val="FF0000"/>
        </w:rPr>
        <w:t> </w:t>
      </w:r>
      <w:r w:rsidR="00354016" w:rsidRPr="004832F0">
        <w:rPr>
          <w:strike/>
          <w:color w:val="FF0000"/>
        </w:rPr>
        <w:t>Opis planowanego systemu,</w:t>
      </w:r>
      <w:r w:rsidRPr="004832F0">
        <w:rPr>
          <w:strike/>
          <w:color w:val="FF0000"/>
        </w:rPr>
        <w:t xml:space="preserve"> wszystkie elementy nowych usług mają być przedmiotem analizy prowadzonej przez </w:t>
      </w:r>
      <w:r w:rsidR="002F609C" w:rsidRPr="004832F0">
        <w:rPr>
          <w:strike/>
          <w:color w:val="FF0000"/>
        </w:rPr>
        <w:t>W</w:t>
      </w:r>
      <w:r w:rsidRPr="004832F0">
        <w:rPr>
          <w:strike/>
          <w:color w:val="FF0000"/>
        </w:rPr>
        <w:t xml:space="preserve">ykonawcę zgodnie z zapisami </w:t>
      </w:r>
      <w:r w:rsidR="000460EA" w:rsidRPr="004832F0">
        <w:rPr>
          <w:strike/>
          <w:color w:val="FF0000"/>
        </w:rPr>
        <w:t>Rozdział</w:t>
      </w:r>
      <w:r w:rsidRPr="004832F0">
        <w:rPr>
          <w:strike/>
          <w:color w:val="FF0000"/>
        </w:rPr>
        <w:t xml:space="preserve">u </w:t>
      </w:r>
      <w:r w:rsidR="00896582" w:rsidRPr="004832F0">
        <w:rPr>
          <w:strike/>
          <w:color w:val="FF0000"/>
        </w:rPr>
        <w:t>4</w:t>
      </w:r>
      <w:r w:rsidR="00D7017E" w:rsidRPr="004832F0">
        <w:rPr>
          <w:strike/>
          <w:color w:val="FF0000"/>
        </w:rPr>
        <w:t> </w:t>
      </w:r>
      <w:r w:rsidR="00896582" w:rsidRPr="004832F0">
        <w:rPr>
          <w:strike/>
          <w:color w:val="FF0000"/>
        </w:rPr>
        <w:t xml:space="preserve">Opis działań Wykonawcy </w:t>
      </w:r>
      <w:r w:rsidR="000256E1" w:rsidRPr="004832F0">
        <w:rPr>
          <w:strike/>
          <w:color w:val="FF0000"/>
        </w:rPr>
        <w:t xml:space="preserve">oraz </w:t>
      </w:r>
      <w:r w:rsidR="00730918" w:rsidRPr="004832F0">
        <w:rPr>
          <w:strike/>
          <w:color w:val="FF0000"/>
        </w:rPr>
        <w:t xml:space="preserve">Rozdziału </w:t>
      </w:r>
      <w:r w:rsidR="000256E1" w:rsidRPr="004832F0">
        <w:rPr>
          <w:strike/>
          <w:color w:val="FF0000"/>
        </w:rPr>
        <w:t>5</w:t>
      </w:r>
      <w:r w:rsidR="00D7017E" w:rsidRPr="004832F0">
        <w:rPr>
          <w:strike/>
          <w:color w:val="FF0000"/>
        </w:rPr>
        <w:t> </w:t>
      </w:r>
      <w:r w:rsidR="000256E1" w:rsidRPr="004832F0">
        <w:rPr>
          <w:strike/>
          <w:color w:val="FF0000"/>
        </w:rPr>
        <w:t>Zagadnienia organizacyjne</w:t>
      </w:r>
      <w:r w:rsidRPr="004832F0">
        <w:rPr>
          <w:strike/>
          <w:color w:val="FF0000"/>
        </w:rPr>
        <w:t>.</w:t>
      </w:r>
    </w:p>
    <w:p w14:paraId="29B9E1B5" w14:textId="3F4A9B23" w:rsidR="0027709D" w:rsidRPr="004832F0" w:rsidRDefault="008869E3" w:rsidP="009F37B7">
      <w:pPr>
        <w:rPr>
          <w:strike/>
          <w:color w:val="FF0000"/>
        </w:rPr>
      </w:pPr>
      <w:r w:rsidRPr="004832F0">
        <w:rPr>
          <w:strike/>
          <w:color w:val="FF0000"/>
        </w:rPr>
        <w:t xml:space="preserve">W </w:t>
      </w:r>
      <w:r w:rsidR="00A41873" w:rsidRPr="004832F0">
        <w:rPr>
          <w:strike/>
          <w:color w:val="FF0000"/>
        </w:rPr>
        <w:t>zakresie, w którym</w:t>
      </w:r>
      <w:r w:rsidR="00911F5A" w:rsidRPr="004832F0">
        <w:rPr>
          <w:strike/>
          <w:color w:val="FF0000"/>
        </w:rPr>
        <w:t xml:space="preserve"> z opisów umieszczonych przez Zamawiającego w </w:t>
      </w:r>
      <w:r w:rsidR="00730918" w:rsidRPr="004832F0">
        <w:rPr>
          <w:strike/>
          <w:color w:val="FF0000"/>
        </w:rPr>
        <w:t>R</w:t>
      </w:r>
      <w:r w:rsidR="00911F5A" w:rsidRPr="004832F0">
        <w:rPr>
          <w:strike/>
          <w:color w:val="FF0000"/>
        </w:rPr>
        <w:t xml:space="preserve">ozdziale </w:t>
      </w:r>
      <w:r w:rsidR="00896582" w:rsidRPr="004832F0">
        <w:rPr>
          <w:strike/>
          <w:color w:val="FF0000"/>
        </w:rPr>
        <w:t>3</w:t>
      </w:r>
      <w:r w:rsidR="00911F5A" w:rsidRPr="004832F0">
        <w:rPr>
          <w:strike/>
          <w:color w:val="FF0000"/>
        </w:rPr>
        <w:t xml:space="preserve"> Opis planowanego systemu lub z informacji uzyskanych przez Wykonawcę </w:t>
      </w:r>
      <w:r w:rsidR="002F609C" w:rsidRPr="004832F0">
        <w:rPr>
          <w:strike/>
          <w:color w:val="FF0000"/>
        </w:rPr>
        <w:t xml:space="preserve">podczas wykonywania działań opisanych w </w:t>
      </w:r>
      <w:r w:rsidR="00A41873" w:rsidRPr="004832F0">
        <w:rPr>
          <w:strike/>
          <w:color w:val="FF0000"/>
        </w:rPr>
        <w:t>R</w:t>
      </w:r>
      <w:r w:rsidR="002F609C" w:rsidRPr="004832F0">
        <w:rPr>
          <w:strike/>
          <w:color w:val="FF0000"/>
        </w:rPr>
        <w:t xml:space="preserve">ozdziale </w:t>
      </w:r>
      <w:r w:rsidR="00896582" w:rsidRPr="004832F0">
        <w:rPr>
          <w:strike/>
          <w:color w:val="FF0000"/>
        </w:rPr>
        <w:t>4 Opis działań Wykonawcy</w:t>
      </w:r>
      <w:r w:rsidR="00E85D22" w:rsidRPr="004832F0">
        <w:rPr>
          <w:strike/>
          <w:color w:val="FF0000"/>
        </w:rPr>
        <w:t xml:space="preserve"> </w:t>
      </w:r>
      <w:r w:rsidR="00A41873" w:rsidRPr="004832F0">
        <w:rPr>
          <w:strike/>
          <w:color w:val="FF0000"/>
        </w:rPr>
        <w:t>lub w Rozdziale</w:t>
      </w:r>
      <w:r w:rsidR="00E85D22" w:rsidRPr="004832F0">
        <w:rPr>
          <w:strike/>
          <w:color w:val="FF0000"/>
        </w:rPr>
        <w:t xml:space="preserve"> </w:t>
      </w:r>
      <w:r w:rsidR="00D7017E" w:rsidRPr="004832F0">
        <w:rPr>
          <w:strike/>
          <w:color w:val="FF0000"/>
        </w:rPr>
        <w:t>5 </w:t>
      </w:r>
      <w:r w:rsidR="00E85D22" w:rsidRPr="004832F0">
        <w:rPr>
          <w:strike/>
          <w:color w:val="FF0000"/>
        </w:rPr>
        <w:t>Zagadnienia organizacyjne</w:t>
      </w:r>
      <w:r w:rsidR="00911F5A" w:rsidRPr="004832F0">
        <w:rPr>
          <w:strike/>
          <w:color w:val="FF0000"/>
        </w:rPr>
        <w:t xml:space="preserve">, </w:t>
      </w:r>
      <w:r w:rsidR="00A41873" w:rsidRPr="004832F0">
        <w:rPr>
          <w:strike/>
          <w:color w:val="FF0000"/>
        </w:rPr>
        <w:t>nie będzie wynikała zmiana wymagań, projekt ma obejmować</w:t>
      </w:r>
      <w:r w:rsidR="00911F5A" w:rsidRPr="004832F0">
        <w:rPr>
          <w:strike/>
          <w:color w:val="FF0000"/>
        </w:rPr>
        <w:t xml:space="preserve"> odwzorowanie stanu obecnego.</w:t>
      </w:r>
    </w:p>
    <w:p w14:paraId="2C2E6BFA" w14:textId="30AF0623" w:rsidR="00E1060B" w:rsidRPr="004832F0" w:rsidRDefault="00E1060B" w:rsidP="009F37B7">
      <w:pPr>
        <w:rPr>
          <w:strike/>
          <w:color w:val="FF0000"/>
        </w:rPr>
      </w:pPr>
      <w:r w:rsidRPr="004832F0">
        <w:rPr>
          <w:strike/>
          <w:color w:val="FF0000"/>
        </w:rPr>
        <w:t>Tam, gdzie w niniejszym dokumencie opisano stan docelowy osiągnięc</w:t>
      </w:r>
      <w:r w:rsidR="00086BAE" w:rsidRPr="004832F0">
        <w:rPr>
          <w:strike/>
          <w:color w:val="FF0000"/>
        </w:rPr>
        <w:t>ie tego stanu jest obowiązkiem W</w:t>
      </w:r>
      <w:r w:rsidRPr="004832F0">
        <w:rPr>
          <w:strike/>
          <w:color w:val="FF0000"/>
        </w:rPr>
        <w:t>ykonawcy w ramach niniejszego zamówienia.</w:t>
      </w:r>
    </w:p>
    <w:p w14:paraId="1F36A197" w14:textId="45BBD083" w:rsidR="00C448EA" w:rsidRPr="004832F0" w:rsidRDefault="00C448EA" w:rsidP="00D8019D">
      <w:pPr>
        <w:pStyle w:val="Nagwek2"/>
        <w:rPr>
          <w:strike/>
          <w:color w:val="FF0000"/>
        </w:rPr>
      </w:pPr>
      <w:bookmarkStart w:id="44" w:name="_Toc485119304"/>
      <w:r w:rsidRPr="004832F0">
        <w:rPr>
          <w:strike/>
          <w:color w:val="FF0000"/>
        </w:rPr>
        <w:t>Zachowanie dotychczasowych funkcjonalności</w:t>
      </w:r>
      <w:bookmarkEnd w:id="44"/>
    </w:p>
    <w:p w14:paraId="28189E4C" w14:textId="59874CA5" w:rsidR="00C448EA" w:rsidRPr="004832F0" w:rsidRDefault="00C448EA" w:rsidP="00C448EA">
      <w:pPr>
        <w:rPr>
          <w:strike/>
          <w:color w:val="FF0000"/>
        </w:rPr>
      </w:pPr>
      <w:r w:rsidRPr="004832F0">
        <w:rPr>
          <w:strike/>
          <w:color w:val="FF0000"/>
        </w:rPr>
        <w:t>Funkcjonalność wszystkich dotychczasowych usług musi zostać zachowana</w:t>
      </w:r>
      <w:r w:rsidR="00C147BE" w:rsidRPr="004832F0">
        <w:rPr>
          <w:strike/>
          <w:color w:val="FF0000"/>
        </w:rPr>
        <w:t>, z wyjątkiem zmian wynikających z opisanych dalej procesów i wymagań. P</w:t>
      </w:r>
      <w:r w:rsidRPr="004832F0">
        <w:rPr>
          <w:strike/>
          <w:color w:val="FF0000"/>
        </w:rPr>
        <w:t>rojekt będący przedmiotem tego zadania ma na celu ponowną analizę całej dziedziny biznesowej, ze szczególnym uwzględnieniem aspektów rozwijalności, skalowalności, dostępności oraz aktualnie obowiązujących dobrych pr</w:t>
      </w:r>
      <w:r w:rsidR="00086BAE" w:rsidRPr="004832F0">
        <w:rPr>
          <w:strike/>
          <w:color w:val="FF0000"/>
        </w:rPr>
        <w:t>aktyk. Z analizy funkcjonalnej W</w:t>
      </w:r>
      <w:r w:rsidRPr="004832F0">
        <w:rPr>
          <w:strike/>
          <w:color w:val="FF0000"/>
        </w:rPr>
        <w:t>ykonawcy oraz obecnego stanu sztuki (</w:t>
      </w:r>
      <w:proofErr w:type="spellStart"/>
      <w:r w:rsidRPr="004832F0">
        <w:rPr>
          <w:strike/>
          <w:color w:val="FF0000"/>
        </w:rPr>
        <w:t>state</w:t>
      </w:r>
      <w:proofErr w:type="spellEnd"/>
      <w:r w:rsidRPr="004832F0">
        <w:rPr>
          <w:strike/>
          <w:color w:val="FF0000"/>
        </w:rPr>
        <w:t xml:space="preserve"> of the art) może wynikać inne niż poglądowo zaprezentowane powyżej pogrupowanie funkcjonalności w ramach usług / komponentów oraz może wynikać konieczność wydzielenia nowych komponentów, jeśli pomoże to spełnić cele biznesowe. </w:t>
      </w:r>
    </w:p>
    <w:p w14:paraId="5BBF68C4" w14:textId="45EB17FB" w:rsidR="008702B7" w:rsidRPr="004832F0" w:rsidRDefault="008702B7" w:rsidP="00950E0E">
      <w:pPr>
        <w:spacing w:after="160" w:line="259" w:lineRule="auto"/>
        <w:rPr>
          <w:strike/>
          <w:color w:val="FF0000"/>
        </w:rPr>
      </w:pPr>
      <w:r w:rsidRPr="004832F0">
        <w:rPr>
          <w:strike/>
          <w:color w:val="FF0000"/>
        </w:rPr>
        <w:t>W celu ułatwienia oszacowania przez Wykonawcę potrzebnej pracochłonności analizy</w:t>
      </w:r>
      <w:r w:rsidR="00C938EF" w:rsidRPr="004832F0">
        <w:rPr>
          <w:strike/>
          <w:color w:val="FF0000"/>
        </w:rPr>
        <w:t xml:space="preserve"> wymagań</w:t>
      </w:r>
      <w:r w:rsidRPr="004832F0">
        <w:rPr>
          <w:strike/>
          <w:color w:val="FF0000"/>
        </w:rPr>
        <w:t xml:space="preserve">, poniżej przedstawiona została szacunkowa liczba obecnych widoków systemów, których funkcjonalność zostanie w dużej mierze przeniesiona do nowych systemów, które to systemy zapewnią działanie projektowanych e-usług. Jednak do działania e-usług będą potrzebne również inne nowe systemy (m.in. funkcjonalność dla naukowców). Ponadto Zamawiający podkreśla, że podane liczby są szacunkowe, a Wykonawca oszacowując </w:t>
      </w:r>
      <w:r w:rsidRPr="004832F0">
        <w:rPr>
          <w:strike/>
          <w:color w:val="FF0000"/>
        </w:rPr>
        <w:lastRenderedPageBreak/>
        <w:t>potrzebną pracochłonność musi wziąć pod uwagę zakres logiki biznesowej, która potrzebna jest aby zapewnić działanie widoków tych systemów:</w:t>
      </w:r>
    </w:p>
    <w:p w14:paraId="5922FF3E" w14:textId="77777777" w:rsidR="008702B7" w:rsidRPr="004832F0" w:rsidRDefault="008702B7" w:rsidP="008702B7">
      <w:pPr>
        <w:spacing w:after="160" w:line="259" w:lineRule="auto"/>
        <w:jc w:val="left"/>
        <w:rPr>
          <w:strike/>
          <w:color w:val="FF0000"/>
        </w:rPr>
      </w:pPr>
      <w:r w:rsidRPr="004832F0">
        <w:rPr>
          <w:strike/>
          <w:color w:val="FF0000"/>
        </w:rPr>
        <w:t>1.</w:t>
      </w:r>
      <w:r w:rsidRPr="004832F0">
        <w:rPr>
          <w:strike/>
          <w:color w:val="FF0000"/>
        </w:rPr>
        <w:tab/>
      </w:r>
      <w:proofErr w:type="spellStart"/>
      <w:r w:rsidRPr="004832F0">
        <w:rPr>
          <w:strike/>
          <w:color w:val="FF0000"/>
        </w:rPr>
        <w:t>Polona</w:t>
      </w:r>
      <w:proofErr w:type="spellEnd"/>
      <w:r w:rsidRPr="004832F0">
        <w:rPr>
          <w:strike/>
          <w:color w:val="FF0000"/>
        </w:rPr>
        <w:t>: 47</w:t>
      </w:r>
    </w:p>
    <w:p w14:paraId="2EA6D7C6" w14:textId="77777777" w:rsidR="008702B7" w:rsidRPr="004832F0" w:rsidRDefault="008702B7" w:rsidP="008702B7">
      <w:pPr>
        <w:spacing w:after="160" w:line="259" w:lineRule="auto"/>
        <w:jc w:val="left"/>
        <w:rPr>
          <w:strike/>
          <w:color w:val="FF0000"/>
        </w:rPr>
      </w:pPr>
      <w:r w:rsidRPr="004832F0">
        <w:rPr>
          <w:strike/>
          <w:color w:val="FF0000"/>
        </w:rPr>
        <w:t>2.</w:t>
      </w:r>
      <w:r w:rsidRPr="004832F0">
        <w:rPr>
          <w:strike/>
          <w:color w:val="FF0000"/>
        </w:rPr>
        <w:tab/>
        <w:t>e-ISBN: 80</w:t>
      </w:r>
    </w:p>
    <w:p w14:paraId="51B09022" w14:textId="77777777" w:rsidR="008702B7" w:rsidRPr="004832F0" w:rsidRDefault="008702B7" w:rsidP="008702B7">
      <w:pPr>
        <w:spacing w:after="160" w:line="259" w:lineRule="auto"/>
        <w:jc w:val="left"/>
        <w:rPr>
          <w:strike/>
          <w:color w:val="FF0000"/>
        </w:rPr>
      </w:pPr>
      <w:r w:rsidRPr="004832F0">
        <w:rPr>
          <w:strike/>
          <w:color w:val="FF0000"/>
        </w:rPr>
        <w:t>3.</w:t>
      </w:r>
      <w:r w:rsidRPr="004832F0">
        <w:rPr>
          <w:strike/>
          <w:color w:val="FF0000"/>
        </w:rPr>
        <w:tab/>
        <w:t xml:space="preserve">Repozytorium wraz z modułem </w:t>
      </w:r>
      <w:proofErr w:type="spellStart"/>
      <w:r w:rsidRPr="004832F0">
        <w:rPr>
          <w:strike/>
          <w:color w:val="FF0000"/>
        </w:rPr>
        <w:t>Academica</w:t>
      </w:r>
      <w:proofErr w:type="spellEnd"/>
      <w:r w:rsidRPr="004832F0">
        <w:rPr>
          <w:strike/>
          <w:color w:val="FF0000"/>
        </w:rPr>
        <w:t>: 210</w:t>
      </w:r>
    </w:p>
    <w:p w14:paraId="7583C829" w14:textId="77777777" w:rsidR="008702B7" w:rsidRPr="004832F0" w:rsidRDefault="008702B7" w:rsidP="00C448EA">
      <w:pPr>
        <w:rPr>
          <w:strike/>
          <w:color w:val="FF0000"/>
        </w:rPr>
      </w:pPr>
    </w:p>
    <w:p w14:paraId="64855E87" w14:textId="7004CA1D" w:rsidR="007B2A30" w:rsidRPr="004832F0" w:rsidRDefault="00C448EA" w:rsidP="00D8019D">
      <w:pPr>
        <w:pStyle w:val="Nagwek2"/>
        <w:rPr>
          <w:strike/>
          <w:color w:val="FF0000"/>
        </w:rPr>
      </w:pPr>
      <w:bookmarkStart w:id="45" w:name="_Toc485119305"/>
      <w:r w:rsidRPr="004832F0">
        <w:rPr>
          <w:strike/>
          <w:color w:val="FF0000"/>
        </w:rPr>
        <w:t>N</w:t>
      </w:r>
      <w:r w:rsidR="007B2A30" w:rsidRPr="004832F0">
        <w:rPr>
          <w:strike/>
          <w:color w:val="FF0000"/>
        </w:rPr>
        <w:t xml:space="preserve">owe </w:t>
      </w:r>
      <w:r w:rsidRPr="004832F0">
        <w:rPr>
          <w:strike/>
          <w:color w:val="FF0000"/>
        </w:rPr>
        <w:t>funkcjonalności</w:t>
      </w:r>
      <w:bookmarkEnd w:id="45"/>
    </w:p>
    <w:p w14:paraId="77F35315" w14:textId="00E3952F" w:rsidR="00BB6572" w:rsidRPr="004832F0" w:rsidRDefault="00240E29" w:rsidP="00C30FD7">
      <w:pPr>
        <w:rPr>
          <w:strike/>
          <w:color w:val="FF0000"/>
        </w:rPr>
      </w:pPr>
      <w:r w:rsidRPr="004832F0">
        <w:rPr>
          <w:strike/>
          <w:color w:val="FF0000"/>
        </w:rPr>
        <w:t>Poniżej zamieszczono opis usług i funkcji</w:t>
      </w:r>
      <w:r w:rsidR="00913761" w:rsidRPr="004832F0">
        <w:rPr>
          <w:strike/>
          <w:color w:val="FF0000"/>
        </w:rPr>
        <w:t xml:space="preserve"> służący zobrazowaniu ich </w:t>
      </w:r>
      <w:r w:rsidR="00673572" w:rsidRPr="004832F0">
        <w:rPr>
          <w:strike/>
          <w:color w:val="FF0000"/>
        </w:rPr>
        <w:t>skali, zakresu technicznego i stopnia skomplikowania</w:t>
      </w:r>
      <w:r w:rsidR="009C20E6" w:rsidRPr="004832F0">
        <w:rPr>
          <w:strike/>
          <w:color w:val="FF0000"/>
        </w:rPr>
        <w:t xml:space="preserve">. Opis ten nie </w:t>
      </w:r>
      <w:r w:rsidR="00913761" w:rsidRPr="004832F0">
        <w:rPr>
          <w:strike/>
          <w:color w:val="FF0000"/>
        </w:rPr>
        <w:t>jednak definitywny</w:t>
      </w:r>
      <w:r w:rsidR="00BB6572" w:rsidRPr="004832F0">
        <w:rPr>
          <w:strike/>
          <w:color w:val="FF0000"/>
        </w:rPr>
        <w:t xml:space="preserve"> -</w:t>
      </w:r>
      <w:r w:rsidR="009C20E6" w:rsidRPr="004832F0">
        <w:rPr>
          <w:strike/>
          <w:color w:val="FF0000"/>
        </w:rPr>
        <w:t xml:space="preserve"> </w:t>
      </w:r>
      <w:r w:rsidR="00BB6572" w:rsidRPr="004832F0">
        <w:rPr>
          <w:strike/>
          <w:color w:val="FF0000"/>
        </w:rPr>
        <w:t>zadaniem Wykonawcy jest prócz analizy dostarczonych materiałów, uzyskanie informacji od różnych grup odbiorców a następnie ich oprac</w:t>
      </w:r>
      <w:r w:rsidR="006B39C2" w:rsidRPr="004832F0">
        <w:rPr>
          <w:strike/>
          <w:color w:val="FF0000"/>
        </w:rPr>
        <w:t>owanie i uzupełnienie. T</w:t>
      </w:r>
      <w:r w:rsidR="00BB6572" w:rsidRPr="004832F0">
        <w:rPr>
          <w:strike/>
          <w:color w:val="FF0000"/>
        </w:rPr>
        <w:t xml:space="preserve">ak przygotowany materiał </w:t>
      </w:r>
      <w:r w:rsidR="004150FA" w:rsidRPr="004832F0">
        <w:rPr>
          <w:strike/>
          <w:color w:val="FF0000"/>
        </w:rPr>
        <w:t xml:space="preserve">będzie podlegał wykorzystaniu </w:t>
      </w:r>
      <w:r w:rsidR="006B39C2" w:rsidRPr="004832F0">
        <w:rPr>
          <w:strike/>
          <w:color w:val="FF0000"/>
        </w:rPr>
        <w:t>w</w:t>
      </w:r>
      <w:r w:rsidR="004150FA" w:rsidRPr="004832F0">
        <w:rPr>
          <w:strike/>
          <w:color w:val="FF0000"/>
        </w:rPr>
        <w:t xml:space="preserve"> kolejnych etapach realizacji zamówienia</w:t>
      </w:r>
      <w:r w:rsidR="00BB6572" w:rsidRPr="004832F0">
        <w:rPr>
          <w:strike/>
          <w:color w:val="FF0000"/>
        </w:rPr>
        <w:t xml:space="preserve"> </w:t>
      </w:r>
      <w:r w:rsidR="009C20E6" w:rsidRPr="004832F0">
        <w:rPr>
          <w:strike/>
          <w:color w:val="FF0000"/>
        </w:rPr>
        <w:t>zgo</w:t>
      </w:r>
      <w:r w:rsidR="0084265A" w:rsidRPr="004832F0">
        <w:rPr>
          <w:strike/>
          <w:color w:val="FF0000"/>
        </w:rPr>
        <w:t>d</w:t>
      </w:r>
      <w:r w:rsidR="009C20E6" w:rsidRPr="004832F0">
        <w:rPr>
          <w:strike/>
          <w:color w:val="FF0000"/>
        </w:rPr>
        <w:t>nie z</w:t>
      </w:r>
      <w:r w:rsidR="00C956DB" w:rsidRPr="004832F0">
        <w:rPr>
          <w:strike/>
          <w:color w:val="FF0000"/>
        </w:rPr>
        <w:t xml:space="preserve"> </w:t>
      </w:r>
      <w:r w:rsidR="000460EA" w:rsidRPr="004832F0">
        <w:rPr>
          <w:strike/>
          <w:color w:val="FF0000"/>
        </w:rPr>
        <w:t>Rozdział</w:t>
      </w:r>
      <w:r w:rsidR="00C956DB" w:rsidRPr="004832F0">
        <w:rPr>
          <w:strike/>
          <w:color w:val="FF0000"/>
        </w:rPr>
        <w:t xml:space="preserve">em </w:t>
      </w:r>
      <w:r w:rsidR="00896582" w:rsidRPr="004832F0">
        <w:rPr>
          <w:strike/>
          <w:color w:val="FF0000"/>
        </w:rPr>
        <w:t>4 Opis działań Wykonawcy</w:t>
      </w:r>
      <w:r w:rsidR="00E1060B" w:rsidRPr="004832F0">
        <w:rPr>
          <w:strike/>
          <w:color w:val="FF0000"/>
        </w:rPr>
        <w:t xml:space="preserve"> oraz Rozdziałem 5 Zagadnienia organizacyjne</w:t>
      </w:r>
      <w:r w:rsidR="0084265A" w:rsidRPr="004832F0">
        <w:rPr>
          <w:strike/>
          <w:color w:val="FF0000"/>
        </w:rPr>
        <w:t>.</w:t>
      </w:r>
      <w:r w:rsidR="009C20E6" w:rsidRPr="004832F0">
        <w:rPr>
          <w:strike/>
          <w:color w:val="FF0000"/>
        </w:rPr>
        <w:t xml:space="preserve"> </w:t>
      </w:r>
      <w:r w:rsidR="00913761" w:rsidRPr="004832F0">
        <w:rPr>
          <w:strike/>
          <w:color w:val="FF0000"/>
        </w:rPr>
        <w:t xml:space="preserve"> </w:t>
      </w:r>
    </w:p>
    <w:p w14:paraId="1BF309D7" w14:textId="0147AC18" w:rsidR="00A76F3C" w:rsidRPr="004832F0" w:rsidRDefault="00A76F3C" w:rsidP="00A76F3C">
      <w:pPr>
        <w:rPr>
          <w:strike/>
          <w:color w:val="FF0000"/>
        </w:rPr>
      </w:pPr>
      <w:r w:rsidRPr="004832F0">
        <w:rPr>
          <w:strike/>
          <w:color w:val="FF0000"/>
        </w:rPr>
        <w:t xml:space="preserve">Przedstawione dalej e-usługi </w:t>
      </w:r>
      <w:proofErr w:type="spellStart"/>
      <w:r w:rsidR="00AA468E" w:rsidRPr="004832F0">
        <w:rPr>
          <w:strike/>
          <w:color w:val="FF0000"/>
        </w:rPr>
        <w:t>P</w:t>
      </w:r>
      <w:r w:rsidR="00B64E15" w:rsidRPr="004832F0">
        <w:rPr>
          <w:strike/>
          <w:color w:val="FF0000"/>
        </w:rPr>
        <w:t>olona</w:t>
      </w:r>
      <w:proofErr w:type="spellEnd"/>
      <w:r w:rsidR="00B64E15" w:rsidRPr="004832F0">
        <w:rPr>
          <w:strike/>
          <w:color w:val="FF0000"/>
        </w:rPr>
        <w:t xml:space="preserve"> dla bibliotek, </w:t>
      </w:r>
      <w:proofErr w:type="spellStart"/>
      <w:r w:rsidR="00E1060B" w:rsidRPr="004832F0">
        <w:rPr>
          <w:strike/>
          <w:color w:val="FF0000"/>
        </w:rPr>
        <w:t>P</w:t>
      </w:r>
      <w:r w:rsidR="00B64E15" w:rsidRPr="004832F0">
        <w:rPr>
          <w:strike/>
          <w:color w:val="FF0000"/>
        </w:rPr>
        <w:t>olona</w:t>
      </w:r>
      <w:proofErr w:type="spellEnd"/>
      <w:r w:rsidR="00B64E15" w:rsidRPr="004832F0">
        <w:rPr>
          <w:strike/>
          <w:color w:val="FF0000"/>
        </w:rPr>
        <w:t xml:space="preserve"> dla naukowców, </w:t>
      </w:r>
      <w:r w:rsidR="00D9196B" w:rsidRPr="004832F0">
        <w:rPr>
          <w:strike/>
          <w:color w:val="FF0000"/>
        </w:rPr>
        <w:t>Repozytorium wydawnicze e</w:t>
      </w:r>
      <w:r w:rsidR="00D64A68" w:rsidRPr="004832F0">
        <w:rPr>
          <w:strike/>
          <w:color w:val="FF0000"/>
        </w:rPr>
        <w:t>-ISBN</w:t>
      </w:r>
      <w:r w:rsidR="00B64E15" w:rsidRPr="004832F0">
        <w:rPr>
          <w:strike/>
          <w:color w:val="FF0000"/>
        </w:rPr>
        <w:t xml:space="preserve"> </w:t>
      </w:r>
      <w:r w:rsidRPr="004832F0">
        <w:rPr>
          <w:strike/>
          <w:color w:val="FF0000"/>
        </w:rPr>
        <w:t>zasadniczo składają się ze wzajemnie powiązanych i przenikających się obszarów funkcjonalnych zarządzania danymi (wprowadzania, przetwarzania) i prezentacji danych</w:t>
      </w:r>
      <w:r w:rsidR="00B64E15" w:rsidRPr="004832F0">
        <w:rPr>
          <w:strike/>
          <w:color w:val="FF0000"/>
        </w:rPr>
        <w:t xml:space="preserve"> w szczególności dotyczących </w:t>
      </w:r>
      <w:r w:rsidR="007242FA" w:rsidRPr="004832F0">
        <w:rPr>
          <w:strike/>
          <w:color w:val="FF0000"/>
        </w:rPr>
        <w:t>Obiek</w:t>
      </w:r>
      <w:r w:rsidR="00672BA6" w:rsidRPr="004832F0">
        <w:rPr>
          <w:strike/>
          <w:color w:val="FF0000"/>
        </w:rPr>
        <w:t>tów cyfrowych. Poza natywnymi</w:t>
      </w:r>
      <w:r w:rsidR="00B64E15" w:rsidRPr="004832F0">
        <w:rPr>
          <w:strike/>
          <w:color w:val="FF0000"/>
        </w:rPr>
        <w:t xml:space="preserve"> dla danej e-usługi miejsc</w:t>
      </w:r>
      <w:r w:rsidR="00672BA6" w:rsidRPr="004832F0">
        <w:rPr>
          <w:strike/>
          <w:color w:val="FF0000"/>
        </w:rPr>
        <w:t>ami</w:t>
      </w:r>
      <w:r w:rsidR="00B64E15" w:rsidRPr="004832F0">
        <w:rPr>
          <w:strike/>
          <w:color w:val="FF0000"/>
        </w:rPr>
        <w:t xml:space="preserve"> pracy z</w:t>
      </w:r>
      <w:r w:rsidR="00672BA6" w:rsidRPr="004832F0">
        <w:rPr>
          <w:strike/>
          <w:color w:val="FF0000"/>
        </w:rPr>
        <w:t>e specyficznymi dla niej</w:t>
      </w:r>
      <w:r w:rsidR="00B64E15" w:rsidRPr="004832F0">
        <w:rPr>
          <w:strike/>
          <w:color w:val="FF0000"/>
        </w:rPr>
        <w:t xml:space="preserve"> danymi</w:t>
      </w:r>
      <w:r w:rsidR="00672BA6" w:rsidRPr="004832F0">
        <w:rPr>
          <w:strike/>
          <w:color w:val="FF0000"/>
        </w:rPr>
        <w:t>,</w:t>
      </w:r>
      <w:r w:rsidR="00B64E15" w:rsidRPr="004832F0">
        <w:rPr>
          <w:strike/>
          <w:color w:val="FF0000"/>
        </w:rPr>
        <w:t xml:space="preserve"> </w:t>
      </w:r>
      <w:r w:rsidR="00672BA6" w:rsidRPr="004832F0">
        <w:rPr>
          <w:strike/>
          <w:color w:val="FF0000"/>
        </w:rPr>
        <w:t>d</w:t>
      </w:r>
      <w:r w:rsidRPr="004832F0">
        <w:rPr>
          <w:strike/>
          <w:color w:val="FF0000"/>
        </w:rPr>
        <w:t xml:space="preserve">ocelowym punktem prezentacji </w:t>
      </w:r>
      <w:r w:rsidR="007242FA" w:rsidRPr="004832F0">
        <w:rPr>
          <w:strike/>
          <w:color w:val="FF0000"/>
        </w:rPr>
        <w:t>Obiek</w:t>
      </w:r>
      <w:r w:rsidR="00B64E15" w:rsidRPr="004832F0">
        <w:rPr>
          <w:strike/>
          <w:color w:val="FF0000"/>
        </w:rPr>
        <w:t xml:space="preserve">tów cyfrowych </w:t>
      </w:r>
      <w:r w:rsidR="00672BA6" w:rsidRPr="004832F0">
        <w:rPr>
          <w:strike/>
          <w:color w:val="FF0000"/>
        </w:rPr>
        <w:t xml:space="preserve">wprowadzonych lub wytworzonych w ramach tych usług </w:t>
      </w:r>
      <w:r w:rsidRPr="004832F0">
        <w:rPr>
          <w:strike/>
          <w:color w:val="FF0000"/>
        </w:rPr>
        <w:t>jest biblioteka cyfrowa Polona.pl</w:t>
      </w:r>
      <w:r w:rsidR="00672BA6" w:rsidRPr="004832F0">
        <w:rPr>
          <w:strike/>
          <w:color w:val="FF0000"/>
        </w:rPr>
        <w:t xml:space="preserve">. </w:t>
      </w:r>
      <w:r w:rsidR="007242FA" w:rsidRPr="004832F0">
        <w:rPr>
          <w:strike/>
          <w:color w:val="FF0000"/>
        </w:rPr>
        <w:t>Obiek</w:t>
      </w:r>
      <w:r w:rsidR="003A753D" w:rsidRPr="004832F0">
        <w:rPr>
          <w:strike/>
          <w:color w:val="FF0000"/>
        </w:rPr>
        <w:t>ty cyfrowe</w:t>
      </w:r>
      <w:r w:rsidR="00672BA6" w:rsidRPr="004832F0">
        <w:rPr>
          <w:strike/>
          <w:color w:val="FF0000"/>
        </w:rPr>
        <w:t xml:space="preserve"> </w:t>
      </w:r>
      <w:r w:rsidR="003A753D" w:rsidRPr="004832F0">
        <w:rPr>
          <w:strike/>
          <w:color w:val="FF0000"/>
        </w:rPr>
        <w:t xml:space="preserve">są tam dostępne </w:t>
      </w:r>
      <w:r w:rsidRPr="004832F0">
        <w:rPr>
          <w:strike/>
          <w:color w:val="FF0000"/>
        </w:rPr>
        <w:t>w odpowiedni sposób (np. stosownie do typu)</w:t>
      </w:r>
      <w:r w:rsidR="00672BA6" w:rsidRPr="004832F0">
        <w:rPr>
          <w:strike/>
          <w:color w:val="FF0000"/>
        </w:rPr>
        <w:t>,</w:t>
      </w:r>
      <w:r w:rsidRPr="004832F0">
        <w:rPr>
          <w:strike/>
          <w:color w:val="FF0000"/>
        </w:rPr>
        <w:t xml:space="preserve"> w określonym momencie </w:t>
      </w:r>
      <w:r w:rsidR="00B64E15" w:rsidRPr="004832F0">
        <w:rPr>
          <w:strike/>
          <w:color w:val="FF0000"/>
        </w:rPr>
        <w:t>(</w:t>
      </w:r>
      <w:r w:rsidRPr="004832F0">
        <w:rPr>
          <w:strike/>
          <w:color w:val="FF0000"/>
        </w:rPr>
        <w:t xml:space="preserve">np. po przejściu </w:t>
      </w:r>
      <w:proofErr w:type="spellStart"/>
      <w:r w:rsidRPr="004832F0">
        <w:rPr>
          <w:strike/>
          <w:color w:val="FF0000"/>
        </w:rPr>
        <w:t>workflow</w:t>
      </w:r>
      <w:proofErr w:type="spellEnd"/>
      <w:r w:rsidRPr="004832F0">
        <w:rPr>
          <w:strike/>
          <w:color w:val="FF0000"/>
        </w:rPr>
        <w:t>, po publikacji)</w:t>
      </w:r>
      <w:r w:rsidR="003A753D" w:rsidRPr="004832F0">
        <w:rPr>
          <w:strike/>
          <w:color w:val="FF0000"/>
        </w:rPr>
        <w:t>, z odniesieniem do afiliacji</w:t>
      </w:r>
      <w:r w:rsidRPr="004832F0">
        <w:rPr>
          <w:strike/>
          <w:color w:val="FF0000"/>
        </w:rPr>
        <w:t xml:space="preserve"> i w zdefiniowanym zakresie (z domeny publicznej bez ograniczeń, chronione pra</w:t>
      </w:r>
      <w:r w:rsidR="00AA468E" w:rsidRPr="004832F0">
        <w:rPr>
          <w:strike/>
          <w:color w:val="FF0000"/>
        </w:rPr>
        <w:t>wem za pośrednictwem terminali) i podlegają wyszukiwaniu p</w:t>
      </w:r>
      <w:r w:rsidR="000F0C8E" w:rsidRPr="004832F0">
        <w:rPr>
          <w:strike/>
          <w:color w:val="FF0000"/>
        </w:rPr>
        <w:t>r</w:t>
      </w:r>
      <w:r w:rsidR="00AA468E" w:rsidRPr="004832F0">
        <w:rPr>
          <w:strike/>
          <w:color w:val="FF0000"/>
        </w:rPr>
        <w:t xml:space="preserve">zez wewnętrzną wyszukiwarkę z funkcjami specyficznymi dla </w:t>
      </w:r>
      <w:r w:rsidR="000F0C8E" w:rsidRPr="004832F0">
        <w:rPr>
          <w:strike/>
          <w:color w:val="FF0000"/>
        </w:rPr>
        <w:t xml:space="preserve">środowiska polona.pl oraz podlegają indeksowaniu wraz z pozostałymi </w:t>
      </w:r>
      <w:r w:rsidR="007242FA" w:rsidRPr="004832F0">
        <w:rPr>
          <w:strike/>
          <w:color w:val="FF0000"/>
        </w:rPr>
        <w:t>Obiek</w:t>
      </w:r>
      <w:r w:rsidR="000F0C8E" w:rsidRPr="004832F0">
        <w:rPr>
          <w:strike/>
          <w:color w:val="FF0000"/>
        </w:rPr>
        <w:t>tami w krajowych zbiorach w ramach e-usługi Zintegrowana wyszukiwarka OMNIS.</w:t>
      </w:r>
    </w:p>
    <w:p w14:paraId="2DBC4541" w14:textId="3C0863D0" w:rsidR="001E69C7" w:rsidRPr="004832F0" w:rsidRDefault="00813A31" w:rsidP="00DB4FDD">
      <w:pPr>
        <w:rPr>
          <w:strike/>
          <w:color w:val="FF0000"/>
        </w:rPr>
      </w:pPr>
      <w:r w:rsidRPr="004832F0">
        <w:rPr>
          <w:strike/>
          <w:color w:val="FF0000"/>
        </w:rPr>
        <w:t>D</w:t>
      </w:r>
      <w:r w:rsidR="00B868F5" w:rsidRPr="004832F0">
        <w:rPr>
          <w:strike/>
          <w:color w:val="FF0000"/>
        </w:rPr>
        <w:t xml:space="preserve">ziałanie systemu </w:t>
      </w:r>
      <w:r w:rsidRPr="004832F0">
        <w:rPr>
          <w:strike/>
          <w:color w:val="FF0000"/>
        </w:rPr>
        <w:t xml:space="preserve">i </w:t>
      </w:r>
      <w:r w:rsidR="00B24B08" w:rsidRPr="004832F0">
        <w:rPr>
          <w:strike/>
          <w:color w:val="FF0000"/>
        </w:rPr>
        <w:t xml:space="preserve">charakter interakcji z użytkownikiem powinny być spójne dla e-usług w szczególności </w:t>
      </w:r>
      <w:r w:rsidR="00B868F5" w:rsidRPr="004832F0">
        <w:rPr>
          <w:strike/>
          <w:color w:val="FF0000"/>
        </w:rPr>
        <w:t>w momencie przechodzenia między obszarami funkcjonalnymi różnych us</w:t>
      </w:r>
      <w:r w:rsidR="000031F4" w:rsidRPr="004832F0">
        <w:rPr>
          <w:strike/>
          <w:color w:val="FF0000"/>
        </w:rPr>
        <w:t>ług z uwzględnieniem korzystania</w:t>
      </w:r>
      <w:r w:rsidR="00B868F5" w:rsidRPr="004832F0">
        <w:rPr>
          <w:strike/>
          <w:color w:val="FF0000"/>
        </w:rPr>
        <w:t xml:space="preserve"> z kilku </w:t>
      </w:r>
      <w:r w:rsidR="000031F4" w:rsidRPr="004832F0">
        <w:rPr>
          <w:strike/>
          <w:color w:val="FF0000"/>
        </w:rPr>
        <w:t>jednocześnie</w:t>
      </w:r>
      <w:r w:rsidR="00B868F5" w:rsidRPr="004832F0">
        <w:rPr>
          <w:strike/>
          <w:color w:val="FF0000"/>
        </w:rPr>
        <w:t xml:space="preserve">. </w:t>
      </w:r>
    </w:p>
    <w:p w14:paraId="11FA8936" w14:textId="7E72C2AD" w:rsidR="00930F60" w:rsidRPr="004832F0" w:rsidRDefault="003E6C84" w:rsidP="009736A4">
      <w:pPr>
        <w:pStyle w:val="Nagwek3"/>
        <w:rPr>
          <w:strike/>
          <w:color w:val="FF0000"/>
        </w:rPr>
      </w:pPr>
      <w:bookmarkStart w:id="46" w:name="_Toc485119306"/>
      <w:r w:rsidRPr="004832F0">
        <w:rPr>
          <w:strike/>
          <w:color w:val="FF0000"/>
        </w:rPr>
        <w:t>O</w:t>
      </w:r>
      <w:r w:rsidR="00930F60" w:rsidRPr="004832F0">
        <w:rPr>
          <w:strike/>
          <w:color w:val="FF0000"/>
        </w:rPr>
        <w:t>pis e-usługi „Zintegrowana wyszukiwarka OMNIS”</w:t>
      </w:r>
      <w:bookmarkEnd w:id="46"/>
    </w:p>
    <w:p w14:paraId="12C5E883" w14:textId="77777777" w:rsidR="00F356A4" w:rsidRPr="004832F0" w:rsidRDefault="00F356A4" w:rsidP="00E54498">
      <w:pPr>
        <w:pStyle w:val="Nagwek4"/>
        <w:rPr>
          <w:strike/>
          <w:color w:val="FF0000"/>
        </w:rPr>
      </w:pPr>
      <w:r w:rsidRPr="004832F0">
        <w:rPr>
          <w:strike/>
          <w:color w:val="FF0000"/>
        </w:rPr>
        <w:t>Ogólny opis e-usługi „Zintegrowana wyszukiwarka OMNIS”</w:t>
      </w:r>
    </w:p>
    <w:p w14:paraId="4D75AB4D" w14:textId="77777777" w:rsidR="00F356A4" w:rsidRPr="004832F0" w:rsidRDefault="00F356A4" w:rsidP="00F356A4">
      <w:pPr>
        <w:rPr>
          <w:strike/>
          <w:color w:val="FF0000"/>
        </w:rPr>
      </w:pPr>
      <w:r w:rsidRPr="004832F0">
        <w:rPr>
          <w:strike/>
          <w:color w:val="FF0000"/>
        </w:rPr>
        <w:t>Usługa Zintegrowana wyszukiwarka OMNIS udostępni odbiorcom dwie podstawowe zintegrowane funkcjonalności:</w:t>
      </w:r>
    </w:p>
    <w:p w14:paraId="36398E47" w14:textId="54E5EFA1" w:rsidR="00F356A4" w:rsidRPr="004832F0" w:rsidRDefault="00F356A4" w:rsidP="00F356A4">
      <w:pPr>
        <w:rPr>
          <w:strike/>
          <w:color w:val="FF0000"/>
        </w:rPr>
      </w:pPr>
      <w:r w:rsidRPr="004832F0">
        <w:rPr>
          <w:strike/>
          <w:color w:val="FF0000"/>
        </w:rPr>
        <w:lastRenderedPageBreak/>
        <w:t xml:space="preserve">- przeszukiwanie katalogów bibliotek z całej Polski </w:t>
      </w:r>
      <w:r w:rsidR="00A33A85" w:rsidRPr="004832F0">
        <w:rPr>
          <w:strike/>
          <w:color w:val="FF0000"/>
        </w:rPr>
        <w:t xml:space="preserve">oraz inwentarzy wybranych archiwów i muzeów </w:t>
      </w:r>
      <w:r w:rsidRPr="004832F0">
        <w:rPr>
          <w:strike/>
          <w:color w:val="FF0000"/>
        </w:rPr>
        <w:t>w celu znalezienia poszukiwanej książki, czasopisma, artykułu z czasopisma, mapy, grafiki, fotografii, druku ulotnego, rękopisu lub innego typu dokumentu bibliotecznego</w:t>
      </w:r>
      <w:r w:rsidR="00A33A85" w:rsidRPr="004832F0">
        <w:rPr>
          <w:strike/>
          <w:color w:val="FF0000"/>
        </w:rPr>
        <w:t>,</w:t>
      </w:r>
      <w:r w:rsidRPr="004832F0">
        <w:rPr>
          <w:strike/>
          <w:color w:val="FF0000"/>
        </w:rPr>
        <w:t xml:space="preserve"> </w:t>
      </w:r>
    </w:p>
    <w:p w14:paraId="59140372" w14:textId="77777777" w:rsidR="00F356A4" w:rsidRPr="004832F0" w:rsidRDefault="00F356A4" w:rsidP="00F356A4">
      <w:pPr>
        <w:rPr>
          <w:strike/>
          <w:color w:val="FF0000"/>
        </w:rPr>
      </w:pPr>
      <w:r w:rsidRPr="004832F0">
        <w:rPr>
          <w:strike/>
          <w:color w:val="FF0000"/>
        </w:rPr>
        <w:t xml:space="preserve">- przeszukiwanie </w:t>
      </w:r>
      <w:proofErr w:type="spellStart"/>
      <w:r w:rsidRPr="004832F0">
        <w:rPr>
          <w:strike/>
          <w:color w:val="FF0000"/>
        </w:rPr>
        <w:t>pełnotekstowe</w:t>
      </w:r>
      <w:proofErr w:type="spellEnd"/>
      <w:r w:rsidRPr="004832F0">
        <w:rPr>
          <w:strike/>
          <w:color w:val="FF0000"/>
        </w:rPr>
        <w:t xml:space="preserve"> treści książek, czasopism oraz artykułów w postaci cyfrowej </w:t>
      </w:r>
    </w:p>
    <w:p w14:paraId="6FD51B75" w14:textId="71AF8E87" w:rsidR="00F356A4" w:rsidRPr="004832F0" w:rsidRDefault="00F356A4" w:rsidP="00F356A4">
      <w:pPr>
        <w:rPr>
          <w:strike/>
          <w:color w:val="FF0000"/>
        </w:rPr>
      </w:pPr>
      <w:r w:rsidRPr="004832F0">
        <w:rPr>
          <w:strike/>
          <w:color w:val="FF0000"/>
        </w:rPr>
        <w:t>Usługa przeszukiwania obejmie zintegrowane przeszukiwanie katalogów elektronicznych bibliotek w Polsce o łącznym zasobie przekraczający</w:t>
      </w:r>
      <w:r w:rsidR="00A33A85" w:rsidRPr="004832F0">
        <w:rPr>
          <w:strike/>
          <w:color w:val="FF0000"/>
        </w:rPr>
        <w:t>m 100 mln woluminów oraz liczących</w:t>
      </w:r>
      <w:r w:rsidRPr="004832F0">
        <w:rPr>
          <w:strike/>
          <w:color w:val="FF0000"/>
        </w:rPr>
        <w:t xml:space="preserve"> ponad 4,5 miliona </w:t>
      </w:r>
      <w:r w:rsidR="007242FA" w:rsidRPr="004832F0">
        <w:rPr>
          <w:strike/>
          <w:color w:val="FF0000"/>
        </w:rPr>
        <w:t>Obiek</w:t>
      </w:r>
      <w:r w:rsidRPr="004832F0">
        <w:rPr>
          <w:strike/>
          <w:color w:val="FF0000"/>
        </w:rPr>
        <w:t>tów zasob</w:t>
      </w:r>
      <w:r w:rsidR="00A33A85" w:rsidRPr="004832F0">
        <w:rPr>
          <w:strike/>
          <w:color w:val="FF0000"/>
        </w:rPr>
        <w:t>ów</w:t>
      </w:r>
      <w:r w:rsidRPr="004832F0">
        <w:rPr>
          <w:strike/>
          <w:color w:val="FF0000"/>
        </w:rPr>
        <w:t xml:space="preserve"> polskich bibliotek cyfrowych. W pierwszej kolejności usługa obejmie zbiory Biblioteki Narodowej dysponującej liczącym ponad 10 mln jednostek księgozbiorem oraz prowadzącej bibliotekę cyfrową polona.pl i stopniowo będzie wzbogacana o zasoby wszystkich dostępnych, zgodnych z założeniami źródeł. Według stanu na dzień 25.03.2016 portal polona.pl udostępniał ponad 1,46 miliona </w:t>
      </w:r>
      <w:r w:rsidR="007242FA" w:rsidRPr="004832F0">
        <w:rPr>
          <w:strike/>
          <w:color w:val="FF0000"/>
        </w:rPr>
        <w:t>Obiek</w:t>
      </w:r>
      <w:r w:rsidRPr="004832F0">
        <w:rPr>
          <w:strike/>
          <w:color w:val="FF0000"/>
        </w:rPr>
        <w:t xml:space="preserve">tów cyfrowych i powiększany jest przez prace digitalizacyjne BN oraz wpływ egzemplarza obowiązkowego publikacji elektronicznych o ponad 1000 </w:t>
      </w:r>
      <w:r w:rsidR="007242FA" w:rsidRPr="004832F0">
        <w:rPr>
          <w:strike/>
          <w:color w:val="FF0000"/>
        </w:rPr>
        <w:t>Obiek</w:t>
      </w:r>
      <w:r w:rsidRPr="004832F0">
        <w:rPr>
          <w:strike/>
          <w:color w:val="FF0000"/>
        </w:rPr>
        <w:t xml:space="preserve">tów dziennie. </w:t>
      </w:r>
    </w:p>
    <w:p w14:paraId="5D8B38AF" w14:textId="77777777" w:rsidR="00F356A4" w:rsidRPr="004832F0" w:rsidRDefault="00F356A4" w:rsidP="00F356A4">
      <w:pPr>
        <w:rPr>
          <w:strike/>
          <w:color w:val="FF0000"/>
        </w:rPr>
      </w:pPr>
      <w:r w:rsidRPr="004832F0">
        <w:rPr>
          <w:strike/>
          <w:color w:val="FF0000"/>
        </w:rPr>
        <w:t>Oprócz zbiorów bibliotecznych przeszukiwanie obejmować będzie także inne typy zasobów:</w:t>
      </w:r>
    </w:p>
    <w:p w14:paraId="410A820B" w14:textId="025E3284" w:rsidR="00F356A4" w:rsidRPr="004832F0" w:rsidRDefault="00F356A4" w:rsidP="00F356A4">
      <w:pPr>
        <w:rPr>
          <w:strike/>
          <w:color w:val="FF0000"/>
        </w:rPr>
      </w:pPr>
      <w:r w:rsidRPr="004832F0">
        <w:rPr>
          <w:strike/>
          <w:color w:val="FF0000"/>
        </w:rPr>
        <w:t xml:space="preserve">• prace naukowe udostępnione w serwisie </w:t>
      </w:r>
      <w:proofErr w:type="spellStart"/>
      <w:r w:rsidRPr="004832F0">
        <w:rPr>
          <w:strike/>
          <w:color w:val="FF0000"/>
        </w:rPr>
        <w:t>Polona</w:t>
      </w:r>
      <w:proofErr w:type="spellEnd"/>
      <w:r w:rsidRPr="004832F0">
        <w:rPr>
          <w:strike/>
          <w:color w:val="FF0000"/>
        </w:rPr>
        <w:t xml:space="preserve"> </w:t>
      </w:r>
      <w:r w:rsidR="00A33A85" w:rsidRPr="004832F0">
        <w:rPr>
          <w:strike/>
          <w:color w:val="FF0000"/>
        </w:rPr>
        <w:t xml:space="preserve">w Chmurze </w:t>
      </w:r>
      <w:r w:rsidR="001D498B" w:rsidRPr="004832F0">
        <w:rPr>
          <w:strike/>
          <w:color w:val="FF0000"/>
        </w:rPr>
        <w:t>dla Naukowców</w:t>
      </w:r>
      <w:r w:rsidRPr="004832F0">
        <w:rPr>
          <w:strike/>
          <w:color w:val="FF0000"/>
        </w:rPr>
        <w:t>, powstałe w rama</w:t>
      </w:r>
      <w:r w:rsidR="00A33A85" w:rsidRPr="004832F0">
        <w:rPr>
          <w:strike/>
          <w:color w:val="FF0000"/>
        </w:rPr>
        <w:t xml:space="preserve">ch e-usługi </w:t>
      </w:r>
      <w:proofErr w:type="spellStart"/>
      <w:r w:rsidR="00A33A85" w:rsidRPr="004832F0">
        <w:rPr>
          <w:strike/>
          <w:color w:val="FF0000"/>
        </w:rPr>
        <w:t>Polona</w:t>
      </w:r>
      <w:proofErr w:type="spellEnd"/>
      <w:r w:rsidR="00A33A85" w:rsidRPr="004832F0">
        <w:rPr>
          <w:strike/>
          <w:color w:val="FF0000"/>
        </w:rPr>
        <w:t xml:space="preserve"> w Chmurze dla N</w:t>
      </w:r>
      <w:r w:rsidRPr="004832F0">
        <w:rPr>
          <w:strike/>
          <w:color w:val="FF0000"/>
        </w:rPr>
        <w:t>aukowców</w:t>
      </w:r>
      <w:r w:rsidR="00A33A85" w:rsidRPr="004832F0">
        <w:rPr>
          <w:strike/>
          <w:color w:val="FF0000"/>
        </w:rPr>
        <w:t>,</w:t>
      </w:r>
    </w:p>
    <w:p w14:paraId="4B2BAC1F" w14:textId="77777777" w:rsidR="00F356A4" w:rsidRPr="004832F0" w:rsidRDefault="00F356A4" w:rsidP="00F356A4">
      <w:pPr>
        <w:rPr>
          <w:strike/>
          <w:color w:val="FF0000"/>
        </w:rPr>
      </w:pPr>
      <w:r w:rsidRPr="004832F0">
        <w:rPr>
          <w:strike/>
          <w:color w:val="FF0000"/>
        </w:rPr>
        <w:t>• informacje przekazywane przez wydawców podczas rejestracji numeru ISBN na temat planowanych publikacji analogowych i elektronicznych</w:t>
      </w:r>
    </w:p>
    <w:p w14:paraId="65771014" w14:textId="5092DBA3" w:rsidR="00F356A4" w:rsidRPr="004832F0" w:rsidRDefault="00F356A4" w:rsidP="00F356A4">
      <w:pPr>
        <w:rPr>
          <w:strike/>
          <w:color w:val="FF0000"/>
        </w:rPr>
      </w:pPr>
      <w:r w:rsidRPr="004832F0">
        <w:rPr>
          <w:strike/>
          <w:color w:val="FF0000"/>
        </w:rPr>
        <w:t>• książki i czasopisma elektroniczne przekazywane przez wydawców w ramach usługi "Repozytorium wydawnicze e-ISBN" jako ostatni</w:t>
      </w:r>
      <w:r w:rsidR="001360FC" w:rsidRPr="004832F0">
        <w:rPr>
          <w:strike/>
          <w:color w:val="FF0000"/>
        </w:rPr>
        <w:t>, opcjonalny</w:t>
      </w:r>
      <w:r w:rsidRPr="004832F0">
        <w:rPr>
          <w:strike/>
          <w:color w:val="FF0000"/>
        </w:rPr>
        <w:t xml:space="preserve"> krok w procesie rejestracji publikacji w bazie e-ISBN</w:t>
      </w:r>
    </w:p>
    <w:p w14:paraId="23B0C1E8" w14:textId="77777777" w:rsidR="00F356A4" w:rsidRPr="004832F0" w:rsidRDefault="00F356A4" w:rsidP="00F356A4">
      <w:pPr>
        <w:rPr>
          <w:strike/>
          <w:color w:val="FF0000"/>
        </w:rPr>
      </w:pPr>
      <w:r w:rsidRPr="004832F0">
        <w:rPr>
          <w:strike/>
          <w:color w:val="FF0000"/>
        </w:rPr>
        <w:t>• pochodzące od wydawców informacje o publikacjach dostępnych na rynku księgarskim, publikacjach w przygotowaniu oraz tych, których nakład został wyczerpany</w:t>
      </w:r>
    </w:p>
    <w:p w14:paraId="4F0BB7AC" w14:textId="77777777" w:rsidR="00F356A4" w:rsidRPr="004832F0" w:rsidRDefault="00F356A4" w:rsidP="00F356A4">
      <w:pPr>
        <w:rPr>
          <w:strike/>
          <w:color w:val="FF0000"/>
        </w:rPr>
      </w:pPr>
      <w:r w:rsidRPr="004832F0">
        <w:rPr>
          <w:strike/>
          <w:color w:val="FF0000"/>
        </w:rPr>
        <w:t>• zbiory muzeów i archiwów cyfrowych, których zasoby są udostępniane poprzez protokół OAI-PMH</w:t>
      </w:r>
    </w:p>
    <w:p w14:paraId="0F922BE3" w14:textId="77777777" w:rsidR="00F356A4" w:rsidRPr="004832F0" w:rsidRDefault="00F356A4" w:rsidP="00F356A4">
      <w:pPr>
        <w:rPr>
          <w:strike/>
          <w:color w:val="FF0000"/>
        </w:rPr>
      </w:pPr>
      <w:r w:rsidRPr="004832F0">
        <w:rPr>
          <w:strike/>
          <w:color w:val="FF0000"/>
        </w:rPr>
        <w:t xml:space="preserve">Wartością dodaną usługi będzie możliwość natychmiastowego dostępu online przez przekierowanie do cyfrowych wersji publikacji z domeny publicznej, będących w otwartym dostępie lub pozyskanych w oparciu o licencje niewyłączne. W przypadku publikacji chronionych prawem autorskim system będzie wskazywał użytkownikowi najbliższą geograficznie bibliotekę posiadającą wersję papierową egzemplarza lub najbliższą bibliotekę z dostępem do systemu </w:t>
      </w:r>
      <w:proofErr w:type="spellStart"/>
      <w:r w:rsidRPr="004832F0">
        <w:rPr>
          <w:strike/>
          <w:color w:val="FF0000"/>
        </w:rPr>
        <w:t>Academica</w:t>
      </w:r>
      <w:proofErr w:type="spellEnd"/>
      <w:r w:rsidRPr="004832F0">
        <w:rPr>
          <w:strike/>
          <w:color w:val="FF0000"/>
        </w:rPr>
        <w:t>, który umożliwia czytanie online publikacji pozostających pod ochroną prawa autorskiego na terminalach znajdujących się na terenie bibliotek.</w:t>
      </w:r>
    </w:p>
    <w:p w14:paraId="75AA543D" w14:textId="02147EC0" w:rsidR="00F356A4" w:rsidRPr="004832F0" w:rsidRDefault="00F356A4" w:rsidP="00F356A4">
      <w:pPr>
        <w:rPr>
          <w:strike/>
          <w:color w:val="FF0000"/>
        </w:rPr>
      </w:pPr>
      <w:r w:rsidRPr="004832F0">
        <w:rPr>
          <w:strike/>
          <w:color w:val="FF0000"/>
        </w:rPr>
        <w:t xml:space="preserve">Zasoby zintegrowanej wyszukiwarki OMNIS będą </w:t>
      </w:r>
      <w:r w:rsidR="00313BC2" w:rsidRPr="004832F0">
        <w:rPr>
          <w:strike/>
          <w:color w:val="FF0000"/>
        </w:rPr>
        <w:t xml:space="preserve">dostępne do indeksowania </w:t>
      </w:r>
      <w:r w:rsidRPr="004832F0">
        <w:rPr>
          <w:strike/>
          <w:color w:val="FF0000"/>
        </w:rPr>
        <w:t>przez Google.</w:t>
      </w:r>
    </w:p>
    <w:p w14:paraId="226EB1E1" w14:textId="77777777" w:rsidR="00F356A4" w:rsidRPr="004832F0" w:rsidRDefault="00F356A4" w:rsidP="00F356A4">
      <w:pPr>
        <w:rPr>
          <w:strike/>
          <w:color w:val="FF0000"/>
        </w:rPr>
      </w:pPr>
      <w:r w:rsidRPr="004832F0">
        <w:rPr>
          <w:strike/>
          <w:color w:val="FF0000"/>
        </w:rPr>
        <w:lastRenderedPageBreak/>
        <w:t>E-usługa Zintegrowana wyszukiwarka OMNIS będzie dostępna z komputerów stacjonarnych i urządzeń mobilnych.</w:t>
      </w:r>
    </w:p>
    <w:p w14:paraId="0BAAD930" w14:textId="6E07A486" w:rsidR="00F356A4" w:rsidRPr="004832F0" w:rsidRDefault="00F356A4" w:rsidP="00F356A4">
      <w:pPr>
        <w:rPr>
          <w:strike/>
          <w:color w:val="FF0000"/>
        </w:rPr>
      </w:pPr>
      <w:r w:rsidRPr="004832F0">
        <w:rPr>
          <w:strike/>
          <w:color w:val="FF0000"/>
        </w:rPr>
        <w:t xml:space="preserve">Silnikiem umożliwiającym pracę wyszukiwarki będzie </w:t>
      </w:r>
      <w:r w:rsidR="007242FA" w:rsidRPr="004832F0">
        <w:rPr>
          <w:strike/>
          <w:color w:val="FF0000"/>
        </w:rPr>
        <w:t>Koncentrator</w:t>
      </w:r>
      <w:r w:rsidRPr="004832F0">
        <w:rPr>
          <w:strike/>
          <w:color w:val="FF0000"/>
        </w:rPr>
        <w:t xml:space="preserve"> metadanych (dalej </w:t>
      </w:r>
      <w:r w:rsidR="007242FA" w:rsidRPr="004832F0">
        <w:rPr>
          <w:strike/>
          <w:color w:val="FF0000"/>
        </w:rPr>
        <w:t>Koncentrator</w:t>
      </w:r>
      <w:r w:rsidRPr="004832F0">
        <w:rPr>
          <w:strike/>
          <w:color w:val="FF0000"/>
        </w:rPr>
        <w:t xml:space="preserve">). Głównym zadaniem </w:t>
      </w:r>
      <w:r w:rsidR="007242FA" w:rsidRPr="004832F0">
        <w:rPr>
          <w:strike/>
          <w:color w:val="FF0000"/>
        </w:rPr>
        <w:t>Koncentrator</w:t>
      </w:r>
      <w:r w:rsidRPr="004832F0">
        <w:rPr>
          <w:strike/>
          <w:color w:val="FF0000"/>
        </w:rPr>
        <w:t>a będzie dostarczanie zaawansowanych mechanizmów wyszukiwania w zagregowanych z wielu źródeł, w tym ze wszystkich pozos</w:t>
      </w:r>
      <w:r w:rsidR="00A047E8" w:rsidRPr="004832F0">
        <w:rPr>
          <w:strike/>
          <w:color w:val="FF0000"/>
        </w:rPr>
        <w:t>tałych komponentów systemu</w:t>
      </w:r>
      <w:r w:rsidRPr="004832F0">
        <w:rPr>
          <w:strike/>
          <w:color w:val="FF0000"/>
        </w:rPr>
        <w:t xml:space="preserve">, metadanych oraz danych </w:t>
      </w:r>
      <w:proofErr w:type="spellStart"/>
      <w:r w:rsidRPr="004832F0">
        <w:rPr>
          <w:strike/>
          <w:color w:val="FF0000"/>
        </w:rPr>
        <w:t>pełnotekstowych</w:t>
      </w:r>
      <w:proofErr w:type="spellEnd"/>
      <w:r w:rsidRPr="004832F0">
        <w:rPr>
          <w:strike/>
          <w:color w:val="FF0000"/>
        </w:rPr>
        <w:t xml:space="preserve">. W celu realizacji zaawansowanych rodzajów wyszukiwania </w:t>
      </w:r>
      <w:r w:rsidR="007242FA" w:rsidRPr="004832F0">
        <w:rPr>
          <w:strike/>
          <w:color w:val="FF0000"/>
        </w:rPr>
        <w:t>Koncentrator</w:t>
      </w:r>
      <w:r w:rsidRPr="004832F0">
        <w:rPr>
          <w:strike/>
          <w:color w:val="FF0000"/>
        </w:rPr>
        <w:t xml:space="preserve"> będzie oferował rozbudowane </w:t>
      </w:r>
      <w:r w:rsidR="00313BC2" w:rsidRPr="004832F0">
        <w:rPr>
          <w:strike/>
          <w:color w:val="FF0000"/>
        </w:rPr>
        <w:t>API</w:t>
      </w:r>
      <w:r w:rsidRPr="004832F0">
        <w:rPr>
          <w:strike/>
          <w:color w:val="FF0000"/>
        </w:rPr>
        <w:t xml:space="preserve"> zarówno do pobierania i przetwarzania danych jak również do wyszukiwania. W ramach wewnętrznych mechanizmów </w:t>
      </w:r>
      <w:r w:rsidR="007242FA" w:rsidRPr="004832F0">
        <w:rPr>
          <w:strike/>
          <w:color w:val="FF0000"/>
        </w:rPr>
        <w:t>Koncentrator</w:t>
      </w:r>
      <w:r w:rsidRPr="004832F0">
        <w:rPr>
          <w:strike/>
          <w:color w:val="FF0000"/>
        </w:rPr>
        <w:t xml:space="preserve">a będzie wykonywane m.in. konwertowanie metadanych, wykrywanie i utożsamianie elementów opisu, łączenie rekordów zgodnie z modelem FRBR, indeksowanie danych </w:t>
      </w:r>
      <w:proofErr w:type="spellStart"/>
      <w:r w:rsidRPr="004832F0">
        <w:rPr>
          <w:strike/>
          <w:color w:val="FF0000"/>
        </w:rPr>
        <w:t>pełnotekstowych</w:t>
      </w:r>
      <w:proofErr w:type="spellEnd"/>
      <w:r w:rsidRPr="004832F0">
        <w:rPr>
          <w:strike/>
          <w:color w:val="FF0000"/>
        </w:rPr>
        <w:t xml:space="preserve">, wykrywanie relacji semantycznych i zapisywanie ich przy użyciu wybranych ontologii semantycznych w strukturze grafu RDF. Dostęp do grafu semantycznego będzie realizowany m.in. za pomocą standaryzowanego dla semantycznych baz danych języka SPARQL.   </w:t>
      </w:r>
    </w:p>
    <w:p w14:paraId="345AAEC0" w14:textId="0D2E4BC7" w:rsidR="00F356A4" w:rsidRPr="004832F0" w:rsidRDefault="00A638AB" w:rsidP="00F356A4">
      <w:pPr>
        <w:rPr>
          <w:strike/>
          <w:color w:val="FF0000"/>
        </w:rPr>
      </w:pPr>
      <w:r w:rsidRPr="004832F0">
        <w:rPr>
          <w:strike/>
          <w:color w:val="FF0000"/>
        </w:rPr>
        <w:t>W</w:t>
      </w:r>
      <w:r w:rsidR="00F356A4" w:rsidRPr="004832F0">
        <w:rPr>
          <w:strike/>
          <w:color w:val="FF0000"/>
        </w:rPr>
        <w:t xml:space="preserve"> załączniku </w:t>
      </w:r>
      <w:r w:rsidR="00272611" w:rsidRPr="004832F0">
        <w:rPr>
          <w:strike/>
          <w:color w:val="FF0000"/>
        </w:rPr>
        <w:t>„</w:t>
      </w:r>
      <w:r w:rsidR="00A231E7" w:rsidRPr="004832F0">
        <w:rPr>
          <w:strike/>
          <w:color w:val="FF0000"/>
        </w:rPr>
        <w:t>Załącznik nr 18 do OPZ - diagramy procesów biznesowych.pdf</w:t>
      </w:r>
      <w:r w:rsidR="00272611" w:rsidRPr="004832F0">
        <w:rPr>
          <w:strike/>
          <w:color w:val="FF0000"/>
        </w:rPr>
        <w:t>”</w:t>
      </w:r>
      <w:r w:rsidR="001244BC" w:rsidRPr="004832F0">
        <w:rPr>
          <w:strike/>
          <w:color w:val="FF0000"/>
        </w:rPr>
        <w:t xml:space="preserve"> z</w:t>
      </w:r>
      <w:r w:rsidR="00F356A4" w:rsidRPr="004832F0">
        <w:rPr>
          <w:strike/>
          <w:color w:val="FF0000"/>
        </w:rPr>
        <w:t xml:space="preserve">najduje się diagram BPMN </w:t>
      </w:r>
      <w:r w:rsidRPr="004832F0">
        <w:rPr>
          <w:strike/>
          <w:color w:val="FF0000"/>
        </w:rPr>
        <w:t>obrazujący poglądowo działanie</w:t>
      </w:r>
      <w:r w:rsidR="00F356A4" w:rsidRPr="004832F0">
        <w:rPr>
          <w:strike/>
          <w:color w:val="FF0000"/>
        </w:rPr>
        <w:t xml:space="preserve"> wyszukiwarki, </w:t>
      </w:r>
      <w:r w:rsidRPr="004832F0">
        <w:rPr>
          <w:strike/>
          <w:color w:val="FF0000"/>
        </w:rPr>
        <w:t>będzie on przedmiotem modyfikacji w czasie realizacji wyszukiwarki</w:t>
      </w:r>
      <w:r w:rsidR="00561820" w:rsidRPr="004832F0">
        <w:rPr>
          <w:strike/>
          <w:color w:val="FF0000"/>
        </w:rPr>
        <w:t>,</w:t>
      </w:r>
      <w:r w:rsidRPr="004832F0">
        <w:rPr>
          <w:strike/>
          <w:color w:val="FF0000"/>
        </w:rPr>
        <w:t xml:space="preserve"> co nie wchodzi w zakres niniejszego zamówienia</w:t>
      </w:r>
      <w:r w:rsidR="00F356A4" w:rsidRPr="004832F0">
        <w:rPr>
          <w:strike/>
          <w:color w:val="FF0000"/>
        </w:rPr>
        <w:t>.</w:t>
      </w:r>
    </w:p>
    <w:p w14:paraId="15EECAF4" w14:textId="271E8081" w:rsidR="00F356A4" w:rsidRPr="004832F0" w:rsidRDefault="00F356A4" w:rsidP="00F356A4">
      <w:pPr>
        <w:rPr>
          <w:strike/>
          <w:color w:val="FF0000"/>
        </w:rPr>
      </w:pPr>
      <w:r w:rsidRPr="004832F0">
        <w:rPr>
          <w:strike/>
          <w:color w:val="FF0000"/>
        </w:rPr>
        <w:t xml:space="preserve">Zarówno </w:t>
      </w:r>
      <w:r w:rsidR="007242FA" w:rsidRPr="004832F0">
        <w:rPr>
          <w:strike/>
          <w:color w:val="FF0000"/>
        </w:rPr>
        <w:t>Koncentrator</w:t>
      </w:r>
      <w:r w:rsidRPr="004832F0">
        <w:rPr>
          <w:strike/>
          <w:color w:val="FF0000"/>
        </w:rPr>
        <w:t xml:space="preserve"> jak i GUI </w:t>
      </w:r>
      <w:r w:rsidR="00403B9F" w:rsidRPr="004832F0">
        <w:rPr>
          <w:strike/>
          <w:color w:val="FF0000"/>
        </w:rPr>
        <w:t xml:space="preserve">Wyszukiwarki OMNIS </w:t>
      </w:r>
      <w:r w:rsidRPr="004832F0">
        <w:rPr>
          <w:strike/>
          <w:color w:val="FF0000"/>
        </w:rPr>
        <w:t>będzie realizowan</w:t>
      </w:r>
      <w:r w:rsidR="00C61F82" w:rsidRPr="004832F0">
        <w:rPr>
          <w:strike/>
          <w:color w:val="FF0000"/>
        </w:rPr>
        <w:t>y</w:t>
      </w:r>
      <w:r w:rsidRPr="004832F0">
        <w:rPr>
          <w:strike/>
          <w:color w:val="FF0000"/>
        </w:rPr>
        <w:t xml:space="preserve"> przez odrębne oprogramowanie, nie wchodzące w zakres niniejszego zamówienia. </w:t>
      </w:r>
    </w:p>
    <w:p w14:paraId="04ECA5E5" w14:textId="3BAF2558" w:rsidR="00F356A4" w:rsidRPr="004832F0" w:rsidRDefault="00F356A4" w:rsidP="00F356A4">
      <w:pPr>
        <w:rPr>
          <w:strike/>
          <w:color w:val="FF0000"/>
        </w:rPr>
      </w:pPr>
      <w:r w:rsidRPr="004832F0">
        <w:rPr>
          <w:strike/>
          <w:color w:val="FF0000"/>
        </w:rPr>
        <w:t xml:space="preserve">Zakres prac dotyczących e-usługi „Zintegrowana wyszukiwarka OMNIS” opisany jest w </w:t>
      </w:r>
      <w:r w:rsidR="00553654" w:rsidRPr="004832F0">
        <w:rPr>
          <w:strike/>
          <w:color w:val="FF0000"/>
        </w:rPr>
        <w:t>Rozdzia</w:t>
      </w:r>
      <w:r w:rsidRPr="004832F0">
        <w:rPr>
          <w:strike/>
          <w:color w:val="FF0000"/>
        </w:rPr>
        <w:t xml:space="preserve">le </w:t>
      </w:r>
      <w:r w:rsidR="00B24B08" w:rsidRPr="004832F0">
        <w:rPr>
          <w:strike/>
          <w:color w:val="FF0000"/>
        </w:rPr>
        <w:t>4 Opis działań Wykonawcy.</w:t>
      </w:r>
    </w:p>
    <w:p w14:paraId="323A790D" w14:textId="77777777" w:rsidR="00F356A4" w:rsidRPr="004832F0" w:rsidRDefault="00F356A4" w:rsidP="00E54498">
      <w:pPr>
        <w:pStyle w:val="Nagwek4"/>
        <w:rPr>
          <w:strike/>
          <w:color w:val="FF0000"/>
        </w:rPr>
      </w:pPr>
      <w:r w:rsidRPr="004832F0">
        <w:rPr>
          <w:strike/>
          <w:color w:val="FF0000"/>
        </w:rPr>
        <w:t>Elementy opisu szczegółowego „Zintegrowana wyszukiwarka OMNIS””</w:t>
      </w:r>
    </w:p>
    <w:p w14:paraId="0842B521" w14:textId="12ED1A1B" w:rsidR="00F356A4" w:rsidRPr="004832F0" w:rsidRDefault="00F356A4" w:rsidP="00F356A4">
      <w:pPr>
        <w:rPr>
          <w:strike/>
          <w:color w:val="FF0000"/>
        </w:rPr>
      </w:pPr>
      <w:r w:rsidRPr="004832F0">
        <w:rPr>
          <w:strike/>
          <w:color w:val="FF0000"/>
        </w:rPr>
        <w:t xml:space="preserve">W załączniku </w:t>
      </w:r>
      <w:r w:rsidR="00272611" w:rsidRPr="004832F0">
        <w:rPr>
          <w:strike/>
          <w:color w:val="FF0000"/>
        </w:rPr>
        <w:t>„</w:t>
      </w:r>
      <w:r w:rsidR="00A231E7" w:rsidRPr="004832F0">
        <w:rPr>
          <w:strike/>
          <w:color w:val="FF0000"/>
        </w:rPr>
        <w:t>Załącznik nr 19 do OPZ - ekrany wyszukiwarki.pdf</w:t>
      </w:r>
      <w:r w:rsidR="00272611" w:rsidRPr="004832F0">
        <w:rPr>
          <w:strike/>
          <w:color w:val="FF0000"/>
        </w:rPr>
        <w:t>”</w:t>
      </w:r>
      <w:r w:rsidRPr="004832F0">
        <w:rPr>
          <w:strike/>
          <w:color w:val="FF0000"/>
        </w:rPr>
        <w:t xml:space="preserve"> umieszczono </w:t>
      </w:r>
      <w:r w:rsidR="000C0BF2" w:rsidRPr="004832F0">
        <w:rPr>
          <w:strike/>
          <w:color w:val="FF0000"/>
        </w:rPr>
        <w:t>poglądowy sz</w:t>
      </w:r>
      <w:r w:rsidRPr="004832F0">
        <w:rPr>
          <w:strike/>
          <w:color w:val="FF0000"/>
        </w:rPr>
        <w:t>kic</w:t>
      </w:r>
      <w:r w:rsidR="000C0BF2" w:rsidRPr="004832F0">
        <w:rPr>
          <w:strike/>
          <w:color w:val="FF0000"/>
        </w:rPr>
        <w:t xml:space="preserve"> ekranów e-usługi </w:t>
      </w:r>
      <w:r w:rsidR="001862F4" w:rsidRPr="004832F0">
        <w:rPr>
          <w:strike/>
          <w:color w:val="FF0000"/>
        </w:rPr>
        <w:t>W</w:t>
      </w:r>
      <w:r w:rsidR="000C0BF2" w:rsidRPr="004832F0">
        <w:rPr>
          <w:strike/>
          <w:color w:val="FF0000"/>
        </w:rPr>
        <w:t xml:space="preserve">yszukiwarka </w:t>
      </w:r>
      <w:proofErr w:type="spellStart"/>
      <w:r w:rsidR="000C0BF2" w:rsidRPr="004832F0">
        <w:rPr>
          <w:strike/>
          <w:color w:val="FF0000"/>
        </w:rPr>
        <w:t>Omnis</w:t>
      </w:r>
      <w:proofErr w:type="spellEnd"/>
      <w:r w:rsidRPr="004832F0">
        <w:rPr>
          <w:strike/>
          <w:color w:val="FF0000"/>
        </w:rPr>
        <w:t xml:space="preserve"> obrazując</w:t>
      </w:r>
      <w:r w:rsidR="00C61F82" w:rsidRPr="004832F0">
        <w:rPr>
          <w:strike/>
          <w:color w:val="FF0000"/>
        </w:rPr>
        <w:t>y</w:t>
      </w:r>
      <w:r w:rsidRPr="004832F0">
        <w:rPr>
          <w:strike/>
          <w:color w:val="FF0000"/>
        </w:rPr>
        <w:t xml:space="preserve"> elementy funkcjonalne GUI wyszukiwarki. </w:t>
      </w:r>
    </w:p>
    <w:p w14:paraId="60553802" w14:textId="4D5F8172" w:rsidR="00517377" w:rsidRPr="004832F0" w:rsidRDefault="0059319C" w:rsidP="009736A4">
      <w:pPr>
        <w:pStyle w:val="Nagwek3"/>
        <w:rPr>
          <w:strike/>
          <w:color w:val="FF0000"/>
        </w:rPr>
      </w:pPr>
      <w:bookmarkStart w:id="47" w:name="_Toc485119307"/>
      <w:r w:rsidRPr="004832F0">
        <w:rPr>
          <w:strike/>
          <w:color w:val="FF0000"/>
        </w:rPr>
        <w:t>O</w:t>
      </w:r>
      <w:r w:rsidR="00517377" w:rsidRPr="004832F0">
        <w:rPr>
          <w:strike/>
          <w:color w:val="FF0000"/>
        </w:rPr>
        <w:t>pis e-usługi „Repozytorium wydawnicze e-ISBN”</w:t>
      </w:r>
      <w:bookmarkEnd w:id="47"/>
    </w:p>
    <w:p w14:paraId="1D789343" w14:textId="29F9B36C" w:rsidR="0059319C" w:rsidRPr="004832F0" w:rsidRDefault="0059319C" w:rsidP="00E54498">
      <w:pPr>
        <w:pStyle w:val="Nagwek4"/>
        <w:rPr>
          <w:strike/>
          <w:color w:val="FF0000"/>
        </w:rPr>
      </w:pPr>
      <w:r w:rsidRPr="004832F0">
        <w:rPr>
          <w:strike/>
          <w:color w:val="FF0000"/>
        </w:rPr>
        <w:t>Ogólny opis</w:t>
      </w:r>
      <w:r w:rsidR="00F204F4" w:rsidRPr="004832F0">
        <w:rPr>
          <w:strike/>
          <w:color w:val="FF0000"/>
        </w:rPr>
        <w:t xml:space="preserve"> e-usługi „Repozytorium wydawnicze e-ISBN”</w:t>
      </w:r>
    </w:p>
    <w:p w14:paraId="40528DB4" w14:textId="76FCF239" w:rsidR="00517377" w:rsidRPr="004832F0" w:rsidRDefault="00517377" w:rsidP="00517377">
      <w:pPr>
        <w:rPr>
          <w:strike/>
          <w:color w:val="FF0000"/>
        </w:rPr>
      </w:pPr>
      <w:r w:rsidRPr="004832F0">
        <w:rPr>
          <w:strike/>
          <w:color w:val="FF0000"/>
        </w:rPr>
        <w:t>Jest to usługa dedykowana dla wydawców, która umożliwi zbudowanie i udostępnienie jednolitej bazy danych dotyczącej rynku wydawniczego oraz wymianę metadanych o publikacjach planowanych, publikacjach dostępnych na rynku księgarskim oraz tych, których nakład został wyczerpan</w:t>
      </w:r>
      <w:r w:rsidR="00403B9F" w:rsidRPr="004832F0">
        <w:rPr>
          <w:strike/>
          <w:color w:val="FF0000"/>
        </w:rPr>
        <w:t>y</w:t>
      </w:r>
      <w:r w:rsidRPr="004832F0">
        <w:rPr>
          <w:strike/>
          <w:color w:val="FF0000"/>
        </w:rPr>
        <w:t>.</w:t>
      </w:r>
    </w:p>
    <w:p w14:paraId="3A12F839" w14:textId="0B1DDC56" w:rsidR="00517377" w:rsidRPr="004832F0" w:rsidRDefault="00517377" w:rsidP="00517377">
      <w:pPr>
        <w:rPr>
          <w:strike/>
          <w:color w:val="FF0000"/>
        </w:rPr>
      </w:pPr>
      <w:r w:rsidRPr="004832F0">
        <w:rPr>
          <w:strike/>
          <w:color w:val="FF0000"/>
        </w:rPr>
        <w:t xml:space="preserve">Usługa </w:t>
      </w:r>
      <w:r w:rsidR="00C448EA" w:rsidRPr="004832F0">
        <w:rPr>
          <w:strike/>
          <w:color w:val="FF0000"/>
        </w:rPr>
        <w:t>„</w:t>
      </w:r>
      <w:r w:rsidRPr="004832F0">
        <w:rPr>
          <w:strike/>
          <w:color w:val="FF0000"/>
        </w:rPr>
        <w:t xml:space="preserve">Repozytorium </w:t>
      </w:r>
      <w:r w:rsidR="008E391B" w:rsidRPr="004832F0">
        <w:rPr>
          <w:strike/>
          <w:color w:val="FF0000"/>
        </w:rPr>
        <w:t>wydawnicze e-ISBN</w:t>
      </w:r>
      <w:r w:rsidR="00C448EA" w:rsidRPr="004832F0">
        <w:rPr>
          <w:strike/>
          <w:color w:val="FF0000"/>
        </w:rPr>
        <w:t>”</w:t>
      </w:r>
      <w:r w:rsidR="008E391B" w:rsidRPr="004832F0">
        <w:rPr>
          <w:strike/>
          <w:color w:val="FF0000"/>
        </w:rPr>
        <w:t xml:space="preserve"> przejmie funkcje </w:t>
      </w:r>
      <w:r w:rsidRPr="004832F0">
        <w:rPr>
          <w:strike/>
          <w:color w:val="FF0000"/>
        </w:rPr>
        <w:t>działając</w:t>
      </w:r>
      <w:r w:rsidR="003A076E" w:rsidRPr="004832F0">
        <w:rPr>
          <w:strike/>
          <w:color w:val="FF0000"/>
        </w:rPr>
        <w:t>ej</w:t>
      </w:r>
      <w:r w:rsidRPr="004832F0">
        <w:rPr>
          <w:strike/>
          <w:color w:val="FF0000"/>
        </w:rPr>
        <w:t xml:space="preserve"> od 2013 roku baz</w:t>
      </w:r>
      <w:r w:rsidR="003A076E" w:rsidRPr="004832F0">
        <w:rPr>
          <w:strike/>
          <w:color w:val="FF0000"/>
        </w:rPr>
        <w:t>y</w:t>
      </w:r>
      <w:r w:rsidR="00BF3038" w:rsidRPr="004832F0">
        <w:rPr>
          <w:strike/>
          <w:color w:val="FF0000"/>
        </w:rPr>
        <w:t xml:space="preserve"> e</w:t>
      </w:r>
      <w:r w:rsidR="00BF3038" w:rsidRPr="004832F0">
        <w:rPr>
          <w:strike/>
          <w:color w:val="FF0000"/>
        </w:rPr>
        <w:noBreakHyphen/>
      </w:r>
      <w:r w:rsidRPr="004832F0">
        <w:rPr>
          <w:strike/>
          <w:color w:val="FF0000"/>
        </w:rPr>
        <w:t xml:space="preserve">ISBN, do której wydawcy wprowadzają metadane przygotowywanych publikacji analogowych i elektronicznych. W ramach usługi wydawcy uzyskają </w:t>
      </w:r>
      <w:r w:rsidR="003A076E" w:rsidRPr="004832F0">
        <w:rPr>
          <w:strike/>
          <w:color w:val="FF0000"/>
        </w:rPr>
        <w:t xml:space="preserve">ponadto </w:t>
      </w:r>
      <w:r w:rsidRPr="004832F0">
        <w:rPr>
          <w:strike/>
          <w:color w:val="FF0000"/>
        </w:rPr>
        <w:t xml:space="preserve">możliwość </w:t>
      </w:r>
      <w:r w:rsidRPr="004832F0">
        <w:rPr>
          <w:strike/>
          <w:color w:val="FF0000"/>
        </w:rPr>
        <w:lastRenderedPageBreak/>
        <w:t xml:space="preserve">archiwizacji w </w:t>
      </w:r>
      <w:r w:rsidR="003A076E" w:rsidRPr="004832F0">
        <w:rPr>
          <w:strike/>
          <w:color w:val="FF0000"/>
        </w:rPr>
        <w:t>Repozytorium C</w:t>
      </w:r>
      <w:r w:rsidRPr="004832F0">
        <w:rPr>
          <w:strike/>
          <w:color w:val="FF0000"/>
        </w:rPr>
        <w:t xml:space="preserve">yfrowym Biblioteki Narodowej elektronicznych wersji publikacji przekazywanych w postaci papierowej w ramach egzemplarza obowiązkowego już na etapie poprzedzającym wprowadzenie publikacji do obiegu księgarskiego. Umożliwi to użytkownikom dotarcie do informacji do tej pory niedostępnej – do metadanych zapowiedzi wydawniczych i nowości księgarskich, jak również zapewni możliwość ich </w:t>
      </w:r>
      <w:proofErr w:type="spellStart"/>
      <w:r w:rsidRPr="004832F0">
        <w:rPr>
          <w:strike/>
          <w:color w:val="FF0000"/>
        </w:rPr>
        <w:t>pełnotekstowego</w:t>
      </w:r>
      <w:proofErr w:type="spellEnd"/>
      <w:r w:rsidRPr="004832F0">
        <w:rPr>
          <w:strike/>
          <w:color w:val="FF0000"/>
        </w:rPr>
        <w:t xml:space="preserve"> przeszukiwania. Usługa da także wydawcom możliwość bezpiecznej archiwizacji plików cyfrowych swoich publikacji z możliwością bieżącego zarządzania zasobem.</w:t>
      </w:r>
    </w:p>
    <w:p w14:paraId="04C987A4" w14:textId="58DAF232" w:rsidR="00517377" w:rsidRPr="004832F0" w:rsidRDefault="00517377" w:rsidP="00517377">
      <w:pPr>
        <w:rPr>
          <w:strike/>
          <w:color w:val="FF0000"/>
        </w:rPr>
      </w:pPr>
      <w:r w:rsidRPr="004832F0">
        <w:rPr>
          <w:strike/>
          <w:color w:val="FF0000"/>
        </w:rPr>
        <w:t xml:space="preserve">Realizacja e-usługi </w:t>
      </w:r>
      <w:r w:rsidR="003A076E" w:rsidRPr="004832F0">
        <w:rPr>
          <w:strike/>
          <w:color w:val="FF0000"/>
        </w:rPr>
        <w:t>„</w:t>
      </w:r>
      <w:r w:rsidRPr="004832F0">
        <w:rPr>
          <w:strike/>
          <w:color w:val="FF0000"/>
        </w:rPr>
        <w:t xml:space="preserve">Repozytorium wydawnicze </w:t>
      </w:r>
      <w:r w:rsidR="00BF3038" w:rsidRPr="004832F0">
        <w:rPr>
          <w:strike/>
          <w:color w:val="FF0000"/>
        </w:rPr>
        <w:t>e-ISBN</w:t>
      </w:r>
      <w:r w:rsidR="003A076E" w:rsidRPr="004832F0">
        <w:rPr>
          <w:strike/>
          <w:color w:val="FF0000"/>
        </w:rPr>
        <w:t>”</w:t>
      </w:r>
      <w:r w:rsidRPr="004832F0">
        <w:rPr>
          <w:strike/>
          <w:color w:val="FF0000"/>
        </w:rPr>
        <w:t xml:space="preserve"> umożliwi standaryzację opisów publikacji w obiegu międzyśrodowiskowym (wydawcy — biblioteki/użytkownicy) poprzez mapowanie opisów w formacie ONIX 3.0 (standard wydawniczy) do MARC21 (standard biblioteczny) oraz z MARC21 do ONIX 3.0. </w:t>
      </w:r>
      <w:r w:rsidR="003A076E" w:rsidRPr="004832F0">
        <w:rPr>
          <w:strike/>
          <w:color w:val="FF0000"/>
        </w:rPr>
        <w:t>O</w:t>
      </w:r>
      <w:r w:rsidRPr="004832F0">
        <w:rPr>
          <w:strike/>
          <w:color w:val="FF0000"/>
        </w:rPr>
        <w:t>bejm</w:t>
      </w:r>
      <w:r w:rsidR="003A076E" w:rsidRPr="004832F0">
        <w:rPr>
          <w:strike/>
          <w:color w:val="FF0000"/>
        </w:rPr>
        <w:t>i</w:t>
      </w:r>
      <w:r w:rsidRPr="004832F0">
        <w:rPr>
          <w:strike/>
          <w:color w:val="FF0000"/>
        </w:rPr>
        <w:t xml:space="preserve">e to także wprowadzenie w Polsce międzynarodowego standardu kategoryzacji tematycznej </w:t>
      </w:r>
      <w:proofErr w:type="spellStart"/>
      <w:r w:rsidRPr="004832F0">
        <w:rPr>
          <w:strike/>
          <w:color w:val="FF0000"/>
        </w:rPr>
        <w:t>Thema</w:t>
      </w:r>
      <w:proofErr w:type="spellEnd"/>
      <w:r w:rsidRPr="004832F0">
        <w:rPr>
          <w:strike/>
          <w:color w:val="FF0000"/>
        </w:rPr>
        <w:t xml:space="preserve"> (opis przedmiotowy dokumentu) kompatybilnej</w:t>
      </w:r>
      <w:r w:rsidR="00403B9F" w:rsidRPr="004832F0">
        <w:rPr>
          <w:strike/>
          <w:color w:val="FF0000"/>
        </w:rPr>
        <w:t>,</w:t>
      </w:r>
      <w:r w:rsidRPr="004832F0">
        <w:rPr>
          <w:strike/>
          <w:color w:val="FF0000"/>
        </w:rPr>
        <w:t xml:space="preserve"> </w:t>
      </w:r>
      <w:proofErr w:type="spellStart"/>
      <w:r w:rsidRPr="004832F0">
        <w:rPr>
          <w:strike/>
          <w:color w:val="FF0000"/>
        </w:rPr>
        <w:t>mapowalnej</w:t>
      </w:r>
      <w:proofErr w:type="spellEnd"/>
      <w:r w:rsidRPr="004832F0">
        <w:rPr>
          <w:strike/>
          <w:color w:val="FF0000"/>
        </w:rPr>
        <w:t xml:space="preserve"> do Deskryptorów BN.</w:t>
      </w:r>
    </w:p>
    <w:p w14:paraId="42654564" w14:textId="6F0DD34D" w:rsidR="00517377" w:rsidRPr="004832F0" w:rsidRDefault="00517377" w:rsidP="00517377">
      <w:pPr>
        <w:rPr>
          <w:strike/>
          <w:color w:val="FF0000"/>
        </w:rPr>
      </w:pPr>
      <w:r w:rsidRPr="004832F0">
        <w:rPr>
          <w:strike/>
          <w:color w:val="FF0000"/>
        </w:rPr>
        <w:t>W ramach usługi wydawcy uzyskają pełne dane publikacji w formacie ONIX i dostęp d</w:t>
      </w:r>
      <w:r w:rsidR="003A076E" w:rsidRPr="004832F0">
        <w:rPr>
          <w:strike/>
          <w:color w:val="FF0000"/>
        </w:rPr>
        <w:t>o kompletnej bazy numerów ISBN</w:t>
      </w:r>
      <w:r w:rsidRPr="004832F0">
        <w:rPr>
          <w:strike/>
          <w:color w:val="FF0000"/>
        </w:rPr>
        <w:t>, w której rekordy będą porządkowane zgodnie ze standardem ISO 2108, zawierającej nie tylko opisy publikacji dostępnych na rynku księgarskim, lecz również opisy publ</w:t>
      </w:r>
      <w:r w:rsidR="003A076E" w:rsidRPr="004832F0">
        <w:rPr>
          <w:strike/>
          <w:color w:val="FF0000"/>
        </w:rPr>
        <w:t>ikacji o nakładach wyczerpanych</w:t>
      </w:r>
      <w:r w:rsidRPr="004832F0">
        <w:rPr>
          <w:strike/>
          <w:color w:val="FF0000"/>
        </w:rPr>
        <w:t xml:space="preserve"> </w:t>
      </w:r>
      <w:r w:rsidR="003A076E" w:rsidRPr="004832F0">
        <w:rPr>
          <w:strike/>
          <w:color w:val="FF0000"/>
        </w:rPr>
        <w:t>i dostępnej</w:t>
      </w:r>
      <w:r w:rsidRPr="004832F0">
        <w:rPr>
          <w:strike/>
          <w:color w:val="FF0000"/>
        </w:rPr>
        <w:t xml:space="preserve"> w formacie ONIX for </w:t>
      </w:r>
      <w:proofErr w:type="spellStart"/>
      <w:r w:rsidRPr="004832F0">
        <w:rPr>
          <w:strike/>
          <w:color w:val="FF0000"/>
        </w:rPr>
        <w:t>Books</w:t>
      </w:r>
      <w:proofErr w:type="spellEnd"/>
      <w:r w:rsidRPr="004832F0">
        <w:rPr>
          <w:strike/>
          <w:color w:val="FF0000"/>
        </w:rPr>
        <w:t xml:space="preserve"> 3.0 online poprzez API.</w:t>
      </w:r>
    </w:p>
    <w:p w14:paraId="4223EA9D" w14:textId="309E6AF7" w:rsidR="00517377" w:rsidRPr="004832F0" w:rsidRDefault="00517377" w:rsidP="00517377">
      <w:pPr>
        <w:rPr>
          <w:strike/>
          <w:color w:val="FF0000"/>
        </w:rPr>
      </w:pPr>
      <w:r w:rsidRPr="004832F0">
        <w:rPr>
          <w:strike/>
          <w:color w:val="FF0000"/>
        </w:rPr>
        <w:t xml:space="preserve">Metadane publikacji będą przedmiotem wymiany między wydawcami, Biblioteką Narodową, innymi bibliotekami oraz księgarzami i hurtowniami. Dane będą ponadto dostępne dla wyszukiwarek, w tym dla Google, co umożliwi dotarcie z ofertą wydawniczą do szerszej grupy odbiorców. Przekazywane przez wydawców wersje elektroniczne publikacji będą </w:t>
      </w:r>
      <w:r w:rsidR="003A076E" w:rsidRPr="004832F0">
        <w:rPr>
          <w:strike/>
          <w:color w:val="FF0000"/>
        </w:rPr>
        <w:t xml:space="preserve">mogły być </w:t>
      </w:r>
      <w:r w:rsidRPr="004832F0">
        <w:rPr>
          <w:strike/>
          <w:color w:val="FF0000"/>
        </w:rPr>
        <w:t xml:space="preserve">przeszukiwane </w:t>
      </w:r>
      <w:proofErr w:type="spellStart"/>
      <w:r w:rsidRPr="004832F0">
        <w:rPr>
          <w:strike/>
          <w:color w:val="FF0000"/>
        </w:rPr>
        <w:t>pełnotekstowo</w:t>
      </w:r>
      <w:proofErr w:type="spellEnd"/>
      <w:r w:rsidRPr="004832F0">
        <w:rPr>
          <w:strike/>
          <w:color w:val="FF0000"/>
        </w:rPr>
        <w:t xml:space="preserve"> przez zintegrowaną wyszukiwarkę OMNIS i udostępniane do odczytu w systemie </w:t>
      </w:r>
      <w:r w:rsidR="003A076E" w:rsidRPr="004832F0">
        <w:rPr>
          <w:strike/>
          <w:color w:val="FF0000"/>
        </w:rPr>
        <w:t>bezpiecznej wypożyczalni cyfrowej</w:t>
      </w:r>
      <w:r w:rsidRPr="004832F0">
        <w:rPr>
          <w:strike/>
          <w:color w:val="FF0000"/>
        </w:rPr>
        <w:t>.</w:t>
      </w:r>
    </w:p>
    <w:p w14:paraId="541E9C9A" w14:textId="1B08CA9B" w:rsidR="00F24CF0" w:rsidRPr="004832F0" w:rsidRDefault="00F24CF0" w:rsidP="00517377">
      <w:pPr>
        <w:rPr>
          <w:strike/>
          <w:color w:val="FF0000"/>
        </w:rPr>
      </w:pPr>
      <w:r w:rsidRPr="004832F0">
        <w:rPr>
          <w:strike/>
          <w:color w:val="FF0000"/>
        </w:rPr>
        <w:t xml:space="preserve">Więcej informacji o funkcjach tej usługi oraz zakresie prac objętych niniejszym zamówieniem znajduje się </w:t>
      </w:r>
      <w:r w:rsidR="00A86C30" w:rsidRPr="004832F0">
        <w:rPr>
          <w:strike/>
          <w:color w:val="FF0000"/>
        </w:rPr>
        <w:t xml:space="preserve">w kolejnych </w:t>
      </w:r>
      <w:r w:rsidR="000460EA" w:rsidRPr="004832F0">
        <w:rPr>
          <w:strike/>
          <w:color w:val="FF0000"/>
        </w:rPr>
        <w:t>Rozdział</w:t>
      </w:r>
      <w:r w:rsidR="00A86C30" w:rsidRPr="004832F0">
        <w:rPr>
          <w:strike/>
          <w:color w:val="FF0000"/>
        </w:rPr>
        <w:t>ach.</w:t>
      </w:r>
    </w:p>
    <w:p w14:paraId="36860414" w14:textId="52A9174A" w:rsidR="0059319C" w:rsidRPr="004832F0" w:rsidRDefault="00E968DC" w:rsidP="00E54498">
      <w:pPr>
        <w:pStyle w:val="Nagwek4"/>
        <w:rPr>
          <w:strike/>
          <w:color w:val="FF0000"/>
        </w:rPr>
      </w:pPr>
      <w:r w:rsidRPr="004832F0">
        <w:rPr>
          <w:strike/>
          <w:color w:val="FF0000"/>
        </w:rPr>
        <w:t xml:space="preserve">Elementy opisu szczegółowego </w:t>
      </w:r>
      <w:r w:rsidR="00F204F4" w:rsidRPr="004832F0">
        <w:rPr>
          <w:strike/>
          <w:color w:val="FF0000"/>
        </w:rPr>
        <w:t>„Repozytorium wydawnicze e-ISBN”</w:t>
      </w:r>
    </w:p>
    <w:p w14:paraId="64034A4F" w14:textId="749A0FA3" w:rsidR="00A743CE" w:rsidRPr="004832F0" w:rsidRDefault="00B81054" w:rsidP="00A743CE">
      <w:pPr>
        <w:rPr>
          <w:strike/>
          <w:color w:val="FF0000"/>
        </w:rPr>
      </w:pPr>
      <w:r w:rsidRPr="004832F0">
        <w:rPr>
          <w:strike/>
          <w:color w:val="FF0000"/>
        </w:rPr>
        <w:t xml:space="preserve">Poniżej zestawiono podstawowe funkcje, kompletny model nowej usługi zostanie opracowany przez Wykonawcę zgodnie z zapisami </w:t>
      </w:r>
      <w:r w:rsidR="00553654" w:rsidRPr="004832F0">
        <w:rPr>
          <w:strike/>
          <w:color w:val="FF0000"/>
        </w:rPr>
        <w:t>Rozdzia</w:t>
      </w:r>
      <w:r w:rsidRPr="004832F0">
        <w:rPr>
          <w:strike/>
          <w:color w:val="FF0000"/>
        </w:rPr>
        <w:t>łów 4 Opis działań Wykonawcy i 5 Zagadnienia organizacyjne.</w:t>
      </w:r>
      <w:r w:rsidR="00A743CE" w:rsidRPr="004832F0">
        <w:rPr>
          <w:strike/>
          <w:color w:val="FF0000"/>
        </w:rPr>
        <w:t xml:space="preserve"> </w:t>
      </w:r>
    </w:p>
    <w:p w14:paraId="0E934E0F" w14:textId="5F37CCB7" w:rsidR="0015472D" w:rsidRPr="004832F0" w:rsidRDefault="0059319C" w:rsidP="00C3490F">
      <w:pPr>
        <w:pStyle w:val="Akapitzlist"/>
        <w:numPr>
          <w:ilvl w:val="0"/>
          <w:numId w:val="70"/>
        </w:numPr>
        <w:rPr>
          <w:strike/>
          <w:color w:val="FF0000"/>
        </w:rPr>
      </w:pPr>
      <w:r w:rsidRPr="004832F0">
        <w:rPr>
          <w:strike/>
          <w:color w:val="FF0000"/>
        </w:rPr>
        <w:t xml:space="preserve">Udostępnienie </w:t>
      </w:r>
      <w:r w:rsidR="0015472D" w:rsidRPr="004832F0">
        <w:rPr>
          <w:strike/>
          <w:color w:val="FF0000"/>
        </w:rPr>
        <w:t>możliwości korzystania</w:t>
      </w:r>
      <w:r w:rsidR="008370A1" w:rsidRPr="004832F0">
        <w:rPr>
          <w:strike/>
          <w:color w:val="FF0000"/>
        </w:rPr>
        <w:t xml:space="preserve"> z e-usługi</w:t>
      </w:r>
      <w:r w:rsidR="0015472D" w:rsidRPr="004832F0">
        <w:rPr>
          <w:strike/>
          <w:color w:val="FF0000"/>
        </w:rPr>
        <w:t xml:space="preserve"> na różnych poziomach</w:t>
      </w:r>
      <w:r w:rsidR="008370A1" w:rsidRPr="004832F0">
        <w:rPr>
          <w:strike/>
          <w:color w:val="FF0000"/>
        </w:rPr>
        <w:t>:</w:t>
      </w:r>
      <w:r w:rsidR="0015472D" w:rsidRPr="004832F0">
        <w:rPr>
          <w:strike/>
          <w:color w:val="FF0000"/>
        </w:rPr>
        <w:t xml:space="preserve"> </w:t>
      </w:r>
    </w:p>
    <w:p w14:paraId="37F0ECFA" w14:textId="4A22D0A4" w:rsidR="0015472D" w:rsidRPr="004832F0" w:rsidRDefault="008370A1" w:rsidP="00C3490F">
      <w:pPr>
        <w:pStyle w:val="Akapitzlist"/>
        <w:numPr>
          <w:ilvl w:val="1"/>
          <w:numId w:val="70"/>
        </w:numPr>
        <w:rPr>
          <w:strike/>
          <w:color w:val="FF0000"/>
        </w:rPr>
      </w:pPr>
      <w:r w:rsidRPr="004832F0">
        <w:rPr>
          <w:strike/>
          <w:color w:val="FF0000"/>
        </w:rPr>
        <w:t>p</w:t>
      </w:r>
      <w:r w:rsidR="0015472D" w:rsidRPr="004832F0">
        <w:rPr>
          <w:strike/>
          <w:color w:val="FF0000"/>
        </w:rPr>
        <w:t>ozyskiwanie numerów ISBN</w:t>
      </w:r>
      <w:r w:rsidRPr="004832F0">
        <w:rPr>
          <w:strike/>
          <w:color w:val="FF0000"/>
        </w:rPr>
        <w:t>,</w:t>
      </w:r>
    </w:p>
    <w:p w14:paraId="35B888AC" w14:textId="5BBBA63C" w:rsidR="0015472D" w:rsidRPr="004832F0" w:rsidRDefault="008370A1" w:rsidP="00C3490F">
      <w:pPr>
        <w:pStyle w:val="Akapitzlist"/>
        <w:numPr>
          <w:ilvl w:val="1"/>
          <w:numId w:val="70"/>
        </w:numPr>
        <w:rPr>
          <w:strike/>
          <w:color w:val="FF0000"/>
        </w:rPr>
      </w:pPr>
      <w:r w:rsidRPr="004832F0">
        <w:rPr>
          <w:strike/>
          <w:color w:val="FF0000"/>
        </w:rPr>
        <w:t>w</w:t>
      </w:r>
      <w:r w:rsidR="0015472D" w:rsidRPr="004832F0">
        <w:rPr>
          <w:strike/>
          <w:color w:val="FF0000"/>
        </w:rPr>
        <w:t>prowadzanie cyfrowy</w:t>
      </w:r>
      <w:r w:rsidR="00664D2C" w:rsidRPr="004832F0">
        <w:rPr>
          <w:strike/>
          <w:color w:val="FF0000"/>
        </w:rPr>
        <w:t xml:space="preserve">ch </w:t>
      </w:r>
      <w:r w:rsidR="0015472D" w:rsidRPr="004832F0">
        <w:rPr>
          <w:strike/>
          <w:color w:val="FF0000"/>
        </w:rPr>
        <w:t xml:space="preserve">egzemplarzy obowiązkowych </w:t>
      </w:r>
      <w:r w:rsidR="00664D2C" w:rsidRPr="004832F0">
        <w:rPr>
          <w:strike/>
          <w:color w:val="FF0000"/>
        </w:rPr>
        <w:t>i ich bezpieczna archiwizacja</w:t>
      </w:r>
      <w:r w:rsidRPr="004832F0">
        <w:rPr>
          <w:strike/>
          <w:color w:val="FF0000"/>
        </w:rPr>
        <w:t>.</w:t>
      </w:r>
      <w:r w:rsidR="00664D2C" w:rsidRPr="004832F0">
        <w:rPr>
          <w:strike/>
          <w:color w:val="FF0000"/>
        </w:rPr>
        <w:t xml:space="preserve"> </w:t>
      </w:r>
    </w:p>
    <w:p w14:paraId="558B42F7" w14:textId="34F46E2C" w:rsidR="00664D2C" w:rsidRPr="004832F0" w:rsidRDefault="008370A1" w:rsidP="00C3490F">
      <w:pPr>
        <w:pStyle w:val="Akapitzlist"/>
        <w:numPr>
          <w:ilvl w:val="1"/>
          <w:numId w:val="70"/>
        </w:numPr>
        <w:rPr>
          <w:strike/>
          <w:color w:val="FF0000"/>
        </w:rPr>
      </w:pPr>
      <w:r w:rsidRPr="004832F0">
        <w:rPr>
          <w:strike/>
          <w:color w:val="FF0000"/>
        </w:rPr>
        <w:t>w</w:t>
      </w:r>
      <w:r w:rsidR="00664D2C" w:rsidRPr="004832F0">
        <w:rPr>
          <w:strike/>
          <w:color w:val="FF0000"/>
        </w:rPr>
        <w:t>prowadzanie wersji technicznych</w:t>
      </w:r>
      <w:r w:rsidR="00041627" w:rsidRPr="004832F0">
        <w:rPr>
          <w:strike/>
          <w:color w:val="FF0000"/>
        </w:rPr>
        <w:t xml:space="preserve"> publikacji</w:t>
      </w:r>
      <w:r w:rsidR="00664D2C" w:rsidRPr="004832F0">
        <w:rPr>
          <w:strike/>
          <w:color w:val="FF0000"/>
        </w:rPr>
        <w:t xml:space="preserve"> - własnych wydawcy i ich archiwizacja</w:t>
      </w:r>
      <w:r w:rsidRPr="004832F0">
        <w:rPr>
          <w:strike/>
          <w:color w:val="FF0000"/>
        </w:rPr>
        <w:t>,</w:t>
      </w:r>
    </w:p>
    <w:p w14:paraId="7FF0170F" w14:textId="5318F96E" w:rsidR="00664D2C" w:rsidRPr="004832F0" w:rsidRDefault="008370A1" w:rsidP="00C3490F">
      <w:pPr>
        <w:pStyle w:val="Akapitzlist"/>
        <w:numPr>
          <w:ilvl w:val="1"/>
          <w:numId w:val="70"/>
        </w:numPr>
        <w:rPr>
          <w:strike/>
          <w:color w:val="FF0000"/>
        </w:rPr>
      </w:pPr>
      <w:r w:rsidRPr="004832F0">
        <w:rPr>
          <w:strike/>
          <w:color w:val="FF0000"/>
        </w:rPr>
        <w:lastRenderedPageBreak/>
        <w:t>p</w:t>
      </w:r>
      <w:r w:rsidR="00664D2C" w:rsidRPr="004832F0">
        <w:rPr>
          <w:strike/>
          <w:color w:val="FF0000"/>
        </w:rPr>
        <w:t xml:space="preserve">ozyskiwanie klasyfikacji </w:t>
      </w:r>
      <w:r w:rsidR="001B7A93" w:rsidRPr="004832F0">
        <w:rPr>
          <w:rFonts w:eastAsia="Times New Roman"/>
          <w:strike/>
          <w:color w:val="FF0000"/>
        </w:rPr>
        <w:t xml:space="preserve">UKD i </w:t>
      </w:r>
      <w:proofErr w:type="spellStart"/>
      <w:r w:rsidR="001B7A93" w:rsidRPr="004832F0">
        <w:rPr>
          <w:rFonts w:eastAsia="Times New Roman"/>
          <w:strike/>
          <w:color w:val="FF0000"/>
        </w:rPr>
        <w:t>Thema</w:t>
      </w:r>
      <w:proofErr w:type="spellEnd"/>
      <w:r w:rsidR="001B7A93" w:rsidRPr="004832F0">
        <w:rPr>
          <w:rFonts w:eastAsia="Times New Roman"/>
          <w:strike/>
          <w:color w:val="FF0000"/>
        </w:rPr>
        <w:t xml:space="preserve"> </w:t>
      </w:r>
      <w:r w:rsidR="00664D2C" w:rsidRPr="004832F0">
        <w:rPr>
          <w:strike/>
          <w:color w:val="FF0000"/>
        </w:rPr>
        <w:t xml:space="preserve">dla wprowadzonych </w:t>
      </w:r>
      <w:r w:rsidR="007242FA" w:rsidRPr="004832F0">
        <w:rPr>
          <w:strike/>
          <w:color w:val="FF0000"/>
        </w:rPr>
        <w:t>Obiek</w:t>
      </w:r>
      <w:r w:rsidR="00664D2C" w:rsidRPr="004832F0">
        <w:rPr>
          <w:strike/>
          <w:color w:val="FF0000"/>
        </w:rPr>
        <w:t>tów</w:t>
      </w:r>
      <w:r w:rsidRPr="004832F0">
        <w:rPr>
          <w:strike/>
          <w:color w:val="FF0000"/>
        </w:rPr>
        <w:t>,</w:t>
      </w:r>
      <w:r w:rsidR="00664D2C" w:rsidRPr="004832F0">
        <w:rPr>
          <w:strike/>
          <w:color w:val="FF0000"/>
        </w:rPr>
        <w:t xml:space="preserve"> </w:t>
      </w:r>
    </w:p>
    <w:p w14:paraId="07124D66" w14:textId="4AC1E18D" w:rsidR="00664D2C" w:rsidRPr="004832F0" w:rsidRDefault="008370A1" w:rsidP="00C3490F">
      <w:pPr>
        <w:pStyle w:val="Akapitzlist"/>
        <w:numPr>
          <w:ilvl w:val="1"/>
          <w:numId w:val="70"/>
        </w:numPr>
        <w:rPr>
          <w:strike/>
          <w:color w:val="FF0000"/>
        </w:rPr>
      </w:pPr>
      <w:r w:rsidRPr="004832F0">
        <w:rPr>
          <w:strike/>
          <w:color w:val="FF0000"/>
        </w:rPr>
        <w:t>i</w:t>
      </w:r>
      <w:r w:rsidR="00664D2C" w:rsidRPr="004832F0">
        <w:rPr>
          <w:strike/>
          <w:color w:val="FF0000"/>
        </w:rPr>
        <w:t xml:space="preserve">ndeksowanie </w:t>
      </w:r>
      <w:proofErr w:type="spellStart"/>
      <w:r w:rsidR="00664D2C" w:rsidRPr="004832F0">
        <w:rPr>
          <w:strike/>
          <w:color w:val="FF0000"/>
        </w:rPr>
        <w:t>pełnotekstowe</w:t>
      </w:r>
      <w:proofErr w:type="spellEnd"/>
      <w:r w:rsidR="00664D2C" w:rsidRPr="004832F0">
        <w:rPr>
          <w:strike/>
          <w:color w:val="FF0000"/>
        </w:rPr>
        <w:t xml:space="preserve"> i udostępnianie do publicznego wyszukiwania </w:t>
      </w:r>
      <w:r w:rsidR="00A743CE" w:rsidRPr="004832F0">
        <w:rPr>
          <w:strike/>
          <w:color w:val="FF0000"/>
        </w:rPr>
        <w:t>na życzenie wydawcy (posiadającego prawa autorskie)</w:t>
      </w:r>
      <w:r w:rsidRPr="004832F0">
        <w:rPr>
          <w:strike/>
          <w:color w:val="FF0000"/>
        </w:rPr>
        <w:t>.</w:t>
      </w:r>
    </w:p>
    <w:p w14:paraId="509FF3BF" w14:textId="181C95DE" w:rsidR="007B493A" w:rsidRPr="004832F0" w:rsidRDefault="007B493A" w:rsidP="00C3490F">
      <w:pPr>
        <w:pStyle w:val="Akapitzlist"/>
        <w:numPr>
          <w:ilvl w:val="0"/>
          <w:numId w:val="71"/>
        </w:numPr>
        <w:rPr>
          <w:strike/>
          <w:color w:val="FF0000"/>
        </w:rPr>
      </w:pPr>
      <w:r w:rsidRPr="004832F0">
        <w:rPr>
          <w:strike/>
          <w:color w:val="FF0000"/>
        </w:rPr>
        <w:t xml:space="preserve">Dostosowywalna do potrzeb obsługa </w:t>
      </w:r>
      <w:r w:rsidR="0015472D" w:rsidRPr="004832F0">
        <w:rPr>
          <w:strike/>
          <w:color w:val="FF0000"/>
        </w:rPr>
        <w:t xml:space="preserve">elementów </w:t>
      </w:r>
      <w:r w:rsidRPr="004832F0">
        <w:rPr>
          <w:strike/>
          <w:color w:val="FF0000"/>
        </w:rPr>
        <w:t>ścieżki</w:t>
      </w:r>
      <w:r w:rsidR="0015472D" w:rsidRPr="004832F0">
        <w:rPr>
          <w:strike/>
          <w:color w:val="FF0000"/>
        </w:rPr>
        <w:t xml:space="preserve"> wydawniczej</w:t>
      </w:r>
      <w:r w:rsidRPr="004832F0">
        <w:rPr>
          <w:strike/>
          <w:color w:val="FF0000"/>
        </w:rPr>
        <w:t>, której zmiana przebiegu nie będzie wymaga</w:t>
      </w:r>
      <w:r w:rsidR="00041627" w:rsidRPr="004832F0">
        <w:rPr>
          <w:strike/>
          <w:color w:val="FF0000"/>
        </w:rPr>
        <w:t>ć</w:t>
      </w:r>
      <w:r w:rsidRPr="004832F0">
        <w:rPr>
          <w:strike/>
          <w:color w:val="FF0000"/>
        </w:rPr>
        <w:t xml:space="preserve"> wykonywania prac programistycznych.</w:t>
      </w:r>
    </w:p>
    <w:p w14:paraId="2356C0AD" w14:textId="20147892" w:rsidR="007B493A" w:rsidRPr="004832F0" w:rsidRDefault="008370A1" w:rsidP="00C3490F">
      <w:pPr>
        <w:pStyle w:val="Akapitzlist"/>
        <w:numPr>
          <w:ilvl w:val="0"/>
          <w:numId w:val="71"/>
        </w:numPr>
        <w:rPr>
          <w:strike/>
          <w:color w:val="FF0000"/>
        </w:rPr>
      </w:pPr>
      <w:r w:rsidRPr="004832F0">
        <w:rPr>
          <w:strike/>
          <w:color w:val="FF0000"/>
        </w:rPr>
        <w:t>S</w:t>
      </w:r>
      <w:r w:rsidR="007B493A" w:rsidRPr="004832F0">
        <w:rPr>
          <w:strike/>
          <w:color w:val="FF0000"/>
        </w:rPr>
        <w:t>ystem uprawnień z zarządzaniem.</w:t>
      </w:r>
    </w:p>
    <w:p w14:paraId="522A81F7" w14:textId="77777777" w:rsidR="007B493A" w:rsidRPr="004832F0" w:rsidRDefault="007B493A" w:rsidP="00C3490F">
      <w:pPr>
        <w:pStyle w:val="Akapitzlist"/>
        <w:numPr>
          <w:ilvl w:val="0"/>
          <w:numId w:val="71"/>
        </w:numPr>
        <w:rPr>
          <w:strike/>
          <w:color w:val="FF0000"/>
        </w:rPr>
      </w:pPr>
      <w:r w:rsidRPr="004832F0">
        <w:rPr>
          <w:strike/>
          <w:color w:val="FF0000"/>
        </w:rPr>
        <w:t>Zarządzanie licencjami na dostęp do dokumentów i źródeł danych.</w:t>
      </w:r>
    </w:p>
    <w:p w14:paraId="020B6D94" w14:textId="2FFFD698" w:rsidR="007C4D7C" w:rsidRPr="004832F0" w:rsidRDefault="007C4D7C" w:rsidP="00C3490F">
      <w:pPr>
        <w:pStyle w:val="Akapitzlist"/>
        <w:numPr>
          <w:ilvl w:val="0"/>
          <w:numId w:val="71"/>
        </w:numPr>
        <w:rPr>
          <w:strike/>
          <w:color w:val="FF0000"/>
        </w:rPr>
      </w:pPr>
      <w:r w:rsidRPr="004832F0">
        <w:rPr>
          <w:strike/>
          <w:color w:val="FF0000"/>
        </w:rPr>
        <w:t xml:space="preserve">Funkcjonalność konwertowania </w:t>
      </w:r>
      <w:r w:rsidR="00B14207" w:rsidRPr="004832F0">
        <w:rPr>
          <w:strike/>
          <w:color w:val="FF0000"/>
        </w:rPr>
        <w:t xml:space="preserve">między schematami </w:t>
      </w:r>
      <w:r w:rsidRPr="004832F0">
        <w:rPr>
          <w:strike/>
          <w:color w:val="FF0000"/>
        </w:rPr>
        <w:t xml:space="preserve">MARC </w:t>
      </w:r>
      <w:r w:rsidR="00B14207" w:rsidRPr="004832F0">
        <w:rPr>
          <w:strike/>
          <w:color w:val="FF0000"/>
        </w:rPr>
        <w:t>i</w:t>
      </w:r>
      <w:r w:rsidRPr="004832F0">
        <w:rPr>
          <w:strike/>
          <w:color w:val="FF0000"/>
        </w:rPr>
        <w:t xml:space="preserve"> ONIX</w:t>
      </w:r>
    </w:p>
    <w:p w14:paraId="14196ED7" w14:textId="556BA043" w:rsidR="007B493A" w:rsidRPr="004832F0" w:rsidRDefault="007B493A" w:rsidP="00C3490F">
      <w:pPr>
        <w:pStyle w:val="Akapitzlist"/>
        <w:numPr>
          <w:ilvl w:val="0"/>
          <w:numId w:val="71"/>
        </w:numPr>
        <w:rPr>
          <w:strike/>
          <w:color w:val="FF0000"/>
        </w:rPr>
      </w:pPr>
      <w:r w:rsidRPr="004832F0">
        <w:rPr>
          <w:strike/>
          <w:color w:val="FF0000"/>
        </w:rPr>
        <w:t xml:space="preserve">Zarządzanie wprowadzonymi przez Wydawców lub Biblioteki </w:t>
      </w:r>
      <w:r w:rsidR="007242FA" w:rsidRPr="004832F0">
        <w:rPr>
          <w:strike/>
          <w:color w:val="FF0000"/>
        </w:rPr>
        <w:t>Obiek</w:t>
      </w:r>
      <w:r w:rsidRPr="004832F0">
        <w:rPr>
          <w:strike/>
          <w:color w:val="FF0000"/>
        </w:rPr>
        <w:t>tami oraz możliwość konfiguracji tego, w których serwisach mają być prezentowane.</w:t>
      </w:r>
    </w:p>
    <w:p w14:paraId="4C541882" w14:textId="615FE732" w:rsidR="00A743CE" w:rsidRPr="004832F0" w:rsidRDefault="00A743CE" w:rsidP="00C3490F">
      <w:pPr>
        <w:pStyle w:val="Akapitzlist"/>
        <w:numPr>
          <w:ilvl w:val="0"/>
          <w:numId w:val="71"/>
        </w:numPr>
        <w:rPr>
          <w:strike/>
          <w:color w:val="FF0000"/>
        </w:rPr>
      </w:pPr>
      <w:r w:rsidRPr="004832F0">
        <w:rPr>
          <w:strike/>
          <w:color w:val="FF0000"/>
        </w:rPr>
        <w:t>Bezpieczny interfejs API zgodny z KRI</w:t>
      </w:r>
      <w:r w:rsidR="008370A1" w:rsidRPr="004832F0">
        <w:rPr>
          <w:strike/>
          <w:color w:val="FF0000"/>
        </w:rPr>
        <w:t>,</w:t>
      </w:r>
      <w:r w:rsidRPr="004832F0">
        <w:rPr>
          <w:strike/>
          <w:color w:val="FF0000"/>
        </w:rPr>
        <w:t xml:space="preserve"> dostępny dla usług i systemów nie wchodzących w zakres niniejszego projektu</w:t>
      </w:r>
      <w:r w:rsidR="008370A1" w:rsidRPr="004832F0">
        <w:rPr>
          <w:strike/>
          <w:color w:val="FF0000"/>
        </w:rPr>
        <w:t>.</w:t>
      </w:r>
    </w:p>
    <w:p w14:paraId="2EBDE5B4" w14:textId="07932372" w:rsidR="007B493A" w:rsidRPr="004832F0" w:rsidRDefault="007B493A" w:rsidP="00C3490F">
      <w:pPr>
        <w:pStyle w:val="Akapitzlist"/>
        <w:numPr>
          <w:ilvl w:val="0"/>
          <w:numId w:val="71"/>
        </w:numPr>
        <w:rPr>
          <w:strike/>
          <w:color w:val="FF0000"/>
        </w:rPr>
      </w:pPr>
      <w:r w:rsidRPr="004832F0">
        <w:rPr>
          <w:strike/>
          <w:color w:val="FF0000"/>
        </w:rPr>
        <w:t xml:space="preserve">Funkcjonalność emulacji środowisk (systemów operacyjnych) umożliwiająca udostępnianie </w:t>
      </w:r>
      <w:r w:rsidR="007242FA" w:rsidRPr="004832F0">
        <w:rPr>
          <w:strike/>
          <w:color w:val="FF0000"/>
        </w:rPr>
        <w:t>Obiek</w:t>
      </w:r>
      <w:r w:rsidRPr="004832F0">
        <w:rPr>
          <w:strike/>
          <w:color w:val="FF0000"/>
        </w:rPr>
        <w:t>tów z zawartością aktywną (np. oprogramowanie) w interfejsie www</w:t>
      </w:r>
      <w:r w:rsidR="008370A1" w:rsidRPr="004832F0">
        <w:rPr>
          <w:strike/>
          <w:color w:val="FF0000"/>
        </w:rPr>
        <w:t>.</w:t>
      </w:r>
      <w:r w:rsidRPr="004832F0">
        <w:rPr>
          <w:strike/>
          <w:color w:val="FF0000"/>
        </w:rPr>
        <w:t xml:space="preserve"> </w:t>
      </w:r>
    </w:p>
    <w:p w14:paraId="2F1366C3" w14:textId="2CAAC132" w:rsidR="0059319C" w:rsidRPr="004832F0" w:rsidRDefault="00B14207" w:rsidP="0059319C">
      <w:pPr>
        <w:rPr>
          <w:strike/>
          <w:color w:val="FF0000"/>
        </w:rPr>
      </w:pPr>
      <w:r w:rsidRPr="004832F0">
        <w:rPr>
          <w:strike/>
          <w:color w:val="FF0000"/>
        </w:rPr>
        <w:t>W</w:t>
      </w:r>
      <w:r w:rsidR="0059319C" w:rsidRPr="004832F0">
        <w:rPr>
          <w:strike/>
          <w:color w:val="FF0000"/>
        </w:rPr>
        <w:t xml:space="preserve"> załączniku </w:t>
      </w:r>
      <w:r w:rsidR="00272611" w:rsidRPr="004832F0">
        <w:rPr>
          <w:strike/>
          <w:color w:val="FF0000"/>
        </w:rPr>
        <w:t>„</w:t>
      </w:r>
      <w:r w:rsidR="00A231E7" w:rsidRPr="004832F0">
        <w:rPr>
          <w:strike/>
          <w:color w:val="FF0000"/>
        </w:rPr>
        <w:t>Załącznik nr 18 do OPZ - diagramy procesów biznesowych.pdf</w:t>
      </w:r>
      <w:r w:rsidR="00272611" w:rsidRPr="004832F0">
        <w:rPr>
          <w:strike/>
          <w:color w:val="FF0000"/>
        </w:rPr>
        <w:t>”</w:t>
      </w:r>
      <w:r w:rsidR="0059319C" w:rsidRPr="004832F0">
        <w:rPr>
          <w:strike/>
          <w:color w:val="FF0000"/>
        </w:rPr>
        <w:t xml:space="preserve"> znajduje się poglądowy diagram BPMN działania </w:t>
      </w:r>
      <w:r w:rsidR="00023200" w:rsidRPr="004832F0">
        <w:rPr>
          <w:strike/>
          <w:color w:val="FF0000"/>
        </w:rPr>
        <w:t>e-ISBN</w:t>
      </w:r>
      <w:r w:rsidR="0059319C" w:rsidRPr="004832F0">
        <w:rPr>
          <w:strike/>
          <w:color w:val="FF0000"/>
        </w:rPr>
        <w:t xml:space="preserve">, z </w:t>
      </w:r>
      <w:r w:rsidRPr="004832F0">
        <w:rPr>
          <w:strike/>
          <w:color w:val="FF0000"/>
        </w:rPr>
        <w:t>zastrzeżeniem,</w:t>
      </w:r>
      <w:r w:rsidR="0059319C" w:rsidRPr="004832F0">
        <w:rPr>
          <w:strike/>
          <w:color w:val="FF0000"/>
        </w:rPr>
        <w:t xml:space="preserve"> że diagram </w:t>
      </w:r>
      <w:r w:rsidR="00023200" w:rsidRPr="004832F0">
        <w:rPr>
          <w:strike/>
          <w:color w:val="FF0000"/>
        </w:rPr>
        <w:t xml:space="preserve">ten pokazuje tylko ogólną koncepcję </w:t>
      </w:r>
      <w:r w:rsidR="00B4669F" w:rsidRPr="004832F0">
        <w:rPr>
          <w:strike/>
          <w:color w:val="FF0000"/>
        </w:rPr>
        <w:t xml:space="preserve">a jego uściślenie wchodzi w zakres niniejszego zamówienia. </w:t>
      </w:r>
    </w:p>
    <w:p w14:paraId="666BD39B" w14:textId="724AAEC3" w:rsidR="00517377" w:rsidRPr="004832F0" w:rsidRDefault="0059319C" w:rsidP="009736A4">
      <w:pPr>
        <w:pStyle w:val="Nagwek3"/>
        <w:rPr>
          <w:strike/>
          <w:color w:val="FF0000"/>
        </w:rPr>
      </w:pPr>
      <w:bookmarkStart w:id="48" w:name="_Toc485119308"/>
      <w:r w:rsidRPr="004832F0">
        <w:rPr>
          <w:strike/>
          <w:color w:val="FF0000"/>
        </w:rPr>
        <w:t>O</w:t>
      </w:r>
      <w:r w:rsidR="00517377" w:rsidRPr="004832F0">
        <w:rPr>
          <w:strike/>
          <w:color w:val="FF0000"/>
        </w:rPr>
        <w:t>pis e-usługi „</w:t>
      </w:r>
      <w:proofErr w:type="spellStart"/>
      <w:r w:rsidR="00517377" w:rsidRPr="004832F0">
        <w:rPr>
          <w:strike/>
          <w:color w:val="FF0000"/>
        </w:rPr>
        <w:t>Polona</w:t>
      </w:r>
      <w:proofErr w:type="spellEnd"/>
      <w:r w:rsidR="00517377" w:rsidRPr="004832F0">
        <w:rPr>
          <w:strike/>
          <w:color w:val="FF0000"/>
        </w:rPr>
        <w:t xml:space="preserve"> w Chmurze dla bibliotek”</w:t>
      </w:r>
      <w:bookmarkEnd w:id="48"/>
    </w:p>
    <w:p w14:paraId="2E0351FC" w14:textId="211787A8" w:rsidR="0059319C" w:rsidRPr="004832F0" w:rsidRDefault="0059319C" w:rsidP="00E54498">
      <w:pPr>
        <w:pStyle w:val="Nagwek4"/>
        <w:rPr>
          <w:strike/>
          <w:color w:val="FF0000"/>
        </w:rPr>
      </w:pPr>
      <w:r w:rsidRPr="004832F0">
        <w:rPr>
          <w:strike/>
          <w:color w:val="FF0000"/>
        </w:rPr>
        <w:t>Ogólny opis</w:t>
      </w:r>
      <w:r w:rsidR="00F204F4" w:rsidRPr="004832F0">
        <w:rPr>
          <w:strike/>
          <w:color w:val="FF0000"/>
        </w:rPr>
        <w:t xml:space="preserve"> e-usługi „</w:t>
      </w:r>
      <w:proofErr w:type="spellStart"/>
      <w:r w:rsidR="00F204F4" w:rsidRPr="004832F0">
        <w:rPr>
          <w:strike/>
          <w:color w:val="FF0000"/>
        </w:rPr>
        <w:t>Polona</w:t>
      </w:r>
      <w:proofErr w:type="spellEnd"/>
      <w:r w:rsidR="00F204F4" w:rsidRPr="004832F0">
        <w:rPr>
          <w:strike/>
          <w:color w:val="FF0000"/>
        </w:rPr>
        <w:t xml:space="preserve"> w Chmurze dla bibliotek”</w:t>
      </w:r>
    </w:p>
    <w:p w14:paraId="51A1C0D7" w14:textId="77777777" w:rsidR="00517377" w:rsidRPr="004832F0" w:rsidRDefault="00517377" w:rsidP="00517377">
      <w:pPr>
        <w:rPr>
          <w:strike/>
          <w:color w:val="FF0000"/>
        </w:rPr>
      </w:pPr>
      <w:r w:rsidRPr="004832F0">
        <w:rPr>
          <w:strike/>
          <w:color w:val="FF0000"/>
        </w:rPr>
        <w:t xml:space="preserve">Usługa polega na uruchomieniu innowacyjnego narzędzia dla bibliotek, które pozwoli im na przekazywanie do centralnego repozytorium Biblioteki Narodowej swoich zbiorów cyfrowych oraz udostępnianie ich za pośrednictwem biblioteki cyfrowej </w:t>
      </w:r>
      <w:proofErr w:type="spellStart"/>
      <w:r w:rsidRPr="004832F0">
        <w:rPr>
          <w:strike/>
          <w:color w:val="FF0000"/>
        </w:rPr>
        <w:t>Polona</w:t>
      </w:r>
      <w:proofErr w:type="spellEnd"/>
      <w:r w:rsidRPr="004832F0">
        <w:rPr>
          <w:strike/>
          <w:color w:val="FF0000"/>
        </w:rPr>
        <w:t>.</w:t>
      </w:r>
    </w:p>
    <w:p w14:paraId="456FE8A6" w14:textId="2710FE9C" w:rsidR="00517377" w:rsidRPr="004832F0" w:rsidRDefault="00517377" w:rsidP="00517377">
      <w:pPr>
        <w:rPr>
          <w:strike/>
          <w:color w:val="FF0000"/>
        </w:rPr>
      </w:pPr>
      <w:r w:rsidRPr="004832F0">
        <w:rPr>
          <w:strike/>
          <w:color w:val="FF0000"/>
        </w:rPr>
        <w:t xml:space="preserve">Biblioteki publiczne, szczególnie w mniejszych miejscowościach, są często podstawowym miejscem kontaktu z kulturą. Przyczyniają się do rozwoju kapitału społecznego na poziomie lokalnym poprzez tworzenie przestrzeni aktywności kulturalnej, wspieranie działań edukacyjnych, promocję czytelnictwa, animację działalności kulturalnej oraz dokumentowanie lokalnej historii. Biblioteki często gromadzą i przechowują publikacje, archiwalia i </w:t>
      </w:r>
      <w:r w:rsidR="007242FA" w:rsidRPr="004832F0">
        <w:rPr>
          <w:strike/>
          <w:color w:val="FF0000"/>
        </w:rPr>
        <w:t>Obiek</w:t>
      </w:r>
      <w:r w:rsidRPr="004832F0">
        <w:rPr>
          <w:strike/>
          <w:color w:val="FF0000"/>
        </w:rPr>
        <w:t xml:space="preserve">ty muzealne stanowiące świadectwo historii i dziedzictwa kulturowego regionu. Zazwyczaj skromne budżety nie pozwalają im na prowadzenie własnych bibliotek cyfrowych. Usługa będzie umożliwiała przekazywanie do centralnego repozytorium cyfrowego zarówno </w:t>
      </w:r>
      <w:r w:rsidR="007242FA" w:rsidRPr="004832F0">
        <w:rPr>
          <w:strike/>
          <w:color w:val="FF0000"/>
        </w:rPr>
        <w:t>Obiek</w:t>
      </w:r>
      <w:r w:rsidRPr="004832F0">
        <w:rPr>
          <w:strike/>
          <w:color w:val="FF0000"/>
        </w:rPr>
        <w:t xml:space="preserve">tów </w:t>
      </w:r>
      <w:proofErr w:type="spellStart"/>
      <w:r w:rsidRPr="004832F0">
        <w:rPr>
          <w:strike/>
          <w:color w:val="FF0000"/>
        </w:rPr>
        <w:t>digitalizowanych</w:t>
      </w:r>
      <w:proofErr w:type="spellEnd"/>
      <w:r w:rsidRPr="004832F0">
        <w:rPr>
          <w:strike/>
          <w:color w:val="FF0000"/>
        </w:rPr>
        <w:t>, jak i będących w posiadaniu bibliotek plików przechowywanych na nośnikach fizycznych o niskiej trwałości. Adresatem usługi są również inne typy bibliotek wytwarzających lub gromadzących publikacje elektroniczne, które nie mają wystarczających środków na tworzenie własnych bibliotek cyfrowych np.: biblioteki naukowe, muzealne, pedagogiczne i kościelne.</w:t>
      </w:r>
    </w:p>
    <w:p w14:paraId="713CFB66" w14:textId="11B7CE35" w:rsidR="00517377" w:rsidRPr="004832F0" w:rsidRDefault="00517377" w:rsidP="00517377">
      <w:pPr>
        <w:rPr>
          <w:strike/>
          <w:color w:val="FF0000"/>
        </w:rPr>
      </w:pPr>
      <w:r w:rsidRPr="004832F0">
        <w:rPr>
          <w:strike/>
          <w:color w:val="FF0000"/>
        </w:rPr>
        <w:lastRenderedPageBreak/>
        <w:t xml:space="preserve">Dzięki uruchomieniu usługi </w:t>
      </w:r>
      <w:proofErr w:type="spellStart"/>
      <w:r w:rsidRPr="004832F0">
        <w:rPr>
          <w:strike/>
          <w:color w:val="FF0000"/>
        </w:rPr>
        <w:t>Polona</w:t>
      </w:r>
      <w:proofErr w:type="spellEnd"/>
      <w:r w:rsidRPr="004832F0">
        <w:rPr>
          <w:strike/>
          <w:color w:val="FF0000"/>
        </w:rPr>
        <w:t xml:space="preserve"> w Chmurze dla bibliotek </w:t>
      </w:r>
      <w:r w:rsidR="00353564" w:rsidRPr="004832F0">
        <w:rPr>
          <w:strike/>
          <w:color w:val="FF0000"/>
        </w:rPr>
        <w:t xml:space="preserve">zasoby </w:t>
      </w:r>
      <w:r w:rsidR="00BF3038" w:rsidRPr="004832F0">
        <w:rPr>
          <w:strike/>
          <w:color w:val="FF0000"/>
        </w:rPr>
        <w:t>bibliotek i innych instytucji pamięci</w:t>
      </w:r>
      <w:r w:rsidRPr="004832F0">
        <w:rPr>
          <w:strike/>
          <w:color w:val="FF0000"/>
        </w:rPr>
        <w:t xml:space="preserve"> zasoby w postaci cyfrowej będą mogły być profesjonalnie archiwizowane w BN i udostępniane w bibliotece cyfrowej polona.pl, jak również przeszukiwane przez zintegrowaną wyszukiwarkę OMNIS. W portalu polona.pl każda biblioteka będzie mogła tworzyć i udostępniać własne kolekcje cyfrowe. Biblioteki będą miały możliwość zarządzania swoimi zasobami cyfrowymi i metadanymi.</w:t>
      </w:r>
    </w:p>
    <w:p w14:paraId="4ADB3329" w14:textId="77777777" w:rsidR="00F678E2" w:rsidRPr="004832F0" w:rsidRDefault="009A032E" w:rsidP="009A032E">
      <w:pPr>
        <w:rPr>
          <w:strike/>
          <w:color w:val="FF0000"/>
        </w:rPr>
      </w:pPr>
      <w:r w:rsidRPr="004832F0">
        <w:rPr>
          <w:strike/>
          <w:color w:val="FF0000"/>
        </w:rPr>
        <w:t xml:space="preserve">Usługa </w:t>
      </w:r>
      <w:proofErr w:type="spellStart"/>
      <w:r w:rsidRPr="004832F0">
        <w:rPr>
          <w:strike/>
          <w:color w:val="FF0000"/>
        </w:rPr>
        <w:t>Polona</w:t>
      </w:r>
      <w:proofErr w:type="spellEnd"/>
      <w:r w:rsidRPr="004832F0">
        <w:rPr>
          <w:strike/>
          <w:color w:val="FF0000"/>
        </w:rPr>
        <w:t xml:space="preserve"> dla Bibliotek będzie nowego typu usługą Biblioteki Narodowej, pozwalającą bibliotekom (oraz innym instytucjom kultury) na bezpłatne założenie biblioteki cyfrowej „w chmurze”, korzystając z infrastruktury Biblioteki Narodowej. Usługa obejmie wszystkie funkcjonalności wymagane od nowoczesnego systemu biblioteki cyfrowej.</w:t>
      </w:r>
    </w:p>
    <w:p w14:paraId="7AB45900" w14:textId="77777777" w:rsidR="00594D25" w:rsidRPr="004832F0" w:rsidRDefault="00594D25" w:rsidP="00E54498">
      <w:pPr>
        <w:pStyle w:val="Nagwek4"/>
        <w:rPr>
          <w:strike/>
          <w:color w:val="FF0000"/>
        </w:rPr>
      </w:pPr>
      <w:r w:rsidRPr="004832F0">
        <w:rPr>
          <w:strike/>
          <w:color w:val="FF0000"/>
        </w:rPr>
        <w:t>Elementy opisu szczegółowego „</w:t>
      </w:r>
      <w:proofErr w:type="spellStart"/>
      <w:r w:rsidRPr="004832F0">
        <w:rPr>
          <w:strike/>
          <w:color w:val="FF0000"/>
        </w:rPr>
        <w:t>Polona</w:t>
      </w:r>
      <w:proofErr w:type="spellEnd"/>
      <w:r w:rsidRPr="004832F0">
        <w:rPr>
          <w:strike/>
          <w:color w:val="FF0000"/>
        </w:rPr>
        <w:t xml:space="preserve"> w Chmurze dla bibliotek”</w:t>
      </w:r>
    </w:p>
    <w:p w14:paraId="73C75AF8" w14:textId="5C748E4E" w:rsidR="00594D25" w:rsidRPr="004832F0" w:rsidRDefault="00594D25" w:rsidP="000E03E6">
      <w:pPr>
        <w:spacing w:line="360" w:lineRule="auto"/>
        <w:rPr>
          <w:strike/>
          <w:color w:val="FF0000"/>
        </w:rPr>
      </w:pPr>
      <w:r w:rsidRPr="004832F0">
        <w:rPr>
          <w:strike/>
          <w:color w:val="FF0000"/>
        </w:rPr>
        <w:t xml:space="preserve">Poniżej zamieszczono </w:t>
      </w:r>
      <w:r w:rsidR="00177FF9" w:rsidRPr="004832F0">
        <w:rPr>
          <w:strike/>
          <w:color w:val="FF0000"/>
        </w:rPr>
        <w:t>wstępną</w:t>
      </w:r>
      <w:r w:rsidRPr="004832F0">
        <w:rPr>
          <w:strike/>
          <w:color w:val="FF0000"/>
        </w:rPr>
        <w:t xml:space="preserve">, poglądową listę wybranych nowych funkcjonalności e-usługi </w:t>
      </w:r>
      <w:proofErr w:type="spellStart"/>
      <w:r w:rsidRPr="004832F0">
        <w:rPr>
          <w:strike/>
          <w:color w:val="FF0000"/>
        </w:rPr>
        <w:t>Polona</w:t>
      </w:r>
      <w:proofErr w:type="spellEnd"/>
      <w:r w:rsidRPr="004832F0">
        <w:rPr>
          <w:strike/>
          <w:color w:val="FF0000"/>
        </w:rPr>
        <w:t xml:space="preserve"> w Chmurze dla Bibliotek. Lista ta została zamieszczona w celu zobrazowania stopnia skomplikowania nowych funkcjonalności i nie należy jej traktować jako listy zamkniętej</w:t>
      </w:r>
      <w:r w:rsidR="00DA5AAC" w:rsidRPr="004832F0">
        <w:rPr>
          <w:strike/>
          <w:color w:val="FF0000"/>
        </w:rPr>
        <w:t xml:space="preserve"> i precyzyjnej</w:t>
      </w:r>
      <w:r w:rsidRPr="004832F0">
        <w:rPr>
          <w:strike/>
          <w:color w:val="FF0000"/>
        </w:rPr>
        <w:t>, tylko jako listę funkcjonalności do przeanalizowania na początku analizy wymagań tej e-usługi.</w:t>
      </w:r>
      <w:r w:rsidR="006D62F0" w:rsidRPr="004832F0">
        <w:rPr>
          <w:strike/>
          <w:color w:val="FF0000"/>
        </w:rPr>
        <w:t xml:space="preserve"> Warta podkreślenia jest możliwość przyjmowania </w:t>
      </w:r>
      <w:r w:rsidR="007242FA" w:rsidRPr="004832F0">
        <w:rPr>
          <w:strike/>
          <w:color w:val="FF0000"/>
        </w:rPr>
        <w:t>Obiek</w:t>
      </w:r>
      <w:r w:rsidR="006D62F0" w:rsidRPr="004832F0">
        <w:rPr>
          <w:strike/>
          <w:color w:val="FF0000"/>
        </w:rPr>
        <w:t>tów z innych instytucji pamięci jak muzea i archiwa.</w:t>
      </w:r>
    </w:p>
    <w:p w14:paraId="667FFB74" w14:textId="3739B843" w:rsidR="00594D25" w:rsidRPr="004832F0" w:rsidRDefault="00594D25" w:rsidP="00C3490F">
      <w:pPr>
        <w:pStyle w:val="Akapitzlist"/>
        <w:numPr>
          <w:ilvl w:val="0"/>
          <w:numId w:val="69"/>
        </w:numPr>
        <w:spacing w:line="360" w:lineRule="auto"/>
        <w:rPr>
          <w:strike/>
          <w:color w:val="FF0000"/>
        </w:rPr>
      </w:pPr>
      <w:r w:rsidRPr="004832F0">
        <w:rPr>
          <w:strike/>
          <w:color w:val="FF0000"/>
        </w:rPr>
        <w:t xml:space="preserve">Każdy </w:t>
      </w:r>
      <w:r w:rsidR="00E94B98" w:rsidRPr="004832F0">
        <w:rPr>
          <w:strike/>
          <w:color w:val="FF0000"/>
        </w:rPr>
        <w:t xml:space="preserve">umieszczony w systemie przez korzystające z niego instytucje i </w:t>
      </w:r>
      <w:r w:rsidRPr="004832F0">
        <w:rPr>
          <w:strike/>
          <w:color w:val="FF0000"/>
        </w:rPr>
        <w:t xml:space="preserve">opublikowany w Polonie dla Bibliotek materiał znajdzie się w głównej, wspólnej bibliotece cyfrowej oraz w zależności od preferencji instytucji będzie mógł być prezentowany we własnym interfejsie, dostępnym przez własną </w:t>
      </w:r>
      <w:r w:rsidR="00555236" w:rsidRPr="004832F0">
        <w:rPr>
          <w:strike/>
          <w:color w:val="FF0000"/>
        </w:rPr>
        <w:t xml:space="preserve">podstronę lub </w:t>
      </w:r>
      <w:r w:rsidRPr="004832F0">
        <w:rPr>
          <w:strike/>
          <w:color w:val="FF0000"/>
        </w:rPr>
        <w:t xml:space="preserve">domenę. Instytucje, które zdecydują się na wydzielenie własnej domeny otrzymają dostęp do systemu CMS pozwalającego </w:t>
      </w:r>
      <w:r w:rsidR="005A157F" w:rsidRPr="004832F0">
        <w:rPr>
          <w:strike/>
          <w:color w:val="FF0000"/>
        </w:rPr>
        <w:t xml:space="preserve">w </w:t>
      </w:r>
      <w:r w:rsidR="00C517D8" w:rsidRPr="004832F0">
        <w:rPr>
          <w:strike/>
          <w:color w:val="FF0000"/>
        </w:rPr>
        <w:t>określonych</w:t>
      </w:r>
      <w:r w:rsidR="005A157F" w:rsidRPr="004832F0">
        <w:rPr>
          <w:strike/>
          <w:color w:val="FF0000"/>
        </w:rPr>
        <w:t xml:space="preserve"> granicach </w:t>
      </w:r>
      <w:r w:rsidRPr="004832F0">
        <w:rPr>
          <w:strike/>
          <w:color w:val="FF0000"/>
        </w:rPr>
        <w:t>zarządzać układem strony startowej instytucji, wraz oraz własnymi elementami identyfikacji graficznej (logo, stopka</w:t>
      </w:r>
      <w:r w:rsidR="00034099" w:rsidRPr="004832F0">
        <w:rPr>
          <w:strike/>
          <w:color w:val="FF0000"/>
        </w:rPr>
        <w:t>, elementy opisowe</w:t>
      </w:r>
      <w:r w:rsidR="005A157F" w:rsidRPr="004832F0">
        <w:rPr>
          <w:strike/>
          <w:color w:val="FF0000"/>
        </w:rPr>
        <w:t xml:space="preserve"> jak „o nas” „nowości”</w:t>
      </w:r>
      <w:r w:rsidRPr="004832F0">
        <w:rPr>
          <w:strike/>
          <w:color w:val="FF0000"/>
        </w:rPr>
        <w:t xml:space="preserve"> </w:t>
      </w:r>
      <w:proofErr w:type="spellStart"/>
      <w:r w:rsidRPr="004832F0">
        <w:rPr>
          <w:strike/>
          <w:color w:val="FF0000"/>
        </w:rPr>
        <w:t>itp</w:t>
      </w:r>
      <w:proofErr w:type="spellEnd"/>
      <w:r w:rsidRPr="004832F0">
        <w:rPr>
          <w:strike/>
          <w:color w:val="FF0000"/>
        </w:rPr>
        <w:t>)</w:t>
      </w:r>
      <w:r w:rsidR="00620C13" w:rsidRPr="004832F0">
        <w:rPr>
          <w:strike/>
          <w:color w:val="FF0000"/>
        </w:rPr>
        <w:t>.</w:t>
      </w:r>
    </w:p>
    <w:p w14:paraId="56DE7638" w14:textId="734B1AD0" w:rsidR="00594D25" w:rsidRPr="004832F0" w:rsidRDefault="00594D25" w:rsidP="00C3490F">
      <w:pPr>
        <w:pStyle w:val="Akapitzlist"/>
        <w:numPr>
          <w:ilvl w:val="0"/>
          <w:numId w:val="69"/>
        </w:numPr>
        <w:spacing w:line="360" w:lineRule="auto"/>
        <w:rPr>
          <w:strike/>
          <w:color w:val="FF0000"/>
        </w:rPr>
      </w:pPr>
      <w:r w:rsidRPr="004832F0">
        <w:rPr>
          <w:strike/>
          <w:color w:val="FF0000"/>
        </w:rPr>
        <w:t>Funkcjonalność do edycji i testowania reguł konwersji danych źródłowych w celu umożliwienia podglądu ich docelowego wyświetlenia dla czytelnika w Polonie dla Bibliotek.</w:t>
      </w:r>
    </w:p>
    <w:p w14:paraId="235089B0" w14:textId="60EC69ED" w:rsidR="00BB0EA9" w:rsidRPr="004832F0" w:rsidRDefault="00BB0EA9" w:rsidP="00C3490F">
      <w:pPr>
        <w:pStyle w:val="Akapitzlist"/>
        <w:numPr>
          <w:ilvl w:val="0"/>
          <w:numId w:val="69"/>
        </w:numPr>
        <w:spacing w:line="360" w:lineRule="auto"/>
        <w:ind w:left="357" w:hanging="357"/>
        <w:rPr>
          <w:strike/>
          <w:color w:val="FF0000"/>
        </w:rPr>
      </w:pPr>
      <w:r w:rsidRPr="004832F0">
        <w:rPr>
          <w:strike/>
          <w:color w:val="FF0000"/>
        </w:rPr>
        <w:t>Funkcjonalność konwerterów metadanych umożliwiających mapowanie z użyciem operatorów logicznych oraz instrukcji warunkowych.</w:t>
      </w:r>
    </w:p>
    <w:p w14:paraId="64E2BCAC" w14:textId="7A516DF1" w:rsidR="00591F6C" w:rsidRPr="004832F0" w:rsidRDefault="00702679" w:rsidP="00C3490F">
      <w:pPr>
        <w:pStyle w:val="Akapitzlist"/>
        <w:numPr>
          <w:ilvl w:val="0"/>
          <w:numId w:val="69"/>
        </w:numPr>
        <w:spacing w:line="360" w:lineRule="auto"/>
        <w:rPr>
          <w:strike/>
          <w:color w:val="FF0000"/>
        </w:rPr>
      </w:pPr>
      <w:r w:rsidRPr="004832F0">
        <w:rPr>
          <w:strike/>
          <w:color w:val="FF0000"/>
        </w:rPr>
        <w:t xml:space="preserve">Funkcjonalność wyszukiwania taka jak w obecnym systemie </w:t>
      </w:r>
      <w:proofErr w:type="spellStart"/>
      <w:r w:rsidRPr="004832F0">
        <w:rPr>
          <w:strike/>
          <w:color w:val="FF0000"/>
        </w:rPr>
        <w:t>Polona</w:t>
      </w:r>
      <w:proofErr w:type="spellEnd"/>
      <w:r w:rsidRPr="004832F0">
        <w:rPr>
          <w:strike/>
          <w:color w:val="FF0000"/>
        </w:rPr>
        <w:t xml:space="preserve"> oraz </w:t>
      </w:r>
      <w:proofErr w:type="spellStart"/>
      <w:r w:rsidRPr="004832F0">
        <w:rPr>
          <w:strike/>
          <w:color w:val="FF0000"/>
        </w:rPr>
        <w:t>Academica</w:t>
      </w:r>
      <w:proofErr w:type="spellEnd"/>
      <w:r w:rsidRPr="004832F0">
        <w:rPr>
          <w:strike/>
          <w:color w:val="FF0000"/>
        </w:rPr>
        <w:t xml:space="preserve"> po wypracowanych w ramach projektu zmianach oraz wzbogacenie interfejsu wyszukiwania o możliwość wyboru wyszukiwania semantycznego i opracowan</w:t>
      </w:r>
      <w:r w:rsidR="002E661F" w:rsidRPr="004832F0">
        <w:rPr>
          <w:strike/>
          <w:color w:val="FF0000"/>
        </w:rPr>
        <w:t>ą</w:t>
      </w:r>
      <w:r w:rsidRPr="004832F0">
        <w:rPr>
          <w:strike/>
          <w:color w:val="FF0000"/>
        </w:rPr>
        <w:t xml:space="preserve"> </w:t>
      </w:r>
      <w:r w:rsidR="002E661F" w:rsidRPr="004832F0">
        <w:rPr>
          <w:strike/>
          <w:color w:val="FF0000"/>
        </w:rPr>
        <w:t xml:space="preserve">w projekcie </w:t>
      </w:r>
      <w:r w:rsidRPr="004832F0">
        <w:rPr>
          <w:strike/>
          <w:color w:val="FF0000"/>
        </w:rPr>
        <w:t>metodyk</w:t>
      </w:r>
      <w:r w:rsidR="002E661F" w:rsidRPr="004832F0">
        <w:rPr>
          <w:strike/>
          <w:color w:val="FF0000"/>
        </w:rPr>
        <w:t>ę</w:t>
      </w:r>
      <w:r w:rsidRPr="004832F0">
        <w:rPr>
          <w:strike/>
          <w:color w:val="FF0000"/>
        </w:rPr>
        <w:t xml:space="preserve"> </w:t>
      </w:r>
      <w:r w:rsidRPr="004832F0">
        <w:rPr>
          <w:strike/>
          <w:color w:val="FF0000"/>
        </w:rPr>
        <w:lastRenderedPageBreak/>
        <w:t>wyróżniania wyników wraz z podaniem zakresu znaczeniowego decydującego o wyszukaniu</w:t>
      </w:r>
      <w:r w:rsidR="00620C13" w:rsidRPr="004832F0">
        <w:rPr>
          <w:strike/>
          <w:color w:val="FF0000"/>
        </w:rPr>
        <w:t>.</w:t>
      </w:r>
    </w:p>
    <w:p w14:paraId="621EA877" w14:textId="22F9B0BF" w:rsidR="00591F6C" w:rsidRPr="004832F0" w:rsidRDefault="00594D25" w:rsidP="00C3490F">
      <w:pPr>
        <w:pStyle w:val="Akapitzlist"/>
        <w:numPr>
          <w:ilvl w:val="0"/>
          <w:numId w:val="69"/>
        </w:numPr>
        <w:spacing w:line="360" w:lineRule="auto"/>
        <w:rPr>
          <w:strike/>
          <w:color w:val="FF0000"/>
        </w:rPr>
      </w:pPr>
      <w:r w:rsidRPr="004832F0">
        <w:rPr>
          <w:strike/>
          <w:color w:val="FF0000"/>
        </w:rPr>
        <w:t xml:space="preserve">Funkcjonalność edycji opisów bibliograficznych z swojego katalogu znajdujących się </w:t>
      </w:r>
      <w:r w:rsidR="00332A20" w:rsidRPr="004832F0">
        <w:rPr>
          <w:strike/>
          <w:color w:val="FF0000"/>
        </w:rPr>
        <w:t>lokalnej usłudze przechowywania opisów bibliograficznych</w:t>
      </w:r>
      <w:r w:rsidRPr="004832F0">
        <w:rPr>
          <w:strike/>
          <w:color w:val="FF0000"/>
        </w:rPr>
        <w:t>.</w:t>
      </w:r>
    </w:p>
    <w:p w14:paraId="6314F007" w14:textId="7E815DFA" w:rsidR="00ED3169" w:rsidRPr="004832F0" w:rsidRDefault="00594D25" w:rsidP="00C3490F">
      <w:pPr>
        <w:pStyle w:val="Akapitzlist"/>
        <w:numPr>
          <w:ilvl w:val="0"/>
          <w:numId w:val="69"/>
        </w:numPr>
        <w:spacing w:line="360" w:lineRule="auto"/>
        <w:rPr>
          <w:strike/>
          <w:color w:val="FF0000"/>
        </w:rPr>
      </w:pPr>
      <w:r w:rsidRPr="004832F0">
        <w:rPr>
          <w:strike/>
          <w:color w:val="FF0000"/>
        </w:rPr>
        <w:t xml:space="preserve">Dostosowanie sposobu prezentacji </w:t>
      </w:r>
      <w:r w:rsidR="007242FA" w:rsidRPr="004832F0">
        <w:rPr>
          <w:strike/>
          <w:color w:val="FF0000"/>
        </w:rPr>
        <w:t>Obiek</w:t>
      </w:r>
      <w:r w:rsidRPr="004832F0">
        <w:rPr>
          <w:strike/>
          <w:color w:val="FF0000"/>
        </w:rPr>
        <w:t>tów w systemie do wymagań określonych przez IIIF Image API oraz IIIF Presentation API w jego najnowszej wersji</w:t>
      </w:r>
      <w:r w:rsidR="00620C13" w:rsidRPr="004832F0">
        <w:rPr>
          <w:strike/>
          <w:color w:val="FF0000"/>
        </w:rPr>
        <w:t>.</w:t>
      </w:r>
    </w:p>
    <w:p w14:paraId="7040BC4E" w14:textId="0C3B59DF" w:rsidR="006D62F0" w:rsidRPr="004832F0" w:rsidRDefault="00594D25" w:rsidP="00C3490F">
      <w:pPr>
        <w:pStyle w:val="Akapitzlist"/>
        <w:numPr>
          <w:ilvl w:val="1"/>
          <w:numId w:val="69"/>
        </w:numPr>
        <w:spacing w:line="360" w:lineRule="auto"/>
        <w:rPr>
          <w:strike/>
          <w:color w:val="FF0000"/>
        </w:rPr>
      </w:pPr>
      <w:r w:rsidRPr="004832F0">
        <w:rPr>
          <w:strike/>
          <w:color w:val="FF0000"/>
        </w:rPr>
        <w:t xml:space="preserve">Przeglądarka stron dokumentu musi spełniać Image </w:t>
      </w:r>
      <w:proofErr w:type="spellStart"/>
      <w:r w:rsidRPr="004832F0">
        <w:rPr>
          <w:strike/>
          <w:color w:val="FF0000"/>
        </w:rPr>
        <w:t>Api</w:t>
      </w:r>
      <w:proofErr w:type="spellEnd"/>
      <w:r w:rsidRPr="004832F0">
        <w:rPr>
          <w:strike/>
          <w:color w:val="FF0000"/>
        </w:rPr>
        <w:t xml:space="preserve"> </w:t>
      </w:r>
      <w:hyperlink r:id="rId14" w:history="1">
        <w:r w:rsidRPr="004832F0">
          <w:rPr>
            <w:rStyle w:val="Hipercze"/>
            <w:strike/>
            <w:color w:val="FF0000"/>
          </w:rPr>
          <w:t>http://iiif.io/api/image/2.0/</w:t>
        </w:r>
      </w:hyperlink>
      <w:r w:rsidRPr="004832F0">
        <w:rPr>
          <w:strike/>
          <w:color w:val="FF0000"/>
        </w:rPr>
        <w:t xml:space="preserve"> wraz z kontrolkami pozwalającymi na manipulację wszystkimi dostępnymi parametrami (obroty, przeźroczystość, zoom itd.)</w:t>
      </w:r>
      <w:r w:rsidR="00620C13" w:rsidRPr="004832F0">
        <w:rPr>
          <w:strike/>
          <w:color w:val="FF0000"/>
        </w:rPr>
        <w:t>.</w:t>
      </w:r>
    </w:p>
    <w:p w14:paraId="3C05A621" w14:textId="493BAE70" w:rsidR="00591F6C" w:rsidRPr="004832F0" w:rsidRDefault="00594D25" w:rsidP="00C3490F">
      <w:pPr>
        <w:pStyle w:val="Akapitzlist"/>
        <w:numPr>
          <w:ilvl w:val="1"/>
          <w:numId w:val="69"/>
        </w:numPr>
        <w:spacing w:line="360" w:lineRule="auto"/>
        <w:rPr>
          <w:strike/>
          <w:color w:val="FF0000"/>
        </w:rPr>
      </w:pPr>
      <w:r w:rsidRPr="004832F0">
        <w:rPr>
          <w:strike/>
          <w:color w:val="FF0000"/>
        </w:rPr>
        <w:t xml:space="preserve">Na poziomie </w:t>
      </w:r>
      <w:r w:rsidR="007242FA" w:rsidRPr="004832F0">
        <w:rPr>
          <w:strike/>
          <w:color w:val="FF0000"/>
        </w:rPr>
        <w:t>Obiek</w:t>
      </w:r>
      <w:r w:rsidRPr="004832F0">
        <w:rPr>
          <w:strike/>
          <w:color w:val="FF0000"/>
        </w:rPr>
        <w:t xml:space="preserve">tu musi być spełnione Presentation API  </w:t>
      </w:r>
      <w:hyperlink r:id="rId15" w:history="1">
        <w:r w:rsidRPr="004832F0">
          <w:rPr>
            <w:rStyle w:val="Hipercze"/>
            <w:strike/>
            <w:color w:val="FF0000"/>
          </w:rPr>
          <w:t>http://iiif.io/api/presentation/2.0/</w:t>
        </w:r>
      </w:hyperlink>
      <w:r w:rsidRPr="004832F0">
        <w:rPr>
          <w:strike/>
          <w:color w:val="FF0000"/>
        </w:rPr>
        <w:t xml:space="preserve"> w tym funkcj</w:t>
      </w:r>
      <w:r w:rsidR="00AA540F" w:rsidRPr="004832F0">
        <w:rPr>
          <w:strike/>
          <w:color w:val="FF0000"/>
        </w:rPr>
        <w:t>onalność generująca strukturę „m</w:t>
      </w:r>
      <w:r w:rsidRPr="004832F0">
        <w:rPr>
          <w:strike/>
          <w:color w:val="FF0000"/>
        </w:rPr>
        <w:t xml:space="preserve">anifest” opisująca cyfrowy </w:t>
      </w:r>
      <w:r w:rsidR="007242FA" w:rsidRPr="004832F0">
        <w:rPr>
          <w:strike/>
          <w:color w:val="FF0000"/>
        </w:rPr>
        <w:t>Obiek</w:t>
      </w:r>
      <w:r w:rsidRPr="004832F0">
        <w:rPr>
          <w:strike/>
          <w:color w:val="FF0000"/>
        </w:rPr>
        <w:t>t wraz z informacją o jego otoczeniu, metadanymi i składową zawartością</w:t>
      </w:r>
      <w:r w:rsidR="00620C13" w:rsidRPr="004832F0">
        <w:rPr>
          <w:strike/>
          <w:color w:val="FF0000"/>
        </w:rPr>
        <w:t>.</w:t>
      </w:r>
    </w:p>
    <w:p w14:paraId="68F1E54D" w14:textId="3C7F4BB9" w:rsidR="00591F6C" w:rsidRPr="004832F0" w:rsidRDefault="00594D25" w:rsidP="00C3490F">
      <w:pPr>
        <w:pStyle w:val="Akapitzlist"/>
        <w:numPr>
          <w:ilvl w:val="0"/>
          <w:numId w:val="69"/>
        </w:numPr>
        <w:spacing w:line="360" w:lineRule="auto"/>
        <w:rPr>
          <w:strike/>
          <w:color w:val="FF0000"/>
        </w:rPr>
      </w:pPr>
      <w:r w:rsidRPr="004832F0">
        <w:rPr>
          <w:strike/>
          <w:color w:val="FF0000"/>
        </w:rPr>
        <w:t xml:space="preserve">Dostosowanie </w:t>
      </w:r>
      <w:proofErr w:type="spellStart"/>
      <w:r w:rsidRPr="004832F0">
        <w:rPr>
          <w:strike/>
          <w:color w:val="FF0000"/>
        </w:rPr>
        <w:t>viewera</w:t>
      </w:r>
      <w:proofErr w:type="spellEnd"/>
      <w:r w:rsidRPr="004832F0">
        <w:rPr>
          <w:strike/>
          <w:color w:val="FF0000"/>
        </w:rPr>
        <w:t xml:space="preserve"> Polony do możliwości wyświetlania </w:t>
      </w:r>
      <w:r w:rsidR="007242FA" w:rsidRPr="004832F0">
        <w:rPr>
          <w:strike/>
          <w:color w:val="FF0000"/>
        </w:rPr>
        <w:t>Obiek</w:t>
      </w:r>
      <w:r w:rsidRPr="004832F0">
        <w:rPr>
          <w:strike/>
          <w:color w:val="FF0000"/>
        </w:rPr>
        <w:t>tów z innych bibliotek cyfrowych za pośrednictwem IIIF Image i Presentation API.</w:t>
      </w:r>
    </w:p>
    <w:p w14:paraId="66C1CC0D" w14:textId="1EF9520C" w:rsidR="00E8301B" w:rsidRPr="004832F0" w:rsidRDefault="00767491" w:rsidP="00C3490F">
      <w:pPr>
        <w:pStyle w:val="Akapitzlist"/>
        <w:numPr>
          <w:ilvl w:val="0"/>
          <w:numId w:val="69"/>
        </w:numPr>
        <w:spacing w:line="360" w:lineRule="auto"/>
        <w:rPr>
          <w:strike/>
          <w:color w:val="FF0000"/>
        </w:rPr>
      </w:pPr>
      <w:r w:rsidRPr="004832F0">
        <w:rPr>
          <w:strike/>
          <w:color w:val="FF0000"/>
        </w:rPr>
        <w:t>Funkcje pobierania metadanych z katalogu BN</w:t>
      </w:r>
      <w:r w:rsidR="00620C13" w:rsidRPr="004832F0">
        <w:rPr>
          <w:strike/>
          <w:color w:val="FF0000"/>
        </w:rPr>
        <w:t>.</w:t>
      </w:r>
    </w:p>
    <w:p w14:paraId="5A83BF85" w14:textId="49052DFB" w:rsidR="00591F6C" w:rsidRPr="004832F0" w:rsidRDefault="00D10F30" w:rsidP="00C3490F">
      <w:pPr>
        <w:pStyle w:val="Akapitzlist"/>
        <w:numPr>
          <w:ilvl w:val="0"/>
          <w:numId w:val="69"/>
        </w:numPr>
        <w:spacing w:line="360" w:lineRule="auto"/>
        <w:rPr>
          <w:strike/>
          <w:color w:val="FF0000"/>
        </w:rPr>
      </w:pPr>
      <w:r w:rsidRPr="004832F0">
        <w:rPr>
          <w:strike/>
          <w:color w:val="FF0000"/>
        </w:rPr>
        <w:t xml:space="preserve">Funkcjonalność wprowadzania </w:t>
      </w:r>
      <w:r w:rsidR="007242FA" w:rsidRPr="004832F0">
        <w:rPr>
          <w:strike/>
          <w:color w:val="FF0000"/>
        </w:rPr>
        <w:t>Obiek</w:t>
      </w:r>
      <w:r w:rsidRPr="004832F0">
        <w:rPr>
          <w:strike/>
          <w:color w:val="FF0000"/>
        </w:rPr>
        <w:t>tów z możliwością wprowadzania wsadowego.</w:t>
      </w:r>
    </w:p>
    <w:p w14:paraId="2F4FD61B" w14:textId="0C9E20CE" w:rsidR="00591F6C" w:rsidRPr="004832F0" w:rsidRDefault="00594D25" w:rsidP="00C3490F">
      <w:pPr>
        <w:pStyle w:val="Akapitzlist"/>
        <w:numPr>
          <w:ilvl w:val="0"/>
          <w:numId w:val="69"/>
        </w:numPr>
        <w:spacing w:line="360" w:lineRule="auto"/>
        <w:rPr>
          <w:strike/>
          <w:color w:val="FF0000"/>
        </w:rPr>
      </w:pPr>
      <w:r w:rsidRPr="004832F0">
        <w:rPr>
          <w:strike/>
          <w:color w:val="FF0000"/>
        </w:rPr>
        <w:t xml:space="preserve">Funkcjonalność umożliwiająca automatyczne przetwarzanie przez system w ścieżce pracy określonego typu </w:t>
      </w:r>
      <w:r w:rsidR="007242FA" w:rsidRPr="004832F0">
        <w:rPr>
          <w:strike/>
          <w:color w:val="FF0000"/>
        </w:rPr>
        <w:t>Obiek</w:t>
      </w:r>
      <w:r w:rsidRPr="004832F0">
        <w:rPr>
          <w:strike/>
          <w:color w:val="FF0000"/>
        </w:rPr>
        <w:t>tów (posiadających zdefiniowaną kombinację metadanych</w:t>
      </w:r>
      <w:r w:rsidR="00CC77F0" w:rsidRPr="004832F0">
        <w:rPr>
          <w:strike/>
          <w:color w:val="FF0000"/>
        </w:rPr>
        <w:t xml:space="preserve"> i proweniencji</w:t>
      </w:r>
      <w:r w:rsidRPr="004832F0">
        <w:rPr>
          <w:strike/>
          <w:color w:val="FF0000"/>
        </w:rPr>
        <w:t xml:space="preserve">) przy pomocy jednego ze zdefiniowanych w systemie silników </w:t>
      </w:r>
      <w:r w:rsidR="00315CAD" w:rsidRPr="004832F0">
        <w:rPr>
          <w:strike/>
          <w:color w:val="FF0000"/>
        </w:rPr>
        <w:t xml:space="preserve">służących do </w:t>
      </w:r>
      <w:r w:rsidRPr="004832F0">
        <w:rPr>
          <w:strike/>
          <w:color w:val="FF0000"/>
        </w:rPr>
        <w:t xml:space="preserve">przetwarzania </w:t>
      </w:r>
      <w:r w:rsidR="00315CAD" w:rsidRPr="004832F0">
        <w:rPr>
          <w:strike/>
          <w:color w:val="FF0000"/>
        </w:rPr>
        <w:t>lub</w:t>
      </w:r>
      <w:r w:rsidRPr="004832F0">
        <w:rPr>
          <w:strike/>
          <w:color w:val="FF0000"/>
        </w:rPr>
        <w:t xml:space="preserve"> rozpoznawania z rodziny OCR, OMR (np. rozpoznawanie zapisu nutowego na skanach i </w:t>
      </w:r>
      <w:r w:rsidR="00FF14A3" w:rsidRPr="004832F0">
        <w:rPr>
          <w:strike/>
          <w:color w:val="FF0000"/>
        </w:rPr>
        <w:t xml:space="preserve">jego </w:t>
      </w:r>
      <w:r w:rsidRPr="004832F0">
        <w:rPr>
          <w:strike/>
          <w:color w:val="FF0000"/>
        </w:rPr>
        <w:t xml:space="preserve">zapis </w:t>
      </w:r>
      <w:r w:rsidR="00FF14A3" w:rsidRPr="004832F0">
        <w:rPr>
          <w:strike/>
          <w:color w:val="FF0000"/>
        </w:rPr>
        <w:t>w</w:t>
      </w:r>
      <w:r w:rsidRPr="004832F0">
        <w:rPr>
          <w:strike/>
          <w:color w:val="FF0000"/>
        </w:rPr>
        <w:t xml:space="preserve"> postaci </w:t>
      </w:r>
      <w:proofErr w:type="spellStart"/>
      <w:r w:rsidRPr="004832F0">
        <w:rPr>
          <w:strike/>
          <w:color w:val="FF0000"/>
        </w:rPr>
        <w:t>musicXML</w:t>
      </w:r>
      <w:proofErr w:type="spellEnd"/>
      <w:r w:rsidR="00CC77F0" w:rsidRPr="004832F0">
        <w:rPr>
          <w:strike/>
          <w:color w:val="FF0000"/>
        </w:rPr>
        <w:t xml:space="preserve">, silniki płatne i </w:t>
      </w:r>
      <w:r w:rsidR="00FF14A3" w:rsidRPr="004832F0">
        <w:rPr>
          <w:strike/>
          <w:color w:val="FF0000"/>
        </w:rPr>
        <w:t xml:space="preserve">oparte na licencji </w:t>
      </w:r>
      <w:r w:rsidR="00CC77F0" w:rsidRPr="004832F0">
        <w:rPr>
          <w:strike/>
          <w:color w:val="FF0000"/>
        </w:rPr>
        <w:t xml:space="preserve">open </w:t>
      </w:r>
      <w:proofErr w:type="spellStart"/>
      <w:r w:rsidR="00CC77F0" w:rsidRPr="004832F0">
        <w:rPr>
          <w:strike/>
          <w:color w:val="FF0000"/>
        </w:rPr>
        <w:t>source</w:t>
      </w:r>
      <w:proofErr w:type="spellEnd"/>
      <w:r w:rsidRPr="004832F0">
        <w:rPr>
          <w:strike/>
          <w:color w:val="FF0000"/>
        </w:rPr>
        <w:t xml:space="preserve">). Wynikowe pliki będą </w:t>
      </w:r>
      <w:r w:rsidR="00BD7D17" w:rsidRPr="004832F0">
        <w:rPr>
          <w:strike/>
          <w:color w:val="FF0000"/>
        </w:rPr>
        <w:t xml:space="preserve">dodawane do </w:t>
      </w:r>
      <w:r w:rsidR="007242FA" w:rsidRPr="004832F0">
        <w:rPr>
          <w:strike/>
          <w:color w:val="FF0000"/>
        </w:rPr>
        <w:t>Obiek</w:t>
      </w:r>
      <w:r w:rsidR="00BD7D17" w:rsidRPr="004832F0">
        <w:rPr>
          <w:strike/>
          <w:color w:val="FF0000"/>
        </w:rPr>
        <w:t>tu źródłowego.</w:t>
      </w:r>
    </w:p>
    <w:p w14:paraId="3004ACBA" w14:textId="18B84286" w:rsidR="00ED3169" w:rsidRPr="004832F0" w:rsidRDefault="00594D25" w:rsidP="00C3490F">
      <w:pPr>
        <w:pStyle w:val="Akapitzlist"/>
        <w:numPr>
          <w:ilvl w:val="0"/>
          <w:numId w:val="69"/>
        </w:numPr>
        <w:spacing w:line="360" w:lineRule="auto"/>
        <w:rPr>
          <w:strike/>
          <w:color w:val="FF0000"/>
        </w:rPr>
      </w:pPr>
      <w:r w:rsidRPr="004832F0">
        <w:rPr>
          <w:strike/>
          <w:color w:val="FF0000"/>
        </w:rPr>
        <w:t>Funkcjonalność dla czytelnik</w:t>
      </w:r>
      <w:r w:rsidR="00810346" w:rsidRPr="004832F0">
        <w:rPr>
          <w:strike/>
          <w:color w:val="FF0000"/>
        </w:rPr>
        <w:t>a pozwalająca na skorzystanie z przygotowanych w systemie</w:t>
      </w:r>
      <w:r w:rsidRPr="004832F0">
        <w:rPr>
          <w:strike/>
          <w:color w:val="FF0000"/>
        </w:rPr>
        <w:t xml:space="preserve"> specjalizowanych wtyczek otwierających / prezentujących zawarte w </w:t>
      </w:r>
      <w:r w:rsidR="007242FA" w:rsidRPr="004832F0">
        <w:rPr>
          <w:strike/>
          <w:color w:val="FF0000"/>
        </w:rPr>
        <w:t>Obiek</w:t>
      </w:r>
      <w:r w:rsidRPr="004832F0">
        <w:rPr>
          <w:strike/>
          <w:color w:val="FF0000"/>
        </w:rPr>
        <w:t>cie postaci pochodne, w tym:</w:t>
      </w:r>
      <w:r w:rsidR="008B69CF" w:rsidRPr="004832F0">
        <w:rPr>
          <w:strike/>
          <w:color w:val="FF0000"/>
        </w:rPr>
        <w:t xml:space="preserve"> pliki txt, pliki </w:t>
      </w:r>
      <w:proofErr w:type="spellStart"/>
      <w:r w:rsidR="008B69CF" w:rsidRPr="004832F0">
        <w:rPr>
          <w:strike/>
          <w:color w:val="FF0000"/>
        </w:rPr>
        <w:t>alto</w:t>
      </w:r>
      <w:proofErr w:type="spellEnd"/>
      <w:r w:rsidR="008B69CF" w:rsidRPr="004832F0">
        <w:rPr>
          <w:strike/>
          <w:color w:val="FF0000"/>
        </w:rPr>
        <w:t xml:space="preserve"> z warstw</w:t>
      </w:r>
      <w:r w:rsidR="00EA5694" w:rsidRPr="004832F0">
        <w:rPr>
          <w:strike/>
          <w:color w:val="FF0000"/>
        </w:rPr>
        <w:t>ą</w:t>
      </w:r>
      <w:r w:rsidR="008B69CF" w:rsidRPr="004832F0">
        <w:rPr>
          <w:strike/>
          <w:color w:val="FF0000"/>
        </w:rPr>
        <w:t xml:space="preserve"> </w:t>
      </w:r>
      <w:r w:rsidR="00EA5694" w:rsidRPr="004832F0">
        <w:rPr>
          <w:strike/>
          <w:color w:val="FF0000"/>
        </w:rPr>
        <w:t xml:space="preserve">OCR, </w:t>
      </w:r>
      <w:r w:rsidR="008B69CF" w:rsidRPr="004832F0">
        <w:rPr>
          <w:strike/>
          <w:color w:val="FF0000"/>
        </w:rPr>
        <w:t xml:space="preserve">pliki </w:t>
      </w:r>
      <w:proofErr w:type="spellStart"/>
      <w:r w:rsidR="008B69CF" w:rsidRPr="004832F0">
        <w:rPr>
          <w:strike/>
          <w:color w:val="FF0000"/>
        </w:rPr>
        <w:t>svg</w:t>
      </w:r>
      <w:proofErr w:type="spellEnd"/>
      <w:r w:rsidR="008B69CF" w:rsidRPr="004832F0">
        <w:rPr>
          <w:strike/>
          <w:color w:val="FF0000"/>
        </w:rPr>
        <w:t xml:space="preserve"> z </w:t>
      </w:r>
      <w:proofErr w:type="spellStart"/>
      <w:r w:rsidR="008B69CF" w:rsidRPr="004832F0">
        <w:rPr>
          <w:strike/>
          <w:color w:val="FF0000"/>
        </w:rPr>
        <w:t>z</w:t>
      </w:r>
      <w:proofErr w:type="spellEnd"/>
      <w:r w:rsidR="008B69CF" w:rsidRPr="004832F0">
        <w:rPr>
          <w:strike/>
          <w:color w:val="FF0000"/>
        </w:rPr>
        <w:t xml:space="preserve"> </w:t>
      </w:r>
      <w:proofErr w:type="spellStart"/>
      <w:r w:rsidR="008B69CF" w:rsidRPr="004832F0">
        <w:rPr>
          <w:strike/>
          <w:color w:val="FF0000"/>
        </w:rPr>
        <w:t>renderowaną</w:t>
      </w:r>
      <w:proofErr w:type="spellEnd"/>
      <w:r w:rsidR="008B69CF" w:rsidRPr="004832F0">
        <w:rPr>
          <w:strike/>
          <w:color w:val="FF0000"/>
        </w:rPr>
        <w:t xml:space="preserve"> współczesną notacją muzyczna</w:t>
      </w:r>
      <w:r w:rsidR="00EA5694" w:rsidRPr="004832F0">
        <w:rPr>
          <w:strike/>
          <w:color w:val="FF0000"/>
        </w:rPr>
        <w:t>,</w:t>
      </w:r>
      <w:r w:rsidR="008B69CF" w:rsidRPr="004832F0">
        <w:rPr>
          <w:strike/>
          <w:color w:val="FF0000"/>
        </w:rPr>
        <w:t xml:space="preserve"> pliki midi</w:t>
      </w:r>
      <w:r w:rsidR="00EA5694" w:rsidRPr="004832F0">
        <w:rPr>
          <w:strike/>
          <w:color w:val="FF0000"/>
        </w:rPr>
        <w:t>.</w:t>
      </w:r>
    </w:p>
    <w:p w14:paraId="16E459D4" w14:textId="7E7925FE" w:rsidR="00594D25" w:rsidRPr="004832F0" w:rsidRDefault="00620C13" w:rsidP="00C3490F">
      <w:pPr>
        <w:pStyle w:val="Akapitzlist"/>
        <w:numPr>
          <w:ilvl w:val="0"/>
          <w:numId w:val="69"/>
        </w:numPr>
        <w:spacing w:line="360" w:lineRule="auto"/>
        <w:rPr>
          <w:strike/>
          <w:color w:val="FF0000"/>
        </w:rPr>
      </w:pPr>
      <w:r w:rsidRPr="004832F0">
        <w:rPr>
          <w:strike/>
          <w:color w:val="FF0000"/>
        </w:rPr>
        <w:t>S</w:t>
      </w:r>
      <w:r w:rsidR="00594D25" w:rsidRPr="004832F0">
        <w:rPr>
          <w:strike/>
          <w:color w:val="FF0000"/>
        </w:rPr>
        <w:t xml:space="preserve">yntezator mowy czytający tekst </w:t>
      </w:r>
      <w:r w:rsidR="00053CAA" w:rsidRPr="004832F0">
        <w:rPr>
          <w:strike/>
          <w:color w:val="FF0000"/>
        </w:rPr>
        <w:t>w postaci edytowalnej (</w:t>
      </w:r>
      <w:r w:rsidR="00594D25" w:rsidRPr="004832F0">
        <w:rPr>
          <w:strike/>
          <w:color w:val="FF0000"/>
        </w:rPr>
        <w:t>pochodzący z OCR</w:t>
      </w:r>
      <w:r w:rsidR="00053CAA" w:rsidRPr="004832F0">
        <w:rPr>
          <w:strike/>
          <w:color w:val="FF0000"/>
        </w:rPr>
        <w:t xml:space="preserve"> lub </w:t>
      </w:r>
      <w:proofErr w:type="spellStart"/>
      <w:r w:rsidR="00053CAA" w:rsidRPr="004832F0">
        <w:rPr>
          <w:strike/>
          <w:color w:val="FF0000"/>
        </w:rPr>
        <w:t>born-digital</w:t>
      </w:r>
      <w:proofErr w:type="spellEnd"/>
      <w:r w:rsidR="00053CAA" w:rsidRPr="004832F0">
        <w:rPr>
          <w:strike/>
          <w:color w:val="FF0000"/>
        </w:rPr>
        <w:t>)</w:t>
      </w:r>
      <w:r w:rsidRPr="004832F0">
        <w:rPr>
          <w:strike/>
          <w:color w:val="FF0000"/>
        </w:rPr>
        <w:t>.</w:t>
      </w:r>
    </w:p>
    <w:p w14:paraId="5156D270" w14:textId="4FE63058" w:rsidR="00594D25" w:rsidRPr="004832F0" w:rsidRDefault="00594D25" w:rsidP="00C3490F">
      <w:pPr>
        <w:pStyle w:val="Akapitzlist"/>
        <w:numPr>
          <w:ilvl w:val="1"/>
          <w:numId w:val="69"/>
        </w:numPr>
        <w:spacing w:line="360" w:lineRule="auto"/>
        <w:rPr>
          <w:strike/>
          <w:color w:val="FF0000"/>
        </w:rPr>
      </w:pPr>
      <w:proofErr w:type="spellStart"/>
      <w:r w:rsidRPr="004832F0">
        <w:rPr>
          <w:strike/>
          <w:color w:val="FF0000"/>
        </w:rPr>
        <w:t>player</w:t>
      </w:r>
      <w:proofErr w:type="spellEnd"/>
      <w:r w:rsidRPr="004832F0">
        <w:rPr>
          <w:strike/>
          <w:color w:val="FF0000"/>
        </w:rPr>
        <w:t xml:space="preserve"> zapisu muzycznego w </w:t>
      </w:r>
      <w:proofErr w:type="spellStart"/>
      <w:r w:rsidRPr="004832F0">
        <w:rPr>
          <w:strike/>
          <w:color w:val="FF0000"/>
        </w:rPr>
        <w:t>musicXML</w:t>
      </w:r>
      <w:proofErr w:type="spellEnd"/>
      <w:r w:rsidRPr="004832F0">
        <w:rPr>
          <w:strike/>
          <w:color w:val="FF0000"/>
        </w:rPr>
        <w:t>, rozpoznanego w procesie OMR</w:t>
      </w:r>
      <w:r w:rsidR="00620C13" w:rsidRPr="004832F0">
        <w:rPr>
          <w:strike/>
          <w:color w:val="FF0000"/>
        </w:rPr>
        <w:t>.</w:t>
      </w:r>
    </w:p>
    <w:p w14:paraId="07BA3D7B" w14:textId="4BAE5EBF" w:rsidR="00591F6C" w:rsidRPr="004832F0" w:rsidRDefault="00594D25" w:rsidP="00C3490F">
      <w:pPr>
        <w:pStyle w:val="Akapitzlist"/>
        <w:numPr>
          <w:ilvl w:val="1"/>
          <w:numId w:val="69"/>
        </w:numPr>
        <w:spacing w:line="360" w:lineRule="auto"/>
        <w:rPr>
          <w:strike/>
          <w:color w:val="FF0000"/>
        </w:rPr>
      </w:pPr>
      <w:proofErr w:type="spellStart"/>
      <w:r w:rsidRPr="004832F0">
        <w:rPr>
          <w:strike/>
          <w:color w:val="FF0000"/>
        </w:rPr>
        <w:t>renderowanie</w:t>
      </w:r>
      <w:proofErr w:type="spellEnd"/>
      <w:r w:rsidRPr="004832F0">
        <w:rPr>
          <w:strike/>
          <w:color w:val="FF0000"/>
        </w:rPr>
        <w:t xml:space="preserve"> postaci graficznej nut na podstawie </w:t>
      </w:r>
      <w:proofErr w:type="spellStart"/>
      <w:r w:rsidRPr="004832F0">
        <w:rPr>
          <w:strike/>
          <w:color w:val="FF0000"/>
        </w:rPr>
        <w:t>musicXML</w:t>
      </w:r>
      <w:proofErr w:type="spellEnd"/>
      <w:r w:rsidR="00620C13" w:rsidRPr="004832F0">
        <w:rPr>
          <w:strike/>
          <w:color w:val="FF0000"/>
        </w:rPr>
        <w:t>.</w:t>
      </w:r>
    </w:p>
    <w:p w14:paraId="4A676F4F" w14:textId="5BAEEC63" w:rsidR="00591F6C" w:rsidRPr="004832F0" w:rsidRDefault="00366654" w:rsidP="00C3490F">
      <w:pPr>
        <w:pStyle w:val="Akapitzlist"/>
        <w:numPr>
          <w:ilvl w:val="0"/>
          <w:numId w:val="69"/>
        </w:numPr>
        <w:spacing w:line="360" w:lineRule="auto"/>
        <w:rPr>
          <w:strike/>
          <w:color w:val="FF0000"/>
        </w:rPr>
      </w:pPr>
      <w:r w:rsidRPr="004832F0">
        <w:rPr>
          <w:strike/>
          <w:color w:val="FF0000"/>
        </w:rPr>
        <w:lastRenderedPageBreak/>
        <w:t xml:space="preserve">Funkcjonalność </w:t>
      </w:r>
      <w:proofErr w:type="spellStart"/>
      <w:r w:rsidRPr="004832F0">
        <w:rPr>
          <w:strike/>
          <w:color w:val="FF0000"/>
        </w:rPr>
        <w:t>pluginów</w:t>
      </w:r>
      <w:proofErr w:type="spellEnd"/>
      <w:r w:rsidRPr="004832F0">
        <w:rPr>
          <w:strike/>
          <w:color w:val="FF0000"/>
        </w:rPr>
        <w:t xml:space="preserve"> umożliwiająca osadzenie w GUI widoku </w:t>
      </w:r>
      <w:r w:rsidR="007242FA" w:rsidRPr="004832F0">
        <w:rPr>
          <w:strike/>
          <w:color w:val="FF0000"/>
        </w:rPr>
        <w:t>Obiek</w:t>
      </w:r>
      <w:r w:rsidRPr="004832F0">
        <w:rPr>
          <w:strike/>
          <w:color w:val="FF0000"/>
        </w:rPr>
        <w:t xml:space="preserve">tu wielu różnych przeglądarek treści korzystających z </w:t>
      </w:r>
      <w:r w:rsidR="00FF14A3" w:rsidRPr="004832F0">
        <w:rPr>
          <w:strike/>
          <w:color w:val="FF0000"/>
        </w:rPr>
        <w:t>API</w:t>
      </w:r>
      <w:r w:rsidRPr="004832F0">
        <w:rPr>
          <w:strike/>
          <w:color w:val="FF0000"/>
        </w:rPr>
        <w:t xml:space="preserve"> oraz modelu IIIF (np.: Universal Viewer, </w:t>
      </w:r>
      <w:proofErr w:type="spellStart"/>
      <w:r w:rsidRPr="004832F0">
        <w:rPr>
          <w:strike/>
          <w:color w:val="FF0000"/>
        </w:rPr>
        <w:t>Mirador</w:t>
      </w:r>
      <w:proofErr w:type="spellEnd"/>
      <w:r w:rsidRPr="004832F0">
        <w:rPr>
          <w:strike/>
          <w:color w:val="FF0000"/>
        </w:rPr>
        <w:t xml:space="preserve">, Diva, </w:t>
      </w:r>
      <w:proofErr w:type="spellStart"/>
      <w:r w:rsidRPr="004832F0">
        <w:rPr>
          <w:strike/>
          <w:color w:val="FF0000"/>
        </w:rPr>
        <w:t>MooViewer</w:t>
      </w:r>
      <w:proofErr w:type="spellEnd"/>
      <w:r w:rsidRPr="004832F0">
        <w:rPr>
          <w:strike/>
          <w:color w:val="FF0000"/>
        </w:rPr>
        <w:t xml:space="preserve">). </w:t>
      </w:r>
    </w:p>
    <w:p w14:paraId="5DF05C71" w14:textId="4CF9E76B" w:rsidR="00594D25" w:rsidRPr="004832F0" w:rsidRDefault="00B77C10" w:rsidP="00C3490F">
      <w:pPr>
        <w:pStyle w:val="Akapitzlist"/>
        <w:numPr>
          <w:ilvl w:val="0"/>
          <w:numId w:val="69"/>
        </w:numPr>
        <w:spacing w:line="360" w:lineRule="auto"/>
        <w:rPr>
          <w:strike/>
          <w:color w:val="FF0000"/>
        </w:rPr>
      </w:pPr>
      <w:r w:rsidRPr="004832F0">
        <w:rPr>
          <w:strike/>
          <w:color w:val="FF0000"/>
        </w:rPr>
        <w:t>Środowisko do</w:t>
      </w:r>
      <w:r w:rsidR="00594D25" w:rsidRPr="004832F0">
        <w:rPr>
          <w:strike/>
          <w:color w:val="FF0000"/>
        </w:rPr>
        <w:t xml:space="preserve"> </w:t>
      </w:r>
      <w:proofErr w:type="spellStart"/>
      <w:r w:rsidR="00594D25" w:rsidRPr="004832F0">
        <w:rPr>
          <w:strike/>
          <w:color w:val="FF0000"/>
        </w:rPr>
        <w:t>pluginów</w:t>
      </w:r>
      <w:proofErr w:type="spellEnd"/>
      <w:r w:rsidR="00594D25" w:rsidRPr="004832F0">
        <w:rPr>
          <w:strike/>
          <w:color w:val="FF0000"/>
        </w:rPr>
        <w:t xml:space="preserve"> GUI pozwalających na przetwarzanie i wizualizację list </w:t>
      </w:r>
      <w:r w:rsidR="007242FA" w:rsidRPr="004832F0">
        <w:rPr>
          <w:strike/>
          <w:color w:val="FF0000"/>
        </w:rPr>
        <w:t>Obiek</w:t>
      </w:r>
      <w:r w:rsidR="00594D25" w:rsidRPr="004832F0">
        <w:rPr>
          <w:strike/>
          <w:color w:val="FF0000"/>
        </w:rPr>
        <w:t xml:space="preserve">tów wyświetlających się czytelnikowi (np. wyników wyszukiwania). Przykład: wizualizacja wyników wyszukiwania na mapie Google na podstawie nazw geograficznych w metadanych </w:t>
      </w:r>
    </w:p>
    <w:p w14:paraId="5DE8066E" w14:textId="19462E01" w:rsidR="00B77C10" w:rsidRPr="004832F0" w:rsidRDefault="00B77C10" w:rsidP="00C3490F">
      <w:pPr>
        <w:pStyle w:val="Akapitzlist"/>
        <w:numPr>
          <w:ilvl w:val="0"/>
          <w:numId w:val="69"/>
        </w:numPr>
        <w:spacing w:line="360" w:lineRule="auto"/>
        <w:rPr>
          <w:strike/>
          <w:color w:val="FF0000"/>
        </w:rPr>
      </w:pPr>
      <w:r w:rsidRPr="004832F0">
        <w:rPr>
          <w:strike/>
          <w:color w:val="FF0000"/>
        </w:rPr>
        <w:t>Dostosowanie do wyświetlania obrazów wielkoformatowych</w:t>
      </w:r>
      <w:r w:rsidR="00620C13" w:rsidRPr="004832F0">
        <w:rPr>
          <w:strike/>
          <w:color w:val="FF0000"/>
        </w:rPr>
        <w:t>.</w:t>
      </w:r>
    </w:p>
    <w:p w14:paraId="6B00CCFF" w14:textId="7B649D00" w:rsidR="00E24BF1" w:rsidRPr="004832F0" w:rsidRDefault="00E24BF1" w:rsidP="00C3490F">
      <w:pPr>
        <w:pStyle w:val="Akapitzlist"/>
        <w:numPr>
          <w:ilvl w:val="0"/>
          <w:numId w:val="69"/>
        </w:numPr>
        <w:spacing w:line="360" w:lineRule="auto"/>
        <w:rPr>
          <w:strike/>
          <w:color w:val="FF0000"/>
        </w:rPr>
      </w:pPr>
      <w:r w:rsidRPr="004832F0">
        <w:rPr>
          <w:strike/>
          <w:color w:val="FF0000"/>
        </w:rPr>
        <w:t>GUI do definiowania mapowań między importowanymi metadanymi a schematami metadanych dostępnymi w systemie</w:t>
      </w:r>
      <w:r w:rsidR="00D7319C" w:rsidRPr="004832F0">
        <w:rPr>
          <w:strike/>
          <w:color w:val="FF0000"/>
        </w:rPr>
        <w:t xml:space="preserve"> z możliwością wstępnego podglądu efektów</w:t>
      </w:r>
      <w:r w:rsidR="00E5512A" w:rsidRPr="004832F0">
        <w:rPr>
          <w:strike/>
          <w:color w:val="FF0000"/>
        </w:rPr>
        <w:t>.</w:t>
      </w:r>
    </w:p>
    <w:p w14:paraId="69174B11" w14:textId="01118957" w:rsidR="00594D25" w:rsidRPr="004832F0" w:rsidRDefault="00594D25" w:rsidP="00C3490F">
      <w:pPr>
        <w:pStyle w:val="Akapitzlist"/>
        <w:numPr>
          <w:ilvl w:val="0"/>
          <w:numId w:val="69"/>
        </w:numPr>
        <w:spacing w:line="360" w:lineRule="auto"/>
        <w:rPr>
          <w:strike/>
          <w:color w:val="FF0000"/>
        </w:rPr>
      </w:pPr>
      <w:r w:rsidRPr="004832F0">
        <w:rPr>
          <w:strike/>
          <w:color w:val="FF0000"/>
        </w:rPr>
        <w:t>Funkcjonalność pozwalająca na automatyczne generowanie metadanych na podstawie wyników przetwarzania pełnych tekstów (np. rozpoznawania nazwanych encji - NER)</w:t>
      </w:r>
      <w:r w:rsidR="00620C13" w:rsidRPr="004832F0">
        <w:rPr>
          <w:strike/>
          <w:color w:val="FF0000"/>
        </w:rPr>
        <w:t>.</w:t>
      </w:r>
    </w:p>
    <w:p w14:paraId="3DA7BA38" w14:textId="4EEB0707" w:rsidR="00594D25" w:rsidRPr="004832F0" w:rsidRDefault="00594D25" w:rsidP="00C3490F">
      <w:pPr>
        <w:pStyle w:val="Akapitzlist"/>
        <w:numPr>
          <w:ilvl w:val="0"/>
          <w:numId w:val="69"/>
        </w:numPr>
        <w:spacing w:line="360" w:lineRule="auto"/>
        <w:rPr>
          <w:strike/>
          <w:color w:val="FF0000"/>
        </w:rPr>
      </w:pPr>
      <w:r w:rsidRPr="004832F0">
        <w:rPr>
          <w:strike/>
          <w:color w:val="FF0000"/>
        </w:rPr>
        <w:t>Rozpoznawanie urządzenia digitalizacyjnego na podstawie metadanych osadzonych w plikach graficznych np. EXIF – o ile taka informacja jest dostępna lub możliwość wyboru/edycji</w:t>
      </w:r>
      <w:r w:rsidR="000E03E6" w:rsidRPr="004832F0">
        <w:rPr>
          <w:strike/>
          <w:color w:val="FF0000"/>
        </w:rPr>
        <w:t xml:space="preserve"> i zapis do metadanych </w:t>
      </w:r>
      <w:r w:rsidR="007242FA" w:rsidRPr="004832F0">
        <w:rPr>
          <w:strike/>
          <w:color w:val="FF0000"/>
        </w:rPr>
        <w:t>Obiek</w:t>
      </w:r>
      <w:r w:rsidR="000E03E6" w:rsidRPr="004832F0">
        <w:rPr>
          <w:strike/>
          <w:color w:val="FF0000"/>
        </w:rPr>
        <w:t>tu w systemie</w:t>
      </w:r>
      <w:r w:rsidRPr="004832F0">
        <w:rPr>
          <w:strike/>
          <w:color w:val="FF0000"/>
        </w:rPr>
        <w:t>.</w:t>
      </w:r>
    </w:p>
    <w:p w14:paraId="33942107" w14:textId="77777777" w:rsidR="00366C85" w:rsidRPr="004832F0" w:rsidRDefault="00366C85" w:rsidP="00FF14A3">
      <w:pPr>
        <w:pStyle w:val="Akapitzlist"/>
        <w:numPr>
          <w:ilvl w:val="0"/>
          <w:numId w:val="69"/>
        </w:numPr>
        <w:spacing w:line="360" w:lineRule="auto"/>
        <w:ind w:left="357" w:hanging="357"/>
        <w:rPr>
          <w:strike/>
          <w:color w:val="FF0000"/>
        </w:rPr>
      </w:pPr>
      <w:r w:rsidRPr="004832F0">
        <w:rPr>
          <w:strike/>
          <w:color w:val="FF0000"/>
        </w:rPr>
        <w:t>Możliwość bezpiecznego wprowadzania Obiektów przez instytucję przez Internet z podstawową automatyczną weryfikacją/walidacją, pełną obsługą standardu METS (</w:t>
      </w:r>
      <w:proofErr w:type="spellStart"/>
      <w:r w:rsidRPr="004832F0">
        <w:rPr>
          <w:strike/>
          <w:color w:val="FF0000"/>
        </w:rPr>
        <w:t>Metadata</w:t>
      </w:r>
      <w:proofErr w:type="spellEnd"/>
      <w:r w:rsidRPr="004832F0">
        <w:rPr>
          <w:strike/>
          <w:color w:val="FF0000"/>
        </w:rPr>
        <w:t xml:space="preserve"> </w:t>
      </w:r>
      <w:proofErr w:type="spellStart"/>
      <w:r w:rsidRPr="004832F0">
        <w:rPr>
          <w:strike/>
          <w:color w:val="FF0000"/>
        </w:rPr>
        <w:t>Encoding</w:t>
      </w:r>
      <w:proofErr w:type="spellEnd"/>
      <w:r w:rsidRPr="004832F0">
        <w:rPr>
          <w:strike/>
          <w:color w:val="FF0000"/>
        </w:rPr>
        <w:t xml:space="preserve"> and </w:t>
      </w:r>
      <w:proofErr w:type="spellStart"/>
      <w:r w:rsidRPr="004832F0">
        <w:rPr>
          <w:strike/>
          <w:color w:val="FF0000"/>
        </w:rPr>
        <w:t>Transmission</w:t>
      </w:r>
      <w:proofErr w:type="spellEnd"/>
      <w:r w:rsidRPr="004832F0">
        <w:rPr>
          <w:strike/>
          <w:color w:val="FF0000"/>
        </w:rPr>
        <w:t xml:space="preserve"> Standard), możliwością dostosowywania ścieżki </w:t>
      </w:r>
      <w:proofErr w:type="spellStart"/>
      <w:r w:rsidRPr="004832F0">
        <w:rPr>
          <w:strike/>
          <w:color w:val="FF0000"/>
        </w:rPr>
        <w:t>workflow</w:t>
      </w:r>
      <w:proofErr w:type="spellEnd"/>
      <w:r w:rsidRPr="004832F0">
        <w:rPr>
          <w:strike/>
          <w:color w:val="FF0000"/>
        </w:rPr>
        <w:t xml:space="preserve"> tych Obiektów oraz zarządzania ich obiegiem.</w:t>
      </w:r>
    </w:p>
    <w:p w14:paraId="669FD786" w14:textId="77777777" w:rsidR="00594D25" w:rsidRPr="004832F0" w:rsidRDefault="00594D25" w:rsidP="00C3490F">
      <w:pPr>
        <w:pStyle w:val="Akapitzlist"/>
        <w:numPr>
          <w:ilvl w:val="0"/>
          <w:numId w:val="69"/>
        </w:numPr>
        <w:spacing w:line="360" w:lineRule="auto"/>
        <w:rPr>
          <w:strike/>
          <w:color w:val="FF0000"/>
        </w:rPr>
      </w:pPr>
      <w:r w:rsidRPr="004832F0">
        <w:rPr>
          <w:strike/>
          <w:color w:val="FF0000"/>
        </w:rPr>
        <w:t xml:space="preserve">Funkcjonalności przechowywania oryginalnych źródłowych plików z opisami bibliograficznymi w popularnych formatach (np. </w:t>
      </w:r>
      <w:proofErr w:type="spellStart"/>
      <w:r w:rsidRPr="004832F0">
        <w:rPr>
          <w:strike/>
          <w:color w:val="FF0000"/>
        </w:rPr>
        <w:t>marc</w:t>
      </w:r>
      <w:proofErr w:type="spellEnd"/>
      <w:r w:rsidRPr="004832F0">
        <w:rPr>
          <w:strike/>
          <w:color w:val="FF0000"/>
        </w:rPr>
        <w:t xml:space="preserve">, </w:t>
      </w:r>
      <w:proofErr w:type="spellStart"/>
      <w:r w:rsidRPr="004832F0">
        <w:rPr>
          <w:strike/>
          <w:color w:val="FF0000"/>
        </w:rPr>
        <w:t>mods</w:t>
      </w:r>
      <w:proofErr w:type="spellEnd"/>
      <w:r w:rsidRPr="004832F0">
        <w:rPr>
          <w:strike/>
          <w:color w:val="FF0000"/>
        </w:rPr>
        <w:t xml:space="preserve">) umożliwiająca przyszłe ponowne przetworzenie / konwersję do formatu używanego w Repozytorium, przy użyciu innych reguł konwersji. </w:t>
      </w:r>
    </w:p>
    <w:p w14:paraId="1D1C2013" w14:textId="77777777" w:rsidR="00594D25" w:rsidRPr="004832F0" w:rsidRDefault="00594D25" w:rsidP="00C3490F">
      <w:pPr>
        <w:pStyle w:val="Akapitzlist"/>
        <w:numPr>
          <w:ilvl w:val="0"/>
          <w:numId w:val="69"/>
        </w:numPr>
        <w:spacing w:line="360" w:lineRule="auto"/>
        <w:rPr>
          <w:strike/>
          <w:color w:val="FF0000"/>
        </w:rPr>
      </w:pPr>
      <w:r w:rsidRPr="004832F0">
        <w:rPr>
          <w:strike/>
          <w:color w:val="FF0000"/>
        </w:rPr>
        <w:t xml:space="preserve">Funkcjonalność prezentacji segmentowanych czasopism oparta na informacjach przechowywanych w Repozytorium oraz źródłowych plikach METS + ALTO wytworzonych oprogramowaniem </w:t>
      </w:r>
      <w:proofErr w:type="spellStart"/>
      <w:r w:rsidRPr="004832F0">
        <w:rPr>
          <w:strike/>
          <w:color w:val="FF0000"/>
        </w:rPr>
        <w:t>DocWorks</w:t>
      </w:r>
      <w:proofErr w:type="spellEnd"/>
      <w:r w:rsidRPr="004832F0">
        <w:rPr>
          <w:strike/>
          <w:color w:val="FF0000"/>
        </w:rPr>
        <w:t>.</w:t>
      </w:r>
    </w:p>
    <w:p w14:paraId="5B073E0F" w14:textId="6E45DE6B" w:rsidR="00594D25" w:rsidRPr="004832F0" w:rsidRDefault="009A3DB6" w:rsidP="00C3490F">
      <w:pPr>
        <w:pStyle w:val="Akapitzlist"/>
        <w:numPr>
          <w:ilvl w:val="0"/>
          <w:numId w:val="69"/>
        </w:numPr>
        <w:spacing w:line="360" w:lineRule="auto"/>
        <w:rPr>
          <w:strike/>
          <w:color w:val="FF0000"/>
        </w:rPr>
      </w:pPr>
      <w:r w:rsidRPr="004832F0">
        <w:rPr>
          <w:strike/>
          <w:color w:val="FF0000"/>
        </w:rPr>
        <w:t>Poszerzona f</w:t>
      </w:r>
      <w:r w:rsidR="00594D25" w:rsidRPr="004832F0">
        <w:rPr>
          <w:strike/>
          <w:color w:val="FF0000"/>
        </w:rPr>
        <w:t>unkcjonalność importu i edycji struktury segmentowanych czasopism wraz z konfiguracją mapowania sekcji, edycją metadanych na poziomie poje</w:t>
      </w:r>
      <w:r w:rsidRPr="004832F0">
        <w:rPr>
          <w:strike/>
          <w:color w:val="FF0000"/>
        </w:rPr>
        <w:t>dynczych sekcji</w:t>
      </w:r>
      <w:r w:rsidR="00576057" w:rsidRPr="004832F0">
        <w:rPr>
          <w:strike/>
          <w:color w:val="FF0000"/>
        </w:rPr>
        <w:t xml:space="preserve"> (w szczególności z wykorzystaniem standardu METS</w:t>
      </w:r>
      <w:r w:rsidR="00B235B1" w:rsidRPr="004832F0">
        <w:rPr>
          <w:strike/>
          <w:color w:val="FF0000"/>
        </w:rPr>
        <w:t>.</w:t>
      </w:r>
    </w:p>
    <w:p w14:paraId="6B352400" w14:textId="77777777" w:rsidR="008E69D3" w:rsidRPr="004832F0" w:rsidRDefault="00F134E2" w:rsidP="00C3490F">
      <w:pPr>
        <w:pStyle w:val="Akapitzlist"/>
        <w:numPr>
          <w:ilvl w:val="0"/>
          <w:numId w:val="69"/>
        </w:numPr>
        <w:spacing w:line="360" w:lineRule="auto"/>
        <w:rPr>
          <w:strike/>
          <w:color w:val="FF0000"/>
        </w:rPr>
      </w:pPr>
      <w:r w:rsidRPr="004832F0">
        <w:rPr>
          <w:strike/>
          <w:color w:val="FF0000"/>
        </w:rPr>
        <w:t>I</w:t>
      </w:r>
      <w:r w:rsidR="00594D25" w:rsidRPr="004832F0">
        <w:rPr>
          <w:strike/>
          <w:color w:val="FF0000"/>
        </w:rPr>
        <w:t xml:space="preserve">ndywidualne dostosowanie ścieżki pracy </w:t>
      </w:r>
      <w:r w:rsidR="00D10F30" w:rsidRPr="004832F0">
        <w:rPr>
          <w:strike/>
          <w:color w:val="FF0000"/>
        </w:rPr>
        <w:t>(</w:t>
      </w:r>
      <w:proofErr w:type="spellStart"/>
      <w:r w:rsidR="00D10F30" w:rsidRPr="004832F0">
        <w:rPr>
          <w:strike/>
          <w:color w:val="FF0000"/>
        </w:rPr>
        <w:t>workflow</w:t>
      </w:r>
      <w:proofErr w:type="spellEnd"/>
      <w:r w:rsidR="00D10F30" w:rsidRPr="004832F0">
        <w:rPr>
          <w:strike/>
          <w:color w:val="FF0000"/>
        </w:rPr>
        <w:t xml:space="preserve">) </w:t>
      </w:r>
      <w:r w:rsidR="00594D25" w:rsidRPr="004832F0">
        <w:rPr>
          <w:strike/>
          <w:color w:val="FF0000"/>
        </w:rPr>
        <w:t>dla każdej instytucji, poprzez skonfigurowanie, które opcjonalne kroki mają być dostępne w procesie (np.</w:t>
      </w:r>
      <w:r w:rsidR="00D10F30" w:rsidRPr="004832F0">
        <w:rPr>
          <w:strike/>
          <w:color w:val="FF0000"/>
        </w:rPr>
        <w:t xml:space="preserve"> </w:t>
      </w:r>
      <w:r w:rsidR="00594D25" w:rsidRPr="004832F0">
        <w:rPr>
          <w:strike/>
          <w:color w:val="FF0000"/>
        </w:rPr>
        <w:t xml:space="preserve">kontrola skanów, zamawianie egzemplarzy z magazynów, ekspertyza konserwatorska) </w:t>
      </w:r>
      <w:r w:rsidR="00315CAD" w:rsidRPr="004832F0">
        <w:rPr>
          <w:strike/>
          <w:color w:val="FF0000"/>
        </w:rPr>
        <w:t>o</w:t>
      </w:r>
      <w:r w:rsidR="00594D25" w:rsidRPr="004832F0">
        <w:rPr>
          <w:strike/>
          <w:color w:val="FF0000"/>
        </w:rPr>
        <w:t>raz dla jakich, indywidualnie skonfigurowanych grup użytkowników.</w:t>
      </w:r>
    </w:p>
    <w:p w14:paraId="0C3C71D5" w14:textId="0A3DD4A5" w:rsidR="00315CAD" w:rsidRPr="004832F0" w:rsidRDefault="00620C13" w:rsidP="00C3490F">
      <w:pPr>
        <w:pStyle w:val="Akapitzlist"/>
        <w:numPr>
          <w:ilvl w:val="0"/>
          <w:numId w:val="69"/>
        </w:numPr>
        <w:spacing w:line="360" w:lineRule="auto"/>
        <w:rPr>
          <w:strike/>
          <w:color w:val="FF0000"/>
        </w:rPr>
      </w:pPr>
      <w:r w:rsidRPr="004832F0">
        <w:rPr>
          <w:strike/>
          <w:color w:val="FF0000"/>
        </w:rPr>
        <w:lastRenderedPageBreak/>
        <w:t>M</w:t>
      </w:r>
      <w:r w:rsidR="008E69D3" w:rsidRPr="004832F0">
        <w:rPr>
          <w:strike/>
          <w:color w:val="FF0000"/>
        </w:rPr>
        <w:t>ożliwość wyboru przez bibliotekarzy cyfrowych silnika OCR sp</w:t>
      </w:r>
      <w:r w:rsidRPr="004832F0">
        <w:rPr>
          <w:strike/>
          <w:color w:val="FF0000"/>
        </w:rPr>
        <w:t>ośród udostępnionych w systemie.</w:t>
      </w:r>
    </w:p>
    <w:p w14:paraId="1D211F43" w14:textId="2E939562" w:rsidR="00532A3C" w:rsidRPr="004832F0" w:rsidRDefault="00532A3C" w:rsidP="00C3490F">
      <w:pPr>
        <w:pStyle w:val="Akapitzlist"/>
        <w:numPr>
          <w:ilvl w:val="0"/>
          <w:numId w:val="69"/>
        </w:numPr>
        <w:rPr>
          <w:strike/>
          <w:color w:val="FF0000"/>
        </w:rPr>
      </w:pPr>
      <w:r w:rsidRPr="004832F0">
        <w:rPr>
          <w:strike/>
          <w:color w:val="FF0000"/>
          <w:sz w:val="24"/>
        </w:rPr>
        <w:t>Funkcjonalności GUI Semantycznego Polony</w:t>
      </w:r>
      <w:r w:rsidR="005D7C78" w:rsidRPr="004832F0">
        <w:rPr>
          <w:strike/>
          <w:color w:val="FF0000"/>
          <w:sz w:val="24"/>
        </w:rPr>
        <w:t>.</w:t>
      </w:r>
    </w:p>
    <w:p w14:paraId="1AB8FBDF" w14:textId="77777777" w:rsidR="00532A3C" w:rsidRPr="004832F0" w:rsidRDefault="00532A3C" w:rsidP="00C3490F">
      <w:pPr>
        <w:pStyle w:val="Akapitzlist"/>
        <w:numPr>
          <w:ilvl w:val="1"/>
          <w:numId w:val="69"/>
        </w:numPr>
        <w:rPr>
          <w:strike/>
          <w:color w:val="FF0000"/>
        </w:rPr>
      </w:pPr>
      <w:r w:rsidRPr="004832F0">
        <w:rPr>
          <w:strike/>
          <w:color w:val="FF0000"/>
        </w:rPr>
        <w:t xml:space="preserve">Wyświetlanie animowanego, powiększalnego, dynamicznie doczytywanego semantycznego grafu zasobów, przesuwanego przy pomocy kursora myszy lub zdarzeń typu przeciągnięcie (ekrany dotykowe). </w:t>
      </w:r>
    </w:p>
    <w:p w14:paraId="45A36C22" w14:textId="77777777" w:rsidR="00532A3C" w:rsidRPr="004832F0" w:rsidRDefault="00532A3C" w:rsidP="00C3490F">
      <w:pPr>
        <w:pStyle w:val="Akapitzlist"/>
        <w:numPr>
          <w:ilvl w:val="1"/>
          <w:numId w:val="69"/>
        </w:numPr>
        <w:rPr>
          <w:strike/>
          <w:color w:val="FF0000"/>
        </w:rPr>
      </w:pPr>
      <w:r w:rsidRPr="004832F0">
        <w:rPr>
          <w:strike/>
          <w:color w:val="FF0000"/>
        </w:rPr>
        <w:t xml:space="preserve">Oznaczenie kolorami ontologicznych typów z możliwością wyświetlenia definicji typu. </w:t>
      </w:r>
    </w:p>
    <w:p w14:paraId="29783130" w14:textId="77777777" w:rsidR="00532A3C" w:rsidRPr="004832F0" w:rsidRDefault="00532A3C" w:rsidP="00C3490F">
      <w:pPr>
        <w:pStyle w:val="Akapitzlist"/>
        <w:numPr>
          <w:ilvl w:val="1"/>
          <w:numId w:val="69"/>
        </w:numPr>
        <w:rPr>
          <w:strike/>
          <w:color w:val="FF0000"/>
        </w:rPr>
      </w:pPr>
      <w:r w:rsidRPr="004832F0">
        <w:rPr>
          <w:strike/>
          <w:color w:val="FF0000"/>
        </w:rPr>
        <w:t xml:space="preserve">Dynamiczne wyświetlanie legendy typów na aktualnym grafie. </w:t>
      </w:r>
    </w:p>
    <w:p w14:paraId="0303DA4E" w14:textId="77777777" w:rsidR="00532A3C" w:rsidRPr="004832F0" w:rsidRDefault="00532A3C" w:rsidP="00C3490F">
      <w:pPr>
        <w:pStyle w:val="Akapitzlist"/>
        <w:numPr>
          <w:ilvl w:val="1"/>
          <w:numId w:val="69"/>
        </w:numPr>
        <w:rPr>
          <w:strike/>
          <w:color w:val="FF0000"/>
        </w:rPr>
      </w:pPr>
      <w:r w:rsidRPr="004832F0">
        <w:rPr>
          <w:strike/>
          <w:color w:val="FF0000"/>
        </w:rPr>
        <w:t xml:space="preserve">Możliwość wpływania na długość krawędzi połączeń grafu oraz inne cechy zachowania fizycznego (np. grawitacja, sprężystość). </w:t>
      </w:r>
    </w:p>
    <w:p w14:paraId="45DA89F9" w14:textId="77777777" w:rsidR="00532A3C" w:rsidRPr="004832F0" w:rsidRDefault="00532A3C" w:rsidP="00C3490F">
      <w:pPr>
        <w:pStyle w:val="Akapitzlist"/>
        <w:numPr>
          <w:ilvl w:val="1"/>
          <w:numId w:val="69"/>
        </w:numPr>
        <w:rPr>
          <w:strike/>
          <w:color w:val="FF0000"/>
        </w:rPr>
      </w:pPr>
      <w:r w:rsidRPr="004832F0">
        <w:rPr>
          <w:strike/>
          <w:color w:val="FF0000"/>
        </w:rPr>
        <w:t xml:space="preserve">Możliwość wyszukiwania w wartościach węzłów. </w:t>
      </w:r>
    </w:p>
    <w:p w14:paraId="6BEBF2AB" w14:textId="77777777" w:rsidR="00532A3C" w:rsidRPr="004832F0" w:rsidRDefault="00532A3C" w:rsidP="00C3490F">
      <w:pPr>
        <w:pStyle w:val="Akapitzlist"/>
        <w:numPr>
          <w:ilvl w:val="1"/>
          <w:numId w:val="69"/>
        </w:numPr>
        <w:rPr>
          <w:strike/>
          <w:color w:val="FF0000"/>
        </w:rPr>
      </w:pPr>
      <w:r w:rsidRPr="004832F0">
        <w:rPr>
          <w:strike/>
          <w:color w:val="FF0000"/>
        </w:rPr>
        <w:t xml:space="preserve">Możliwość wyszukiwania określonych typów. </w:t>
      </w:r>
    </w:p>
    <w:p w14:paraId="55C97977" w14:textId="77777777" w:rsidR="00532A3C" w:rsidRPr="004832F0" w:rsidRDefault="00532A3C" w:rsidP="00C3490F">
      <w:pPr>
        <w:pStyle w:val="Akapitzlist"/>
        <w:numPr>
          <w:ilvl w:val="1"/>
          <w:numId w:val="69"/>
        </w:numPr>
        <w:rPr>
          <w:strike/>
          <w:color w:val="FF0000"/>
        </w:rPr>
      </w:pPr>
      <w:r w:rsidRPr="004832F0">
        <w:rPr>
          <w:strike/>
          <w:color w:val="FF0000"/>
        </w:rPr>
        <w:t xml:space="preserve">Możliwość filtrowania rodzajów wyświetlanych typów. </w:t>
      </w:r>
    </w:p>
    <w:p w14:paraId="2D45A113" w14:textId="77777777" w:rsidR="00532A3C" w:rsidRPr="004832F0" w:rsidRDefault="00532A3C" w:rsidP="00C3490F">
      <w:pPr>
        <w:pStyle w:val="Akapitzlist"/>
        <w:numPr>
          <w:ilvl w:val="1"/>
          <w:numId w:val="69"/>
        </w:numPr>
        <w:rPr>
          <w:strike/>
          <w:color w:val="FF0000"/>
        </w:rPr>
      </w:pPr>
      <w:r w:rsidRPr="004832F0">
        <w:rPr>
          <w:strike/>
          <w:color w:val="FF0000"/>
        </w:rPr>
        <w:t xml:space="preserve">Możliwość zwijania nieinteresujących użytkownika fragmentów grafu oraz doczytywania niewidocznych fragmentów przy pomocy graficznych kontrolek. </w:t>
      </w:r>
    </w:p>
    <w:p w14:paraId="63411D62" w14:textId="77777777" w:rsidR="00532A3C" w:rsidRPr="004832F0" w:rsidRDefault="00532A3C" w:rsidP="00C3490F">
      <w:pPr>
        <w:pStyle w:val="Akapitzlist"/>
        <w:numPr>
          <w:ilvl w:val="1"/>
          <w:numId w:val="69"/>
        </w:numPr>
        <w:rPr>
          <w:strike/>
          <w:color w:val="FF0000"/>
        </w:rPr>
      </w:pPr>
      <w:r w:rsidRPr="004832F0">
        <w:rPr>
          <w:strike/>
          <w:color w:val="FF0000"/>
        </w:rPr>
        <w:t>Poruszaniu się po grafie będzie mogła towarzyszyć lista pozycji bibliotecznych związanych z aktualnym węzłem.</w:t>
      </w:r>
    </w:p>
    <w:p w14:paraId="54111D61" w14:textId="77777777" w:rsidR="00532A3C" w:rsidRPr="004832F0" w:rsidRDefault="00532A3C" w:rsidP="00F267A9">
      <w:pPr>
        <w:pStyle w:val="Akapitzlist"/>
        <w:numPr>
          <w:ilvl w:val="1"/>
          <w:numId w:val="69"/>
        </w:numPr>
        <w:tabs>
          <w:tab w:val="left" w:pos="567"/>
          <w:tab w:val="left" w:pos="993"/>
        </w:tabs>
        <w:rPr>
          <w:strike/>
          <w:color w:val="FF0000"/>
        </w:rPr>
      </w:pPr>
      <w:r w:rsidRPr="004832F0">
        <w:rPr>
          <w:strike/>
          <w:color w:val="FF0000"/>
        </w:rPr>
        <w:t xml:space="preserve">Graficzne przedstawianie miejsc, gdzie graf dalej nie jest wyświetlony, czyli ma zwiniętą, ukrytą postać. </w:t>
      </w:r>
    </w:p>
    <w:p w14:paraId="2FA0F7D8" w14:textId="77777777" w:rsidR="00532A3C" w:rsidRPr="004832F0" w:rsidRDefault="00532A3C" w:rsidP="00F267A9">
      <w:pPr>
        <w:pStyle w:val="Akapitzlist"/>
        <w:numPr>
          <w:ilvl w:val="1"/>
          <w:numId w:val="69"/>
        </w:numPr>
        <w:tabs>
          <w:tab w:val="left" w:pos="567"/>
          <w:tab w:val="left" w:pos="993"/>
        </w:tabs>
        <w:rPr>
          <w:strike/>
          <w:color w:val="FF0000"/>
        </w:rPr>
      </w:pPr>
      <w:r w:rsidRPr="004832F0">
        <w:rPr>
          <w:strike/>
          <w:color w:val="FF0000"/>
        </w:rPr>
        <w:t xml:space="preserve">Edytor zapytania SPARQL wraz z podpowiadaniem używanych w grafie typów. </w:t>
      </w:r>
    </w:p>
    <w:p w14:paraId="4D50D8A2" w14:textId="6F900A1A" w:rsidR="00532A3C" w:rsidRPr="004832F0" w:rsidRDefault="00532A3C" w:rsidP="00F267A9">
      <w:pPr>
        <w:pStyle w:val="Akapitzlist"/>
        <w:numPr>
          <w:ilvl w:val="1"/>
          <w:numId w:val="69"/>
        </w:numPr>
        <w:tabs>
          <w:tab w:val="left" w:pos="567"/>
          <w:tab w:val="left" w:pos="993"/>
        </w:tabs>
        <w:rPr>
          <w:strike/>
          <w:color w:val="FF0000"/>
        </w:rPr>
      </w:pPr>
      <w:r w:rsidRPr="004832F0">
        <w:rPr>
          <w:strike/>
          <w:color w:val="FF0000"/>
        </w:rPr>
        <w:t>Wizualizacja grafu będącego wynikiem zapytania SPARQL użytkownika</w:t>
      </w:r>
      <w:r w:rsidR="005D7C78" w:rsidRPr="004832F0">
        <w:rPr>
          <w:strike/>
          <w:color w:val="FF0000"/>
        </w:rPr>
        <w:t>.</w:t>
      </w:r>
    </w:p>
    <w:p w14:paraId="31939D6A" w14:textId="77777777" w:rsidR="00532A3C" w:rsidRPr="004832F0" w:rsidRDefault="00532A3C" w:rsidP="00F267A9">
      <w:pPr>
        <w:pStyle w:val="Akapitzlist"/>
        <w:numPr>
          <w:ilvl w:val="1"/>
          <w:numId w:val="69"/>
        </w:numPr>
        <w:tabs>
          <w:tab w:val="left" w:pos="567"/>
          <w:tab w:val="left" w:pos="993"/>
        </w:tabs>
        <w:rPr>
          <w:strike/>
          <w:color w:val="FF0000"/>
        </w:rPr>
      </w:pPr>
      <w:r w:rsidRPr="004832F0">
        <w:rPr>
          <w:strike/>
          <w:color w:val="FF0000"/>
        </w:rPr>
        <w:t xml:space="preserve">Możliwość wyszukania jednego lub kilku zasobów i wyświetlenia grafu rozpiętego przez wyszukane zasoby (wraz z grafami ścieżek między tymi zasobami, jeśli istnieją) oraz zdefiniowanym otoczeniem o określonym dystansie. </w:t>
      </w:r>
    </w:p>
    <w:p w14:paraId="070AA7D4" w14:textId="5803A6A5" w:rsidR="00532A3C" w:rsidRPr="004832F0" w:rsidRDefault="00532A3C" w:rsidP="00F267A9">
      <w:pPr>
        <w:pStyle w:val="Akapitzlist"/>
        <w:numPr>
          <w:ilvl w:val="1"/>
          <w:numId w:val="69"/>
        </w:numPr>
        <w:tabs>
          <w:tab w:val="left" w:pos="567"/>
          <w:tab w:val="left" w:pos="993"/>
        </w:tabs>
        <w:rPr>
          <w:strike/>
          <w:color w:val="FF0000"/>
        </w:rPr>
      </w:pPr>
      <w:r w:rsidRPr="004832F0">
        <w:rPr>
          <w:strike/>
          <w:color w:val="FF0000"/>
        </w:rPr>
        <w:t xml:space="preserve">Wizualizacja grafu dostępna jako </w:t>
      </w:r>
      <w:proofErr w:type="spellStart"/>
      <w:r w:rsidRPr="004832F0">
        <w:rPr>
          <w:strike/>
          <w:color w:val="FF0000"/>
        </w:rPr>
        <w:t>plugin</w:t>
      </w:r>
      <w:proofErr w:type="spellEnd"/>
      <w:r w:rsidRPr="004832F0">
        <w:rPr>
          <w:strike/>
          <w:color w:val="FF0000"/>
        </w:rPr>
        <w:t xml:space="preserve"> z odpowiednio zdefiniowanym </w:t>
      </w:r>
      <w:r w:rsidR="00F267A9" w:rsidRPr="004832F0">
        <w:rPr>
          <w:strike/>
          <w:color w:val="FF0000"/>
        </w:rPr>
        <w:t>API</w:t>
      </w:r>
      <w:r w:rsidRPr="004832F0">
        <w:rPr>
          <w:strike/>
          <w:color w:val="FF0000"/>
        </w:rPr>
        <w:t xml:space="preserve">, umożliwiający jego osadzenie w różnych częściach systemu jako kontrolka nawigacyjna. </w:t>
      </w:r>
    </w:p>
    <w:p w14:paraId="3ED52BF5" w14:textId="77777777" w:rsidR="00532A3C" w:rsidRPr="004832F0" w:rsidRDefault="00532A3C" w:rsidP="00F267A9">
      <w:pPr>
        <w:pStyle w:val="Akapitzlist"/>
        <w:numPr>
          <w:ilvl w:val="1"/>
          <w:numId w:val="69"/>
        </w:numPr>
        <w:tabs>
          <w:tab w:val="left" w:pos="567"/>
          <w:tab w:val="left" w:pos="993"/>
        </w:tabs>
        <w:rPr>
          <w:strike/>
          <w:color w:val="FF0000"/>
        </w:rPr>
      </w:pPr>
      <w:r w:rsidRPr="004832F0">
        <w:rPr>
          <w:strike/>
          <w:color w:val="FF0000"/>
        </w:rPr>
        <w:t xml:space="preserve">Dynamiczne generowanie linków i możliwość automatycznego aktualizacji URL (jak w </w:t>
      </w:r>
      <w:proofErr w:type="spellStart"/>
      <w:r w:rsidRPr="004832F0">
        <w:rPr>
          <w:strike/>
          <w:color w:val="FF0000"/>
        </w:rPr>
        <w:t>google</w:t>
      </w:r>
      <w:proofErr w:type="spellEnd"/>
      <w:r w:rsidRPr="004832F0">
        <w:rPr>
          <w:strike/>
          <w:color w:val="FF0000"/>
        </w:rPr>
        <w:t xml:space="preserve"> </w:t>
      </w:r>
      <w:proofErr w:type="spellStart"/>
      <w:r w:rsidRPr="004832F0">
        <w:rPr>
          <w:strike/>
          <w:color w:val="FF0000"/>
        </w:rPr>
        <w:t>maps</w:t>
      </w:r>
      <w:proofErr w:type="spellEnd"/>
      <w:r w:rsidRPr="004832F0">
        <w:rPr>
          <w:strike/>
          <w:color w:val="FF0000"/>
        </w:rPr>
        <w:t xml:space="preserve">) pozwalające </w:t>
      </w:r>
      <w:proofErr w:type="spellStart"/>
      <w:r w:rsidRPr="004832F0">
        <w:rPr>
          <w:strike/>
          <w:color w:val="FF0000"/>
        </w:rPr>
        <w:t>linkować</w:t>
      </w:r>
      <w:proofErr w:type="spellEnd"/>
      <w:r w:rsidRPr="004832F0">
        <w:rPr>
          <w:strike/>
          <w:color w:val="FF0000"/>
        </w:rPr>
        <w:t xml:space="preserve"> do aktualnego widoku grafu. </w:t>
      </w:r>
    </w:p>
    <w:p w14:paraId="13043BD6" w14:textId="30459302" w:rsidR="00532A3C" w:rsidRPr="004832F0" w:rsidRDefault="00532A3C" w:rsidP="00F267A9">
      <w:pPr>
        <w:pStyle w:val="Akapitzlist"/>
        <w:numPr>
          <w:ilvl w:val="1"/>
          <w:numId w:val="69"/>
        </w:numPr>
        <w:tabs>
          <w:tab w:val="left" w:pos="567"/>
          <w:tab w:val="left" w:pos="993"/>
        </w:tabs>
        <w:rPr>
          <w:strike/>
          <w:color w:val="FF0000"/>
        </w:rPr>
      </w:pPr>
      <w:r w:rsidRPr="004832F0">
        <w:rPr>
          <w:strike/>
          <w:color w:val="FF0000"/>
        </w:rPr>
        <w:t>Buforowanie grafu po stronie modułu GUI w celu szybkiego wyszukiwania i wyświetlania</w:t>
      </w:r>
      <w:r w:rsidR="005D7C78" w:rsidRPr="004832F0">
        <w:rPr>
          <w:strike/>
          <w:color w:val="FF0000"/>
        </w:rPr>
        <w:t>.</w:t>
      </w:r>
    </w:p>
    <w:p w14:paraId="24782E73" w14:textId="304BE013" w:rsidR="00532A3C" w:rsidRPr="004832F0" w:rsidRDefault="00532A3C" w:rsidP="00F267A9">
      <w:pPr>
        <w:pStyle w:val="Akapitzlist"/>
        <w:numPr>
          <w:ilvl w:val="1"/>
          <w:numId w:val="69"/>
        </w:numPr>
        <w:tabs>
          <w:tab w:val="left" w:pos="567"/>
          <w:tab w:val="left" w:pos="993"/>
        </w:tabs>
        <w:rPr>
          <w:strike/>
          <w:color w:val="FF0000"/>
        </w:rPr>
      </w:pPr>
      <w:r w:rsidRPr="004832F0">
        <w:rPr>
          <w:strike/>
          <w:color w:val="FF0000"/>
          <w:sz w:val="21"/>
          <w:szCs w:val="21"/>
          <w:shd w:val="clear" w:color="auto" w:fill="FAFAFA"/>
        </w:rPr>
        <w:t xml:space="preserve">Możliwość włączenia pokazywania węzłów grafu semantycznego w postaci miniatur pochodzących z </w:t>
      </w:r>
      <w:r w:rsidR="007242FA" w:rsidRPr="004832F0">
        <w:rPr>
          <w:strike/>
          <w:color w:val="FF0000"/>
          <w:sz w:val="21"/>
          <w:szCs w:val="21"/>
          <w:shd w:val="clear" w:color="auto" w:fill="FAFAFA"/>
        </w:rPr>
        <w:t>Obiek</w:t>
      </w:r>
      <w:r w:rsidRPr="004832F0">
        <w:rPr>
          <w:strike/>
          <w:color w:val="FF0000"/>
          <w:sz w:val="21"/>
          <w:szCs w:val="21"/>
          <w:shd w:val="clear" w:color="auto" w:fill="FAFAFA"/>
        </w:rPr>
        <w:t>tów cyfrowych stanowiących te węzły</w:t>
      </w:r>
      <w:r w:rsidR="005D7C78" w:rsidRPr="004832F0">
        <w:rPr>
          <w:strike/>
          <w:color w:val="FF0000"/>
          <w:sz w:val="21"/>
          <w:szCs w:val="21"/>
          <w:shd w:val="clear" w:color="auto" w:fill="FAFAFA"/>
        </w:rPr>
        <w:t>.</w:t>
      </w:r>
    </w:p>
    <w:p w14:paraId="319AC3FA" w14:textId="3E25FFA7" w:rsidR="00532A3C" w:rsidRPr="004832F0" w:rsidRDefault="00532A3C" w:rsidP="00F267A9">
      <w:pPr>
        <w:pStyle w:val="Akapitzlist"/>
        <w:numPr>
          <w:ilvl w:val="1"/>
          <w:numId w:val="69"/>
        </w:numPr>
        <w:tabs>
          <w:tab w:val="left" w:pos="567"/>
          <w:tab w:val="left" w:pos="993"/>
        </w:tabs>
        <w:rPr>
          <w:strike/>
          <w:color w:val="FF0000"/>
        </w:rPr>
      </w:pPr>
      <w:r w:rsidRPr="004832F0">
        <w:rPr>
          <w:strike/>
          <w:color w:val="FF0000"/>
        </w:rPr>
        <w:t>Wizualizacje 2D i 3D w</w:t>
      </w:r>
      <w:r w:rsidR="00270672" w:rsidRPr="004832F0">
        <w:rPr>
          <w:strike/>
          <w:color w:val="FF0000"/>
        </w:rPr>
        <w:t>ykorzystujące sieć semantyczną D</w:t>
      </w:r>
      <w:r w:rsidRPr="004832F0">
        <w:rPr>
          <w:strike/>
          <w:color w:val="FF0000"/>
        </w:rPr>
        <w:t>eskryptorów</w:t>
      </w:r>
      <w:r w:rsidR="00270672" w:rsidRPr="004832F0">
        <w:rPr>
          <w:strike/>
          <w:color w:val="FF0000"/>
        </w:rPr>
        <w:t xml:space="preserve"> Biblioteki Narodowej</w:t>
      </w:r>
      <w:r w:rsidRPr="004832F0">
        <w:rPr>
          <w:strike/>
          <w:color w:val="FF0000"/>
        </w:rPr>
        <w:t xml:space="preserve">, </w:t>
      </w:r>
      <w:proofErr w:type="spellStart"/>
      <w:r w:rsidRPr="004832F0">
        <w:rPr>
          <w:strike/>
          <w:color w:val="FF0000"/>
        </w:rPr>
        <w:t>geolokalizację</w:t>
      </w:r>
      <w:proofErr w:type="spellEnd"/>
      <w:r w:rsidRPr="004832F0">
        <w:rPr>
          <w:strike/>
          <w:color w:val="FF0000"/>
        </w:rPr>
        <w:t xml:space="preserve"> oraz oś czasu – dla całości zbiorów albo wyników wyszukiwania i filtrowania, aktywowane na żądanie użytkownika (mechanizm </w:t>
      </w:r>
      <w:proofErr w:type="spellStart"/>
      <w:r w:rsidRPr="004832F0">
        <w:rPr>
          <w:strike/>
          <w:color w:val="FF0000"/>
        </w:rPr>
        <w:t>plugin</w:t>
      </w:r>
      <w:proofErr w:type="spellEnd"/>
      <w:r w:rsidRPr="004832F0">
        <w:rPr>
          <w:strike/>
          <w:color w:val="FF0000"/>
        </w:rPr>
        <w:t xml:space="preserve"> albo apl</w:t>
      </w:r>
      <w:r w:rsidR="005D7C78" w:rsidRPr="004832F0">
        <w:rPr>
          <w:strike/>
          <w:color w:val="FF0000"/>
        </w:rPr>
        <w:t>ikacja otwierana w innym oknie).</w:t>
      </w:r>
    </w:p>
    <w:p w14:paraId="65F3A385" w14:textId="15AA1382" w:rsidR="00EA08D8" w:rsidRPr="004832F0" w:rsidRDefault="005D7C78" w:rsidP="00C3490F">
      <w:pPr>
        <w:pStyle w:val="Akapitzlist"/>
        <w:numPr>
          <w:ilvl w:val="0"/>
          <w:numId w:val="69"/>
        </w:numPr>
        <w:spacing w:line="360" w:lineRule="auto"/>
        <w:rPr>
          <w:strike/>
          <w:color w:val="FF0000"/>
        </w:rPr>
      </w:pPr>
      <w:r w:rsidRPr="004832F0">
        <w:rPr>
          <w:strike/>
          <w:color w:val="FF0000"/>
        </w:rPr>
        <w:t>Wersje językowe:</w:t>
      </w:r>
    </w:p>
    <w:p w14:paraId="33AF336A" w14:textId="0D21969D" w:rsidR="00EA08D8" w:rsidRPr="004832F0" w:rsidRDefault="00EA08D8" w:rsidP="00C3490F">
      <w:pPr>
        <w:pStyle w:val="Akapitzlist"/>
        <w:numPr>
          <w:ilvl w:val="1"/>
          <w:numId w:val="69"/>
        </w:numPr>
        <w:spacing w:line="360" w:lineRule="auto"/>
        <w:rPr>
          <w:strike/>
          <w:color w:val="FF0000"/>
        </w:rPr>
      </w:pPr>
      <w:r w:rsidRPr="004832F0">
        <w:rPr>
          <w:strike/>
          <w:color w:val="FF0000"/>
        </w:rPr>
        <w:t>metadanych, np. opisów bibliograficznych</w:t>
      </w:r>
      <w:r w:rsidR="005D7C78" w:rsidRPr="004832F0">
        <w:rPr>
          <w:strike/>
          <w:color w:val="FF0000"/>
        </w:rPr>
        <w:t>,</w:t>
      </w:r>
    </w:p>
    <w:p w14:paraId="63543855" w14:textId="1A3AE08A" w:rsidR="00EA08D8" w:rsidRPr="004832F0" w:rsidRDefault="00EA08D8" w:rsidP="00C3490F">
      <w:pPr>
        <w:pStyle w:val="Akapitzlist"/>
        <w:numPr>
          <w:ilvl w:val="1"/>
          <w:numId w:val="69"/>
        </w:numPr>
        <w:spacing w:line="360" w:lineRule="auto"/>
        <w:rPr>
          <w:strike/>
          <w:color w:val="FF0000"/>
        </w:rPr>
      </w:pPr>
      <w:r w:rsidRPr="004832F0">
        <w:rPr>
          <w:strike/>
          <w:color w:val="FF0000"/>
        </w:rPr>
        <w:t xml:space="preserve">zawartości tekstowej </w:t>
      </w:r>
      <w:r w:rsidR="007242FA" w:rsidRPr="004832F0">
        <w:rPr>
          <w:strike/>
          <w:color w:val="FF0000"/>
        </w:rPr>
        <w:t>Obiek</w:t>
      </w:r>
      <w:r w:rsidRPr="004832F0">
        <w:rPr>
          <w:strike/>
          <w:color w:val="FF0000"/>
        </w:rPr>
        <w:t xml:space="preserve">tów, </w:t>
      </w:r>
      <w:r w:rsidR="00365B29" w:rsidRPr="004832F0">
        <w:rPr>
          <w:strike/>
          <w:color w:val="FF0000"/>
        </w:rPr>
        <w:t>w tym</w:t>
      </w:r>
      <w:r w:rsidRPr="004832F0">
        <w:rPr>
          <w:strike/>
          <w:color w:val="FF0000"/>
        </w:rPr>
        <w:t xml:space="preserve"> odpowiedni system kodowania znaków</w:t>
      </w:r>
      <w:r w:rsidR="005D7C78" w:rsidRPr="004832F0">
        <w:rPr>
          <w:strike/>
          <w:color w:val="FF0000"/>
        </w:rPr>
        <w:t>,</w:t>
      </w:r>
    </w:p>
    <w:p w14:paraId="3101F204" w14:textId="47B99ECA" w:rsidR="00EA08D8" w:rsidRPr="004832F0" w:rsidRDefault="00EA08D8" w:rsidP="00C3490F">
      <w:pPr>
        <w:pStyle w:val="Akapitzlist"/>
        <w:numPr>
          <w:ilvl w:val="1"/>
          <w:numId w:val="69"/>
        </w:numPr>
        <w:spacing w:line="360" w:lineRule="auto"/>
        <w:rPr>
          <w:strike/>
          <w:color w:val="FF0000"/>
        </w:rPr>
      </w:pPr>
      <w:r w:rsidRPr="004832F0">
        <w:rPr>
          <w:strike/>
          <w:color w:val="FF0000"/>
        </w:rPr>
        <w:lastRenderedPageBreak/>
        <w:t>systemowych danych słownikowych</w:t>
      </w:r>
      <w:r w:rsidR="005D7C78" w:rsidRPr="004832F0">
        <w:rPr>
          <w:strike/>
          <w:color w:val="FF0000"/>
        </w:rPr>
        <w:t>,</w:t>
      </w:r>
    </w:p>
    <w:p w14:paraId="488A15EC" w14:textId="67AA1278" w:rsidR="00EA08D8" w:rsidRPr="004832F0" w:rsidRDefault="00EA08D8" w:rsidP="00C3490F">
      <w:pPr>
        <w:pStyle w:val="Akapitzlist"/>
        <w:numPr>
          <w:ilvl w:val="1"/>
          <w:numId w:val="69"/>
        </w:numPr>
        <w:spacing w:line="360" w:lineRule="auto"/>
        <w:rPr>
          <w:strike/>
          <w:color w:val="FF0000"/>
        </w:rPr>
      </w:pPr>
      <w:r w:rsidRPr="004832F0">
        <w:rPr>
          <w:strike/>
          <w:color w:val="FF0000"/>
        </w:rPr>
        <w:t>elementów interfejsu, m.in. etykiety tekstowe na GUI</w:t>
      </w:r>
      <w:r w:rsidR="005D7C78" w:rsidRPr="004832F0">
        <w:rPr>
          <w:strike/>
          <w:color w:val="FF0000"/>
        </w:rPr>
        <w:t>.</w:t>
      </w:r>
    </w:p>
    <w:p w14:paraId="5A2D0CEF" w14:textId="77777777" w:rsidR="00F267A9" w:rsidRPr="004832F0" w:rsidRDefault="00F267A9" w:rsidP="00F267A9">
      <w:pPr>
        <w:pStyle w:val="Akapitzlist"/>
        <w:numPr>
          <w:ilvl w:val="0"/>
          <w:numId w:val="69"/>
        </w:numPr>
        <w:spacing w:line="360" w:lineRule="auto"/>
        <w:rPr>
          <w:strike/>
          <w:color w:val="FF0000"/>
        </w:rPr>
      </w:pPr>
      <w:r w:rsidRPr="004832F0">
        <w:rPr>
          <w:strike/>
          <w:color w:val="FF0000"/>
        </w:rPr>
        <w:t>Funkcja generowania statystyk bibliograficznych.</w:t>
      </w:r>
    </w:p>
    <w:p w14:paraId="22E98A26" w14:textId="3BB87E7E" w:rsidR="00636212" w:rsidRPr="004832F0" w:rsidRDefault="00594D25" w:rsidP="00C3490F">
      <w:pPr>
        <w:pStyle w:val="Akapitzlist"/>
        <w:numPr>
          <w:ilvl w:val="0"/>
          <w:numId w:val="69"/>
        </w:numPr>
        <w:spacing w:line="360" w:lineRule="auto"/>
        <w:rPr>
          <w:strike/>
          <w:color w:val="FF0000"/>
        </w:rPr>
      </w:pPr>
      <w:r w:rsidRPr="004832F0">
        <w:rPr>
          <w:strike/>
          <w:color w:val="FF0000"/>
        </w:rPr>
        <w:t>Obszar roboczy</w:t>
      </w:r>
      <w:r w:rsidR="00315CAD" w:rsidRPr="004832F0">
        <w:rPr>
          <w:strike/>
          <w:color w:val="FF0000"/>
        </w:rPr>
        <w:t xml:space="preserve"> </w:t>
      </w:r>
      <w:r w:rsidRPr="004832F0">
        <w:rPr>
          <w:strike/>
          <w:color w:val="FF0000"/>
        </w:rPr>
        <w:t xml:space="preserve">obsługi digitalizacji </w:t>
      </w:r>
      <w:r w:rsidR="00532A3C" w:rsidRPr="004832F0">
        <w:rPr>
          <w:strike/>
          <w:color w:val="FF0000"/>
        </w:rPr>
        <w:t xml:space="preserve">indywidualny </w:t>
      </w:r>
      <w:r w:rsidRPr="004832F0">
        <w:rPr>
          <w:strike/>
          <w:color w:val="FF0000"/>
        </w:rPr>
        <w:t xml:space="preserve">dla każdej instytucji, każda instytucja będzie miała pełną możliwość zarządzania swoimi użytkownikami, uprawnieniami do swoich </w:t>
      </w:r>
      <w:r w:rsidR="007242FA" w:rsidRPr="004832F0">
        <w:rPr>
          <w:strike/>
          <w:color w:val="FF0000"/>
        </w:rPr>
        <w:t>Obiek</w:t>
      </w:r>
      <w:r w:rsidRPr="004832F0">
        <w:rPr>
          <w:strike/>
          <w:color w:val="FF0000"/>
        </w:rPr>
        <w:t>tów cyfrowych oraz zdefiniowanych ścieżek pracy.</w:t>
      </w:r>
    </w:p>
    <w:p w14:paraId="5133C703" w14:textId="29B6437F" w:rsidR="004429EE" w:rsidRPr="004832F0" w:rsidRDefault="004429EE" w:rsidP="00C3490F">
      <w:pPr>
        <w:pStyle w:val="Akapitzlist"/>
        <w:numPr>
          <w:ilvl w:val="0"/>
          <w:numId w:val="69"/>
        </w:numPr>
        <w:spacing w:line="360" w:lineRule="auto"/>
        <w:rPr>
          <w:strike/>
          <w:color w:val="FF0000"/>
        </w:rPr>
      </w:pPr>
      <w:r w:rsidRPr="004832F0">
        <w:rPr>
          <w:strike/>
          <w:color w:val="FF0000"/>
        </w:rPr>
        <w:t xml:space="preserve">Akcentowanie afiliacji w postaci znaków własnościowych widocznych przy wyświetlanych </w:t>
      </w:r>
      <w:r w:rsidR="007242FA" w:rsidRPr="004832F0">
        <w:rPr>
          <w:strike/>
          <w:color w:val="FF0000"/>
        </w:rPr>
        <w:t>Obiek</w:t>
      </w:r>
      <w:r w:rsidRPr="004832F0">
        <w:rPr>
          <w:strike/>
          <w:color w:val="FF0000"/>
        </w:rPr>
        <w:t>tach we wszystkich typach widoku (np. widok publikacji, widok listy wyszukiwania, widok przeglądania „</w:t>
      </w:r>
      <w:proofErr w:type="spellStart"/>
      <w:r w:rsidRPr="004832F0">
        <w:rPr>
          <w:strike/>
          <w:color w:val="FF0000"/>
        </w:rPr>
        <w:t>browse</w:t>
      </w:r>
      <w:proofErr w:type="spellEnd"/>
      <w:r w:rsidRPr="004832F0">
        <w:rPr>
          <w:strike/>
          <w:color w:val="FF0000"/>
        </w:rPr>
        <w:t>”).</w:t>
      </w:r>
    </w:p>
    <w:p w14:paraId="4482A03B" w14:textId="76C8E9F9" w:rsidR="00594D25" w:rsidRPr="004832F0" w:rsidRDefault="00594D25" w:rsidP="00C3490F">
      <w:pPr>
        <w:pStyle w:val="Akapitzlist"/>
        <w:numPr>
          <w:ilvl w:val="0"/>
          <w:numId w:val="69"/>
        </w:numPr>
        <w:spacing w:line="360" w:lineRule="auto"/>
        <w:rPr>
          <w:strike/>
          <w:color w:val="FF0000"/>
        </w:rPr>
      </w:pPr>
      <w:r w:rsidRPr="004832F0">
        <w:rPr>
          <w:strike/>
          <w:color w:val="FF0000"/>
        </w:rPr>
        <w:t xml:space="preserve">Wszystkie funkcjonalności związane z pracą w ścieżce digitalizacji, w tym edycji </w:t>
      </w:r>
      <w:r w:rsidR="007242FA" w:rsidRPr="004832F0">
        <w:rPr>
          <w:strike/>
          <w:color w:val="FF0000"/>
        </w:rPr>
        <w:t>Obiek</w:t>
      </w:r>
      <w:r w:rsidRPr="004832F0">
        <w:rPr>
          <w:strike/>
          <w:color w:val="FF0000"/>
        </w:rPr>
        <w:t xml:space="preserve">tów cyfrowych, metadanych oraz publikowania dostępne przez </w:t>
      </w:r>
      <w:r w:rsidR="00365B29" w:rsidRPr="004832F0">
        <w:rPr>
          <w:strike/>
          <w:color w:val="FF0000"/>
        </w:rPr>
        <w:t>API</w:t>
      </w:r>
      <w:r w:rsidRPr="004832F0">
        <w:rPr>
          <w:strike/>
          <w:color w:val="FF0000"/>
        </w:rPr>
        <w:t xml:space="preserve">, umożliwiające integracje ścieżki digitalizacji </w:t>
      </w:r>
      <w:proofErr w:type="spellStart"/>
      <w:r w:rsidRPr="004832F0">
        <w:rPr>
          <w:strike/>
          <w:color w:val="FF0000"/>
        </w:rPr>
        <w:t>Polona</w:t>
      </w:r>
      <w:proofErr w:type="spellEnd"/>
      <w:r w:rsidRPr="004832F0">
        <w:rPr>
          <w:strike/>
          <w:color w:val="FF0000"/>
        </w:rPr>
        <w:t xml:space="preserve"> dla Bibliotek w ramach własnych aplikacji instytucji.   </w:t>
      </w:r>
    </w:p>
    <w:p w14:paraId="23AC2774" w14:textId="1174ED86" w:rsidR="007642E3" w:rsidRPr="004832F0" w:rsidRDefault="00594D25" w:rsidP="00C3490F">
      <w:pPr>
        <w:pStyle w:val="Akapitzlist"/>
        <w:numPr>
          <w:ilvl w:val="0"/>
          <w:numId w:val="69"/>
        </w:numPr>
        <w:spacing w:line="360" w:lineRule="auto"/>
        <w:rPr>
          <w:strike/>
          <w:color w:val="FF0000"/>
        </w:rPr>
      </w:pPr>
      <w:r w:rsidRPr="004832F0">
        <w:rPr>
          <w:strike/>
          <w:color w:val="FF0000"/>
        </w:rPr>
        <w:t xml:space="preserve">Funkcjonalność pozwalająca na zdefiniowanie dla poszczególnych instytucji oraz poszczególnych ścieżek </w:t>
      </w:r>
      <w:r w:rsidR="004E24BE" w:rsidRPr="004832F0">
        <w:rPr>
          <w:strike/>
          <w:color w:val="FF0000"/>
        </w:rPr>
        <w:t>pracy (</w:t>
      </w:r>
      <w:proofErr w:type="spellStart"/>
      <w:r w:rsidRPr="004832F0">
        <w:rPr>
          <w:strike/>
          <w:color w:val="FF0000"/>
        </w:rPr>
        <w:t>workflow</w:t>
      </w:r>
      <w:proofErr w:type="spellEnd"/>
      <w:r w:rsidR="004E24BE" w:rsidRPr="004832F0">
        <w:rPr>
          <w:strike/>
          <w:color w:val="FF0000"/>
        </w:rPr>
        <w:t>)</w:t>
      </w:r>
      <w:r w:rsidRPr="004832F0">
        <w:rPr>
          <w:strike/>
          <w:color w:val="FF0000"/>
        </w:rPr>
        <w:t xml:space="preserve"> własnego silnika OCR oraz ewentualnych dodatkowych procesów przetwarzających skany oraz pełne teksty (np. rozpoznawanie nut, rozpoznawanie nazwanych encji NER)</w:t>
      </w:r>
      <w:r w:rsidR="005D7C78" w:rsidRPr="004832F0">
        <w:rPr>
          <w:strike/>
          <w:color w:val="FF0000"/>
        </w:rPr>
        <w:t>.</w:t>
      </w:r>
    </w:p>
    <w:p w14:paraId="655E923E" w14:textId="216C8578" w:rsidR="00286CCF" w:rsidRPr="004832F0" w:rsidRDefault="00594D25" w:rsidP="00C3490F">
      <w:pPr>
        <w:pStyle w:val="Akapitzlist"/>
        <w:numPr>
          <w:ilvl w:val="0"/>
          <w:numId w:val="69"/>
        </w:numPr>
        <w:spacing w:line="360" w:lineRule="auto"/>
        <w:rPr>
          <w:strike/>
          <w:color w:val="FF0000"/>
        </w:rPr>
      </w:pPr>
      <w:r w:rsidRPr="004832F0">
        <w:rPr>
          <w:strike/>
          <w:color w:val="FF0000"/>
        </w:rPr>
        <w:t xml:space="preserve">Funkcjonalność pobierania paczki z </w:t>
      </w:r>
      <w:r w:rsidR="00ED58FF" w:rsidRPr="004832F0">
        <w:rPr>
          <w:strike/>
          <w:color w:val="FF0000"/>
        </w:rPr>
        <w:t xml:space="preserve">plikami pełno-tekstowymi </w:t>
      </w:r>
      <w:r w:rsidRPr="004832F0">
        <w:rPr>
          <w:strike/>
          <w:color w:val="FF0000"/>
        </w:rPr>
        <w:t xml:space="preserve">dla wszystkich </w:t>
      </w:r>
      <w:r w:rsidR="007242FA" w:rsidRPr="004832F0">
        <w:rPr>
          <w:strike/>
          <w:color w:val="FF0000"/>
        </w:rPr>
        <w:t>Obiek</w:t>
      </w:r>
      <w:r w:rsidRPr="004832F0">
        <w:rPr>
          <w:strike/>
          <w:color w:val="FF0000"/>
        </w:rPr>
        <w:t xml:space="preserve">tów spełniających kryteria określone w kwerendzie (konfigurowalny limit </w:t>
      </w:r>
      <w:r w:rsidR="00365B29" w:rsidRPr="004832F0">
        <w:rPr>
          <w:strike/>
          <w:color w:val="FF0000"/>
        </w:rPr>
        <w:t>liczby</w:t>
      </w:r>
      <w:r w:rsidRPr="004832F0">
        <w:rPr>
          <w:strike/>
          <w:color w:val="FF0000"/>
        </w:rPr>
        <w:t xml:space="preserve"> </w:t>
      </w:r>
      <w:r w:rsidR="007242FA" w:rsidRPr="004832F0">
        <w:rPr>
          <w:strike/>
          <w:color w:val="FF0000"/>
        </w:rPr>
        <w:t>Obiek</w:t>
      </w:r>
      <w:r w:rsidRPr="004832F0">
        <w:rPr>
          <w:strike/>
          <w:color w:val="FF0000"/>
        </w:rPr>
        <w:t xml:space="preserve">tów, dodatkowe zabezpieczenie np. </w:t>
      </w:r>
      <w:proofErr w:type="spellStart"/>
      <w:r w:rsidRPr="004832F0">
        <w:rPr>
          <w:strike/>
          <w:color w:val="FF0000"/>
        </w:rPr>
        <w:t>Captcha</w:t>
      </w:r>
      <w:proofErr w:type="spellEnd"/>
      <w:r w:rsidR="00ED58FF" w:rsidRPr="004832F0">
        <w:rPr>
          <w:strike/>
          <w:color w:val="FF0000"/>
        </w:rPr>
        <w:t>, konfigurowalna dostępność np. tylko dla posiadających uprawnienia</w:t>
      </w:r>
      <w:r w:rsidRPr="004832F0">
        <w:rPr>
          <w:strike/>
          <w:color w:val="FF0000"/>
        </w:rPr>
        <w:t>)</w:t>
      </w:r>
      <w:r w:rsidR="005D7C78" w:rsidRPr="004832F0">
        <w:rPr>
          <w:strike/>
          <w:color w:val="FF0000"/>
        </w:rPr>
        <w:t>.</w:t>
      </w:r>
    </w:p>
    <w:p w14:paraId="7C65B156" w14:textId="4633F287" w:rsidR="004D55D1" w:rsidRPr="004832F0" w:rsidRDefault="004D55D1" w:rsidP="00C3490F">
      <w:pPr>
        <w:pStyle w:val="Akapitzlist"/>
        <w:numPr>
          <w:ilvl w:val="0"/>
          <w:numId w:val="69"/>
        </w:numPr>
        <w:rPr>
          <w:strike/>
          <w:color w:val="FF0000"/>
        </w:rPr>
      </w:pPr>
      <w:r w:rsidRPr="004832F0">
        <w:rPr>
          <w:strike/>
          <w:color w:val="FF0000"/>
        </w:rPr>
        <w:t xml:space="preserve">Kolekcje </w:t>
      </w:r>
      <w:r w:rsidR="007242FA" w:rsidRPr="004832F0">
        <w:rPr>
          <w:strike/>
          <w:color w:val="FF0000"/>
        </w:rPr>
        <w:t>Obiek</w:t>
      </w:r>
      <w:r w:rsidRPr="004832F0">
        <w:rPr>
          <w:strike/>
          <w:color w:val="FF0000"/>
        </w:rPr>
        <w:t>tów:</w:t>
      </w:r>
    </w:p>
    <w:p w14:paraId="64512A39" w14:textId="5CF5F779" w:rsidR="004D55D1" w:rsidRPr="004832F0" w:rsidRDefault="004D55D1" w:rsidP="00C3490F">
      <w:pPr>
        <w:pStyle w:val="Akapitzlist"/>
        <w:numPr>
          <w:ilvl w:val="1"/>
          <w:numId w:val="69"/>
        </w:numPr>
        <w:rPr>
          <w:strike/>
          <w:color w:val="FF0000"/>
        </w:rPr>
      </w:pPr>
      <w:r w:rsidRPr="004832F0">
        <w:rPr>
          <w:strike/>
          <w:color w:val="FF0000"/>
        </w:rPr>
        <w:t xml:space="preserve">dodawanie pojedynczych skanów (tj. konkretnego miejsca w </w:t>
      </w:r>
      <w:r w:rsidR="007242FA" w:rsidRPr="004832F0">
        <w:rPr>
          <w:strike/>
          <w:color w:val="FF0000"/>
        </w:rPr>
        <w:t>Obiek</w:t>
      </w:r>
      <w:r w:rsidRPr="004832F0">
        <w:rPr>
          <w:strike/>
          <w:color w:val="FF0000"/>
        </w:rPr>
        <w:t>cie) do kolekcji użytkownika (tzw. ulubionych),</w:t>
      </w:r>
    </w:p>
    <w:p w14:paraId="18CDC1D3" w14:textId="7F288764" w:rsidR="004D55D1" w:rsidRPr="004832F0" w:rsidRDefault="004D55D1" w:rsidP="00C3490F">
      <w:pPr>
        <w:pStyle w:val="Akapitzlist"/>
        <w:numPr>
          <w:ilvl w:val="1"/>
          <w:numId w:val="69"/>
        </w:numPr>
        <w:rPr>
          <w:strike/>
          <w:color w:val="FF0000"/>
        </w:rPr>
      </w:pPr>
      <w:r w:rsidRPr="004832F0">
        <w:rPr>
          <w:strike/>
          <w:color w:val="FF0000"/>
        </w:rPr>
        <w:t xml:space="preserve">możliwość dodawania własnych tytułów/opisów do </w:t>
      </w:r>
      <w:r w:rsidR="007242FA" w:rsidRPr="004832F0">
        <w:rPr>
          <w:strike/>
          <w:color w:val="FF0000"/>
        </w:rPr>
        <w:t>Obiek</w:t>
      </w:r>
      <w:r w:rsidRPr="004832F0">
        <w:rPr>
          <w:strike/>
          <w:color w:val="FF0000"/>
        </w:rPr>
        <w:t>tów w kolekcjach użytkownika, opcja sortowania według tych tytułów/opisów,</w:t>
      </w:r>
    </w:p>
    <w:p w14:paraId="28916B75" w14:textId="784CDFB4" w:rsidR="004D55D1" w:rsidRPr="004832F0" w:rsidRDefault="004D55D1" w:rsidP="00C3490F">
      <w:pPr>
        <w:pStyle w:val="Akapitzlist"/>
        <w:numPr>
          <w:ilvl w:val="1"/>
          <w:numId w:val="69"/>
        </w:numPr>
        <w:rPr>
          <w:strike/>
          <w:color w:val="FF0000"/>
        </w:rPr>
      </w:pPr>
      <w:r w:rsidRPr="004832F0">
        <w:rPr>
          <w:strike/>
          <w:color w:val="FF0000"/>
        </w:rPr>
        <w:t xml:space="preserve">nadawanie domyślnego (wybranego przez użytkownika) sortowania </w:t>
      </w:r>
      <w:r w:rsidR="007242FA" w:rsidRPr="004832F0">
        <w:rPr>
          <w:strike/>
          <w:color w:val="FF0000"/>
        </w:rPr>
        <w:t>Obiek</w:t>
      </w:r>
      <w:r w:rsidRPr="004832F0">
        <w:rPr>
          <w:strike/>
          <w:color w:val="FF0000"/>
        </w:rPr>
        <w:t>tów w kolekcji,</w:t>
      </w:r>
    </w:p>
    <w:p w14:paraId="6DD43CFF" w14:textId="77777777" w:rsidR="004D55D1" w:rsidRPr="004832F0" w:rsidRDefault="004D55D1" w:rsidP="00C3490F">
      <w:pPr>
        <w:pStyle w:val="Akapitzlist"/>
        <w:numPr>
          <w:ilvl w:val="1"/>
          <w:numId w:val="69"/>
        </w:numPr>
        <w:rPr>
          <w:strike/>
          <w:color w:val="FF0000"/>
        </w:rPr>
      </w:pPr>
      <w:r w:rsidRPr="004832F0">
        <w:rPr>
          <w:strike/>
          <w:color w:val="FF0000"/>
        </w:rPr>
        <w:t xml:space="preserve">typy kolekcji: prywatne, dostępne dla zespołu badawczego („znajomych”), publiczne. </w:t>
      </w:r>
    </w:p>
    <w:p w14:paraId="351B522C" w14:textId="6170E15F" w:rsidR="00594D25" w:rsidRPr="004832F0" w:rsidRDefault="00594D25" w:rsidP="00C3490F">
      <w:pPr>
        <w:pStyle w:val="Akapitzlist"/>
        <w:numPr>
          <w:ilvl w:val="0"/>
          <w:numId w:val="69"/>
        </w:numPr>
        <w:spacing w:line="360" w:lineRule="auto"/>
        <w:rPr>
          <w:strike/>
          <w:color w:val="FF0000"/>
        </w:rPr>
      </w:pPr>
      <w:r w:rsidRPr="004832F0">
        <w:rPr>
          <w:strike/>
          <w:color w:val="FF0000"/>
        </w:rPr>
        <w:t xml:space="preserve">Funkcjonalność </w:t>
      </w:r>
      <w:r w:rsidR="00694588" w:rsidRPr="004832F0">
        <w:rPr>
          <w:strike/>
          <w:color w:val="FF0000"/>
        </w:rPr>
        <w:t xml:space="preserve">udostępniania do </w:t>
      </w:r>
      <w:r w:rsidRPr="004832F0">
        <w:rPr>
          <w:strike/>
          <w:color w:val="FF0000"/>
        </w:rPr>
        <w:t>pobierania masowego wszystkich pełnych tekstów należących do domeny publ</w:t>
      </w:r>
      <w:r w:rsidR="003B449D" w:rsidRPr="004832F0">
        <w:rPr>
          <w:strike/>
          <w:color w:val="FF0000"/>
        </w:rPr>
        <w:t>icznej poprzez zdefiniowane API.</w:t>
      </w:r>
      <w:r w:rsidR="00C47D65" w:rsidRPr="004832F0">
        <w:rPr>
          <w:strike/>
          <w:color w:val="FF0000"/>
        </w:rPr>
        <w:t xml:space="preserve"> </w:t>
      </w:r>
      <w:r w:rsidRPr="004832F0">
        <w:rPr>
          <w:strike/>
          <w:color w:val="FF0000"/>
        </w:rPr>
        <w:t xml:space="preserve">Funkcjonalność zabezpieczona np. przy pomocy </w:t>
      </w:r>
      <w:proofErr w:type="spellStart"/>
      <w:r w:rsidRPr="004832F0">
        <w:rPr>
          <w:strike/>
          <w:color w:val="FF0000"/>
        </w:rPr>
        <w:t>apiKey</w:t>
      </w:r>
      <w:proofErr w:type="spellEnd"/>
      <w:r w:rsidR="005D7C78" w:rsidRPr="004832F0">
        <w:rPr>
          <w:strike/>
          <w:color w:val="FF0000"/>
        </w:rPr>
        <w:t>.</w:t>
      </w:r>
    </w:p>
    <w:p w14:paraId="742C2A4A" w14:textId="61D50518" w:rsidR="00594D25" w:rsidRPr="004832F0" w:rsidRDefault="00594D25" w:rsidP="00C3490F">
      <w:pPr>
        <w:pStyle w:val="Akapitzlist"/>
        <w:numPr>
          <w:ilvl w:val="0"/>
          <w:numId w:val="69"/>
        </w:numPr>
        <w:spacing w:line="360" w:lineRule="auto"/>
        <w:rPr>
          <w:strike/>
          <w:color w:val="FF0000"/>
        </w:rPr>
      </w:pPr>
      <w:r w:rsidRPr="004832F0">
        <w:rPr>
          <w:strike/>
          <w:color w:val="FF0000"/>
        </w:rPr>
        <w:t xml:space="preserve">Pobieranie fragmentaryczne kolejnych paczek (np. na zasadzie </w:t>
      </w:r>
      <w:proofErr w:type="spellStart"/>
      <w:r w:rsidRPr="004832F0">
        <w:rPr>
          <w:strike/>
          <w:color w:val="FF0000"/>
        </w:rPr>
        <w:t>resumption</w:t>
      </w:r>
      <w:proofErr w:type="spellEnd"/>
      <w:r w:rsidRPr="004832F0">
        <w:rPr>
          <w:strike/>
          <w:color w:val="FF0000"/>
        </w:rPr>
        <w:t xml:space="preserve"> </w:t>
      </w:r>
      <w:proofErr w:type="spellStart"/>
      <w:r w:rsidRPr="004832F0">
        <w:rPr>
          <w:strike/>
          <w:color w:val="FF0000"/>
        </w:rPr>
        <w:t>token</w:t>
      </w:r>
      <w:proofErr w:type="spellEnd"/>
      <w:r w:rsidRPr="004832F0">
        <w:rPr>
          <w:strike/>
          <w:color w:val="FF0000"/>
        </w:rPr>
        <w:t xml:space="preserve"> jak w OAI-PMH)</w:t>
      </w:r>
      <w:r w:rsidR="005D7C78" w:rsidRPr="004832F0">
        <w:rPr>
          <w:strike/>
          <w:color w:val="FF0000"/>
        </w:rPr>
        <w:t>.</w:t>
      </w:r>
    </w:p>
    <w:p w14:paraId="5D5F3D96" w14:textId="24D8BD9E" w:rsidR="00594D25" w:rsidRPr="004832F0" w:rsidRDefault="00594D25" w:rsidP="00C3490F">
      <w:pPr>
        <w:pStyle w:val="Akapitzlist"/>
        <w:numPr>
          <w:ilvl w:val="0"/>
          <w:numId w:val="69"/>
        </w:numPr>
        <w:spacing w:line="360" w:lineRule="auto"/>
        <w:rPr>
          <w:strike/>
          <w:color w:val="FF0000"/>
        </w:rPr>
      </w:pPr>
      <w:r w:rsidRPr="004832F0">
        <w:rPr>
          <w:strike/>
          <w:color w:val="FF0000"/>
        </w:rPr>
        <w:lastRenderedPageBreak/>
        <w:t xml:space="preserve">Pobieranie przyrostowe </w:t>
      </w:r>
      <w:r w:rsidR="007242FA" w:rsidRPr="004832F0">
        <w:rPr>
          <w:strike/>
          <w:color w:val="FF0000"/>
        </w:rPr>
        <w:t>Obiek</w:t>
      </w:r>
      <w:r w:rsidRPr="004832F0">
        <w:rPr>
          <w:strike/>
          <w:color w:val="FF0000"/>
        </w:rPr>
        <w:t>tów nowszych niż określona data (jak w OAI-PMH)</w:t>
      </w:r>
      <w:r w:rsidR="005D7C78" w:rsidRPr="004832F0">
        <w:rPr>
          <w:strike/>
          <w:color w:val="FF0000"/>
        </w:rPr>
        <w:t>.</w:t>
      </w:r>
    </w:p>
    <w:p w14:paraId="598117FF" w14:textId="381E8F11" w:rsidR="003648D6" w:rsidRPr="004832F0" w:rsidRDefault="003648D6" w:rsidP="00C3490F">
      <w:pPr>
        <w:pStyle w:val="Akapitzlist"/>
        <w:numPr>
          <w:ilvl w:val="0"/>
          <w:numId w:val="69"/>
        </w:numPr>
        <w:spacing w:line="360" w:lineRule="auto"/>
        <w:rPr>
          <w:strike/>
          <w:color w:val="FF0000"/>
        </w:rPr>
      </w:pPr>
      <w:r w:rsidRPr="004832F0">
        <w:rPr>
          <w:strike/>
          <w:color w:val="FF0000"/>
        </w:rPr>
        <w:t>Eksperymentalna funkcja terminala wirtualnego. Użytkownik przegl</w:t>
      </w:r>
      <w:r w:rsidR="00C47D65" w:rsidRPr="004832F0">
        <w:rPr>
          <w:strike/>
          <w:color w:val="FF0000"/>
        </w:rPr>
        <w:t>ądający zasoby za pośrednictwem</w:t>
      </w:r>
      <w:r w:rsidR="00270672" w:rsidRPr="004832F0">
        <w:rPr>
          <w:strike/>
          <w:color w:val="FF0000"/>
        </w:rPr>
        <w:t xml:space="preserve"> biblioteki cyfrowej</w:t>
      </w:r>
      <w:r w:rsidR="004E24BE" w:rsidRPr="004832F0">
        <w:rPr>
          <w:strike/>
          <w:color w:val="FF0000"/>
        </w:rPr>
        <w:t>,</w:t>
      </w:r>
      <w:r w:rsidR="00270672" w:rsidRPr="004832F0">
        <w:rPr>
          <w:strike/>
          <w:color w:val="FF0000"/>
        </w:rPr>
        <w:t xml:space="preserve"> </w:t>
      </w:r>
      <w:proofErr w:type="spellStart"/>
      <w:r w:rsidR="00270672" w:rsidRPr="004832F0">
        <w:rPr>
          <w:strike/>
          <w:color w:val="FF0000"/>
        </w:rPr>
        <w:t>P</w:t>
      </w:r>
      <w:r w:rsidRPr="004832F0">
        <w:rPr>
          <w:strike/>
          <w:color w:val="FF0000"/>
        </w:rPr>
        <w:t>olona</w:t>
      </w:r>
      <w:proofErr w:type="spellEnd"/>
      <w:r w:rsidRPr="004832F0">
        <w:rPr>
          <w:strike/>
          <w:color w:val="FF0000"/>
        </w:rPr>
        <w:t xml:space="preserve"> łącząc się </w:t>
      </w:r>
      <w:r w:rsidR="004E24BE" w:rsidRPr="004832F0">
        <w:rPr>
          <w:strike/>
          <w:color w:val="FF0000"/>
        </w:rPr>
        <w:t xml:space="preserve">przez Internet </w:t>
      </w:r>
      <w:r w:rsidRPr="004832F0">
        <w:rPr>
          <w:strike/>
          <w:color w:val="FF0000"/>
        </w:rPr>
        <w:t xml:space="preserve">z własnego urządzenia z dowolnego miejsca ma możliwość zapoznania się z zawartością </w:t>
      </w:r>
      <w:r w:rsidR="007242FA" w:rsidRPr="004832F0">
        <w:rPr>
          <w:strike/>
          <w:color w:val="FF0000"/>
        </w:rPr>
        <w:t>Obiek</w:t>
      </w:r>
      <w:r w:rsidRPr="004832F0">
        <w:rPr>
          <w:strike/>
          <w:color w:val="FF0000"/>
        </w:rPr>
        <w:t xml:space="preserve">tów wyłącznie z domeny publicznej. Terminal wirtualny będzie zestawem funkcji zabezpieczających zaimplementowanych w bibliotece cyfrowej </w:t>
      </w:r>
      <w:proofErr w:type="spellStart"/>
      <w:r w:rsidRPr="004832F0">
        <w:rPr>
          <w:strike/>
          <w:color w:val="FF0000"/>
        </w:rPr>
        <w:t>Polona</w:t>
      </w:r>
      <w:proofErr w:type="spellEnd"/>
      <w:r w:rsidRPr="004832F0">
        <w:rPr>
          <w:strike/>
          <w:color w:val="FF0000"/>
        </w:rPr>
        <w:t xml:space="preserve">, które aktywują się w momencie korzystania z sieci </w:t>
      </w:r>
      <w:proofErr w:type="spellStart"/>
      <w:r w:rsidRPr="004832F0">
        <w:rPr>
          <w:strike/>
          <w:color w:val="FF0000"/>
        </w:rPr>
        <w:t>WiFi</w:t>
      </w:r>
      <w:proofErr w:type="spellEnd"/>
      <w:r w:rsidRPr="004832F0">
        <w:rPr>
          <w:strike/>
          <w:color w:val="FF0000"/>
        </w:rPr>
        <w:t xml:space="preserve"> biblioteki, która przystąpiła do sieci wypożyczalni międzybibliotecznej </w:t>
      </w:r>
      <w:proofErr w:type="spellStart"/>
      <w:r w:rsidRPr="004832F0">
        <w:rPr>
          <w:strike/>
          <w:color w:val="FF0000"/>
        </w:rPr>
        <w:t>Academica</w:t>
      </w:r>
      <w:proofErr w:type="spellEnd"/>
      <w:r w:rsidRPr="004832F0">
        <w:rPr>
          <w:strike/>
          <w:color w:val="FF0000"/>
        </w:rPr>
        <w:t xml:space="preserve"> i uruchomiła funkcje uwierzytelniania o wymaganych parametrach (w tym gwarantujące zasięg wyłącznie na terenie tej biblioteki). W takich warunkach funkcje te pozwolą przeglądać zarejestrowanym użytkownikom podsystemu </w:t>
      </w:r>
      <w:proofErr w:type="spellStart"/>
      <w:r w:rsidRPr="004832F0">
        <w:rPr>
          <w:strike/>
          <w:color w:val="FF0000"/>
        </w:rPr>
        <w:t>Academica</w:t>
      </w:r>
      <w:proofErr w:type="spellEnd"/>
      <w:r w:rsidRPr="004832F0">
        <w:rPr>
          <w:strike/>
          <w:color w:val="FF0000"/>
        </w:rPr>
        <w:t xml:space="preserve"> </w:t>
      </w:r>
      <w:r w:rsidR="007242FA" w:rsidRPr="004832F0">
        <w:rPr>
          <w:strike/>
          <w:color w:val="FF0000"/>
        </w:rPr>
        <w:t>Obiek</w:t>
      </w:r>
      <w:r w:rsidRPr="004832F0">
        <w:rPr>
          <w:strike/>
          <w:color w:val="FF0000"/>
        </w:rPr>
        <w:t xml:space="preserve">ty chronione prawem autorskim w interfejsie cyfrowej biblioteki </w:t>
      </w:r>
      <w:proofErr w:type="spellStart"/>
      <w:r w:rsidRPr="004832F0">
        <w:rPr>
          <w:strike/>
          <w:color w:val="FF0000"/>
        </w:rPr>
        <w:t>Polona</w:t>
      </w:r>
      <w:proofErr w:type="spellEnd"/>
      <w:r w:rsidRPr="004832F0">
        <w:rPr>
          <w:strike/>
          <w:color w:val="FF0000"/>
        </w:rPr>
        <w:t xml:space="preserve"> na własnym kompatybilnym z tą funkcją urządzeniu.</w:t>
      </w:r>
    </w:p>
    <w:p w14:paraId="087E6A71" w14:textId="18AD93D8" w:rsidR="00D7319C" w:rsidRPr="004832F0" w:rsidRDefault="00D7319C" w:rsidP="00466691">
      <w:pPr>
        <w:pStyle w:val="Akapitzlist"/>
        <w:numPr>
          <w:ilvl w:val="0"/>
          <w:numId w:val="69"/>
        </w:numPr>
        <w:spacing w:before="120" w:after="0" w:line="312" w:lineRule="auto"/>
        <w:rPr>
          <w:bCs/>
          <w:strike/>
          <w:color w:val="FF0000"/>
        </w:rPr>
      </w:pPr>
      <w:r w:rsidRPr="004832F0">
        <w:rPr>
          <w:bCs/>
          <w:strike/>
          <w:color w:val="FF0000"/>
        </w:rPr>
        <w:t xml:space="preserve">Spełnienie wymagań WCAG 2.0 przez terminale wypożyczalni </w:t>
      </w:r>
      <w:proofErr w:type="spellStart"/>
      <w:r w:rsidRPr="004832F0">
        <w:rPr>
          <w:bCs/>
          <w:strike/>
          <w:color w:val="FF0000"/>
        </w:rPr>
        <w:t>Academica</w:t>
      </w:r>
      <w:proofErr w:type="spellEnd"/>
      <w:r w:rsidR="003E26B3" w:rsidRPr="004832F0">
        <w:rPr>
          <w:bCs/>
          <w:strike/>
          <w:color w:val="FF0000"/>
        </w:rPr>
        <w:t xml:space="preserve">, </w:t>
      </w:r>
      <w:r w:rsidR="00466691" w:rsidRPr="004832F0">
        <w:rPr>
          <w:bCs/>
          <w:strike/>
          <w:color w:val="FF0000"/>
        </w:rPr>
        <w:t xml:space="preserve">zgodnie z zapisami Rozdziału </w:t>
      </w:r>
      <w:r w:rsidR="003E26B3" w:rsidRPr="004832F0">
        <w:rPr>
          <w:bCs/>
          <w:strike/>
          <w:color w:val="FF0000"/>
        </w:rPr>
        <w:t>3.8.2. Wytyczne dla dostępności treści internetowych WCAG.</w:t>
      </w:r>
      <w:r w:rsidRPr="004832F0">
        <w:rPr>
          <w:bCs/>
          <w:strike/>
          <w:color w:val="FF0000"/>
        </w:rPr>
        <w:t xml:space="preserve"> </w:t>
      </w:r>
    </w:p>
    <w:p w14:paraId="60E0A19C" w14:textId="615DE59F" w:rsidR="00D7319C" w:rsidRPr="004832F0" w:rsidRDefault="00D7319C" w:rsidP="00466691">
      <w:pPr>
        <w:pStyle w:val="Akapitzlist"/>
        <w:numPr>
          <w:ilvl w:val="0"/>
          <w:numId w:val="69"/>
        </w:numPr>
        <w:spacing w:before="120" w:after="0" w:line="312" w:lineRule="auto"/>
        <w:rPr>
          <w:bCs/>
          <w:strike/>
          <w:color w:val="FF0000"/>
        </w:rPr>
      </w:pPr>
      <w:r w:rsidRPr="004832F0">
        <w:rPr>
          <w:bCs/>
          <w:strike/>
          <w:color w:val="FF0000"/>
        </w:rPr>
        <w:t xml:space="preserve">Spełnienie wymagań WCAG 2.0 przez terminale wirtualne (BYOD) wypożyczalni </w:t>
      </w:r>
      <w:proofErr w:type="spellStart"/>
      <w:r w:rsidRPr="004832F0">
        <w:rPr>
          <w:bCs/>
          <w:strike/>
          <w:color w:val="FF0000"/>
        </w:rPr>
        <w:t>Academica</w:t>
      </w:r>
      <w:proofErr w:type="spellEnd"/>
      <w:r w:rsidR="003E26B3" w:rsidRPr="004832F0">
        <w:rPr>
          <w:bCs/>
          <w:strike/>
          <w:color w:val="FF0000"/>
        </w:rPr>
        <w:t xml:space="preserve">, </w:t>
      </w:r>
      <w:r w:rsidR="00466691" w:rsidRPr="004832F0">
        <w:rPr>
          <w:bCs/>
          <w:strike/>
          <w:color w:val="FF0000"/>
        </w:rPr>
        <w:t xml:space="preserve">zgodnie z zapisami Rozdziału </w:t>
      </w:r>
      <w:r w:rsidR="003E26B3" w:rsidRPr="004832F0">
        <w:rPr>
          <w:bCs/>
          <w:strike/>
          <w:color w:val="FF0000"/>
        </w:rPr>
        <w:t>3.8.2. Wytyczne dla dostępności treści internetowych WCAG.</w:t>
      </w:r>
    </w:p>
    <w:p w14:paraId="021B29BD" w14:textId="686FAAE6" w:rsidR="003648D6" w:rsidRPr="004832F0" w:rsidRDefault="003648D6" w:rsidP="00C3490F">
      <w:pPr>
        <w:pStyle w:val="Akapitzlist"/>
        <w:numPr>
          <w:ilvl w:val="0"/>
          <w:numId w:val="69"/>
        </w:numPr>
        <w:spacing w:line="360" w:lineRule="auto"/>
        <w:rPr>
          <w:strike/>
          <w:color w:val="FF0000"/>
        </w:rPr>
      </w:pPr>
      <w:r w:rsidRPr="004832F0">
        <w:rPr>
          <w:strike/>
          <w:color w:val="FF0000"/>
        </w:rPr>
        <w:t xml:space="preserve">Usługa rezerwacji do wypożyczalni </w:t>
      </w:r>
      <w:proofErr w:type="spellStart"/>
      <w:r w:rsidRPr="004832F0">
        <w:rPr>
          <w:strike/>
          <w:color w:val="FF0000"/>
        </w:rPr>
        <w:t>Academica</w:t>
      </w:r>
      <w:proofErr w:type="spellEnd"/>
      <w:r w:rsidRPr="004832F0">
        <w:rPr>
          <w:strike/>
          <w:color w:val="FF0000"/>
        </w:rPr>
        <w:t xml:space="preserve"> zintegrowana z interfejsem biblioteki cyfrowej </w:t>
      </w:r>
      <w:proofErr w:type="spellStart"/>
      <w:r w:rsidRPr="004832F0">
        <w:rPr>
          <w:strike/>
          <w:color w:val="FF0000"/>
        </w:rPr>
        <w:t>Polona</w:t>
      </w:r>
      <w:proofErr w:type="spellEnd"/>
      <w:r w:rsidRPr="004832F0">
        <w:rPr>
          <w:strike/>
          <w:color w:val="FF0000"/>
        </w:rPr>
        <w:t>.</w:t>
      </w:r>
    </w:p>
    <w:p w14:paraId="1EFC2800" w14:textId="405CCF31" w:rsidR="00ED58FF" w:rsidRPr="004832F0" w:rsidRDefault="00ED58FF" w:rsidP="00C3490F">
      <w:pPr>
        <w:pStyle w:val="Akapitzlist"/>
        <w:numPr>
          <w:ilvl w:val="0"/>
          <w:numId w:val="69"/>
        </w:numPr>
        <w:spacing w:line="360" w:lineRule="auto"/>
        <w:rPr>
          <w:strike/>
          <w:color w:val="FF0000"/>
        </w:rPr>
      </w:pPr>
      <w:r w:rsidRPr="004832F0">
        <w:rPr>
          <w:strike/>
          <w:color w:val="FF0000"/>
        </w:rPr>
        <w:t xml:space="preserve">Prezentowanie określonych wartości metadanych w postaci graficznej (bitmapa albo postać wektorowa) w widoku </w:t>
      </w:r>
      <w:r w:rsidR="007242FA" w:rsidRPr="004832F0">
        <w:rPr>
          <w:strike/>
          <w:color w:val="FF0000"/>
        </w:rPr>
        <w:t>Obiek</w:t>
      </w:r>
      <w:r w:rsidRPr="004832F0">
        <w:rPr>
          <w:strike/>
          <w:color w:val="FF0000"/>
        </w:rPr>
        <w:t>tu oraz na listach wyników wyszukiwania np. logotyp projektu zamiast ciągu tekstowego, flaga zamiast nazwy kraju itp.</w:t>
      </w:r>
    </w:p>
    <w:p w14:paraId="58EEEF46" w14:textId="085CC0CD" w:rsidR="00594D25" w:rsidRPr="004832F0" w:rsidRDefault="00594D25" w:rsidP="00C3490F">
      <w:pPr>
        <w:pStyle w:val="Akapitzlist"/>
        <w:numPr>
          <w:ilvl w:val="0"/>
          <w:numId w:val="69"/>
        </w:numPr>
        <w:rPr>
          <w:strike/>
          <w:color w:val="FF0000"/>
        </w:rPr>
      </w:pPr>
      <w:r w:rsidRPr="004832F0">
        <w:rPr>
          <w:strike/>
          <w:color w:val="FF0000"/>
        </w:rPr>
        <w:t xml:space="preserve">Eksport zbiorczy wszystkich notatek z jednego </w:t>
      </w:r>
      <w:r w:rsidR="007242FA" w:rsidRPr="004832F0">
        <w:rPr>
          <w:strike/>
          <w:color w:val="FF0000"/>
        </w:rPr>
        <w:t>Obiek</w:t>
      </w:r>
      <w:r w:rsidRPr="004832F0">
        <w:rPr>
          <w:strike/>
          <w:color w:val="FF0000"/>
        </w:rPr>
        <w:t>tu do pliku txt</w:t>
      </w:r>
      <w:r w:rsidR="005D7C78" w:rsidRPr="004832F0">
        <w:rPr>
          <w:strike/>
          <w:color w:val="FF0000"/>
        </w:rPr>
        <w:t>.</w:t>
      </w:r>
    </w:p>
    <w:p w14:paraId="615E2E9D" w14:textId="67A45880" w:rsidR="00594D25" w:rsidRPr="004832F0" w:rsidRDefault="00594D25" w:rsidP="00C3490F">
      <w:pPr>
        <w:pStyle w:val="Akapitzlist"/>
        <w:numPr>
          <w:ilvl w:val="0"/>
          <w:numId w:val="69"/>
        </w:numPr>
        <w:rPr>
          <w:strike/>
          <w:color w:val="FF0000"/>
        </w:rPr>
      </w:pPr>
      <w:r w:rsidRPr="004832F0">
        <w:rPr>
          <w:strike/>
          <w:color w:val="FF0000"/>
        </w:rPr>
        <w:t xml:space="preserve">Eksport kolekcji użytkownika w postaci pliku tekstowego z podstawowymi metadanymi i linkami do </w:t>
      </w:r>
      <w:r w:rsidR="007242FA" w:rsidRPr="004832F0">
        <w:rPr>
          <w:strike/>
          <w:color w:val="FF0000"/>
        </w:rPr>
        <w:t>Obiek</w:t>
      </w:r>
      <w:r w:rsidRPr="004832F0">
        <w:rPr>
          <w:strike/>
          <w:color w:val="FF0000"/>
        </w:rPr>
        <w:t>tów</w:t>
      </w:r>
      <w:r w:rsidR="005D7C78" w:rsidRPr="004832F0">
        <w:rPr>
          <w:strike/>
          <w:color w:val="FF0000"/>
        </w:rPr>
        <w:t>.</w:t>
      </w:r>
    </w:p>
    <w:p w14:paraId="752F233C" w14:textId="74D5A44F" w:rsidR="00594D25" w:rsidRPr="004832F0" w:rsidRDefault="00594D25" w:rsidP="00C3490F">
      <w:pPr>
        <w:pStyle w:val="Akapitzlist"/>
        <w:numPr>
          <w:ilvl w:val="0"/>
          <w:numId w:val="69"/>
        </w:numPr>
        <w:rPr>
          <w:strike/>
          <w:color w:val="FF0000"/>
        </w:rPr>
      </w:pPr>
      <w:r w:rsidRPr="004832F0">
        <w:rPr>
          <w:strike/>
          <w:color w:val="FF0000"/>
        </w:rPr>
        <w:t>Dodatkowe opcje widoku: dwie strony obok s</w:t>
      </w:r>
      <w:r w:rsidR="007B0CC7" w:rsidRPr="004832F0">
        <w:rPr>
          <w:strike/>
          <w:color w:val="FF0000"/>
        </w:rPr>
        <w:t>iebie, wiele skanów na skrolowa</w:t>
      </w:r>
      <w:r w:rsidRPr="004832F0">
        <w:rPr>
          <w:strike/>
          <w:color w:val="FF0000"/>
        </w:rPr>
        <w:t>nym płótnie w pionie i w poziomie</w:t>
      </w:r>
      <w:r w:rsidR="005D7C78" w:rsidRPr="004832F0">
        <w:rPr>
          <w:strike/>
          <w:color w:val="FF0000"/>
        </w:rPr>
        <w:t>.</w:t>
      </w:r>
    </w:p>
    <w:p w14:paraId="2C67ABB6" w14:textId="7336AA51" w:rsidR="00594D25" w:rsidRPr="004832F0" w:rsidRDefault="00AA540F" w:rsidP="00C3490F">
      <w:pPr>
        <w:pStyle w:val="Akapitzlist"/>
        <w:numPr>
          <w:ilvl w:val="0"/>
          <w:numId w:val="69"/>
        </w:numPr>
        <w:rPr>
          <w:strike/>
          <w:color w:val="FF0000"/>
        </w:rPr>
      </w:pPr>
      <w:r w:rsidRPr="004832F0">
        <w:rPr>
          <w:strike/>
          <w:color w:val="FF0000"/>
        </w:rPr>
        <w:t>Dostępny link do pliku „m</w:t>
      </w:r>
      <w:r w:rsidR="00594D25" w:rsidRPr="004832F0">
        <w:rPr>
          <w:strike/>
          <w:color w:val="FF0000"/>
        </w:rPr>
        <w:t xml:space="preserve">anifest” wg standardu IIIF dla aktualnie przeglądanego </w:t>
      </w:r>
      <w:r w:rsidR="007242FA" w:rsidRPr="004832F0">
        <w:rPr>
          <w:strike/>
          <w:color w:val="FF0000"/>
        </w:rPr>
        <w:t>Obiek</w:t>
      </w:r>
      <w:r w:rsidR="00594D25" w:rsidRPr="004832F0">
        <w:rPr>
          <w:strike/>
          <w:color w:val="FF0000"/>
        </w:rPr>
        <w:t xml:space="preserve">tu, pozwalający na wizualizacje </w:t>
      </w:r>
      <w:r w:rsidR="007242FA" w:rsidRPr="004832F0">
        <w:rPr>
          <w:strike/>
          <w:color w:val="FF0000"/>
        </w:rPr>
        <w:t>Obiek</w:t>
      </w:r>
      <w:r w:rsidR="00594D25" w:rsidRPr="004832F0">
        <w:rPr>
          <w:strike/>
          <w:color w:val="FF0000"/>
        </w:rPr>
        <w:t xml:space="preserve">tu przy pomocy dowolnej przeglądarki spełniającej standard IIIF albo </w:t>
      </w:r>
      <w:r w:rsidR="005D55B9" w:rsidRPr="004832F0">
        <w:rPr>
          <w:strike/>
          <w:color w:val="FF0000"/>
        </w:rPr>
        <w:t xml:space="preserve">wyświetlenie go </w:t>
      </w:r>
      <w:r w:rsidR="00DA5AAC" w:rsidRPr="004832F0">
        <w:rPr>
          <w:strike/>
          <w:color w:val="FF0000"/>
        </w:rPr>
        <w:t>przez inny system</w:t>
      </w:r>
      <w:r w:rsidR="005D7C78" w:rsidRPr="004832F0">
        <w:rPr>
          <w:strike/>
          <w:color w:val="FF0000"/>
        </w:rPr>
        <w:t>.</w:t>
      </w:r>
    </w:p>
    <w:p w14:paraId="30546134" w14:textId="2FD25B54" w:rsidR="00A0088F" w:rsidRPr="004832F0" w:rsidRDefault="00A0088F" w:rsidP="00C3490F">
      <w:pPr>
        <w:pStyle w:val="Akapitzlist"/>
        <w:numPr>
          <w:ilvl w:val="0"/>
          <w:numId w:val="69"/>
        </w:numPr>
        <w:rPr>
          <w:strike/>
          <w:color w:val="FF0000"/>
        </w:rPr>
      </w:pPr>
      <w:r w:rsidRPr="004832F0">
        <w:rPr>
          <w:strike/>
          <w:color w:val="FF0000"/>
        </w:rPr>
        <w:t xml:space="preserve">Przycisk generujący kod do cytowania </w:t>
      </w:r>
      <w:r w:rsidR="007242FA" w:rsidRPr="004832F0">
        <w:rPr>
          <w:strike/>
          <w:color w:val="FF0000"/>
        </w:rPr>
        <w:t>Obiek</w:t>
      </w:r>
      <w:r w:rsidRPr="004832F0">
        <w:rPr>
          <w:strike/>
          <w:color w:val="FF0000"/>
        </w:rPr>
        <w:t xml:space="preserve">tu/budowania odnośnika do </w:t>
      </w:r>
      <w:r w:rsidR="007242FA" w:rsidRPr="004832F0">
        <w:rPr>
          <w:strike/>
          <w:color w:val="FF0000"/>
        </w:rPr>
        <w:t>Obiek</w:t>
      </w:r>
      <w:r w:rsidRPr="004832F0">
        <w:rPr>
          <w:strike/>
          <w:color w:val="FF0000"/>
        </w:rPr>
        <w:t>tu w Wikipedii</w:t>
      </w:r>
      <w:r w:rsidR="005D7C78" w:rsidRPr="004832F0">
        <w:rPr>
          <w:strike/>
          <w:color w:val="FF0000"/>
        </w:rPr>
        <w:t>.</w:t>
      </w:r>
    </w:p>
    <w:p w14:paraId="64CA3F4D" w14:textId="72FA62E5" w:rsidR="00594D25" w:rsidRPr="004832F0" w:rsidRDefault="00594D25" w:rsidP="00C3490F">
      <w:pPr>
        <w:pStyle w:val="Akapitzlist"/>
        <w:numPr>
          <w:ilvl w:val="0"/>
          <w:numId w:val="69"/>
        </w:numPr>
        <w:rPr>
          <w:strike/>
          <w:color w:val="FF0000"/>
        </w:rPr>
      </w:pPr>
      <w:r w:rsidRPr="004832F0">
        <w:rPr>
          <w:strike/>
          <w:color w:val="FF0000"/>
        </w:rPr>
        <w:t xml:space="preserve">Możliwość ustawienia czy wyszukiwanie po datach ma uwzględniać dokładne lub niedokładne datowanie </w:t>
      </w:r>
      <w:r w:rsidR="007242FA" w:rsidRPr="004832F0">
        <w:rPr>
          <w:strike/>
          <w:color w:val="FF0000"/>
        </w:rPr>
        <w:t>Obiek</w:t>
      </w:r>
      <w:r w:rsidRPr="004832F0">
        <w:rPr>
          <w:strike/>
          <w:color w:val="FF0000"/>
        </w:rPr>
        <w:t>tów.</w:t>
      </w:r>
    </w:p>
    <w:p w14:paraId="3DEB5559" w14:textId="76793BE4" w:rsidR="00594D25" w:rsidRPr="004832F0" w:rsidRDefault="00594D25" w:rsidP="00C3490F">
      <w:pPr>
        <w:pStyle w:val="Akapitzlist"/>
        <w:numPr>
          <w:ilvl w:val="0"/>
          <w:numId w:val="69"/>
        </w:numPr>
        <w:rPr>
          <w:strike/>
          <w:color w:val="FF0000"/>
        </w:rPr>
      </w:pPr>
      <w:r w:rsidRPr="004832F0">
        <w:rPr>
          <w:strike/>
          <w:color w:val="FF0000"/>
        </w:rPr>
        <w:t>Przycisk dostosowania powiększenia do rozmiaru optymalnego dla danego ekranu i przeglądarki</w:t>
      </w:r>
      <w:r w:rsidR="005D7C78" w:rsidRPr="004832F0">
        <w:rPr>
          <w:strike/>
          <w:color w:val="FF0000"/>
        </w:rPr>
        <w:t>.</w:t>
      </w:r>
    </w:p>
    <w:p w14:paraId="1D62F4FA" w14:textId="485996C1" w:rsidR="00594D25" w:rsidRPr="004832F0" w:rsidRDefault="00594D25" w:rsidP="00C3490F">
      <w:pPr>
        <w:pStyle w:val="Akapitzlist"/>
        <w:numPr>
          <w:ilvl w:val="0"/>
          <w:numId w:val="69"/>
        </w:numPr>
        <w:rPr>
          <w:strike/>
          <w:color w:val="FF0000"/>
        </w:rPr>
      </w:pPr>
      <w:r w:rsidRPr="004832F0">
        <w:rPr>
          <w:strike/>
          <w:color w:val="FF0000"/>
        </w:rPr>
        <w:lastRenderedPageBreak/>
        <w:t xml:space="preserve">Sortowanie </w:t>
      </w:r>
      <w:r w:rsidR="007242FA" w:rsidRPr="004832F0">
        <w:rPr>
          <w:strike/>
          <w:color w:val="FF0000"/>
        </w:rPr>
        <w:t>Obiek</w:t>
      </w:r>
      <w:r w:rsidRPr="004832F0">
        <w:rPr>
          <w:strike/>
          <w:color w:val="FF0000"/>
        </w:rPr>
        <w:t>tów według daty ich udostępnienia w Polonie</w:t>
      </w:r>
      <w:r w:rsidR="005D7C78" w:rsidRPr="004832F0">
        <w:rPr>
          <w:strike/>
          <w:color w:val="FF0000"/>
        </w:rPr>
        <w:t>.</w:t>
      </w:r>
    </w:p>
    <w:p w14:paraId="785CE4FF" w14:textId="1D5057CA" w:rsidR="00594D25" w:rsidRPr="004832F0" w:rsidRDefault="00594D25" w:rsidP="00C3490F">
      <w:pPr>
        <w:pStyle w:val="Akapitzlist"/>
        <w:numPr>
          <w:ilvl w:val="0"/>
          <w:numId w:val="69"/>
        </w:numPr>
        <w:rPr>
          <w:strike/>
          <w:color w:val="FF0000"/>
        </w:rPr>
      </w:pPr>
      <w:r w:rsidRPr="004832F0">
        <w:rPr>
          <w:strike/>
          <w:color w:val="FF0000"/>
        </w:rPr>
        <w:t>Możliwość wyszukiwania po sekwencjach nazw dźwięków</w:t>
      </w:r>
      <w:r w:rsidR="00EA5694" w:rsidRPr="004832F0">
        <w:rPr>
          <w:strike/>
          <w:color w:val="FF0000"/>
        </w:rPr>
        <w:t xml:space="preserve"> lub interwałów</w:t>
      </w:r>
      <w:r w:rsidRPr="004832F0">
        <w:rPr>
          <w:strike/>
          <w:color w:val="FF0000"/>
        </w:rPr>
        <w:t xml:space="preserve"> w drukach muzycznych dostępnych z pełną (rozpoznaną) notacją muzyczną</w:t>
      </w:r>
      <w:r w:rsidR="005D7C78" w:rsidRPr="004832F0">
        <w:rPr>
          <w:strike/>
          <w:color w:val="FF0000"/>
        </w:rPr>
        <w:t>.</w:t>
      </w:r>
    </w:p>
    <w:p w14:paraId="7916129E" w14:textId="55D4B18C" w:rsidR="00535476" w:rsidRPr="004832F0" w:rsidRDefault="00535476" w:rsidP="00C3490F">
      <w:pPr>
        <w:pStyle w:val="Akapitzlist"/>
        <w:numPr>
          <w:ilvl w:val="0"/>
          <w:numId w:val="69"/>
        </w:numPr>
        <w:rPr>
          <w:strike/>
          <w:color w:val="FF0000"/>
        </w:rPr>
      </w:pPr>
      <w:r w:rsidRPr="004832F0">
        <w:rPr>
          <w:strike/>
          <w:color w:val="FF0000"/>
        </w:rPr>
        <w:t>Możliwość przechowywania zawartości oznaczonej jako typ</w:t>
      </w:r>
      <w:r w:rsidR="00135D4C" w:rsidRPr="004832F0">
        <w:rPr>
          <w:strike/>
          <w:color w:val="FF0000"/>
        </w:rPr>
        <w:t>,</w:t>
      </w:r>
      <w:r w:rsidRPr="004832F0">
        <w:rPr>
          <w:strike/>
          <w:color w:val="FF0000"/>
        </w:rPr>
        <w:t xml:space="preserve"> </w:t>
      </w:r>
      <w:r w:rsidR="00135D4C" w:rsidRPr="004832F0">
        <w:rPr>
          <w:strike/>
          <w:color w:val="FF0000"/>
        </w:rPr>
        <w:t>m</w:t>
      </w:r>
      <w:r w:rsidRPr="004832F0">
        <w:rPr>
          <w:strike/>
          <w:color w:val="FF0000"/>
        </w:rPr>
        <w:t>ożliwość dodawania nowych typów plików i definiowania metody obsługiwania ich przez system. W systemie lista metod generycznych i dla każdej możliwość wyboru z przypisanych do nich interpreterów.</w:t>
      </w:r>
    </w:p>
    <w:p w14:paraId="1ECA0419" w14:textId="55F99D2C" w:rsidR="00594D25" w:rsidRPr="004832F0" w:rsidRDefault="00594D25" w:rsidP="00C3490F">
      <w:pPr>
        <w:pStyle w:val="Akapitzlist"/>
        <w:numPr>
          <w:ilvl w:val="0"/>
          <w:numId w:val="69"/>
        </w:numPr>
        <w:rPr>
          <w:strike/>
          <w:color w:val="FF0000"/>
        </w:rPr>
      </w:pPr>
      <w:r w:rsidRPr="004832F0">
        <w:rPr>
          <w:strike/>
          <w:color w:val="FF0000"/>
        </w:rPr>
        <w:t xml:space="preserve">Sugerowanie </w:t>
      </w:r>
      <w:r w:rsidR="007242FA" w:rsidRPr="004832F0">
        <w:rPr>
          <w:strike/>
          <w:color w:val="FF0000"/>
        </w:rPr>
        <w:t>Obiek</w:t>
      </w:r>
      <w:r w:rsidRPr="004832F0">
        <w:rPr>
          <w:strike/>
          <w:color w:val="FF0000"/>
        </w:rPr>
        <w:t>tów podobnych z wykorzystanie</w:t>
      </w:r>
      <w:r w:rsidR="007D2541" w:rsidRPr="004832F0">
        <w:rPr>
          <w:strike/>
          <w:color w:val="FF0000"/>
        </w:rPr>
        <w:t>m</w:t>
      </w:r>
      <w:r w:rsidR="005D7C78" w:rsidRPr="004832F0">
        <w:rPr>
          <w:strike/>
          <w:color w:val="FF0000"/>
        </w:rPr>
        <w:t xml:space="preserve"> sieci semantycznej.</w:t>
      </w:r>
    </w:p>
    <w:p w14:paraId="1178ABD8" w14:textId="77777777" w:rsidR="00C04B55" w:rsidRPr="004832F0" w:rsidRDefault="00C04B55" w:rsidP="00C3490F">
      <w:pPr>
        <w:pStyle w:val="Akapitzlist"/>
        <w:numPr>
          <w:ilvl w:val="0"/>
          <w:numId w:val="69"/>
        </w:numPr>
        <w:rPr>
          <w:strike/>
          <w:color w:val="FF0000"/>
        </w:rPr>
      </w:pPr>
      <w:r w:rsidRPr="004832F0">
        <w:rPr>
          <w:strike/>
          <w:color w:val="FF0000"/>
        </w:rPr>
        <w:t>Budowa struktury społecznościowej, tworzenie grup użytkowników na zasadzie prostych relacji:</w:t>
      </w:r>
    </w:p>
    <w:p w14:paraId="5D652FBF" w14:textId="77777777" w:rsidR="00C04B55" w:rsidRPr="004832F0" w:rsidRDefault="00C04B55" w:rsidP="00C3490F">
      <w:pPr>
        <w:pStyle w:val="Akapitzlist"/>
        <w:numPr>
          <w:ilvl w:val="1"/>
          <w:numId w:val="69"/>
        </w:numPr>
        <w:rPr>
          <w:strike/>
          <w:color w:val="FF0000"/>
        </w:rPr>
      </w:pPr>
      <w:r w:rsidRPr="004832F0">
        <w:rPr>
          <w:strike/>
          <w:color w:val="FF0000"/>
        </w:rPr>
        <w:t>prywatne – treści widoczne dla użytkownika i niewidoczne dla innych,</w:t>
      </w:r>
    </w:p>
    <w:p w14:paraId="0DE587A9" w14:textId="77777777" w:rsidR="00C04B55" w:rsidRPr="004832F0" w:rsidRDefault="00C04B55" w:rsidP="00C3490F">
      <w:pPr>
        <w:pStyle w:val="Akapitzlist"/>
        <w:numPr>
          <w:ilvl w:val="1"/>
          <w:numId w:val="69"/>
        </w:numPr>
        <w:rPr>
          <w:strike/>
          <w:color w:val="FF0000"/>
        </w:rPr>
      </w:pPr>
      <w:r w:rsidRPr="004832F0">
        <w:rPr>
          <w:strike/>
          <w:color w:val="FF0000"/>
        </w:rPr>
        <w:t xml:space="preserve">znajomi – treści widoczne dla grupy „znajomych” użytkownika, </w:t>
      </w:r>
    </w:p>
    <w:p w14:paraId="399206A2" w14:textId="77777777" w:rsidR="00C04B55" w:rsidRPr="004832F0" w:rsidRDefault="00C04B55" w:rsidP="00C3490F">
      <w:pPr>
        <w:pStyle w:val="Akapitzlist"/>
        <w:numPr>
          <w:ilvl w:val="1"/>
          <w:numId w:val="69"/>
        </w:numPr>
        <w:rPr>
          <w:strike/>
          <w:color w:val="FF0000"/>
        </w:rPr>
      </w:pPr>
      <w:r w:rsidRPr="004832F0">
        <w:rPr>
          <w:strike/>
          <w:color w:val="FF0000"/>
        </w:rPr>
        <w:t>publiczne – treści widoczne dla wszystkich użytkowników z możliwością subskrypcji profilu użytkownika (lub instytucji),</w:t>
      </w:r>
    </w:p>
    <w:p w14:paraId="32153D15" w14:textId="77777777" w:rsidR="00C04B55" w:rsidRPr="004832F0" w:rsidRDefault="00C04B55" w:rsidP="00C3490F">
      <w:pPr>
        <w:pStyle w:val="Akapitzlist"/>
        <w:numPr>
          <w:ilvl w:val="1"/>
          <w:numId w:val="69"/>
        </w:numPr>
        <w:rPr>
          <w:strike/>
          <w:color w:val="FF0000"/>
        </w:rPr>
      </w:pPr>
      <w:r w:rsidRPr="004832F0">
        <w:rPr>
          <w:strike/>
          <w:color w:val="FF0000"/>
        </w:rPr>
        <w:t>według tych relacji ustalana jest widoczność notatek i kolekcji, oraz powiadomień o dokonywanych w nich zmianach,</w:t>
      </w:r>
    </w:p>
    <w:p w14:paraId="73D52C5D" w14:textId="77777777" w:rsidR="00C04B55" w:rsidRPr="004832F0" w:rsidRDefault="00C04B55" w:rsidP="00C3490F">
      <w:pPr>
        <w:pStyle w:val="Akapitzlist"/>
        <w:numPr>
          <w:ilvl w:val="1"/>
          <w:numId w:val="69"/>
        </w:numPr>
        <w:rPr>
          <w:strike/>
          <w:color w:val="FF0000"/>
        </w:rPr>
      </w:pPr>
      <w:r w:rsidRPr="004832F0">
        <w:rPr>
          <w:strike/>
          <w:color w:val="FF0000"/>
        </w:rPr>
        <w:t>dostępna jest opcja śledzenia (subskrybowania) która wywołuje powiadomienia o publicznej aktywności użytkowników oraz instytucji.</w:t>
      </w:r>
    </w:p>
    <w:p w14:paraId="470BF77E" w14:textId="79AE18FE" w:rsidR="00594D25" w:rsidRPr="004832F0" w:rsidRDefault="00594D25" w:rsidP="00C3490F">
      <w:pPr>
        <w:pStyle w:val="Akapitzlist"/>
        <w:numPr>
          <w:ilvl w:val="0"/>
          <w:numId w:val="69"/>
        </w:numPr>
        <w:rPr>
          <w:strike/>
          <w:color w:val="FF0000"/>
        </w:rPr>
      </w:pPr>
      <w:r w:rsidRPr="004832F0">
        <w:rPr>
          <w:strike/>
          <w:color w:val="FF0000"/>
        </w:rPr>
        <w:t xml:space="preserve">Panel artykułów naukowych </w:t>
      </w:r>
      <w:r w:rsidR="00C04B55" w:rsidRPr="004832F0">
        <w:rPr>
          <w:strike/>
          <w:color w:val="FF0000"/>
        </w:rPr>
        <w:t>-</w:t>
      </w:r>
      <w:r w:rsidRPr="004832F0">
        <w:rPr>
          <w:strike/>
          <w:color w:val="FF0000"/>
        </w:rPr>
        <w:t xml:space="preserve"> zakładka w Polonie</w:t>
      </w:r>
      <w:r w:rsidR="007B0CC7" w:rsidRPr="004832F0">
        <w:rPr>
          <w:strike/>
          <w:color w:val="FF0000"/>
        </w:rPr>
        <w:t>,</w:t>
      </w:r>
      <w:r w:rsidRPr="004832F0">
        <w:rPr>
          <w:strike/>
          <w:color w:val="FF0000"/>
        </w:rPr>
        <w:t xml:space="preserve"> w której znajdują się wynik</w:t>
      </w:r>
      <w:r w:rsidR="007B0CC7" w:rsidRPr="004832F0">
        <w:rPr>
          <w:strike/>
          <w:color w:val="FF0000"/>
        </w:rPr>
        <w:t>i</w:t>
      </w:r>
      <w:r w:rsidRPr="004832F0">
        <w:rPr>
          <w:strike/>
          <w:color w:val="FF0000"/>
        </w:rPr>
        <w:t xml:space="preserve"> filtrowania zasobu Polony </w:t>
      </w:r>
      <w:r w:rsidR="00520F46" w:rsidRPr="004832F0">
        <w:rPr>
          <w:strike/>
          <w:color w:val="FF0000"/>
        </w:rPr>
        <w:t xml:space="preserve">zawężającego </w:t>
      </w:r>
      <w:r w:rsidRPr="004832F0">
        <w:rPr>
          <w:strike/>
          <w:color w:val="FF0000"/>
        </w:rPr>
        <w:t xml:space="preserve">do artykułów naukowych publikowanych w formie natywnych </w:t>
      </w:r>
      <w:proofErr w:type="spellStart"/>
      <w:r w:rsidRPr="004832F0">
        <w:rPr>
          <w:strike/>
          <w:color w:val="FF0000"/>
        </w:rPr>
        <w:t>pdf</w:t>
      </w:r>
      <w:r w:rsidR="00520F46" w:rsidRPr="004832F0">
        <w:rPr>
          <w:strike/>
          <w:color w:val="FF0000"/>
        </w:rPr>
        <w:t>’</w:t>
      </w:r>
      <w:r w:rsidRPr="004832F0">
        <w:rPr>
          <w:strike/>
          <w:color w:val="FF0000"/>
        </w:rPr>
        <w:t>ów</w:t>
      </w:r>
      <w:proofErr w:type="spellEnd"/>
      <w:r w:rsidRPr="004832F0">
        <w:rPr>
          <w:strike/>
          <w:color w:val="FF0000"/>
        </w:rPr>
        <w:t xml:space="preserve"> w ramach e-usługi PDN oraz </w:t>
      </w:r>
      <w:proofErr w:type="spellStart"/>
      <w:r w:rsidRPr="004832F0">
        <w:rPr>
          <w:strike/>
          <w:color w:val="FF0000"/>
        </w:rPr>
        <w:t>digitalizowan</w:t>
      </w:r>
      <w:r w:rsidR="005D7C78" w:rsidRPr="004832F0">
        <w:rPr>
          <w:strike/>
          <w:color w:val="FF0000"/>
        </w:rPr>
        <w:t>ych</w:t>
      </w:r>
      <w:proofErr w:type="spellEnd"/>
      <w:r w:rsidR="005D7C78" w:rsidRPr="004832F0">
        <w:rPr>
          <w:strike/>
          <w:color w:val="FF0000"/>
        </w:rPr>
        <w:t xml:space="preserve"> i udostępnionych w Polonie.</w:t>
      </w:r>
    </w:p>
    <w:p w14:paraId="31227065" w14:textId="67A16396" w:rsidR="00594D25" w:rsidRPr="004832F0" w:rsidRDefault="00594D25" w:rsidP="00C3490F">
      <w:pPr>
        <w:pStyle w:val="Akapitzlist"/>
        <w:numPr>
          <w:ilvl w:val="0"/>
          <w:numId w:val="69"/>
        </w:numPr>
        <w:rPr>
          <w:strike/>
          <w:color w:val="FF0000"/>
        </w:rPr>
      </w:pPr>
      <w:r w:rsidRPr="004832F0">
        <w:rPr>
          <w:strike/>
          <w:color w:val="FF0000"/>
        </w:rPr>
        <w:t>Nawigacja według zawartości w prasie (nagłówki, tytuły, podtytuły), wyświetlanie wygenerowanego spisu zawartości który odsyła do odpowiednich miejsc w zeszytach czasopism</w:t>
      </w:r>
      <w:r w:rsidR="005D7C78" w:rsidRPr="004832F0">
        <w:rPr>
          <w:strike/>
          <w:color w:val="FF0000"/>
        </w:rPr>
        <w:t>.</w:t>
      </w:r>
    </w:p>
    <w:p w14:paraId="113EA172" w14:textId="2A7CD3BB" w:rsidR="00594D25" w:rsidRPr="004832F0" w:rsidRDefault="00594D25" w:rsidP="00C3490F">
      <w:pPr>
        <w:pStyle w:val="Akapitzlist"/>
        <w:numPr>
          <w:ilvl w:val="0"/>
          <w:numId w:val="69"/>
        </w:numPr>
        <w:rPr>
          <w:strike/>
          <w:color w:val="FF0000"/>
        </w:rPr>
      </w:pPr>
      <w:r w:rsidRPr="004832F0">
        <w:rPr>
          <w:strike/>
          <w:color w:val="FF0000"/>
        </w:rPr>
        <w:t xml:space="preserve">Możliwość ukrywania okna podglądu skanu z pracy z </w:t>
      </w:r>
      <w:r w:rsidR="007242FA" w:rsidRPr="004832F0">
        <w:rPr>
          <w:strike/>
          <w:color w:val="FF0000"/>
        </w:rPr>
        <w:t>Obiek</w:t>
      </w:r>
      <w:r w:rsidRPr="004832F0">
        <w:rPr>
          <w:strike/>
          <w:color w:val="FF0000"/>
        </w:rPr>
        <w:t>tem</w:t>
      </w:r>
      <w:r w:rsidR="005D7C78" w:rsidRPr="004832F0">
        <w:rPr>
          <w:strike/>
          <w:color w:val="FF0000"/>
        </w:rPr>
        <w:t>.</w:t>
      </w:r>
    </w:p>
    <w:p w14:paraId="2AC44238" w14:textId="50C12098" w:rsidR="00594D25" w:rsidRPr="004832F0" w:rsidRDefault="00594D25" w:rsidP="00C3490F">
      <w:pPr>
        <w:pStyle w:val="Akapitzlist"/>
        <w:numPr>
          <w:ilvl w:val="0"/>
          <w:numId w:val="69"/>
        </w:numPr>
        <w:rPr>
          <w:strike/>
          <w:color w:val="FF0000"/>
        </w:rPr>
      </w:pPr>
      <w:r w:rsidRPr="004832F0">
        <w:rPr>
          <w:strike/>
          <w:color w:val="FF0000"/>
        </w:rPr>
        <w:t xml:space="preserve">Miarka w interfejsie włączana na żądanie użytkownika, pokazująca rzeczywiste wymiary </w:t>
      </w:r>
      <w:r w:rsidR="005D7C78" w:rsidRPr="004832F0">
        <w:rPr>
          <w:strike/>
          <w:color w:val="FF0000"/>
        </w:rPr>
        <w:t>O</w:t>
      </w:r>
      <w:r w:rsidR="007242FA" w:rsidRPr="004832F0">
        <w:rPr>
          <w:strike/>
          <w:color w:val="FF0000"/>
        </w:rPr>
        <w:t>biek</w:t>
      </w:r>
      <w:r w:rsidRPr="004832F0">
        <w:rPr>
          <w:strike/>
          <w:color w:val="FF0000"/>
        </w:rPr>
        <w:t>tu </w:t>
      </w:r>
      <w:r w:rsidR="00520F46" w:rsidRPr="004832F0">
        <w:rPr>
          <w:strike/>
          <w:color w:val="FF0000"/>
        </w:rPr>
        <w:t xml:space="preserve">dostosowująca dokładność wskazań do rozpoznawanej na podstawie metadanych dostępnej dokładności </w:t>
      </w:r>
      <w:r w:rsidR="00E33C6A" w:rsidRPr="004832F0">
        <w:rPr>
          <w:strike/>
          <w:color w:val="FF0000"/>
        </w:rPr>
        <w:t xml:space="preserve">wskazania tych wymiarów (np. na podstawie rozdzielczości </w:t>
      </w:r>
      <w:proofErr w:type="spellStart"/>
      <w:r w:rsidR="00E33C6A" w:rsidRPr="004832F0">
        <w:rPr>
          <w:strike/>
          <w:color w:val="FF0000"/>
        </w:rPr>
        <w:t>dpi</w:t>
      </w:r>
      <w:proofErr w:type="spellEnd"/>
      <w:r w:rsidR="00E33C6A" w:rsidRPr="004832F0">
        <w:rPr>
          <w:strike/>
          <w:color w:val="FF0000"/>
        </w:rPr>
        <w:t>)</w:t>
      </w:r>
      <w:r w:rsidR="005D7C78" w:rsidRPr="004832F0">
        <w:rPr>
          <w:strike/>
          <w:color w:val="FF0000"/>
        </w:rPr>
        <w:t>.</w:t>
      </w:r>
    </w:p>
    <w:p w14:paraId="462D33D6" w14:textId="5055FF29" w:rsidR="00594D25" w:rsidRPr="004832F0" w:rsidRDefault="00594D25" w:rsidP="00C3490F">
      <w:pPr>
        <w:pStyle w:val="Akapitzlist"/>
        <w:numPr>
          <w:ilvl w:val="0"/>
          <w:numId w:val="69"/>
        </w:numPr>
        <w:rPr>
          <w:strike/>
          <w:color w:val="FF0000"/>
        </w:rPr>
      </w:pPr>
      <w:r w:rsidRPr="004832F0">
        <w:rPr>
          <w:strike/>
          <w:color w:val="FF0000"/>
        </w:rPr>
        <w:t>Pobieranie pełnych tekstów rozpoznanych w procesie OCR w plikach tekstowych (txt)</w:t>
      </w:r>
      <w:r w:rsidR="005D7C78" w:rsidRPr="004832F0">
        <w:rPr>
          <w:strike/>
          <w:color w:val="FF0000"/>
        </w:rPr>
        <w:t>.</w:t>
      </w:r>
    </w:p>
    <w:p w14:paraId="4F2A7C3F" w14:textId="273A6A45" w:rsidR="00594D25" w:rsidRPr="004832F0" w:rsidRDefault="00594D25" w:rsidP="00C3490F">
      <w:pPr>
        <w:pStyle w:val="Akapitzlist"/>
        <w:numPr>
          <w:ilvl w:val="0"/>
          <w:numId w:val="69"/>
        </w:numPr>
        <w:rPr>
          <w:strike/>
          <w:color w:val="FF0000"/>
        </w:rPr>
      </w:pPr>
      <w:r w:rsidRPr="004832F0">
        <w:rPr>
          <w:strike/>
          <w:color w:val="FF0000"/>
        </w:rPr>
        <w:t xml:space="preserve">Możliwość wyszukiwania po numerze skanu (wpisywanie), dodatkowo </w:t>
      </w:r>
      <w:proofErr w:type="spellStart"/>
      <w:r w:rsidRPr="004832F0">
        <w:rPr>
          <w:strike/>
          <w:color w:val="FF0000"/>
        </w:rPr>
        <w:t>dropdown</w:t>
      </w:r>
      <w:proofErr w:type="spellEnd"/>
      <w:r w:rsidRPr="004832F0">
        <w:rPr>
          <w:strike/>
          <w:color w:val="FF0000"/>
        </w:rPr>
        <w:t xml:space="preserve"> z paginacją/foliacją/numeracją skanów pobieraną z metadanych skanów podczas pracy z </w:t>
      </w:r>
      <w:r w:rsidR="005D7C78" w:rsidRPr="004832F0">
        <w:rPr>
          <w:strike/>
          <w:color w:val="FF0000"/>
        </w:rPr>
        <w:t>O</w:t>
      </w:r>
      <w:r w:rsidR="007242FA" w:rsidRPr="004832F0">
        <w:rPr>
          <w:strike/>
          <w:color w:val="FF0000"/>
        </w:rPr>
        <w:t>biek</w:t>
      </w:r>
      <w:r w:rsidRPr="004832F0">
        <w:rPr>
          <w:strike/>
          <w:color w:val="FF0000"/>
        </w:rPr>
        <w:t>tem</w:t>
      </w:r>
      <w:r w:rsidR="005D7C78" w:rsidRPr="004832F0">
        <w:rPr>
          <w:strike/>
          <w:color w:val="FF0000"/>
        </w:rPr>
        <w:t>.</w:t>
      </w:r>
    </w:p>
    <w:p w14:paraId="7590B870" w14:textId="6B8CCF77" w:rsidR="00436003" w:rsidRPr="004832F0" w:rsidRDefault="00594D25" w:rsidP="00C3490F">
      <w:pPr>
        <w:pStyle w:val="Akapitzlist"/>
        <w:numPr>
          <w:ilvl w:val="0"/>
          <w:numId w:val="69"/>
        </w:numPr>
        <w:rPr>
          <w:strike/>
          <w:color w:val="FF0000"/>
        </w:rPr>
      </w:pPr>
      <w:r w:rsidRPr="004832F0">
        <w:rPr>
          <w:strike/>
          <w:color w:val="FF0000"/>
        </w:rPr>
        <w:t xml:space="preserve">Dodawanie do kolekcji pojedynczych skanów z </w:t>
      </w:r>
      <w:r w:rsidR="007242FA" w:rsidRPr="004832F0">
        <w:rPr>
          <w:strike/>
          <w:color w:val="FF0000"/>
        </w:rPr>
        <w:t>Obiek</w:t>
      </w:r>
      <w:r w:rsidRPr="004832F0">
        <w:rPr>
          <w:strike/>
          <w:color w:val="FF0000"/>
        </w:rPr>
        <w:t>tu</w:t>
      </w:r>
      <w:r w:rsidR="005D7C78" w:rsidRPr="004832F0">
        <w:rPr>
          <w:strike/>
          <w:color w:val="FF0000"/>
        </w:rPr>
        <w:t>.</w:t>
      </w:r>
    </w:p>
    <w:p w14:paraId="02031C1F" w14:textId="7AE8EB72" w:rsidR="00020DEC" w:rsidRPr="004832F0" w:rsidRDefault="00020DEC" w:rsidP="00C3490F">
      <w:pPr>
        <w:pStyle w:val="Akapitzlist"/>
        <w:numPr>
          <w:ilvl w:val="0"/>
          <w:numId w:val="69"/>
        </w:numPr>
        <w:rPr>
          <w:strike/>
          <w:color w:val="FF0000"/>
        </w:rPr>
      </w:pPr>
      <w:r w:rsidRPr="004832F0">
        <w:rPr>
          <w:strike/>
          <w:color w:val="FF0000"/>
        </w:rPr>
        <w:t>Przechowywanie różnych wersji źródłowych (np. RAW)</w:t>
      </w:r>
      <w:r w:rsidR="005D7C78" w:rsidRPr="004832F0">
        <w:rPr>
          <w:strike/>
          <w:color w:val="FF0000"/>
        </w:rPr>
        <w:t>.</w:t>
      </w:r>
    </w:p>
    <w:p w14:paraId="61E4BB90" w14:textId="47ECC60E" w:rsidR="00020DEC" w:rsidRPr="004832F0" w:rsidRDefault="00020DEC" w:rsidP="00C3490F">
      <w:pPr>
        <w:pStyle w:val="Akapitzlist"/>
        <w:numPr>
          <w:ilvl w:val="0"/>
          <w:numId w:val="69"/>
        </w:numPr>
        <w:rPr>
          <w:strike/>
          <w:color w:val="FF0000"/>
        </w:rPr>
      </w:pPr>
      <w:r w:rsidRPr="004832F0">
        <w:rPr>
          <w:strike/>
          <w:color w:val="FF0000"/>
        </w:rPr>
        <w:t xml:space="preserve">Generowanie wielu pochodnych (np. </w:t>
      </w:r>
      <w:proofErr w:type="spellStart"/>
      <w:r w:rsidRPr="004832F0">
        <w:rPr>
          <w:strike/>
          <w:color w:val="FF0000"/>
        </w:rPr>
        <w:t>epub</w:t>
      </w:r>
      <w:proofErr w:type="spellEnd"/>
      <w:r w:rsidRPr="004832F0">
        <w:rPr>
          <w:strike/>
          <w:color w:val="FF0000"/>
        </w:rPr>
        <w:t xml:space="preserve">, </w:t>
      </w:r>
      <w:proofErr w:type="spellStart"/>
      <w:r w:rsidRPr="004832F0">
        <w:rPr>
          <w:strike/>
          <w:color w:val="FF0000"/>
        </w:rPr>
        <w:t>mobi</w:t>
      </w:r>
      <w:proofErr w:type="spellEnd"/>
      <w:r w:rsidRPr="004832F0">
        <w:rPr>
          <w:strike/>
          <w:color w:val="FF0000"/>
        </w:rPr>
        <w:t>)</w:t>
      </w:r>
      <w:r w:rsidR="005D7C78" w:rsidRPr="004832F0">
        <w:rPr>
          <w:strike/>
          <w:color w:val="FF0000"/>
        </w:rPr>
        <w:t>.</w:t>
      </w:r>
    </w:p>
    <w:p w14:paraId="3B326538" w14:textId="6E95E3AF" w:rsidR="00C04B55" w:rsidRPr="004832F0" w:rsidRDefault="00C04B55" w:rsidP="00C3490F">
      <w:pPr>
        <w:pStyle w:val="Akapitzlist"/>
        <w:numPr>
          <w:ilvl w:val="0"/>
          <w:numId w:val="69"/>
        </w:numPr>
        <w:rPr>
          <w:strike/>
          <w:color w:val="FF0000"/>
        </w:rPr>
      </w:pPr>
      <w:r w:rsidRPr="004832F0">
        <w:rPr>
          <w:strike/>
          <w:color w:val="FF0000"/>
        </w:rPr>
        <w:t xml:space="preserve">Dodawanie notatek - adnotacji do wyświetlanych </w:t>
      </w:r>
      <w:r w:rsidR="007242FA" w:rsidRPr="004832F0">
        <w:rPr>
          <w:strike/>
          <w:color w:val="FF0000"/>
        </w:rPr>
        <w:t>Obiek</w:t>
      </w:r>
      <w:r w:rsidR="00532A3C" w:rsidRPr="004832F0">
        <w:rPr>
          <w:strike/>
          <w:color w:val="FF0000"/>
        </w:rPr>
        <w:t>tów i ich elementów (jak segment, strona, pozycja na stronie)</w:t>
      </w:r>
      <w:r w:rsidR="005D7C78" w:rsidRPr="004832F0">
        <w:rPr>
          <w:strike/>
          <w:color w:val="FF0000"/>
        </w:rPr>
        <w:t>.</w:t>
      </w:r>
    </w:p>
    <w:p w14:paraId="2B9EF0D2" w14:textId="2338200D" w:rsidR="00E5377A" w:rsidRPr="004832F0" w:rsidRDefault="00594D25" w:rsidP="00C3490F">
      <w:pPr>
        <w:pStyle w:val="Akapitzlist"/>
        <w:numPr>
          <w:ilvl w:val="0"/>
          <w:numId w:val="69"/>
        </w:numPr>
        <w:rPr>
          <w:strike/>
          <w:color w:val="FF0000"/>
        </w:rPr>
      </w:pPr>
      <w:r w:rsidRPr="004832F0">
        <w:rPr>
          <w:strike/>
          <w:color w:val="FF0000"/>
        </w:rPr>
        <w:t xml:space="preserve">Dodawanie notatek z aktywnymi </w:t>
      </w:r>
      <w:proofErr w:type="spellStart"/>
      <w:r w:rsidRPr="004832F0">
        <w:rPr>
          <w:strike/>
          <w:color w:val="FF0000"/>
        </w:rPr>
        <w:t>tagami</w:t>
      </w:r>
      <w:proofErr w:type="spellEnd"/>
      <w:r w:rsidRPr="004832F0">
        <w:rPr>
          <w:strike/>
          <w:color w:val="FF0000"/>
        </w:rPr>
        <w:t xml:space="preserve"> w treści, </w:t>
      </w:r>
      <w:proofErr w:type="spellStart"/>
      <w:r w:rsidRPr="004832F0">
        <w:rPr>
          <w:strike/>
          <w:color w:val="FF0000"/>
        </w:rPr>
        <w:t>tagowanie</w:t>
      </w:r>
      <w:proofErr w:type="spellEnd"/>
      <w:r w:rsidRPr="004832F0">
        <w:rPr>
          <w:strike/>
          <w:color w:val="FF0000"/>
        </w:rPr>
        <w:t xml:space="preserve"> społecznościowe. Notatki zostają przebudowane. Nie zawierają osobno treści oraz </w:t>
      </w:r>
      <w:proofErr w:type="spellStart"/>
      <w:r w:rsidRPr="004832F0">
        <w:rPr>
          <w:strike/>
          <w:color w:val="FF0000"/>
        </w:rPr>
        <w:t>tagów</w:t>
      </w:r>
      <w:proofErr w:type="spellEnd"/>
      <w:r w:rsidRPr="004832F0">
        <w:rPr>
          <w:strike/>
          <w:color w:val="FF0000"/>
        </w:rPr>
        <w:t xml:space="preserve">, tylko posługują się hasztagami (#) w treści notatki, które są aktywne i wyszukiwane z poziomu Polony. Wpisanie w wyszukiwarkę hasła poprzedzonego hasztagiem powoduje wyszukiwanie </w:t>
      </w:r>
      <w:r w:rsidRPr="004832F0">
        <w:rPr>
          <w:strike/>
          <w:color w:val="FF0000"/>
        </w:rPr>
        <w:lastRenderedPageBreak/>
        <w:t xml:space="preserve">jedynie wśród hasztagów wpisanych w publicznych notatkach oraz we własnych prywatnych notatkach. W wynikach standardowego wyszukiwania w Polonie po zaznaczeniu odpowiedniej opcji (np. „przeszukuj notatki” / „przeszukuj komentarze użytkowników”) również pojawiają się wyniki z przeszukiwania hasztagów publicznych notatek, ale nisko w rankingu trafności. </w:t>
      </w:r>
    </w:p>
    <w:p w14:paraId="176A8893" w14:textId="0E1A900C" w:rsidR="00E5377A" w:rsidRPr="004832F0" w:rsidRDefault="00594D25" w:rsidP="00C3490F">
      <w:pPr>
        <w:pStyle w:val="Akapitzlist"/>
        <w:numPr>
          <w:ilvl w:val="0"/>
          <w:numId w:val="69"/>
        </w:numPr>
        <w:rPr>
          <w:strike/>
          <w:color w:val="FF0000"/>
        </w:rPr>
      </w:pPr>
      <w:r w:rsidRPr="004832F0">
        <w:rPr>
          <w:strike/>
          <w:color w:val="FF0000"/>
        </w:rPr>
        <w:t xml:space="preserve">Filtrowanie notatek według metadanych adnotowanych </w:t>
      </w:r>
      <w:r w:rsidR="007242FA" w:rsidRPr="004832F0">
        <w:rPr>
          <w:strike/>
          <w:color w:val="FF0000"/>
        </w:rPr>
        <w:t>Obiek</w:t>
      </w:r>
      <w:r w:rsidRPr="004832F0">
        <w:rPr>
          <w:strike/>
          <w:color w:val="FF0000"/>
        </w:rPr>
        <w:t>tów (</w:t>
      </w:r>
      <w:r w:rsidR="007242FA" w:rsidRPr="004832F0">
        <w:rPr>
          <w:strike/>
          <w:color w:val="FF0000"/>
        </w:rPr>
        <w:t>Obiek</w:t>
      </w:r>
      <w:r w:rsidR="00555236" w:rsidRPr="004832F0">
        <w:rPr>
          <w:strike/>
          <w:color w:val="FF0000"/>
        </w:rPr>
        <w:t>tów,</w:t>
      </w:r>
      <w:r w:rsidRPr="004832F0">
        <w:rPr>
          <w:strike/>
          <w:color w:val="FF0000"/>
        </w:rPr>
        <w:t xml:space="preserve"> do których zostały przypisane notatki</w:t>
      </w:r>
      <w:r w:rsidR="002005B4" w:rsidRPr="004832F0">
        <w:rPr>
          <w:strike/>
          <w:color w:val="FF0000"/>
        </w:rPr>
        <w:t>)</w:t>
      </w:r>
      <w:r w:rsidR="005D7C78" w:rsidRPr="004832F0">
        <w:rPr>
          <w:strike/>
          <w:color w:val="FF0000"/>
        </w:rPr>
        <w:t>.</w:t>
      </w:r>
    </w:p>
    <w:p w14:paraId="63DD1E9F" w14:textId="66F53B3A" w:rsidR="00E5377A" w:rsidRPr="004832F0" w:rsidRDefault="00594D25" w:rsidP="00C3490F">
      <w:pPr>
        <w:pStyle w:val="Akapitzlist"/>
        <w:numPr>
          <w:ilvl w:val="0"/>
          <w:numId w:val="69"/>
        </w:numPr>
        <w:rPr>
          <w:strike/>
          <w:color w:val="FF0000"/>
        </w:rPr>
      </w:pPr>
      <w:r w:rsidRPr="004832F0">
        <w:rPr>
          <w:strike/>
          <w:color w:val="FF0000"/>
        </w:rPr>
        <w:t>Funkcjonalność linkowania pozwalająca tworzyć łącze do każdego widoku w serwisie. Automatyczne aktualizowanie adresu URL w pasku adresu przeglądarki</w:t>
      </w:r>
      <w:r w:rsidR="005D7C78" w:rsidRPr="004832F0">
        <w:rPr>
          <w:strike/>
          <w:color w:val="FF0000"/>
        </w:rPr>
        <w:t>.</w:t>
      </w:r>
    </w:p>
    <w:p w14:paraId="22994769" w14:textId="7C2C613B" w:rsidR="00BE6BEE" w:rsidRPr="004832F0" w:rsidRDefault="00F204F4" w:rsidP="009736A4">
      <w:pPr>
        <w:pStyle w:val="Nagwek3"/>
        <w:rPr>
          <w:strike/>
          <w:color w:val="FF0000"/>
        </w:rPr>
      </w:pPr>
      <w:bookmarkStart w:id="49" w:name="_Toc485119309"/>
      <w:r w:rsidRPr="004832F0">
        <w:rPr>
          <w:strike/>
          <w:color w:val="FF0000"/>
        </w:rPr>
        <w:t>O</w:t>
      </w:r>
      <w:r w:rsidR="00517377" w:rsidRPr="004832F0">
        <w:rPr>
          <w:strike/>
          <w:color w:val="FF0000"/>
        </w:rPr>
        <w:t>pis e-usługi „</w:t>
      </w:r>
      <w:proofErr w:type="spellStart"/>
      <w:r w:rsidR="00517377" w:rsidRPr="004832F0">
        <w:rPr>
          <w:strike/>
          <w:color w:val="FF0000"/>
        </w:rPr>
        <w:t>Polona</w:t>
      </w:r>
      <w:proofErr w:type="spellEnd"/>
      <w:r w:rsidR="00517377" w:rsidRPr="004832F0">
        <w:rPr>
          <w:strike/>
          <w:color w:val="FF0000"/>
        </w:rPr>
        <w:t xml:space="preserve"> w Chmurze dla naukowców”</w:t>
      </w:r>
      <w:bookmarkEnd w:id="49"/>
    </w:p>
    <w:p w14:paraId="6D5545DB" w14:textId="77777777" w:rsidR="00BE6BEE" w:rsidRPr="004832F0" w:rsidRDefault="00BE6BEE" w:rsidP="00E54498">
      <w:pPr>
        <w:pStyle w:val="Nagwek4"/>
        <w:rPr>
          <w:strike/>
          <w:color w:val="FF0000"/>
        </w:rPr>
      </w:pPr>
      <w:r w:rsidRPr="004832F0">
        <w:rPr>
          <w:strike/>
          <w:color w:val="FF0000"/>
        </w:rPr>
        <w:t>Ogólny opis e-usługi „</w:t>
      </w:r>
      <w:proofErr w:type="spellStart"/>
      <w:r w:rsidRPr="004832F0">
        <w:rPr>
          <w:strike/>
          <w:color w:val="FF0000"/>
        </w:rPr>
        <w:t>Polona</w:t>
      </w:r>
      <w:proofErr w:type="spellEnd"/>
      <w:r w:rsidRPr="004832F0">
        <w:rPr>
          <w:strike/>
          <w:color w:val="FF0000"/>
        </w:rPr>
        <w:t xml:space="preserve"> w Chmurze dla naukowców”</w:t>
      </w:r>
    </w:p>
    <w:p w14:paraId="7B65E408" w14:textId="77777777" w:rsidR="00BE6BEE" w:rsidRPr="004832F0" w:rsidRDefault="00BE6BEE" w:rsidP="00BE6BEE">
      <w:pPr>
        <w:rPr>
          <w:strike/>
          <w:color w:val="FF0000"/>
        </w:rPr>
      </w:pPr>
      <w:r w:rsidRPr="004832F0">
        <w:rPr>
          <w:strike/>
          <w:color w:val="FF0000"/>
        </w:rPr>
        <w:t>„</w:t>
      </w:r>
      <w:proofErr w:type="spellStart"/>
      <w:r w:rsidRPr="004832F0">
        <w:rPr>
          <w:strike/>
          <w:color w:val="FF0000"/>
        </w:rPr>
        <w:t>Polona</w:t>
      </w:r>
      <w:proofErr w:type="spellEnd"/>
      <w:r w:rsidRPr="004832F0">
        <w:rPr>
          <w:strike/>
          <w:color w:val="FF0000"/>
        </w:rPr>
        <w:t xml:space="preserve"> w Chmurze dla naukowców” </w:t>
      </w:r>
      <w:r w:rsidRPr="004832F0">
        <w:rPr>
          <w:strike/>
          <w:color w:val="FF0000"/>
          <w:lang w:eastAsia="pl-PL"/>
        </w:rPr>
        <w:t xml:space="preserve">(dalej: PDN) </w:t>
      </w:r>
      <w:r w:rsidRPr="004832F0">
        <w:rPr>
          <w:strike/>
          <w:color w:val="FF0000"/>
        </w:rPr>
        <w:t>będzie platformą wspomagającą pracę zespołów badawczych oraz indywidualnych naukowców (reprezentujących przede wszystkim nauki humanistyczne i społeczne), wykorzystujących w swoich badaniach zbiory cyfrowe (</w:t>
      </w:r>
      <w:proofErr w:type="spellStart"/>
      <w:r w:rsidRPr="004832F0">
        <w:rPr>
          <w:strike/>
          <w:color w:val="FF0000"/>
        </w:rPr>
        <w:t>zdigitalizowane</w:t>
      </w:r>
      <w:proofErr w:type="spellEnd"/>
      <w:r w:rsidRPr="004832F0">
        <w:rPr>
          <w:strike/>
          <w:color w:val="FF0000"/>
        </w:rPr>
        <w:t xml:space="preserve"> i </w:t>
      </w:r>
      <w:proofErr w:type="spellStart"/>
      <w:r w:rsidRPr="004832F0">
        <w:rPr>
          <w:strike/>
          <w:color w:val="FF0000"/>
        </w:rPr>
        <w:t>born</w:t>
      </w:r>
      <w:proofErr w:type="spellEnd"/>
      <w:r w:rsidRPr="004832F0">
        <w:rPr>
          <w:strike/>
          <w:color w:val="FF0000"/>
        </w:rPr>
        <w:t xml:space="preserve"> </w:t>
      </w:r>
      <w:proofErr w:type="spellStart"/>
      <w:r w:rsidRPr="004832F0">
        <w:rPr>
          <w:strike/>
          <w:color w:val="FF0000"/>
        </w:rPr>
        <w:t>digital</w:t>
      </w:r>
      <w:proofErr w:type="spellEnd"/>
      <w:r w:rsidRPr="004832F0">
        <w:rPr>
          <w:strike/>
          <w:color w:val="FF0000"/>
        </w:rPr>
        <w:t>).</w:t>
      </w:r>
    </w:p>
    <w:p w14:paraId="0EEA0251" w14:textId="4E90DC5F" w:rsidR="00BE6BEE" w:rsidRPr="004832F0" w:rsidRDefault="00BE6BEE" w:rsidP="00BE6BEE">
      <w:pPr>
        <w:rPr>
          <w:strike/>
          <w:color w:val="FF0000"/>
        </w:rPr>
      </w:pPr>
      <w:r w:rsidRPr="004832F0">
        <w:rPr>
          <w:strike/>
          <w:color w:val="FF0000"/>
        </w:rPr>
        <w:t>Serwis „</w:t>
      </w:r>
      <w:proofErr w:type="spellStart"/>
      <w:r w:rsidRPr="004832F0">
        <w:rPr>
          <w:strike/>
          <w:color w:val="FF0000"/>
        </w:rPr>
        <w:t>Polona</w:t>
      </w:r>
      <w:proofErr w:type="spellEnd"/>
      <w:r w:rsidRPr="004832F0">
        <w:rPr>
          <w:strike/>
          <w:color w:val="FF0000"/>
        </w:rPr>
        <w:t xml:space="preserve"> w Chmurze dla naukowców” będzie obejmował narzędzia służące do tworzenia i publikowania tekstów naukowych, powstałych m.in. w wyniku współpracy w projektach badawczych. Stworzone zostaną: platforma komunikacji między uczestnikami projektów, system nawigacyjny, rozwiązania </w:t>
      </w:r>
      <w:r w:rsidR="00550B7B" w:rsidRPr="004832F0">
        <w:rPr>
          <w:strike/>
          <w:color w:val="FF0000"/>
        </w:rPr>
        <w:t>wspomagające pracę uczestników</w:t>
      </w:r>
      <w:r w:rsidRPr="004832F0">
        <w:rPr>
          <w:strike/>
          <w:color w:val="FF0000"/>
        </w:rPr>
        <w:t xml:space="preserve"> projektów badawczych, narzędzia do pracy z materiałami cyfrowymi, panel administracyjny podporządkowany potrzebom projektów badawczych. Każdy tekst będzie zaopatrzony m.in. w informacje o autorze, wersjach tekstów, redaktorach, recenzjach, a także historię dyskusji na temat tekstu. Możliwe będzie generowanie raportów o postępach prac i tworzenie nowych artykułów, prowadzenie harmonogramu projektu i informacji o punktach kontrolnych oraz udostępnianie tekstów w obszarze roboczym „</w:t>
      </w:r>
      <w:proofErr w:type="spellStart"/>
      <w:r w:rsidRPr="004832F0">
        <w:rPr>
          <w:strike/>
          <w:color w:val="FF0000"/>
        </w:rPr>
        <w:t>Polona</w:t>
      </w:r>
      <w:proofErr w:type="spellEnd"/>
      <w:r w:rsidRPr="004832F0">
        <w:rPr>
          <w:strike/>
          <w:color w:val="FF0000"/>
        </w:rPr>
        <w:t xml:space="preserve"> w Chmurze dla naukowców”.</w:t>
      </w:r>
    </w:p>
    <w:p w14:paraId="42679732" w14:textId="217D4FF3" w:rsidR="00BE6BEE" w:rsidRPr="004832F0" w:rsidRDefault="00BE6BEE" w:rsidP="00BE6BEE">
      <w:pPr>
        <w:rPr>
          <w:strike/>
          <w:color w:val="FF0000"/>
        </w:rPr>
      </w:pPr>
      <w:r w:rsidRPr="004832F0">
        <w:rPr>
          <w:strike/>
          <w:color w:val="FF0000"/>
        </w:rPr>
        <w:t xml:space="preserve">E-usługa dostarczy szereg funkcjonalności ułatwiających prowadzenie pracy naukowej, np. publiczne lub widoczne tylko dla zespołu komentowanie fragmentów </w:t>
      </w:r>
      <w:r w:rsidR="007242FA" w:rsidRPr="004832F0">
        <w:rPr>
          <w:strike/>
          <w:color w:val="FF0000"/>
        </w:rPr>
        <w:t>Obiek</w:t>
      </w:r>
      <w:r w:rsidRPr="004832F0">
        <w:rPr>
          <w:strike/>
          <w:color w:val="FF0000"/>
        </w:rPr>
        <w:t>tów cyfrowych przez członków projektu. Treści prac naukowych zostaną udostępnione na zasadach Open Access w dedykowanej zakładce biblioteki cyfrowej polona.pl, będą także przeszukiwane poprzez Zintegrowaną wyszukiwarkę OMNIS.</w:t>
      </w:r>
    </w:p>
    <w:p w14:paraId="1B2034BB" w14:textId="7F649F30" w:rsidR="00BE6BEE" w:rsidRPr="004832F0" w:rsidRDefault="00BE6BEE" w:rsidP="00BE6BEE">
      <w:pPr>
        <w:rPr>
          <w:strike/>
          <w:color w:val="FF0000"/>
          <w:sz w:val="24"/>
          <w:szCs w:val="24"/>
          <w:lang w:eastAsia="pl-PL"/>
        </w:rPr>
      </w:pPr>
      <w:r w:rsidRPr="004832F0">
        <w:rPr>
          <w:strike/>
          <w:color w:val="FF0000"/>
          <w:lang w:eastAsia="pl-PL"/>
        </w:rPr>
        <w:t>„</w:t>
      </w:r>
      <w:proofErr w:type="spellStart"/>
      <w:r w:rsidRPr="004832F0">
        <w:rPr>
          <w:strike/>
          <w:color w:val="FF0000"/>
          <w:lang w:eastAsia="pl-PL"/>
        </w:rPr>
        <w:t>Polona</w:t>
      </w:r>
      <w:proofErr w:type="spellEnd"/>
      <w:r w:rsidRPr="004832F0">
        <w:rPr>
          <w:strike/>
          <w:color w:val="FF0000"/>
          <w:lang w:eastAsia="pl-PL"/>
        </w:rPr>
        <w:t xml:space="preserve"> w chmurze dla naukowców” to złożony zespół uprawnień i funkcjonalności do pracy z </w:t>
      </w:r>
      <w:r w:rsidR="007242FA" w:rsidRPr="004832F0">
        <w:rPr>
          <w:strike/>
          <w:color w:val="FF0000"/>
          <w:lang w:eastAsia="pl-PL"/>
        </w:rPr>
        <w:t>Obiek</w:t>
      </w:r>
      <w:r w:rsidRPr="004832F0">
        <w:rPr>
          <w:strike/>
          <w:color w:val="FF0000"/>
          <w:lang w:eastAsia="pl-PL"/>
        </w:rPr>
        <w:t xml:space="preserve">tami dostępnymi w bibliotece cyfrowej </w:t>
      </w:r>
      <w:proofErr w:type="spellStart"/>
      <w:r w:rsidRPr="004832F0">
        <w:rPr>
          <w:strike/>
          <w:color w:val="FF0000"/>
          <w:lang w:eastAsia="pl-PL"/>
        </w:rPr>
        <w:t>Polona</w:t>
      </w:r>
      <w:proofErr w:type="spellEnd"/>
      <w:r w:rsidRPr="004832F0">
        <w:rPr>
          <w:strike/>
          <w:color w:val="FF0000"/>
          <w:lang w:eastAsia="pl-PL"/>
        </w:rPr>
        <w:t xml:space="preserve"> (polona.pl) oraz danymi udostępnianymi przez inne serwisy, połączony z obszarem roboczym PDN umożliwiającym ich wykorzystywanie, przetwarzanie i budowanie relacji między nimi pojedynczym użytkownikom oraz zespołom w ramach projektów naukowych. Przy pracy zespołowej obszar roboczy pełni jednocześnie funkcję menedżera zadań i platformy komunikacyjnej, w których konkretne uprawnienia są przydzielane poszczególnym użytkownikom przez kierownika (administratora) </w:t>
      </w:r>
      <w:r w:rsidRPr="004832F0">
        <w:rPr>
          <w:strike/>
          <w:color w:val="FF0000"/>
          <w:lang w:eastAsia="pl-PL"/>
        </w:rPr>
        <w:lastRenderedPageBreak/>
        <w:t xml:space="preserve">projektu naukowego. Serwis umożliwia tworzenie nowych prac naukowych, które w jego ramach mogą być edytowane i komentowane przez uprawnionych użytkowników, a po zakończeniu udostępnione w Polonie. Powstające w serwisie prace naukowe będą wyposażone w automatycznie generowane raporty dotyczące procesu ich powstawania, widoczne dla członków zespołu badawczego. Praca naukowa w zależności od ustaleń wewnętrznych lub wymagań formalnych wobec tworzącego ją zespołu może zostać opublikowana w Polonie w postaci pliku z metadanymi, pozostać wyłącznie w dyspozycji zespołu badawczego lub zostać opublikowana w dowolnej formie (np. jako drukowana monografia albo artykuł w czasopiśmie) poza </w:t>
      </w:r>
      <w:proofErr w:type="spellStart"/>
      <w:r w:rsidRPr="004832F0">
        <w:rPr>
          <w:strike/>
          <w:color w:val="FF0000"/>
          <w:lang w:eastAsia="pl-PL"/>
        </w:rPr>
        <w:t>Poloną</w:t>
      </w:r>
      <w:proofErr w:type="spellEnd"/>
      <w:r w:rsidRPr="004832F0">
        <w:rPr>
          <w:strike/>
          <w:color w:val="FF0000"/>
          <w:lang w:eastAsia="pl-PL"/>
        </w:rPr>
        <w:t xml:space="preserve">. Wszystkie prace, które zostaną upublicznione w Polonie, będą dostępne na zasadach Open Access. Prace te będą łatwo filtrowane i wyodrębniane z zasobów Polony oraz wyszukiwane z poziomu </w:t>
      </w:r>
      <w:proofErr w:type="spellStart"/>
      <w:r w:rsidRPr="004832F0">
        <w:rPr>
          <w:strike/>
          <w:color w:val="FF0000"/>
          <w:lang w:eastAsia="pl-PL"/>
        </w:rPr>
        <w:t>multiwyszukiwarki</w:t>
      </w:r>
      <w:proofErr w:type="spellEnd"/>
      <w:r w:rsidRPr="004832F0">
        <w:rPr>
          <w:strike/>
          <w:color w:val="FF0000"/>
          <w:lang w:eastAsia="pl-PL"/>
        </w:rPr>
        <w:t xml:space="preserve"> </w:t>
      </w:r>
      <w:proofErr w:type="spellStart"/>
      <w:r w:rsidRPr="004832F0">
        <w:rPr>
          <w:strike/>
          <w:color w:val="FF0000"/>
          <w:lang w:eastAsia="pl-PL"/>
        </w:rPr>
        <w:t>Omnis</w:t>
      </w:r>
      <w:proofErr w:type="spellEnd"/>
      <w:r w:rsidRPr="004832F0">
        <w:rPr>
          <w:strike/>
          <w:color w:val="FF0000"/>
          <w:lang w:eastAsia="pl-PL"/>
        </w:rPr>
        <w:t xml:space="preserve">. </w:t>
      </w:r>
    </w:p>
    <w:p w14:paraId="3D939C10" w14:textId="7F5A095F" w:rsidR="00BE6BEE" w:rsidRPr="004832F0" w:rsidRDefault="00BE6BEE" w:rsidP="00BE6BEE">
      <w:pPr>
        <w:rPr>
          <w:strike/>
          <w:color w:val="FF0000"/>
          <w:lang w:eastAsia="pl-PL"/>
        </w:rPr>
      </w:pPr>
      <w:r w:rsidRPr="004832F0">
        <w:rPr>
          <w:strike/>
          <w:color w:val="FF0000"/>
          <w:lang w:eastAsia="pl-PL"/>
        </w:rPr>
        <w:t xml:space="preserve">Grupą docelową e-usługi są naukowcy indywidualni oraz zespoły badawcze, w szczególności ci, którzy w swojej pracy wykorzystują </w:t>
      </w:r>
      <w:r w:rsidR="007242FA" w:rsidRPr="004832F0">
        <w:rPr>
          <w:strike/>
          <w:color w:val="FF0000"/>
          <w:lang w:eastAsia="pl-PL"/>
        </w:rPr>
        <w:t>Obiek</w:t>
      </w:r>
      <w:r w:rsidRPr="004832F0">
        <w:rPr>
          <w:strike/>
          <w:color w:val="FF0000"/>
          <w:lang w:eastAsia="pl-PL"/>
        </w:rPr>
        <w:t xml:space="preserve">ty cyfrowe należące do domeny publicznej i dostępne w Polonie. </w:t>
      </w:r>
    </w:p>
    <w:p w14:paraId="67553748" w14:textId="77777777" w:rsidR="00BE6BEE" w:rsidRPr="004832F0" w:rsidRDefault="00BE6BEE" w:rsidP="00E54498">
      <w:pPr>
        <w:pStyle w:val="Nagwek4"/>
        <w:rPr>
          <w:bCs/>
          <w:strike/>
          <w:color w:val="FF0000"/>
          <w:sz w:val="27"/>
          <w:szCs w:val="27"/>
        </w:rPr>
      </w:pPr>
      <w:r w:rsidRPr="004832F0">
        <w:rPr>
          <w:strike/>
          <w:color w:val="FF0000"/>
        </w:rPr>
        <w:t>Elementy opisu szczegółowego „</w:t>
      </w:r>
      <w:proofErr w:type="spellStart"/>
      <w:r w:rsidRPr="004832F0">
        <w:rPr>
          <w:strike/>
          <w:color w:val="FF0000"/>
        </w:rPr>
        <w:t>Polona</w:t>
      </w:r>
      <w:proofErr w:type="spellEnd"/>
      <w:r w:rsidRPr="004832F0">
        <w:rPr>
          <w:strike/>
          <w:color w:val="FF0000"/>
        </w:rPr>
        <w:t xml:space="preserve"> w Chmurze dla naukowców”</w:t>
      </w:r>
    </w:p>
    <w:p w14:paraId="4B36B300" w14:textId="77777777" w:rsidR="00BE6BEE" w:rsidRPr="004832F0" w:rsidRDefault="00BE6BEE" w:rsidP="00E54498">
      <w:pPr>
        <w:pStyle w:val="Nagwek5"/>
        <w:rPr>
          <w:bCs/>
          <w:strike/>
          <w:color w:val="FF0000"/>
          <w:sz w:val="27"/>
          <w:szCs w:val="27"/>
        </w:rPr>
      </w:pPr>
      <w:r w:rsidRPr="004832F0">
        <w:rPr>
          <w:strike/>
          <w:color w:val="FF0000"/>
        </w:rPr>
        <w:t>Konto PDN i logowanie</w:t>
      </w:r>
    </w:p>
    <w:p w14:paraId="0C7DEBC8" w14:textId="52DCF5EB" w:rsidR="00BE6BEE" w:rsidRPr="004832F0" w:rsidRDefault="00BE6BEE" w:rsidP="00BE6BEE">
      <w:pPr>
        <w:rPr>
          <w:strike/>
          <w:color w:val="FF0000"/>
          <w:lang w:eastAsia="pl-PL"/>
        </w:rPr>
      </w:pPr>
      <w:r w:rsidRPr="004832F0">
        <w:rPr>
          <w:strike/>
          <w:color w:val="FF0000"/>
          <w:lang w:eastAsia="pl-PL"/>
        </w:rPr>
        <w:t xml:space="preserve">Dostęp do uprawnień i funkcjonalności PDN następuje po rejestracji i zalogowaniu zgodnie z </w:t>
      </w:r>
      <w:r w:rsidR="00553654" w:rsidRPr="004832F0">
        <w:rPr>
          <w:strike/>
          <w:color w:val="FF0000"/>
          <w:lang w:eastAsia="pl-PL"/>
        </w:rPr>
        <w:t>Rozdzia</w:t>
      </w:r>
      <w:r w:rsidRPr="004832F0">
        <w:rPr>
          <w:strike/>
          <w:color w:val="FF0000"/>
          <w:lang w:eastAsia="pl-PL"/>
        </w:rPr>
        <w:t>łem 3.2.5.9. Rejestracja i uwierzytelnianie.</w:t>
      </w:r>
    </w:p>
    <w:p w14:paraId="55CB16E5" w14:textId="3FBD50A5" w:rsidR="00BE6BEE" w:rsidRPr="004832F0" w:rsidRDefault="00BE6BEE" w:rsidP="00BE6BEE">
      <w:pPr>
        <w:rPr>
          <w:strike/>
          <w:color w:val="FF0000"/>
          <w:sz w:val="24"/>
          <w:szCs w:val="24"/>
          <w:lang w:eastAsia="pl-PL"/>
        </w:rPr>
      </w:pPr>
      <w:r w:rsidRPr="004832F0">
        <w:rPr>
          <w:strike/>
          <w:color w:val="FF0000"/>
          <w:lang w:eastAsia="pl-PL"/>
        </w:rPr>
        <w:t>Kierownik projektu (tj. użytkownik o zweryfikowanej tożsamości) zakłada nowy obszar roboczy (projekt), automatycznie uzyskując uprawnienia do administrowania nim, może zapraszać do niego innych użytkowników oraz definiować ich uprawnienia szczegółowe w ramach PDN, a także ma możliwość publikowania wyników prac zespołu w Polonie. W systemie będzie możliwość powiązania konta użytkownika z identyfikatorem ORCID</w:t>
      </w:r>
      <w:r w:rsidR="00894AB4" w:rsidRPr="004832F0">
        <w:rPr>
          <w:strike/>
          <w:color w:val="FF0000"/>
          <w:lang w:eastAsia="pl-PL"/>
        </w:rPr>
        <w:t xml:space="preserve"> (https://orcid.org/)</w:t>
      </w:r>
      <w:r w:rsidRPr="004832F0">
        <w:rPr>
          <w:strike/>
          <w:color w:val="FF0000"/>
          <w:lang w:eastAsia="pl-PL"/>
        </w:rPr>
        <w:t xml:space="preserve">, w przypadku braku takiego identyfikatora, system zasugeruje jego samodzielne utworzenie podczas pierwszej procedury udostępniania pracy naukowej w Polonie.    </w:t>
      </w:r>
    </w:p>
    <w:p w14:paraId="6B3A34B8" w14:textId="77777777" w:rsidR="00BE6BEE" w:rsidRPr="004832F0" w:rsidRDefault="00BE6BEE" w:rsidP="00E54498">
      <w:pPr>
        <w:pStyle w:val="Nagwek5"/>
        <w:rPr>
          <w:bCs/>
          <w:strike/>
          <w:color w:val="FF0000"/>
          <w:sz w:val="27"/>
          <w:szCs w:val="27"/>
        </w:rPr>
      </w:pPr>
      <w:r w:rsidRPr="004832F0">
        <w:rPr>
          <w:strike/>
          <w:color w:val="FF0000"/>
        </w:rPr>
        <w:t>Funkcje analityczne PDN</w:t>
      </w:r>
    </w:p>
    <w:p w14:paraId="33055568" w14:textId="4F00E1BB" w:rsidR="00BE6BEE" w:rsidRPr="004832F0" w:rsidRDefault="00BE6BEE" w:rsidP="00BE6BEE">
      <w:pPr>
        <w:rPr>
          <w:strike/>
          <w:color w:val="FF0000"/>
          <w:lang w:eastAsia="pl-PL"/>
        </w:rPr>
      </w:pPr>
      <w:r w:rsidRPr="004832F0">
        <w:rPr>
          <w:strike/>
          <w:color w:val="FF0000"/>
          <w:lang w:eastAsia="pl-PL"/>
        </w:rPr>
        <w:t xml:space="preserve">W ramach PDN wdrożone zostaną eksperymentalnie narzędzia do analizy tekstów oraz zbiorów graficznych: narzędzie lokalizujące w </w:t>
      </w:r>
      <w:proofErr w:type="spellStart"/>
      <w:r w:rsidRPr="004832F0">
        <w:rPr>
          <w:strike/>
          <w:color w:val="FF0000"/>
          <w:lang w:eastAsia="pl-PL"/>
        </w:rPr>
        <w:t>zdigitalizowanych</w:t>
      </w:r>
      <w:proofErr w:type="spellEnd"/>
      <w:r w:rsidRPr="004832F0">
        <w:rPr>
          <w:strike/>
          <w:color w:val="FF0000"/>
          <w:lang w:eastAsia="pl-PL"/>
        </w:rPr>
        <w:t xml:space="preserve"> </w:t>
      </w:r>
      <w:r w:rsidR="007242FA" w:rsidRPr="004832F0">
        <w:rPr>
          <w:strike/>
          <w:color w:val="FF0000"/>
          <w:lang w:eastAsia="pl-PL"/>
        </w:rPr>
        <w:t>Obiek</w:t>
      </w:r>
      <w:r w:rsidRPr="004832F0">
        <w:rPr>
          <w:strike/>
          <w:color w:val="FF0000"/>
          <w:lang w:eastAsia="pl-PL"/>
        </w:rPr>
        <w:t xml:space="preserve">tach elementy graficzne (ilustracje, ryciny, winiety), oraz system automatycznej ekstrakcji bibliografii z treści dokumentów (publikacji) z pełną warstwą tekstową. </w:t>
      </w:r>
    </w:p>
    <w:p w14:paraId="6EAA333F" w14:textId="1AA72BEA" w:rsidR="00BE6BEE" w:rsidRPr="004832F0" w:rsidRDefault="00BE6BEE" w:rsidP="00C3490F">
      <w:pPr>
        <w:pStyle w:val="Akapitzlist"/>
        <w:numPr>
          <w:ilvl w:val="0"/>
          <w:numId w:val="65"/>
        </w:numPr>
        <w:ind w:left="426"/>
        <w:rPr>
          <w:strike/>
          <w:color w:val="FF0000"/>
          <w:sz w:val="24"/>
          <w:szCs w:val="24"/>
          <w:lang w:eastAsia="pl-PL"/>
        </w:rPr>
      </w:pPr>
      <w:r w:rsidRPr="004832F0">
        <w:rPr>
          <w:strike/>
          <w:color w:val="FF0000"/>
          <w:lang w:eastAsia="pl-PL"/>
        </w:rPr>
        <w:t xml:space="preserve">Narzędzie do wyszukiwania ilustracji umożliwi przeglądanie jedynie stron </w:t>
      </w:r>
      <w:r w:rsidR="007242FA" w:rsidRPr="004832F0">
        <w:rPr>
          <w:strike/>
          <w:color w:val="FF0000"/>
          <w:lang w:eastAsia="pl-PL"/>
        </w:rPr>
        <w:t>Obiek</w:t>
      </w:r>
      <w:r w:rsidRPr="004832F0">
        <w:rPr>
          <w:strike/>
          <w:color w:val="FF0000"/>
          <w:lang w:eastAsia="pl-PL"/>
        </w:rPr>
        <w:t xml:space="preserve">tu zawierających ilustracje, oraz będzie zawierało opcję filtrowania według wielkości elementów graficznych (procent zajmowanej powierzchni strony, dla odróżnienia np. winiet od ilustracji całostronicowych). </w:t>
      </w:r>
    </w:p>
    <w:p w14:paraId="127CE822" w14:textId="02B890F2" w:rsidR="00BE6BEE" w:rsidRPr="004832F0" w:rsidRDefault="00BE6BEE" w:rsidP="00C3490F">
      <w:pPr>
        <w:pStyle w:val="Akapitzlist"/>
        <w:numPr>
          <w:ilvl w:val="0"/>
          <w:numId w:val="65"/>
        </w:numPr>
        <w:ind w:left="426"/>
        <w:rPr>
          <w:strike/>
          <w:color w:val="FF0000"/>
          <w:sz w:val="24"/>
          <w:szCs w:val="24"/>
          <w:lang w:eastAsia="pl-PL"/>
        </w:rPr>
      </w:pPr>
      <w:r w:rsidRPr="004832F0">
        <w:rPr>
          <w:strike/>
          <w:color w:val="FF0000"/>
          <w:lang w:eastAsia="pl-PL"/>
        </w:rPr>
        <w:lastRenderedPageBreak/>
        <w:t xml:space="preserve">System ekstrakcji bibliografii będzie polegał na wyszukiwaniu przez algorytm ciągów znaków, które mogą zawierać cytaty bibliograficzne, w treści dokumentów. Ekstrahowane z odnalezionych cytatów metadane system będzie porównywał z bazą </w:t>
      </w:r>
      <w:r w:rsidR="007242FA" w:rsidRPr="004832F0">
        <w:rPr>
          <w:strike/>
          <w:color w:val="FF0000"/>
          <w:lang w:eastAsia="pl-PL"/>
        </w:rPr>
        <w:t>Koncentrator</w:t>
      </w:r>
      <w:r w:rsidRPr="004832F0">
        <w:rPr>
          <w:strike/>
          <w:color w:val="FF0000"/>
          <w:lang w:eastAsia="pl-PL"/>
        </w:rPr>
        <w:t>a metadanych. Ma to stworzyć nowy zestaw metadanych, które zawierają adresy bibliograficzne literatury (</w:t>
      </w:r>
      <w:proofErr w:type="spellStart"/>
      <w:r w:rsidRPr="004832F0">
        <w:rPr>
          <w:strike/>
          <w:color w:val="FF0000"/>
          <w:lang w:eastAsia="pl-PL"/>
        </w:rPr>
        <w:t>cytowań</w:t>
      </w:r>
      <w:proofErr w:type="spellEnd"/>
      <w:r w:rsidRPr="004832F0">
        <w:rPr>
          <w:strike/>
          <w:color w:val="FF0000"/>
          <w:lang w:eastAsia="pl-PL"/>
        </w:rPr>
        <w:t xml:space="preserve">, bibliografii), wykorzystanej w danym dokumencie. Dla zalogowanych użytkowników PDN, po uruchomieniu tego narzędzia wyświetlone zostaną zidentyfikowane w ten sposób adresy bibliograficzne oraz linki do odpowiednich rekordów w </w:t>
      </w:r>
      <w:proofErr w:type="spellStart"/>
      <w:r w:rsidRPr="004832F0">
        <w:rPr>
          <w:strike/>
          <w:color w:val="FF0000"/>
          <w:lang w:eastAsia="pl-PL"/>
        </w:rPr>
        <w:t>multiwyszukiwarce</w:t>
      </w:r>
      <w:proofErr w:type="spellEnd"/>
      <w:r w:rsidRPr="004832F0">
        <w:rPr>
          <w:strike/>
          <w:color w:val="FF0000"/>
          <w:lang w:eastAsia="pl-PL"/>
        </w:rPr>
        <w:t xml:space="preserve"> </w:t>
      </w:r>
      <w:proofErr w:type="spellStart"/>
      <w:r w:rsidRPr="004832F0">
        <w:rPr>
          <w:strike/>
          <w:color w:val="FF0000"/>
          <w:lang w:eastAsia="pl-PL"/>
        </w:rPr>
        <w:t>Omnis</w:t>
      </w:r>
      <w:proofErr w:type="spellEnd"/>
      <w:r w:rsidRPr="004832F0">
        <w:rPr>
          <w:strike/>
          <w:color w:val="FF0000"/>
          <w:lang w:eastAsia="pl-PL"/>
        </w:rPr>
        <w:t xml:space="preserve">. W przypadku dokumentów dostępnych w Polonie, w odpowiednich miejscach skanów, na których w warstwie tekstowej zostały rozpoznane adresy bibliograficzne, wyświetli się edytowalna notatka, której zawartość stanowi adres bibliograficzny w znormalizowanej pisowni (w przyjętym standardzie), link do rekordu bibliograficznego w </w:t>
      </w:r>
      <w:proofErr w:type="spellStart"/>
      <w:r w:rsidRPr="004832F0">
        <w:rPr>
          <w:strike/>
          <w:color w:val="FF0000"/>
          <w:lang w:eastAsia="pl-PL"/>
        </w:rPr>
        <w:t>multiwyszukiwarce</w:t>
      </w:r>
      <w:proofErr w:type="spellEnd"/>
      <w:r w:rsidRPr="004832F0">
        <w:rPr>
          <w:strike/>
          <w:color w:val="FF0000"/>
          <w:lang w:eastAsia="pl-PL"/>
        </w:rPr>
        <w:t xml:space="preserve"> </w:t>
      </w:r>
      <w:proofErr w:type="spellStart"/>
      <w:r w:rsidRPr="004832F0">
        <w:rPr>
          <w:strike/>
          <w:color w:val="FF0000"/>
          <w:lang w:eastAsia="pl-PL"/>
        </w:rPr>
        <w:t>Omnis</w:t>
      </w:r>
      <w:proofErr w:type="spellEnd"/>
      <w:r w:rsidRPr="004832F0">
        <w:rPr>
          <w:strike/>
          <w:color w:val="FF0000"/>
          <w:lang w:eastAsia="pl-PL"/>
        </w:rPr>
        <w:t xml:space="preserve">, a jeśli </w:t>
      </w:r>
      <w:r w:rsidR="007242FA" w:rsidRPr="004832F0">
        <w:rPr>
          <w:strike/>
          <w:color w:val="FF0000"/>
          <w:lang w:eastAsia="pl-PL"/>
        </w:rPr>
        <w:t>Obiek</w:t>
      </w:r>
      <w:r w:rsidR="00FD0732" w:rsidRPr="004832F0">
        <w:rPr>
          <w:strike/>
          <w:color w:val="FF0000"/>
          <w:lang w:eastAsia="pl-PL"/>
        </w:rPr>
        <w:t>t jest dostępny</w:t>
      </w:r>
      <w:r w:rsidRPr="004832F0">
        <w:rPr>
          <w:strike/>
          <w:color w:val="FF0000"/>
          <w:lang w:eastAsia="pl-PL"/>
        </w:rPr>
        <w:t xml:space="preserve"> online – również link do jej </w:t>
      </w:r>
      <w:proofErr w:type="spellStart"/>
      <w:r w:rsidRPr="004832F0">
        <w:rPr>
          <w:strike/>
          <w:color w:val="FF0000"/>
          <w:lang w:eastAsia="pl-PL"/>
        </w:rPr>
        <w:t>zdigitalizowanej</w:t>
      </w:r>
      <w:proofErr w:type="spellEnd"/>
      <w:r w:rsidRPr="004832F0">
        <w:rPr>
          <w:strike/>
          <w:color w:val="FF0000"/>
          <w:lang w:eastAsia="pl-PL"/>
        </w:rPr>
        <w:t xml:space="preserve"> wersji. </w:t>
      </w:r>
    </w:p>
    <w:p w14:paraId="5CE217B9" w14:textId="595D13FC" w:rsidR="00BE6BEE" w:rsidRPr="004832F0" w:rsidRDefault="00AA540F" w:rsidP="00E54498">
      <w:pPr>
        <w:pStyle w:val="Nagwek5"/>
        <w:rPr>
          <w:strike/>
          <w:color w:val="FF0000"/>
        </w:rPr>
      </w:pPr>
      <w:r w:rsidRPr="004832F0">
        <w:rPr>
          <w:strike/>
          <w:color w:val="FF0000"/>
        </w:rPr>
        <w:t>Funkcje społecznościowe</w:t>
      </w:r>
    </w:p>
    <w:p w14:paraId="68B4F6F6" w14:textId="43BF7D39" w:rsidR="00BE6BEE" w:rsidRPr="004832F0" w:rsidRDefault="00BE6BEE" w:rsidP="00BE6BEE">
      <w:pPr>
        <w:rPr>
          <w:strike/>
          <w:color w:val="FF0000"/>
          <w:sz w:val="24"/>
          <w:szCs w:val="24"/>
          <w:lang w:eastAsia="pl-PL"/>
        </w:rPr>
      </w:pPr>
      <w:r w:rsidRPr="004832F0">
        <w:rPr>
          <w:strike/>
          <w:color w:val="FF0000"/>
          <w:lang w:eastAsia="pl-PL"/>
        </w:rPr>
        <w:t xml:space="preserve">Wprowadzone zostaną relacje między użytkownikami (wykorzystujące zasady społecznościowe opisane w </w:t>
      </w:r>
      <w:r w:rsidR="00553654" w:rsidRPr="004832F0">
        <w:rPr>
          <w:strike/>
          <w:color w:val="FF0000"/>
          <w:lang w:eastAsia="pl-PL"/>
        </w:rPr>
        <w:t>Rozdzia</w:t>
      </w:r>
      <w:r w:rsidRPr="004832F0">
        <w:rPr>
          <w:strike/>
          <w:color w:val="FF0000"/>
          <w:lang w:eastAsia="pl-PL"/>
        </w:rPr>
        <w:t>le</w:t>
      </w:r>
      <w:r w:rsidRPr="004832F0">
        <w:rPr>
          <w:strike/>
          <w:color w:val="FF0000"/>
        </w:rPr>
        <w:t xml:space="preserve"> </w:t>
      </w:r>
      <w:r w:rsidRPr="004832F0">
        <w:rPr>
          <w:strike/>
          <w:color w:val="FF0000"/>
          <w:lang w:eastAsia="pl-PL"/>
        </w:rPr>
        <w:t>3.2.3 Opis e-usługi „</w:t>
      </w:r>
      <w:proofErr w:type="spellStart"/>
      <w:r w:rsidRPr="004832F0">
        <w:rPr>
          <w:strike/>
          <w:color w:val="FF0000"/>
          <w:lang w:eastAsia="pl-PL"/>
        </w:rPr>
        <w:t>Polona</w:t>
      </w:r>
      <w:proofErr w:type="spellEnd"/>
      <w:r w:rsidRPr="004832F0">
        <w:rPr>
          <w:strike/>
          <w:color w:val="FF0000"/>
          <w:lang w:eastAsia="pl-PL"/>
        </w:rPr>
        <w:t xml:space="preserve"> w Chmurze dla bibliotek”, które umożliwią komunikację i zarządzanie zadaniami w projekcie oraz tworzenie roboczego zasobu </w:t>
      </w:r>
      <w:r w:rsidR="007242FA" w:rsidRPr="004832F0">
        <w:rPr>
          <w:strike/>
          <w:color w:val="FF0000"/>
          <w:lang w:eastAsia="pl-PL"/>
        </w:rPr>
        <w:t>Obiek</w:t>
      </w:r>
      <w:r w:rsidRPr="004832F0">
        <w:rPr>
          <w:strike/>
          <w:color w:val="FF0000"/>
          <w:lang w:eastAsia="pl-PL"/>
        </w:rPr>
        <w:t>tów i danych, które wykorzystywane są w przestrzeni PDN.</w:t>
      </w:r>
    </w:p>
    <w:p w14:paraId="017324A5" w14:textId="1DAF6366" w:rsidR="00BE6BEE" w:rsidRPr="004832F0" w:rsidRDefault="00D901AC" w:rsidP="00C3490F">
      <w:pPr>
        <w:pStyle w:val="Akapitzlist"/>
        <w:numPr>
          <w:ilvl w:val="1"/>
          <w:numId w:val="62"/>
        </w:numPr>
        <w:ind w:left="426"/>
        <w:rPr>
          <w:strike/>
          <w:color w:val="FF0000"/>
          <w:lang w:eastAsia="pl-PL"/>
        </w:rPr>
      </w:pPr>
      <w:r w:rsidRPr="004832F0">
        <w:rPr>
          <w:strike/>
          <w:color w:val="FF0000"/>
          <w:lang w:eastAsia="pl-PL"/>
        </w:rPr>
        <w:t>C</w:t>
      </w:r>
      <w:r w:rsidR="00BE6BEE" w:rsidRPr="004832F0">
        <w:rPr>
          <w:strike/>
          <w:color w:val="FF0000"/>
          <w:lang w:eastAsia="pl-PL"/>
        </w:rPr>
        <w:t>złonkowie zespołu badawczego połączeni są d</w:t>
      </w:r>
      <w:r w:rsidRPr="004832F0">
        <w:rPr>
          <w:strike/>
          <w:color w:val="FF0000"/>
          <w:lang w:eastAsia="pl-PL"/>
        </w:rPr>
        <w:t>omyślnie relacją typu „znajomi”.</w:t>
      </w:r>
    </w:p>
    <w:p w14:paraId="39518949" w14:textId="687F708B" w:rsidR="00BE6BEE" w:rsidRPr="004832F0" w:rsidRDefault="00D901AC" w:rsidP="00C3490F">
      <w:pPr>
        <w:pStyle w:val="Akapitzlist"/>
        <w:numPr>
          <w:ilvl w:val="1"/>
          <w:numId w:val="62"/>
        </w:numPr>
        <w:ind w:left="426"/>
        <w:rPr>
          <w:strike/>
          <w:color w:val="FF0000"/>
          <w:lang w:eastAsia="pl-PL"/>
        </w:rPr>
      </w:pPr>
      <w:r w:rsidRPr="004832F0">
        <w:rPr>
          <w:strike/>
          <w:color w:val="FF0000"/>
          <w:lang w:eastAsia="pl-PL"/>
        </w:rPr>
        <w:t>Z</w:t>
      </w:r>
      <w:r w:rsidR="00BE6BEE" w:rsidRPr="004832F0">
        <w:rPr>
          <w:strike/>
          <w:color w:val="FF0000"/>
          <w:lang w:eastAsia="pl-PL"/>
        </w:rPr>
        <w:t>espół badawczy tworzy kierownik („admin”) w PDN, dodaje do grupy konta innych użytkowników, ma prawo zarządzać listą uczestników i definiować zakres ich up</w:t>
      </w:r>
      <w:r w:rsidRPr="004832F0">
        <w:rPr>
          <w:strike/>
          <w:color w:val="FF0000"/>
          <w:lang w:eastAsia="pl-PL"/>
        </w:rPr>
        <w:t>rawnień.</w:t>
      </w:r>
    </w:p>
    <w:p w14:paraId="080C89F8" w14:textId="74C02B63" w:rsidR="00BE6BEE" w:rsidRPr="004832F0" w:rsidRDefault="00D901AC" w:rsidP="00C3490F">
      <w:pPr>
        <w:pStyle w:val="Akapitzlist"/>
        <w:numPr>
          <w:ilvl w:val="1"/>
          <w:numId w:val="62"/>
        </w:numPr>
        <w:ind w:left="426"/>
        <w:rPr>
          <w:strike/>
          <w:color w:val="FF0000"/>
          <w:lang w:eastAsia="pl-PL"/>
        </w:rPr>
      </w:pPr>
      <w:r w:rsidRPr="004832F0">
        <w:rPr>
          <w:strike/>
          <w:color w:val="FF0000"/>
          <w:lang w:eastAsia="pl-PL"/>
        </w:rPr>
        <w:t>K</w:t>
      </w:r>
      <w:r w:rsidR="00BE6BEE" w:rsidRPr="004832F0">
        <w:rPr>
          <w:strike/>
          <w:color w:val="FF0000"/>
          <w:lang w:eastAsia="pl-PL"/>
        </w:rPr>
        <w:t>ierownikiem projektu może zostać wyłącznie użytkow</w:t>
      </w:r>
      <w:r w:rsidRPr="004832F0">
        <w:rPr>
          <w:strike/>
          <w:color w:val="FF0000"/>
          <w:lang w:eastAsia="pl-PL"/>
        </w:rPr>
        <w:t>nik o zweryfikowanej tożsamości.</w:t>
      </w:r>
    </w:p>
    <w:p w14:paraId="6415A2DE" w14:textId="442181B0" w:rsidR="00BE6BEE" w:rsidRPr="004832F0" w:rsidRDefault="00D901AC" w:rsidP="00C3490F">
      <w:pPr>
        <w:pStyle w:val="Akapitzlist"/>
        <w:numPr>
          <w:ilvl w:val="1"/>
          <w:numId w:val="62"/>
        </w:numPr>
        <w:ind w:left="426"/>
        <w:rPr>
          <w:strike/>
          <w:color w:val="FF0000"/>
          <w:lang w:eastAsia="pl-PL"/>
        </w:rPr>
      </w:pPr>
      <w:r w:rsidRPr="004832F0">
        <w:rPr>
          <w:strike/>
          <w:color w:val="FF0000"/>
          <w:lang w:eastAsia="pl-PL"/>
        </w:rPr>
        <w:t>D</w:t>
      </w:r>
      <w:r w:rsidR="00BE6BEE" w:rsidRPr="004832F0">
        <w:rPr>
          <w:strike/>
          <w:color w:val="FF0000"/>
          <w:lang w:eastAsia="pl-PL"/>
        </w:rPr>
        <w:t>la użytkowników, którzy pracują w więcej niż jednym projekcie badawczym, kolejne projekty badawcze będą traktowane jako osobne kręgi znajomych.</w:t>
      </w:r>
    </w:p>
    <w:p w14:paraId="2D160C32" w14:textId="21CA61D3" w:rsidR="00BE6BEE" w:rsidRPr="004832F0" w:rsidRDefault="00A650BB" w:rsidP="00E54498">
      <w:pPr>
        <w:pStyle w:val="Nagwek5"/>
        <w:rPr>
          <w:bCs/>
          <w:strike/>
          <w:color w:val="FF0000"/>
        </w:rPr>
      </w:pPr>
      <w:r w:rsidRPr="004832F0">
        <w:rPr>
          <w:strike/>
          <w:color w:val="FF0000"/>
        </w:rPr>
        <w:t xml:space="preserve">Praca z </w:t>
      </w:r>
      <w:r w:rsidR="007242FA" w:rsidRPr="004832F0">
        <w:rPr>
          <w:strike/>
          <w:color w:val="FF0000"/>
        </w:rPr>
        <w:t>Obiek</w:t>
      </w:r>
      <w:r w:rsidRPr="004832F0">
        <w:rPr>
          <w:strike/>
          <w:color w:val="FF0000"/>
        </w:rPr>
        <w:t>tem</w:t>
      </w:r>
    </w:p>
    <w:p w14:paraId="41DEA312" w14:textId="317EFF14" w:rsidR="00BE6BEE" w:rsidRPr="004832F0" w:rsidRDefault="00D901AC" w:rsidP="00C3490F">
      <w:pPr>
        <w:pStyle w:val="Akapitzlist"/>
        <w:numPr>
          <w:ilvl w:val="0"/>
          <w:numId w:val="63"/>
        </w:numPr>
        <w:ind w:left="426"/>
        <w:rPr>
          <w:strike/>
          <w:color w:val="FF0000"/>
          <w:lang w:eastAsia="pl-PL"/>
        </w:rPr>
      </w:pPr>
      <w:r w:rsidRPr="004832F0">
        <w:rPr>
          <w:strike/>
          <w:color w:val="FF0000"/>
          <w:lang w:eastAsia="pl-PL"/>
        </w:rPr>
        <w:t>E</w:t>
      </w:r>
      <w:r w:rsidR="00BE6BEE" w:rsidRPr="004832F0">
        <w:rPr>
          <w:strike/>
          <w:color w:val="FF0000"/>
          <w:lang w:eastAsia="pl-PL"/>
        </w:rPr>
        <w:t xml:space="preserve">ksport metadanych </w:t>
      </w:r>
      <w:r w:rsidR="007242FA" w:rsidRPr="004832F0">
        <w:rPr>
          <w:strike/>
          <w:color w:val="FF0000"/>
          <w:lang w:eastAsia="pl-PL"/>
        </w:rPr>
        <w:t>Obiek</w:t>
      </w:r>
      <w:r w:rsidR="00BE6BEE" w:rsidRPr="004832F0">
        <w:rPr>
          <w:strike/>
          <w:color w:val="FF0000"/>
          <w:lang w:eastAsia="pl-PL"/>
        </w:rPr>
        <w:t>tu do popularnych menedżerów bibliogr</w:t>
      </w:r>
      <w:r w:rsidRPr="004832F0">
        <w:rPr>
          <w:strike/>
          <w:color w:val="FF0000"/>
          <w:lang w:eastAsia="pl-PL"/>
        </w:rPr>
        <w:t xml:space="preserve">afii: </w:t>
      </w:r>
      <w:proofErr w:type="spellStart"/>
      <w:r w:rsidRPr="004832F0">
        <w:rPr>
          <w:strike/>
          <w:color w:val="FF0000"/>
          <w:lang w:eastAsia="pl-PL"/>
        </w:rPr>
        <w:t>Mendeley</w:t>
      </w:r>
      <w:proofErr w:type="spellEnd"/>
      <w:r w:rsidRPr="004832F0">
        <w:rPr>
          <w:strike/>
          <w:color w:val="FF0000"/>
          <w:lang w:eastAsia="pl-PL"/>
        </w:rPr>
        <w:t xml:space="preserve">, </w:t>
      </w:r>
      <w:proofErr w:type="spellStart"/>
      <w:r w:rsidRPr="004832F0">
        <w:rPr>
          <w:strike/>
          <w:color w:val="FF0000"/>
          <w:lang w:eastAsia="pl-PL"/>
        </w:rPr>
        <w:t>Zotero</w:t>
      </w:r>
      <w:proofErr w:type="spellEnd"/>
      <w:r w:rsidRPr="004832F0">
        <w:rPr>
          <w:strike/>
          <w:color w:val="FF0000"/>
          <w:lang w:eastAsia="pl-PL"/>
        </w:rPr>
        <w:t xml:space="preserve">, </w:t>
      </w:r>
      <w:proofErr w:type="spellStart"/>
      <w:r w:rsidRPr="004832F0">
        <w:rPr>
          <w:strike/>
          <w:color w:val="FF0000"/>
          <w:lang w:eastAsia="pl-PL"/>
        </w:rPr>
        <w:t>EndNote</w:t>
      </w:r>
      <w:proofErr w:type="spellEnd"/>
      <w:r w:rsidRPr="004832F0">
        <w:rPr>
          <w:strike/>
          <w:color w:val="FF0000"/>
          <w:lang w:eastAsia="pl-PL"/>
        </w:rPr>
        <w:t>.</w:t>
      </w:r>
    </w:p>
    <w:p w14:paraId="1522B944" w14:textId="3B382E6F" w:rsidR="00BE6BEE" w:rsidRPr="004832F0" w:rsidRDefault="00D901AC" w:rsidP="00C3490F">
      <w:pPr>
        <w:pStyle w:val="Akapitzlist"/>
        <w:numPr>
          <w:ilvl w:val="0"/>
          <w:numId w:val="63"/>
        </w:numPr>
        <w:ind w:left="426"/>
        <w:rPr>
          <w:strike/>
          <w:color w:val="FF0000"/>
          <w:lang w:eastAsia="pl-PL"/>
        </w:rPr>
      </w:pPr>
      <w:r w:rsidRPr="004832F0">
        <w:rPr>
          <w:strike/>
          <w:color w:val="FF0000"/>
          <w:lang w:eastAsia="pl-PL"/>
        </w:rPr>
        <w:t>W</w:t>
      </w:r>
      <w:r w:rsidR="00BE6BEE" w:rsidRPr="004832F0">
        <w:rPr>
          <w:strike/>
          <w:color w:val="FF0000"/>
          <w:lang w:eastAsia="pl-PL"/>
        </w:rPr>
        <w:t xml:space="preserve">yświetlanie rozpoznanych automatycznie w tekście odniesień bibliograficznych w formie notatek prywatnych (dotyczy wyłącznie </w:t>
      </w:r>
      <w:r w:rsidR="007242FA" w:rsidRPr="004832F0">
        <w:rPr>
          <w:strike/>
          <w:color w:val="FF0000"/>
          <w:lang w:eastAsia="pl-PL"/>
        </w:rPr>
        <w:t>Obiek</w:t>
      </w:r>
      <w:r w:rsidR="00BE6BEE" w:rsidRPr="004832F0">
        <w:rPr>
          <w:strike/>
          <w:color w:val="FF0000"/>
          <w:lang w:eastAsia="pl-PL"/>
        </w:rPr>
        <w:t>tów z domeny publicznej oraz udostępnionych na otwartych licencjach umożliwiających przetwarzanie treś</w:t>
      </w:r>
      <w:r w:rsidR="00AE257B" w:rsidRPr="004832F0">
        <w:rPr>
          <w:strike/>
          <w:color w:val="FF0000"/>
          <w:lang w:eastAsia="pl-PL"/>
        </w:rPr>
        <w:t>ci) – funkcjonalność opisana w R</w:t>
      </w:r>
      <w:r w:rsidR="00BE6BEE" w:rsidRPr="004832F0">
        <w:rPr>
          <w:strike/>
          <w:color w:val="FF0000"/>
          <w:lang w:eastAsia="pl-PL"/>
        </w:rPr>
        <w:t>ozdziale 3.</w:t>
      </w:r>
      <w:r w:rsidRPr="004832F0">
        <w:rPr>
          <w:strike/>
          <w:color w:val="FF0000"/>
          <w:lang w:eastAsia="pl-PL"/>
        </w:rPr>
        <w:t>2.4.2.2 Funkcje Analityczne PDN.</w:t>
      </w:r>
    </w:p>
    <w:p w14:paraId="635640F2" w14:textId="5C646F8A" w:rsidR="00A650BB" w:rsidRPr="004832F0" w:rsidRDefault="00D901AC" w:rsidP="00C3490F">
      <w:pPr>
        <w:pStyle w:val="Akapitzlist"/>
        <w:numPr>
          <w:ilvl w:val="0"/>
          <w:numId w:val="63"/>
        </w:numPr>
        <w:ind w:left="426"/>
        <w:rPr>
          <w:strike/>
          <w:color w:val="FF0000"/>
        </w:rPr>
      </w:pPr>
      <w:r w:rsidRPr="004832F0">
        <w:rPr>
          <w:strike/>
          <w:color w:val="FF0000"/>
        </w:rPr>
        <w:t>M</w:t>
      </w:r>
      <w:r w:rsidR="00A650BB" w:rsidRPr="004832F0">
        <w:rPr>
          <w:strike/>
          <w:color w:val="FF0000"/>
        </w:rPr>
        <w:t>ożliwość wyboru silnika OCR</w:t>
      </w:r>
      <w:r w:rsidR="00926E5E" w:rsidRPr="004832F0">
        <w:rPr>
          <w:strike/>
          <w:color w:val="FF0000"/>
        </w:rPr>
        <w:t xml:space="preserve"> spośród zainstalowanych w systemie</w:t>
      </w:r>
      <w:r w:rsidR="00A650BB" w:rsidRPr="004832F0">
        <w:rPr>
          <w:strike/>
          <w:color w:val="FF0000"/>
        </w:rPr>
        <w:t xml:space="preserve"> dostępna dla administratorów</w:t>
      </w:r>
      <w:r w:rsidR="00926E5E" w:rsidRPr="004832F0">
        <w:rPr>
          <w:strike/>
          <w:color w:val="FF0000"/>
        </w:rPr>
        <w:t xml:space="preserve"> grup roboczych</w:t>
      </w:r>
      <w:r w:rsidR="00A650BB" w:rsidRPr="004832F0">
        <w:rPr>
          <w:strike/>
          <w:color w:val="FF0000"/>
        </w:rPr>
        <w:t>.</w:t>
      </w:r>
    </w:p>
    <w:p w14:paraId="702A235E" w14:textId="63A7493E" w:rsidR="00BE6BEE" w:rsidRPr="004832F0" w:rsidRDefault="00BE6BEE" w:rsidP="00E54498">
      <w:pPr>
        <w:pStyle w:val="Nagwek5"/>
        <w:rPr>
          <w:bCs/>
          <w:strike/>
          <w:color w:val="FF0000"/>
        </w:rPr>
      </w:pPr>
      <w:r w:rsidRPr="004832F0">
        <w:rPr>
          <w:strike/>
          <w:color w:val="FF0000"/>
        </w:rPr>
        <w:t>N</w:t>
      </w:r>
      <w:r w:rsidR="00926E5E" w:rsidRPr="004832F0">
        <w:rPr>
          <w:strike/>
          <w:color w:val="FF0000"/>
        </w:rPr>
        <w:t>otatki</w:t>
      </w:r>
    </w:p>
    <w:p w14:paraId="1B9BB9CC" w14:textId="7A3B8756" w:rsidR="00BE6BEE" w:rsidRPr="004832F0" w:rsidRDefault="00D901AC" w:rsidP="00C3490F">
      <w:pPr>
        <w:pStyle w:val="Akapitzlist"/>
        <w:numPr>
          <w:ilvl w:val="0"/>
          <w:numId w:val="72"/>
        </w:numPr>
        <w:ind w:left="426"/>
        <w:rPr>
          <w:strike/>
          <w:color w:val="FF0000"/>
          <w:lang w:eastAsia="pl-PL"/>
        </w:rPr>
      </w:pPr>
      <w:r w:rsidRPr="004832F0">
        <w:rPr>
          <w:strike/>
          <w:color w:val="FF0000"/>
          <w:lang w:eastAsia="pl-PL"/>
        </w:rPr>
        <w:t>T</w:t>
      </w:r>
      <w:r w:rsidR="00BE6BEE" w:rsidRPr="004832F0">
        <w:rPr>
          <w:strike/>
          <w:color w:val="FF0000"/>
          <w:lang w:eastAsia="pl-PL"/>
        </w:rPr>
        <w:t>ypy notatek ze względu na ustawienia widoczności: prywatne / dostępne dla zespołu bad</w:t>
      </w:r>
      <w:r w:rsidRPr="004832F0">
        <w:rPr>
          <w:strike/>
          <w:color w:val="FF0000"/>
          <w:lang w:eastAsia="pl-PL"/>
        </w:rPr>
        <w:t>awczego („znajomi”) / publiczne.</w:t>
      </w:r>
    </w:p>
    <w:p w14:paraId="40338945" w14:textId="67C06EE7" w:rsidR="00BE6BEE" w:rsidRPr="004832F0" w:rsidRDefault="00D901AC" w:rsidP="00C3490F">
      <w:pPr>
        <w:pStyle w:val="Akapitzlist"/>
        <w:numPr>
          <w:ilvl w:val="0"/>
          <w:numId w:val="72"/>
        </w:numPr>
        <w:ind w:left="426"/>
        <w:rPr>
          <w:strike/>
          <w:color w:val="FF0000"/>
          <w:lang w:eastAsia="pl-PL"/>
        </w:rPr>
      </w:pPr>
      <w:r w:rsidRPr="004832F0">
        <w:rPr>
          <w:strike/>
          <w:color w:val="FF0000"/>
          <w:lang w:eastAsia="pl-PL"/>
        </w:rPr>
        <w:lastRenderedPageBreak/>
        <w:t>K</w:t>
      </w:r>
      <w:r w:rsidR="00BE6BEE" w:rsidRPr="004832F0">
        <w:rPr>
          <w:strike/>
          <w:color w:val="FF0000"/>
          <w:lang w:eastAsia="pl-PL"/>
        </w:rPr>
        <w:t>omentowanie notatek dostępnych dla zespołu badawczego (odpowiadanie na notatkę innego użytkownika lub własną – „dyskusja” wyświetlana jest jako jeden blok).</w:t>
      </w:r>
    </w:p>
    <w:p w14:paraId="142604D2" w14:textId="25599288" w:rsidR="00BE6BEE" w:rsidRPr="004832F0" w:rsidRDefault="00926E5E" w:rsidP="00E54498">
      <w:pPr>
        <w:pStyle w:val="Nagwek5"/>
        <w:rPr>
          <w:bCs/>
          <w:strike/>
          <w:color w:val="FF0000"/>
        </w:rPr>
      </w:pPr>
      <w:r w:rsidRPr="004832F0">
        <w:rPr>
          <w:strike/>
          <w:color w:val="FF0000"/>
        </w:rPr>
        <w:t>Obszar roboczy</w:t>
      </w:r>
    </w:p>
    <w:p w14:paraId="11939D38" w14:textId="29447CBC" w:rsidR="00BE6BEE" w:rsidRPr="004832F0" w:rsidRDefault="00D901AC" w:rsidP="00C3490F">
      <w:pPr>
        <w:pStyle w:val="Akapitzlist"/>
        <w:numPr>
          <w:ilvl w:val="1"/>
          <w:numId w:val="64"/>
        </w:numPr>
        <w:ind w:left="426"/>
        <w:rPr>
          <w:strike/>
          <w:color w:val="FF0000"/>
          <w:lang w:eastAsia="pl-PL"/>
        </w:rPr>
      </w:pPr>
      <w:r w:rsidRPr="004832F0">
        <w:rPr>
          <w:strike/>
          <w:color w:val="FF0000"/>
          <w:lang w:eastAsia="pl-PL"/>
        </w:rPr>
        <w:t>Z</w:t>
      </w:r>
      <w:r w:rsidR="00BE6BEE" w:rsidRPr="004832F0">
        <w:rPr>
          <w:strike/>
          <w:color w:val="FF0000"/>
          <w:lang w:eastAsia="pl-PL"/>
        </w:rPr>
        <w:t xml:space="preserve">estawienie informacji o zbiorach użytkownika: rekordach bibliograficznych dodawanych z poziomu </w:t>
      </w:r>
      <w:proofErr w:type="spellStart"/>
      <w:r w:rsidR="00BE6BEE" w:rsidRPr="004832F0">
        <w:rPr>
          <w:strike/>
          <w:color w:val="FF0000"/>
          <w:lang w:eastAsia="pl-PL"/>
        </w:rPr>
        <w:t>multiwyszukiwarki</w:t>
      </w:r>
      <w:proofErr w:type="spellEnd"/>
      <w:r w:rsidR="00BE6BEE" w:rsidRPr="004832F0">
        <w:rPr>
          <w:strike/>
          <w:color w:val="FF0000"/>
          <w:lang w:eastAsia="pl-PL"/>
        </w:rPr>
        <w:t xml:space="preserve"> </w:t>
      </w:r>
      <w:proofErr w:type="spellStart"/>
      <w:r w:rsidR="00BE6BEE" w:rsidRPr="004832F0">
        <w:rPr>
          <w:strike/>
          <w:color w:val="FF0000"/>
          <w:lang w:eastAsia="pl-PL"/>
        </w:rPr>
        <w:t>Omnis</w:t>
      </w:r>
      <w:proofErr w:type="spellEnd"/>
      <w:r w:rsidR="00BE6BEE" w:rsidRPr="004832F0">
        <w:rPr>
          <w:strike/>
          <w:color w:val="FF0000"/>
          <w:lang w:eastAsia="pl-PL"/>
        </w:rPr>
        <w:t xml:space="preserve"> oraz </w:t>
      </w:r>
      <w:r w:rsidR="007242FA" w:rsidRPr="004832F0">
        <w:rPr>
          <w:strike/>
          <w:color w:val="FF0000"/>
          <w:lang w:eastAsia="pl-PL"/>
        </w:rPr>
        <w:t>Obiek</w:t>
      </w:r>
      <w:r w:rsidR="00BE6BEE" w:rsidRPr="004832F0">
        <w:rPr>
          <w:strike/>
          <w:color w:val="FF0000"/>
          <w:lang w:eastAsia="pl-PL"/>
        </w:rPr>
        <w:t xml:space="preserve">tach </w:t>
      </w:r>
      <w:proofErr w:type="spellStart"/>
      <w:r w:rsidR="00BE6BEE" w:rsidRPr="004832F0">
        <w:rPr>
          <w:strike/>
          <w:color w:val="FF0000"/>
          <w:lang w:eastAsia="pl-PL"/>
        </w:rPr>
        <w:t>zdigitalizowanych</w:t>
      </w:r>
      <w:proofErr w:type="spellEnd"/>
      <w:r w:rsidR="00BE6BEE" w:rsidRPr="004832F0">
        <w:rPr>
          <w:strike/>
          <w:color w:val="FF0000"/>
          <w:lang w:eastAsia="pl-PL"/>
        </w:rPr>
        <w:t xml:space="preserve"> dodanych w Polonie do kolekcji roboczych (tj. kolekcji dostępnych dla</w:t>
      </w:r>
      <w:r w:rsidRPr="004832F0">
        <w:rPr>
          <w:strike/>
          <w:color w:val="FF0000"/>
          <w:lang w:eastAsia="pl-PL"/>
        </w:rPr>
        <w:t xml:space="preserve"> zespołu).</w:t>
      </w:r>
    </w:p>
    <w:p w14:paraId="67033845" w14:textId="6EAE796A" w:rsidR="00BE6BEE" w:rsidRPr="004832F0" w:rsidRDefault="00D901AC" w:rsidP="00C3490F">
      <w:pPr>
        <w:pStyle w:val="Akapitzlist"/>
        <w:numPr>
          <w:ilvl w:val="1"/>
          <w:numId w:val="64"/>
        </w:numPr>
        <w:ind w:left="426"/>
        <w:rPr>
          <w:strike/>
          <w:color w:val="FF0000"/>
          <w:lang w:eastAsia="pl-PL"/>
        </w:rPr>
      </w:pPr>
      <w:r w:rsidRPr="004832F0">
        <w:rPr>
          <w:strike/>
          <w:color w:val="FF0000"/>
          <w:lang w:eastAsia="pl-PL"/>
        </w:rPr>
        <w:t>M</w:t>
      </w:r>
      <w:r w:rsidR="00BE6BEE" w:rsidRPr="004832F0">
        <w:rPr>
          <w:strike/>
          <w:color w:val="FF0000"/>
          <w:lang w:eastAsia="pl-PL"/>
        </w:rPr>
        <w:t>ożliwość przeszukiwania, filtrowania</w:t>
      </w:r>
      <w:r w:rsidRPr="004832F0">
        <w:rPr>
          <w:strike/>
          <w:color w:val="FF0000"/>
          <w:lang w:eastAsia="pl-PL"/>
        </w:rPr>
        <w:t xml:space="preserve"> i sortowania własnych kolekcji.</w:t>
      </w:r>
    </w:p>
    <w:p w14:paraId="0192A17C" w14:textId="7B853459" w:rsidR="00BE6BEE" w:rsidRPr="004832F0" w:rsidRDefault="00D901AC" w:rsidP="00C3490F">
      <w:pPr>
        <w:pStyle w:val="Akapitzlist"/>
        <w:numPr>
          <w:ilvl w:val="1"/>
          <w:numId w:val="64"/>
        </w:numPr>
        <w:ind w:left="426"/>
        <w:rPr>
          <w:strike/>
          <w:color w:val="FF0000"/>
          <w:lang w:eastAsia="pl-PL"/>
        </w:rPr>
      </w:pPr>
      <w:r w:rsidRPr="004832F0">
        <w:rPr>
          <w:strike/>
          <w:color w:val="FF0000"/>
          <w:lang w:eastAsia="pl-PL"/>
        </w:rPr>
        <w:t>M</w:t>
      </w:r>
      <w:r w:rsidR="00BE6BEE" w:rsidRPr="004832F0">
        <w:rPr>
          <w:strike/>
          <w:color w:val="FF0000"/>
          <w:lang w:eastAsia="pl-PL"/>
        </w:rPr>
        <w:t xml:space="preserve">ożliwość wyświetlania kilku modułów (ramek), interfejs oparty na rozwiniętym otwartym kodzie </w:t>
      </w:r>
      <w:proofErr w:type="spellStart"/>
      <w:r w:rsidR="00BE6BEE" w:rsidRPr="004832F0">
        <w:rPr>
          <w:strike/>
          <w:color w:val="FF0000"/>
          <w:lang w:eastAsia="pl-PL"/>
        </w:rPr>
        <w:t>viewera</w:t>
      </w:r>
      <w:proofErr w:type="spellEnd"/>
      <w:r w:rsidR="00BE6BEE" w:rsidRPr="004832F0">
        <w:rPr>
          <w:strike/>
          <w:color w:val="FF0000"/>
          <w:lang w:eastAsia="pl-PL"/>
        </w:rPr>
        <w:t xml:space="preserve"> </w:t>
      </w:r>
      <w:proofErr w:type="spellStart"/>
      <w:r w:rsidR="00BE6BEE" w:rsidRPr="004832F0">
        <w:rPr>
          <w:strike/>
          <w:color w:val="FF0000"/>
          <w:lang w:eastAsia="pl-PL"/>
        </w:rPr>
        <w:t>Mirad</w:t>
      </w:r>
      <w:r w:rsidRPr="004832F0">
        <w:rPr>
          <w:strike/>
          <w:color w:val="FF0000"/>
          <w:lang w:eastAsia="pl-PL"/>
        </w:rPr>
        <w:t>or</w:t>
      </w:r>
      <w:proofErr w:type="spellEnd"/>
      <w:r w:rsidRPr="004832F0">
        <w:rPr>
          <w:strike/>
          <w:color w:val="FF0000"/>
          <w:lang w:eastAsia="pl-PL"/>
        </w:rPr>
        <w:t xml:space="preserve"> (http://projectmirador.org/).</w:t>
      </w:r>
    </w:p>
    <w:p w14:paraId="6E2BB272" w14:textId="77777777" w:rsidR="00AA540F" w:rsidRPr="004832F0" w:rsidRDefault="00D901AC" w:rsidP="00AA540F">
      <w:pPr>
        <w:pStyle w:val="Akapitzlist"/>
        <w:numPr>
          <w:ilvl w:val="1"/>
          <w:numId w:val="64"/>
        </w:numPr>
        <w:ind w:left="426"/>
        <w:rPr>
          <w:strike/>
          <w:color w:val="FF0000"/>
          <w:lang w:eastAsia="pl-PL"/>
        </w:rPr>
      </w:pPr>
      <w:r w:rsidRPr="004832F0">
        <w:rPr>
          <w:strike/>
          <w:color w:val="FF0000"/>
          <w:lang w:eastAsia="pl-PL"/>
        </w:rPr>
        <w:t>M</w:t>
      </w:r>
      <w:r w:rsidR="00BE6BEE" w:rsidRPr="004832F0">
        <w:rPr>
          <w:strike/>
          <w:color w:val="FF0000"/>
          <w:lang w:eastAsia="pl-PL"/>
        </w:rPr>
        <w:t xml:space="preserve">ożliwość zapisywania i udostępniania innym użytkownikom obszaru roboczego, tj. konfiguracji modułów (ramek), </w:t>
      </w:r>
      <w:r w:rsidR="007242FA" w:rsidRPr="004832F0">
        <w:rPr>
          <w:strike/>
          <w:color w:val="FF0000"/>
          <w:lang w:eastAsia="pl-PL"/>
        </w:rPr>
        <w:t>Obiek</w:t>
      </w:r>
      <w:r w:rsidR="00BE6BEE" w:rsidRPr="004832F0">
        <w:rPr>
          <w:strike/>
          <w:color w:val="FF0000"/>
          <w:lang w:eastAsia="pl-PL"/>
        </w:rPr>
        <w:t xml:space="preserve">tów i narzędzi do pracy z </w:t>
      </w:r>
      <w:r w:rsidR="007242FA" w:rsidRPr="004832F0">
        <w:rPr>
          <w:strike/>
          <w:color w:val="FF0000"/>
          <w:lang w:eastAsia="pl-PL"/>
        </w:rPr>
        <w:t>Obiek</w:t>
      </w:r>
      <w:r w:rsidRPr="004832F0">
        <w:rPr>
          <w:strike/>
          <w:color w:val="FF0000"/>
          <w:lang w:eastAsia="pl-PL"/>
        </w:rPr>
        <w:t>tami.</w:t>
      </w:r>
    </w:p>
    <w:p w14:paraId="3844FF2B" w14:textId="7EAB1DC0" w:rsidR="00BE6BEE" w:rsidRPr="004832F0" w:rsidRDefault="00D901AC" w:rsidP="00AA540F">
      <w:pPr>
        <w:pStyle w:val="Akapitzlist"/>
        <w:numPr>
          <w:ilvl w:val="1"/>
          <w:numId w:val="64"/>
        </w:numPr>
        <w:ind w:left="426"/>
        <w:rPr>
          <w:strike/>
          <w:color w:val="FF0000"/>
          <w:lang w:eastAsia="pl-PL"/>
        </w:rPr>
      </w:pPr>
      <w:r w:rsidRPr="004832F0">
        <w:rPr>
          <w:strike/>
          <w:color w:val="FF0000"/>
        </w:rPr>
        <w:t>O</w:t>
      </w:r>
      <w:r w:rsidR="00BE6BEE" w:rsidRPr="004832F0">
        <w:rPr>
          <w:strike/>
          <w:color w:val="FF0000"/>
        </w:rPr>
        <w:t xml:space="preserve">sadzony w widoku publikacji graficzny </w:t>
      </w:r>
      <w:proofErr w:type="spellStart"/>
      <w:r w:rsidR="00BE6BEE" w:rsidRPr="004832F0">
        <w:rPr>
          <w:strike/>
          <w:color w:val="FF0000"/>
        </w:rPr>
        <w:t>widget</w:t>
      </w:r>
      <w:proofErr w:type="spellEnd"/>
      <w:r w:rsidR="00BE6BEE" w:rsidRPr="004832F0">
        <w:rPr>
          <w:strike/>
          <w:color w:val="FF0000"/>
        </w:rPr>
        <w:t xml:space="preserve"> prezentujący graf otoczenia semantycznego publikacji oraz autorów publikacji - prezentujący byty takie jak dziedziny nauki, współpracownicy naukowi autorów, terminy z systemów klasyfikacji. </w:t>
      </w:r>
      <w:proofErr w:type="spellStart"/>
      <w:r w:rsidR="00BE6BEE" w:rsidRPr="004832F0">
        <w:rPr>
          <w:strike/>
          <w:color w:val="FF0000"/>
        </w:rPr>
        <w:t>Widget</w:t>
      </w:r>
      <w:proofErr w:type="spellEnd"/>
      <w:r w:rsidR="00BE6BEE" w:rsidRPr="004832F0">
        <w:rPr>
          <w:strike/>
          <w:color w:val="FF0000"/>
        </w:rPr>
        <w:t xml:space="preserve"> będzie ponownym użyciem odpowiednio skonfigurowanego komponentu GUI Semantyczne Polony i będzie umożliwiał przejście do pełnej wersji tego interfejsu</w:t>
      </w:r>
      <w:r w:rsidR="00AA540F" w:rsidRPr="004832F0">
        <w:rPr>
          <w:strike/>
          <w:color w:val="FF0000"/>
        </w:rPr>
        <w:t>.</w:t>
      </w:r>
    </w:p>
    <w:p w14:paraId="49FDF641" w14:textId="7245BBA9" w:rsidR="00BE6BEE" w:rsidRPr="004832F0" w:rsidRDefault="00D901AC" w:rsidP="00C3490F">
      <w:pPr>
        <w:pStyle w:val="Akapitzlist"/>
        <w:numPr>
          <w:ilvl w:val="1"/>
          <w:numId w:val="64"/>
        </w:numPr>
        <w:ind w:left="426"/>
        <w:rPr>
          <w:strike/>
          <w:color w:val="FF0000"/>
        </w:rPr>
      </w:pPr>
      <w:r w:rsidRPr="004832F0">
        <w:rPr>
          <w:strike/>
          <w:color w:val="FF0000"/>
        </w:rPr>
        <w:t>F</w:t>
      </w:r>
      <w:r w:rsidR="00BE6BEE" w:rsidRPr="004832F0">
        <w:rPr>
          <w:strike/>
          <w:color w:val="FF0000"/>
        </w:rPr>
        <w:t xml:space="preserve">unkcjonalność edycji opisów bibliograficznych własnych dzieł dostępnych w Polonie oraz </w:t>
      </w:r>
      <w:proofErr w:type="spellStart"/>
      <w:r w:rsidR="00BE6BEE" w:rsidRPr="004832F0">
        <w:rPr>
          <w:strike/>
          <w:color w:val="FF0000"/>
        </w:rPr>
        <w:t>multiwyszukiwarce</w:t>
      </w:r>
      <w:proofErr w:type="spellEnd"/>
      <w:r w:rsidR="00BE6BEE" w:rsidRPr="004832F0">
        <w:rPr>
          <w:strike/>
          <w:color w:val="FF0000"/>
        </w:rPr>
        <w:t xml:space="preserve"> </w:t>
      </w:r>
      <w:proofErr w:type="spellStart"/>
      <w:r w:rsidR="00BE6BEE" w:rsidRPr="004832F0">
        <w:rPr>
          <w:strike/>
          <w:color w:val="FF0000"/>
        </w:rPr>
        <w:t>Omnis</w:t>
      </w:r>
      <w:proofErr w:type="spellEnd"/>
      <w:r w:rsidR="00BE6BEE" w:rsidRPr="004832F0">
        <w:rPr>
          <w:strike/>
          <w:color w:val="FF0000"/>
        </w:rPr>
        <w:t xml:space="preserve"> dla użytkown</w:t>
      </w:r>
      <w:r w:rsidR="00AA540F" w:rsidRPr="004832F0">
        <w:rPr>
          <w:strike/>
          <w:color w:val="FF0000"/>
        </w:rPr>
        <w:t>ików z potwierdzoną tożsamością.</w:t>
      </w:r>
    </w:p>
    <w:p w14:paraId="2EDCE917" w14:textId="2E7D3FEE" w:rsidR="00BE6BEE" w:rsidRPr="004832F0" w:rsidRDefault="00D901AC" w:rsidP="00C3490F">
      <w:pPr>
        <w:pStyle w:val="Akapitzlist"/>
        <w:numPr>
          <w:ilvl w:val="1"/>
          <w:numId w:val="64"/>
        </w:numPr>
        <w:ind w:left="426"/>
        <w:rPr>
          <w:strike/>
          <w:color w:val="FF0000"/>
        </w:rPr>
      </w:pPr>
      <w:r w:rsidRPr="004832F0">
        <w:rPr>
          <w:strike/>
          <w:color w:val="FF0000"/>
        </w:rPr>
        <w:t>M</w:t>
      </w:r>
      <w:r w:rsidR="00BE6BEE" w:rsidRPr="004832F0">
        <w:rPr>
          <w:strike/>
          <w:color w:val="FF0000"/>
        </w:rPr>
        <w:t>ożliwość korekty OCR przez użytkownika na własne potrzeby. Na żądanie wyświetla się predefiniowane w systemie ustawienie dwóch okien: z fragmentem skanu oraz z odpowiadającym mu fragmentem pliku tekstowego (uzyskanego w wyniku działania silnika OCR) w edytorze tekstu, nawig</w:t>
      </w:r>
      <w:r w:rsidR="00AA540F" w:rsidRPr="004832F0">
        <w:rPr>
          <w:strike/>
          <w:color w:val="FF0000"/>
        </w:rPr>
        <w:t>acja synchroniczna w obu oknach.</w:t>
      </w:r>
    </w:p>
    <w:p w14:paraId="39FD4338" w14:textId="38E46013" w:rsidR="00E90EFF" w:rsidRPr="004832F0" w:rsidRDefault="00D901AC" w:rsidP="00C3490F">
      <w:pPr>
        <w:pStyle w:val="Akapitzlist"/>
        <w:numPr>
          <w:ilvl w:val="1"/>
          <w:numId w:val="64"/>
        </w:numPr>
        <w:ind w:left="426"/>
        <w:rPr>
          <w:strike/>
          <w:color w:val="FF0000"/>
        </w:rPr>
      </w:pPr>
      <w:r w:rsidRPr="004832F0">
        <w:rPr>
          <w:strike/>
          <w:color w:val="FF0000"/>
        </w:rPr>
        <w:t>E</w:t>
      </w:r>
      <w:r w:rsidR="00313B40" w:rsidRPr="004832F0">
        <w:rPr>
          <w:strike/>
          <w:color w:val="FF0000"/>
        </w:rPr>
        <w:t>lementy pobierania informacji ze specjalistycznyc</w:t>
      </w:r>
      <w:r w:rsidR="00E90EFF" w:rsidRPr="004832F0">
        <w:rPr>
          <w:strike/>
          <w:color w:val="FF0000"/>
        </w:rPr>
        <w:t>h baz naukow</w:t>
      </w:r>
      <w:r w:rsidR="00AA540F" w:rsidRPr="004832F0">
        <w:rPr>
          <w:strike/>
          <w:color w:val="FF0000"/>
        </w:rPr>
        <w:t>ców (jak afiliacja, publikacje).</w:t>
      </w:r>
    </w:p>
    <w:p w14:paraId="274E4AA2" w14:textId="18DC7034" w:rsidR="00E90EFF" w:rsidRPr="004832F0" w:rsidRDefault="00D901AC" w:rsidP="00C3490F">
      <w:pPr>
        <w:pStyle w:val="Akapitzlist"/>
        <w:numPr>
          <w:ilvl w:val="1"/>
          <w:numId w:val="64"/>
        </w:numPr>
        <w:ind w:left="426"/>
        <w:rPr>
          <w:strike/>
          <w:color w:val="FF0000"/>
        </w:rPr>
      </w:pPr>
      <w:r w:rsidRPr="004832F0">
        <w:rPr>
          <w:strike/>
          <w:color w:val="FF0000"/>
        </w:rPr>
        <w:t>M</w:t>
      </w:r>
      <w:r w:rsidR="00E90EFF" w:rsidRPr="004832F0">
        <w:rPr>
          <w:strike/>
          <w:color w:val="FF0000"/>
        </w:rPr>
        <w:t>ożliwość tworzenia antologii tekstów i opracowań naukowych oraz generowanie statystyk.</w:t>
      </w:r>
    </w:p>
    <w:p w14:paraId="6BE6EA26" w14:textId="7B58D91F" w:rsidR="00BE6BEE" w:rsidRPr="004832F0" w:rsidRDefault="00BE6BEE" w:rsidP="00E54498">
      <w:pPr>
        <w:pStyle w:val="Nagwek5"/>
        <w:rPr>
          <w:bCs/>
          <w:strike/>
          <w:color w:val="FF0000"/>
        </w:rPr>
      </w:pPr>
      <w:r w:rsidRPr="004832F0">
        <w:rPr>
          <w:strike/>
          <w:color w:val="FF0000"/>
        </w:rPr>
        <w:t>Stro</w:t>
      </w:r>
      <w:r w:rsidR="00D901AC" w:rsidRPr="004832F0">
        <w:rPr>
          <w:strike/>
          <w:color w:val="FF0000"/>
        </w:rPr>
        <w:t>na główna obszaru roboczego PDN</w:t>
      </w:r>
    </w:p>
    <w:p w14:paraId="14B1A8FF" w14:textId="7D2EA9FE" w:rsidR="00BE6BEE" w:rsidRPr="004832F0" w:rsidRDefault="00D901AC" w:rsidP="00C3490F">
      <w:pPr>
        <w:pStyle w:val="Akapitzlist"/>
        <w:numPr>
          <w:ilvl w:val="1"/>
          <w:numId w:val="66"/>
        </w:numPr>
        <w:ind w:left="426"/>
        <w:rPr>
          <w:strike/>
          <w:color w:val="FF0000"/>
          <w:lang w:eastAsia="pl-PL"/>
        </w:rPr>
      </w:pPr>
      <w:r w:rsidRPr="004832F0">
        <w:rPr>
          <w:strike/>
          <w:color w:val="FF0000"/>
          <w:lang w:eastAsia="pl-PL"/>
        </w:rPr>
        <w:t>M</w:t>
      </w:r>
      <w:r w:rsidR="00BE6BEE" w:rsidRPr="004832F0">
        <w:rPr>
          <w:strike/>
          <w:color w:val="FF0000"/>
          <w:lang w:eastAsia="pl-PL"/>
        </w:rPr>
        <w:t>ożliwość tworzenia nowego obszaru roboczego (wybór modułów do widoku i dodawanie</w:t>
      </w:r>
      <w:r w:rsidRPr="004832F0">
        <w:rPr>
          <w:strike/>
          <w:color w:val="FF0000"/>
          <w:lang w:eastAsia="pl-PL"/>
        </w:rPr>
        <w:t xml:space="preserve"> współużytkowników).</w:t>
      </w:r>
    </w:p>
    <w:p w14:paraId="7EACF568" w14:textId="1092C3C1" w:rsidR="00BE6BEE" w:rsidRPr="004832F0" w:rsidRDefault="00D901AC" w:rsidP="00C3490F">
      <w:pPr>
        <w:pStyle w:val="Akapitzlist"/>
        <w:numPr>
          <w:ilvl w:val="1"/>
          <w:numId w:val="66"/>
        </w:numPr>
        <w:ind w:left="426"/>
        <w:rPr>
          <w:strike/>
          <w:color w:val="FF0000"/>
          <w:lang w:eastAsia="pl-PL"/>
        </w:rPr>
      </w:pPr>
      <w:r w:rsidRPr="004832F0">
        <w:rPr>
          <w:strike/>
          <w:color w:val="FF0000"/>
          <w:lang w:eastAsia="pl-PL"/>
        </w:rPr>
        <w:t>S</w:t>
      </w:r>
      <w:r w:rsidR="00BE6BEE" w:rsidRPr="004832F0">
        <w:rPr>
          <w:strike/>
          <w:color w:val="FF0000"/>
          <w:lang w:eastAsia="pl-PL"/>
        </w:rPr>
        <w:t>króty do uprzednio zapisanych przez</w:t>
      </w:r>
      <w:r w:rsidRPr="004832F0">
        <w:rPr>
          <w:strike/>
          <w:color w:val="FF0000"/>
          <w:lang w:eastAsia="pl-PL"/>
        </w:rPr>
        <w:t xml:space="preserve"> użytkownika obszarów roboczych.</w:t>
      </w:r>
    </w:p>
    <w:p w14:paraId="4C4F8E84" w14:textId="351545B1" w:rsidR="00BE6BEE" w:rsidRPr="004832F0" w:rsidRDefault="00D901AC" w:rsidP="00C3490F">
      <w:pPr>
        <w:pStyle w:val="Akapitzlist"/>
        <w:numPr>
          <w:ilvl w:val="1"/>
          <w:numId w:val="66"/>
        </w:numPr>
        <w:ind w:left="426"/>
        <w:rPr>
          <w:strike/>
          <w:color w:val="FF0000"/>
          <w:lang w:eastAsia="pl-PL"/>
        </w:rPr>
      </w:pPr>
      <w:r w:rsidRPr="004832F0">
        <w:rPr>
          <w:strike/>
          <w:color w:val="FF0000"/>
          <w:lang w:eastAsia="pl-PL"/>
        </w:rPr>
        <w:t>Powiadomienia z menedżera zadań.</w:t>
      </w:r>
    </w:p>
    <w:p w14:paraId="231B41FC" w14:textId="2D3B5304" w:rsidR="00BE6BEE" w:rsidRPr="004832F0" w:rsidRDefault="00D901AC" w:rsidP="00C3490F">
      <w:pPr>
        <w:pStyle w:val="Akapitzlist"/>
        <w:numPr>
          <w:ilvl w:val="1"/>
          <w:numId w:val="66"/>
        </w:numPr>
        <w:ind w:left="426"/>
        <w:rPr>
          <w:strike/>
          <w:color w:val="FF0000"/>
          <w:lang w:eastAsia="pl-PL"/>
        </w:rPr>
      </w:pPr>
      <w:r w:rsidRPr="004832F0">
        <w:rPr>
          <w:strike/>
          <w:color w:val="FF0000"/>
          <w:lang w:eastAsia="pl-PL"/>
        </w:rPr>
        <w:t>R</w:t>
      </w:r>
      <w:r w:rsidR="00BE6BEE" w:rsidRPr="004832F0">
        <w:rPr>
          <w:strike/>
          <w:color w:val="FF0000"/>
          <w:lang w:eastAsia="pl-PL"/>
        </w:rPr>
        <w:t>aport/</w:t>
      </w:r>
      <w:proofErr w:type="spellStart"/>
      <w:r w:rsidR="00BE6BEE" w:rsidRPr="004832F0">
        <w:rPr>
          <w:strike/>
          <w:color w:val="FF0000"/>
          <w:lang w:eastAsia="pl-PL"/>
        </w:rPr>
        <w:t>newsfeed</w:t>
      </w:r>
      <w:proofErr w:type="spellEnd"/>
      <w:r w:rsidR="00BE6BEE" w:rsidRPr="004832F0">
        <w:rPr>
          <w:strike/>
          <w:color w:val="FF0000"/>
          <w:lang w:eastAsia="pl-PL"/>
        </w:rPr>
        <w:t xml:space="preserve"> z działalności członków zespołu.</w:t>
      </w:r>
    </w:p>
    <w:p w14:paraId="67BF26D4" w14:textId="1B1F7302" w:rsidR="00BE6BEE" w:rsidRPr="004832F0" w:rsidRDefault="00AA540F" w:rsidP="00E54498">
      <w:pPr>
        <w:pStyle w:val="Nagwek5"/>
        <w:rPr>
          <w:bCs/>
          <w:strike/>
          <w:color w:val="FF0000"/>
        </w:rPr>
      </w:pPr>
      <w:r w:rsidRPr="004832F0">
        <w:rPr>
          <w:strike/>
          <w:color w:val="FF0000"/>
        </w:rPr>
        <w:t>Typy okien w obszarze roboczym</w:t>
      </w:r>
    </w:p>
    <w:p w14:paraId="2B417B64" w14:textId="0862CA1D" w:rsidR="00BE6BEE" w:rsidRPr="004832F0" w:rsidRDefault="00A90029" w:rsidP="00C3490F">
      <w:pPr>
        <w:pStyle w:val="Akapitzlist"/>
        <w:numPr>
          <w:ilvl w:val="1"/>
          <w:numId w:val="67"/>
        </w:numPr>
        <w:ind w:left="426"/>
        <w:rPr>
          <w:strike/>
          <w:color w:val="FF0000"/>
          <w:lang w:eastAsia="pl-PL"/>
        </w:rPr>
      </w:pPr>
      <w:r w:rsidRPr="004832F0">
        <w:rPr>
          <w:strike/>
          <w:color w:val="FF0000"/>
          <w:lang w:eastAsia="pl-PL"/>
        </w:rPr>
        <w:t>W</w:t>
      </w:r>
      <w:r w:rsidR="00BE6BEE" w:rsidRPr="004832F0">
        <w:rPr>
          <w:strike/>
          <w:color w:val="FF0000"/>
          <w:lang w:eastAsia="pl-PL"/>
        </w:rPr>
        <w:t xml:space="preserve">yświetlanie </w:t>
      </w:r>
      <w:r w:rsidR="007242FA" w:rsidRPr="004832F0">
        <w:rPr>
          <w:strike/>
          <w:color w:val="FF0000"/>
          <w:lang w:eastAsia="pl-PL"/>
        </w:rPr>
        <w:t>Obiek</w:t>
      </w:r>
      <w:r w:rsidR="00BE6BEE" w:rsidRPr="004832F0">
        <w:rPr>
          <w:strike/>
          <w:color w:val="FF0000"/>
          <w:lang w:eastAsia="pl-PL"/>
        </w:rPr>
        <w:t>tów z Polony (wybór z kolekcji roboczych), z innych bibliotek udostępniających manifest IIIF (pole do wklejenia URL)</w:t>
      </w:r>
      <w:r w:rsidRPr="004832F0">
        <w:rPr>
          <w:strike/>
          <w:color w:val="FF0000"/>
          <w:lang w:eastAsia="pl-PL"/>
        </w:rPr>
        <w:t>.</w:t>
      </w:r>
    </w:p>
    <w:p w14:paraId="0A278625" w14:textId="47F5F073" w:rsidR="00BE6BEE" w:rsidRPr="004832F0" w:rsidRDefault="00A90029" w:rsidP="00C3490F">
      <w:pPr>
        <w:pStyle w:val="Akapitzlist"/>
        <w:numPr>
          <w:ilvl w:val="1"/>
          <w:numId w:val="67"/>
        </w:numPr>
        <w:ind w:left="426"/>
        <w:rPr>
          <w:strike/>
          <w:color w:val="FF0000"/>
          <w:lang w:eastAsia="pl-PL"/>
        </w:rPr>
      </w:pPr>
      <w:r w:rsidRPr="004832F0">
        <w:rPr>
          <w:strike/>
          <w:color w:val="FF0000"/>
          <w:lang w:eastAsia="pl-PL"/>
        </w:rPr>
        <w:t>Wyświetlanie notatek z Polony.</w:t>
      </w:r>
    </w:p>
    <w:p w14:paraId="2951F29D" w14:textId="7B88585A" w:rsidR="00BE6BEE" w:rsidRPr="004832F0" w:rsidRDefault="00A90029" w:rsidP="00C3490F">
      <w:pPr>
        <w:pStyle w:val="Akapitzlist"/>
        <w:numPr>
          <w:ilvl w:val="1"/>
          <w:numId w:val="67"/>
        </w:numPr>
        <w:ind w:left="426"/>
        <w:rPr>
          <w:strike/>
          <w:color w:val="FF0000"/>
          <w:lang w:eastAsia="pl-PL"/>
        </w:rPr>
      </w:pPr>
      <w:r w:rsidRPr="004832F0">
        <w:rPr>
          <w:strike/>
          <w:color w:val="FF0000"/>
          <w:lang w:eastAsia="pl-PL"/>
        </w:rPr>
        <w:lastRenderedPageBreak/>
        <w:t>E</w:t>
      </w:r>
      <w:r w:rsidR="00BE6BEE" w:rsidRPr="004832F0">
        <w:rPr>
          <w:strike/>
          <w:color w:val="FF0000"/>
          <w:lang w:eastAsia="pl-PL"/>
        </w:rPr>
        <w:t>dytor tekstu z narzędziami grupowej pracy nad redakcją i korektą tekstu z opcjami: automatyczne tworzenie przypisów bibliograficznych i bibliografii w wybran</w:t>
      </w:r>
      <w:r w:rsidR="00AB5507" w:rsidRPr="004832F0">
        <w:rPr>
          <w:strike/>
          <w:color w:val="FF0000"/>
          <w:lang w:eastAsia="pl-PL"/>
        </w:rPr>
        <w:t>ym standardzie, kontrola wersji.</w:t>
      </w:r>
    </w:p>
    <w:p w14:paraId="47D53B37" w14:textId="68AB3FFF" w:rsidR="00BE6BEE" w:rsidRPr="004832F0" w:rsidRDefault="00A90029" w:rsidP="00C3490F">
      <w:pPr>
        <w:pStyle w:val="Akapitzlist"/>
        <w:numPr>
          <w:ilvl w:val="1"/>
          <w:numId w:val="67"/>
        </w:numPr>
        <w:ind w:left="426"/>
        <w:rPr>
          <w:strike/>
          <w:color w:val="FF0000"/>
          <w:lang w:eastAsia="pl-PL"/>
        </w:rPr>
      </w:pPr>
      <w:r w:rsidRPr="004832F0">
        <w:rPr>
          <w:strike/>
          <w:color w:val="FF0000"/>
          <w:lang w:eastAsia="pl-PL"/>
        </w:rPr>
        <w:t>W</w:t>
      </w:r>
      <w:r w:rsidR="00BE6BEE" w:rsidRPr="004832F0">
        <w:rPr>
          <w:strike/>
          <w:color w:val="FF0000"/>
          <w:lang w:eastAsia="pl-PL"/>
        </w:rPr>
        <w:t>yświetlanie rekordów bibliografic</w:t>
      </w:r>
      <w:r w:rsidR="00AB5507" w:rsidRPr="004832F0">
        <w:rPr>
          <w:strike/>
          <w:color w:val="FF0000"/>
          <w:lang w:eastAsia="pl-PL"/>
        </w:rPr>
        <w:t xml:space="preserve">znych z </w:t>
      </w:r>
      <w:proofErr w:type="spellStart"/>
      <w:r w:rsidR="00AB5507" w:rsidRPr="004832F0">
        <w:rPr>
          <w:strike/>
          <w:color w:val="FF0000"/>
          <w:lang w:eastAsia="pl-PL"/>
        </w:rPr>
        <w:t>multiwyszukiwarki</w:t>
      </w:r>
      <w:proofErr w:type="spellEnd"/>
      <w:r w:rsidR="00AB5507" w:rsidRPr="004832F0">
        <w:rPr>
          <w:strike/>
          <w:color w:val="FF0000"/>
          <w:lang w:eastAsia="pl-PL"/>
        </w:rPr>
        <w:t xml:space="preserve"> </w:t>
      </w:r>
      <w:proofErr w:type="spellStart"/>
      <w:r w:rsidR="00AB5507" w:rsidRPr="004832F0">
        <w:rPr>
          <w:strike/>
          <w:color w:val="FF0000"/>
          <w:lang w:eastAsia="pl-PL"/>
        </w:rPr>
        <w:t>Omnis</w:t>
      </w:r>
      <w:proofErr w:type="spellEnd"/>
      <w:r w:rsidR="00AB5507" w:rsidRPr="004832F0">
        <w:rPr>
          <w:strike/>
          <w:color w:val="FF0000"/>
          <w:lang w:eastAsia="pl-PL"/>
        </w:rPr>
        <w:t>.</w:t>
      </w:r>
    </w:p>
    <w:p w14:paraId="5A4D8013" w14:textId="3C1BF9F7" w:rsidR="00BE6BEE" w:rsidRPr="004832F0" w:rsidRDefault="00A90029" w:rsidP="00C3490F">
      <w:pPr>
        <w:pStyle w:val="Akapitzlist"/>
        <w:numPr>
          <w:ilvl w:val="1"/>
          <w:numId w:val="67"/>
        </w:numPr>
        <w:ind w:left="426"/>
        <w:rPr>
          <w:strike/>
          <w:color w:val="FF0000"/>
          <w:lang w:eastAsia="pl-PL"/>
        </w:rPr>
      </w:pPr>
      <w:r w:rsidRPr="004832F0">
        <w:rPr>
          <w:strike/>
          <w:color w:val="FF0000"/>
          <w:lang w:eastAsia="pl-PL"/>
        </w:rPr>
        <w:t>K</w:t>
      </w:r>
      <w:r w:rsidR="00BE6BEE" w:rsidRPr="004832F0">
        <w:rPr>
          <w:strike/>
          <w:color w:val="FF0000"/>
          <w:lang w:eastAsia="pl-PL"/>
        </w:rPr>
        <w:t>omunikator do kontaktów z innymi członkami zespołu.</w:t>
      </w:r>
    </w:p>
    <w:p w14:paraId="6A374399" w14:textId="77777777" w:rsidR="00BE6BEE" w:rsidRPr="004832F0" w:rsidRDefault="00BE6BEE" w:rsidP="00E54498">
      <w:pPr>
        <w:pStyle w:val="Nagwek5"/>
        <w:rPr>
          <w:bCs/>
          <w:strike/>
          <w:color w:val="FF0000"/>
        </w:rPr>
      </w:pPr>
      <w:r w:rsidRPr="004832F0">
        <w:rPr>
          <w:strike/>
          <w:color w:val="FF0000"/>
        </w:rPr>
        <w:t>Administracja projektu (w ramach PDN)</w:t>
      </w:r>
    </w:p>
    <w:p w14:paraId="65293798" w14:textId="36807046" w:rsidR="00BE6BEE" w:rsidRPr="004832F0" w:rsidRDefault="00AB5507" w:rsidP="00C3490F">
      <w:pPr>
        <w:pStyle w:val="Akapitzlist"/>
        <w:numPr>
          <w:ilvl w:val="1"/>
          <w:numId w:val="68"/>
        </w:numPr>
        <w:ind w:left="426"/>
        <w:rPr>
          <w:strike/>
          <w:color w:val="FF0000"/>
          <w:lang w:eastAsia="pl-PL"/>
        </w:rPr>
      </w:pPr>
      <w:r w:rsidRPr="004832F0">
        <w:rPr>
          <w:strike/>
          <w:color w:val="FF0000"/>
          <w:lang w:eastAsia="pl-PL"/>
        </w:rPr>
        <w:t>M</w:t>
      </w:r>
      <w:r w:rsidR="00BE6BEE" w:rsidRPr="004832F0">
        <w:rPr>
          <w:strike/>
          <w:color w:val="FF0000"/>
          <w:lang w:eastAsia="pl-PL"/>
        </w:rPr>
        <w:t>enedżer zadań (tworzenie zadań, nadawanie ról i uprawnień, dodawanie terminu wykonania, dodawanie osób odpowiedzialnych za zadanie, grupowanie podzadań, oznaczanie stopnia realizacji zadań) i harmonogram prac, połączony z systemem powiadomień, możliwość integracji z aplikacjami typu współdzielony kalend</w:t>
      </w:r>
      <w:r w:rsidRPr="004832F0">
        <w:rPr>
          <w:strike/>
          <w:color w:val="FF0000"/>
          <w:lang w:eastAsia="pl-PL"/>
        </w:rPr>
        <w:t>arz.</w:t>
      </w:r>
    </w:p>
    <w:p w14:paraId="7946BB73" w14:textId="59F8D0CB" w:rsidR="00BE6BEE" w:rsidRPr="004832F0" w:rsidRDefault="00AB5507" w:rsidP="00C3490F">
      <w:pPr>
        <w:pStyle w:val="Akapitzlist"/>
        <w:numPr>
          <w:ilvl w:val="1"/>
          <w:numId w:val="68"/>
        </w:numPr>
        <w:ind w:left="426"/>
        <w:rPr>
          <w:strike/>
          <w:color w:val="FF0000"/>
          <w:lang w:eastAsia="pl-PL"/>
        </w:rPr>
      </w:pPr>
      <w:r w:rsidRPr="004832F0">
        <w:rPr>
          <w:strike/>
          <w:color w:val="FF0000"/>
          <w:lang w:eastAsia="pl-PL"/>
        </w:rPr>
        <w:t>M</w:t>
      </w:r>
      <w:r w:rsidR="00BE6BEE" w:rsidRPr="004832F0">
        <w:rPr>
          <w:strike/>
          <w:color w:val="FF0000"/>
          <w:lang w:eastAsia="pl-PL"/>
        </w:rPr>
        <w:t>ożliwość generowania rapor</w:t>
      </w:r>
      <w:r w:rsidRPr="004832F0">
        <w:rPr>
          <w:strike/>
          <w:color w:val="FF0000"/>
          <w:lang w:eastAsia="pl-PL"/>
        </w:rPr>
        <w:t>tów z postępów prac w projekcie.</w:t>
      </w:r>
      <w:r w:rsidR="00BE6BEE" w:rsidRPr="004832F0">
        <w:rPr>
          <w:strike/>
          <w:color w:val="FF0000"/>
          <w:lang w:eastAsia="pl-PL"/>
        </w:rPr>
        <w:t xml:space="preserve"> </w:t>
      </w:r>
    </w:p>
    <w:p w14:paraId="299226EF" w14:textId="6627FE99" w:rsidR="00BE6BEE" w:rsidRPr="004832F0" w:rsidRDefault="00AB5507" w:rsidP="00C3490F">
      <w:pPr>
        <w:pStyle w:val="Akapitzlist"/>
        <w:numPr>
          <w:ilvl w:val="1"/>
          <w:numId w:val="68"/>
        </w:numPr>
        <w:ind w:left="426"/>
        <w:rPr>
          <w:strike/>
          <w:color w:val="FF0000"/>
          <w:lang w:eastAsia="pl-PL"/>
        </w:rPr>
      </w:pPr>
      <w:r w:rsidRPr="004832F0">
        <w:rPr>
          <w:strike/>
          <w:color w:val="FF0000"/>
          <w:lang w:eastAsia="pl-PL"/>
        </w:rPr>
        <w:t>P</w:t>
      </w:r>
      <w:r w:rsidR="00BE6BEE" w:rsidRPr="004832F0">
        <w:rPr>
          <w:strike/>
          <w:color w:val="FF0000"/>
          <w:lang w:eastAsia="pl-PL"/>
        </w:rPr>
        <w:t>odgląd zmian, historia.</w:t>
      </w:r>
    </w:p>
    <w:p w14:paraId="66EC77E9" w14:textId="77777777" w:rsidR="00BE6BEE" w:rsidRPr="004832F0" w:rsidRDefault="00BE6BEE" w:rsidP="00E54498">
      <w:pPr>
        <w:pStyle w:val="Nagwek5"/>
        <w:rPr>
          <w:bCs/>
          <w:strike/>
          <w:color w:val="FF0000"/>
          <w:sz w:val="27"/>
          <w:szCs w:val="27"/>
        </w:rPr>
      </w:pPr>
      <w:r w:rsidRPr="004832F0">
        <w:rPr>
          <w:strike/>
          <w:color w:val="FF0000"/>
        </w:rPr>
        <w:t>Publikacja prac naukowych w Polonie</w:t>
      </w:r>
    </w:p>
    <w:p w14:paraId="18C124BA" w14:textId="748348B1" w:rsidR="00BE6BEE" w:rsidRPr="004832F0" w:rsidRDefault="00BE6BEE" w:rsidP="00BE6BEE">
      <w:pPr>
        <w:rPr>
          <w:strike/>
          <w:color w:val="FF0000"/>
          <w:sz w:val="24"/>
          <w:szCs w:val="24"/>
          <w:lang w:eastAsia="pl-PL"/>
        </w:rPr>
      </w:pPr>
      <w:r w:rsidRPr="004832F0">
        <w:rPr>
          <w:strike/>
          <w:color w:val="FF0000"/>
          <w:lang w:eastAsia="pl-PL"/>
        </w:rPr>
        <w:t>Po ukończeniu pracy nad tekstem kierownik projektu może skierować tekst do publikacji w Polonie. Teksty będą bezpiecznie i długotrwale archiwizowane w Repozytorium Biblioteki Narodowej. Prace te będą miały domyślnie określone w metadanych źródło – „</w:t>
      </w:r>
      <w:proofErr w:type="spellStart"/>
      <w:r w:rsidRPr="004832F0">
        <w:rPr>
          <w:strike/>
          <w:color w:val="FF0000"/>
          <w:lang w:eastAsia="pl-PL"/>
        </w:rPr>
        <w:t>Polona</w:t>
      </w:r>
      <w:proofErr w:type="spellEnd"/>
      <w:r w:rsidRPr="004832F0">
        <w:rPr>
          <w:strike/>
          <w:color w:val="FF0000"/>
          <w:lang w:eastAsia="pl-PL"/>
        </w:rPr>
        <w:t xml:space="preserve"> w Chmurze dla naukowców”, dzięki czemu będzie można je łatwo wyodrębnić w Polonie używając filtrowania. Zarówno metadane jak i pełne teksty powstałych z wykorzystaniem Polony dla naukowców tekstów będą </w:t>
      </w:r>
      <w:r w:rsidR="00AB5507" w:rsidRPr="004832F0">
        <w:rPr>
          <w:strike/>
          <w:color w:val="FF0000"/>
          <w:lang w:eastAsia="pl-PL"/>
        </w:rPr>
        <w:t xml:space="preserve">możliwe do przeszukiwania </w:t>
      </w:r>
      <w:r w:rsidRPr="004832F0">
        <w:rPr>
          <w:strike/>
          <w:color w:val="FF0000"/>
          <w:lang w:eastAsia="pl-PL"/>
        </w:rPr>
        <w:t xml:space="preserve">z poziomu Polony oraz </w:t>
      </w:r>
      <w:proofErr w:type="spellStart"/>
      <w:r w:rsidRPr="004832F0">
        <w:rPr>
          <w:strike/>
          <w:color w:val="FF0000"/>
          <w:lang w:eastAsia="pl-PL"/>
        </w:rPr>
        <w:t>multiwyszukiwarki</w:t>
      </w:r>
      <w:proofErr w:type="spellEnd"/>
      <w:r w:rsidRPr="004832F0">
        <w:rPr>
          <w:strike/>
          <w:color w:val="FF0000"/>
          <w:lang w:eastAsia="pl-PL"/>
        </w:rPr>
        <w:t xml:space="preserve"> </w:t>
      </w:r>
      <w:proofErr w:type="spellStart"/>
      <w:r w:rsidRPr="004832F0">
        <w:rPr>
          <w:strike/>
          <w:color w:val="FF0000"/>
          <w:lang w:eastAsia="pl-PL"/>
        </w:rPr>
        <w:t>Omnis</w:t>
      </w:r>
      <w:proofErr w:type="spellEnd"/>
      <w:r w:rsidRPr="004832F0">
        <w:rPr>
          <w:strike/>
          <w:color w:val="FF0000"/>
          <w:lang w:eastAsia="pl-PL"/>
        </w:rPr>
        <w:t>.</w:t>
      </w:r>
    </w:p>
    <w:p w14:paraId="0CE1B6DA" w14:textId="486C0A1C" w:rsidR="00930F60" w:rsidRPr="004832F0" w:rsidRDefault="00240E29" w:rsidP="009736A4">
      <w:pPr>
        <w:pStyle w:val="Nagwek3"/>
        <w:rPr>
          <w:strike/>
          <w:color w:val="FF0000"/>
        </w:rPr>
      </w:pPr>
      <w:bookmarkStart w:id="50" w:name="_Toc485119310"/>
      <w:r w:rsidRPr="004832F0">
        <w:rPr>
          <w:strike/>
          <w:color w:val="FF0000"/>
        </w:rPr>
        <w:t>O</w:t>
      </w:r>
      <w:r w:rsidR="00930F60" w:rsidRPr="004832F0">
        <w:rPr>
          <w:strike/>
          <w:color w:val="FF0000"/>
        </w:rPr>
        <w:t xml:space="preserve">pis </w:t>
      </w:r>
      <w:r w:rsidR="00C74C90" w:rsidRPr="004832F0">
        <w:rPr>
          <w:strike/>
          <w:color w:val="FF0000"/>
        </w:rPr>
        <w:t xml:space="preserve">wybranych funkcjonalności </w:t>
      </w:r>
      <w:r w:rsidR="00555236" w:rsidRPr="004832F0">
        <w:rPr>
          <w:strike/>
          <w:color w:val="FF0000"/>
        </w:rPr>
        <w:t xml:space="preserve">i cech </w:t>
      </w:r>
      <w:r w:rsidR="00C74C90" w:rsidRPr="004832F0">
        <w:rPr>
          <w:strike/>
          <w:color w:val="FF0000"/>
        </w:rPr>
        <w:t>wspólnych</w:t>
      </w:r>
      <w:bookmarkEnd w:id="50"/>
    </w:p>
    <w:p w14:paraId="03EF767F" w14:textId="5D4A5317" w:rsidR="000B0977" w:rsidRPr="004832F0" w:rsidRDefault="000F0357" w:rsidP="000F0357">
      <w:pPr>
        <w:rPr>
          <w:strike/>
          <w:color w:val="FF0000"/>
        </w:rPr>
      </w:pPr>
      <w:r w:rsidRPr="004832F0">
        <w:rPr>
          <w:strike/>
          <w:color w:val="FF0000"/>
        </w:rPr>
        <w:t xml:space="preserve">Poniżej zamieszczono opis </w:t>
      </w:r>
      <w:r w:rsidR="00E3452C" w:rsidRPr="004832F0">
        <w:rPr>
          <w:strike/>
          <w:color w:val="FF0000"/>
        </w:rPr>
        <w:t xml:space="preserve">wybranych </w:t>
      </w:r>
      <w:r w:rsidRPr="004832F0">
        <w:rPr>
          <w:strike/>
          <w:color w:val="FF0000"/>
        </w:rPr>
        <w:t xml:space="preserve">usług i funkcji służący zobrazowaniu ich </w:t>
      </w:r>
      <w:r w:rsidR="00673572" w:rsidRPr="004832F0">
        <w:rPr>
          <w:strike/>
          <w:color w:val="FF0000"/>
        </w:rPr>
        <w:t>skali, zakresu technicznego i stopnia skomplikowania</w:t>
      </w:r>
      <w:r w:rsidRPr="004832F0">
        <w:rPr>
          <w:strike/>
          <w:color w:val="FF0000"/>
        </w:rPr>
        <w:t>. Opis ten nie jednak definitywny - zadaniem Wykonawcy jest</w:t>
      </w:r>
      <w:r w:rsidR="00E3452C" w:rsidRPr="004832F0">
        <w:rPr>
          <w:strike/>
          <w:color w:val="FF0000"/>
        </w:rPr>
        <w:t>,</w:t>
      </w:r>
      <w:r w:rsidRPr="004832F0">
        <w:rPr>
          <w:strike/>
          <w:color w:val="FF0000"/>
        </w:rPr>
        <w:t xml:space="preserve"> prócz analizy dostarczonych materiałów, uzyskanie informacji od różnych grup odbiorców</w:t>
      </w:r>
      <w:r w:rsidR="00E3452C" w:rsidRPr="004832F0">
        <w:rPr>
          <w:strike/>
          <w:color w:val="FF0000"/>
        </w:rPr>
        <w:t>,</w:t>
      </w:r>
      <w:r w:rsidRPr="004832F0">
        <w:rPr>
          <w:strike/>
          <w:color w:val="FF0000"/>
        </w:rPr>
        <w:t xml:space="preserve"> a następnie ich opracowanie i uzupełnienie. Dopiero tak przygotowany materiał będzie podlegał wykorzystaniu </w:t>
      </w:r>
      <w:r w:rsidR="00270672" w:rsidRPr="004832F0">
        <w:rPr>
          <w:strike/>
          <w:color w:val="FF0000"/>
        </w:rPr>
        <w:t xml:space="preserve">w </w:t>
      </w:r>
      <w:r w:rsidRPr="004832F0">
        <w:rPr>
          <w:strike/>
          <w:color w:val="FF0000"/>
        </w:rPr>
        <w:t xml:space="preserve">kolejnych etapach realizacji zamówienia zgodnie z </w:t>
      </w:r>
      <w:r w:rsidR="000460EA" w:rsidRPr="004832F0">
        <w:rPr>
          <w:strike/>
          <w:color w:val="FF0000"/>
        </w:rPr>
        <w:t>Rozdział</w:t>
      </w:r>
      <w:r w:rsidRPr="004832F0">
        <w:rPr>
          <w:strike/>
          <w:color w:val="FF0000"/>
        </w:rPr>
        <w:t xml:space="preserve">em </w:t>
      </w:r>
      <w:r w:rsidR="00E64AC2" w:rsidRPr="004832F0">
        <w:rPr>
          <w:strike/>
          <w:color w:val="FF0000"/>
        </w:rPr>
        <w:t>4</w:t>
      </w:r>
      <w:r w:rsidRPr="004832F0">
        <w:rPr>
          <w:strike/>
          <w:color w:val="FF0000"/>
        </w:rPr>
        <w:t xml:space="preserve"> Opis działań Wykonawcy</w:t>
      </w:r>
      <w:r w:rsidR="00E64AC2" w:rsidRPr="004832F0">
        <w:rPr>
          <w:strike/>
          <w:color w:val="FF0000"/>
        </w:rPr>
        <w:t xml:space="preserve"> i Rozdziałem 5 Zagadnienia organizacyjne</w:t>
      </w:r>
      <w:r w:rsidRPr="004832F0">
        <w:rPr>
          <w:strike/>
          <w:color w:val="FF0000"/>
        </w:rPr>
        <w:t xml:space="preserve">.  </w:t>
      </w:r>
    </w:p>
    <w:p w14:paraId="4094656F" w14:textId="4E362024" w:rsidR="000B0977" w:rsidRPr="004832F0" w:rsidRDefault="000B0977" w:rsidP="000F0357">
      <w:pPr>
        <w:rPr>
          <w:strike/>
          <w:color w:val="FF0000"/>
        </w:rPr>
      </w:pPr>
      <w:r w:rsidRPr="004832F0">
        <w:rPr>
          <w:strike/>
          <w:color w:val="FF0000"/>
        </w:rPr>
        <w:t>Wszystkie serwisy dostępne będą w interfejsie polskojęzycznym i ang</w:t>
      </w:r>
      <w:r w:rsidR="00F103A0" w:rsidRPr="004832F0">
        <w:rPr>
          <w:strike/>
          <w:color w:val="FF0000"/>
        </w:rPr>
        <w:t>l</w:t>
      </w:r>
      <w:r w:rsidRPr="004832F0">
        <w:rPr>
          <w:strike/>
          <w:color w:val="FF0000"/>
        </w:rPr>
        <w:t xml:space="preserve">ojęzycznym. System będzie umożliwiał modyfikacje wyświetlanych w GUI ciągów tekstowych oraz możliwość dodawania kolejnych wersji językowych bez konieczności </w:t>
      </w:r>
      <w:r w:rsidR="00046111" w:rsidRPr="004832F0">
        <w:rPr>
          <w:strike/>
          <w:color w:val="FF0000"/>
        </w:rPr>
        <w:t>dokonywania</w:t>
      </w:r>
      <w:r w:rsidRPr="004832F0">
        <w:rPr>
          <w:strike/>
          <w:color w:val="FF0000"/>
        </w:rPr>
        <w:t xml:space="preserve"> zmian w kodzie</w:t>
      </w:r>
      <w:r w:rsidR="00046111" w:rsidRPr="004832F0">
        <w:rPr>
          <w:strike/>
          <w:color w:val="FF0000"/>
        </w:rPr>
        <w:t xml:space="preserve"> oprogramowania</w:t>
      </w:r>
      <w:r w:rsidRPr="004832F0">
        <w:rPr>
          <w:strike/>
          <w:color w:val="FF0000"/>
        </w:rPr>
        <w:t>. Ten sam mechanizm pozwoli na konfigurację ciągów tekstowych dla alternatywnych widoków przeznaczonych dla urządzeń mobilnych z mniejszym ekranem oraz dla widoków trybu zwiększonej dostępności.</w:t>
      </w:r>
    </w:p>
    <w:p w14:paraId="410C4099" w14:textId="05A06AB9" w:rsidR="00A35F3A" w:rsidRPr="004832F0" w:rsidRDefault="00E3452C" w:rsidP="00A35F3A">
      <w:pPr>
        <w:rPr>
          <w:strike/>
          <w:color w:val="FF0000"/>
        </w:rPr>
      </w:pPr>
      <w:r w:rsidRPr="004832F0">
        <w:rPr>
          <w:strike/>
          <w:color w:val="FF0000"/>
        </w:rPr>
        <w:t>Poniżej wskazane zostały</w:t>
      </w:r>
      <w:r w:rsidR="005714AA" w:rsidRPr="004832F0">
        <w:rPr>
          <w:strike/>
          <w:color w:val="FF0000"/>
        </w:rPr>
        <w:t xml:space="preserve"> zarysy</w:t>
      </w:r>
      <w:r w:rsidRPr="004832F0">
        <w:rPr>
          <w:strike/>
          <w:color w:val="FF0000"/>
        </w:rPr>
        <w:t xml:space="preserve"> funkcjonalności</w:t>
      </w:r>
      <w:r w:rsidR="00CF0DA5" w:rsidRPr="004832F0">
        <w:rPr>
          <w:strike/>
          <w:color w:val="FF0000"/>
        </w:rPr>
        <w:t xml:space="preserve"> wspólnych</w:t>
      </w:r>
      <w:r w:rsidR="00A35F3A" w:rsidRPr="004832F0">
        <w:rPr>
          <w:strike/>
          <w:color w:val="FF0000"/>
        </w:rPr>
        <w:t>, które będą przedmiotem szczegółowej analizy</w:t>
      </w:r>
      <w:r w:rsidR="005714AA" w:rsidRPr="004832F0">
        <w:rPr>
          <w:strike/>
          <w:color w:val="FF0000"/>
        </w:rPr>
        <w:t xml:space="preserve"> Wykonawcy</w:t>
      </w:r>
      <w:r w:rsidRPr="004832F0">
        <w:rPr>
          <w:strike/>
          <w:color w:val="FF0000"/>
        </w:rPr>
        <w:t xml:space="preserve"> </w:t>
      </w:r>
      <w:r w:rsidR="005714AA" w:rsidRPr="004832F0">
        <w:rPr>
          <w:strike/>
          <w:color w:val="FF0000"/>
        </w:rPr>
        <w:t>w ramach realizacji zamówienia</w:t>
      </w:r>
      <w:r w:rsidR="00A35F3A" w:rsidRPr="004832F0">
        <w:rPr>
          <w:strike/>
          <w:color w:val="FF0000"/>
        </w:rPr>
        <w:t>.</w:t>
      </w:r>
    </w:p>
    <w:p w14:paraId="66369AEB" w14:textId="67E85FA8" w:rsidR="0015472D" w:rsidRPr="004832F0" w:rsidRDefault="0015472D" w:rsidP="00C3490F">
      <w:pPr>
        <w:pStyle w:val="Akapitzlist"/>
        <w:numPr>
          <w:ilvl w:val="0"/>
          <w:numId w:val="76"/>
        </w:numPr>
        <w:rPr>
          <w:strike/>
          <w:color w:val="FF0000"/>
        </w:rPr>
      </w:pPr>
      <w:r w:rsidRPr="004832F0">
        <w:rPr>
          <w:strike/>
          <w:color w:val="FF0000"/>
        </w:rPr>
        <w:lastRenderedPageBreak/>
        <w:t>Zgodność działania systemu ze standardami OAIS, PREMIS</w:t>
      </w:r>
      <w:r w:rsidR="00046111" w:rsidRPr="004832F0">
        <w:rPr>
          <w:strike/>
          <w:color w:val="FF0000"/>
        </w:rPr>
        <w:t>.</w:t>
      </w:r>
      <w:r w:rsidRPr="004832F0">
        <w:rPr>
          <w:strike/>
          <w:color w:val="FF0000"/>
        </w:rPr>
        <w:t xml:space="preserve"> </w:t>
      </w:r>
    </w:p>
    <w:p w14:paraId="57E20442" w14:textId="77777777" w:rsidR="0015472D" w:rsidRPr="004832F0" w:rsidRDefault="0015472D" w:rsidP="00C3490F">
      <w:pPr>
        <w:pStyle w:val="Akapitzlist"/>
        <w:numPr>
          <w:ilvl w:val="0"/>
          <w:numId w:val="76"/>
        </w:numPr>
        <w:rPr>
          <w:strike/>
          <w:color w:val="FF0000"/>
        </w:rPr>
      </w:pPr>
      <w:r w:rsidRPr="004832F0">
        <w:rPr>
          <w:strike/>
          <w:color w:val="FF0000"/>
        </w:rPr>
        <w:t>Możliwość ekstrakcji metadanych technicznych z różnych rodzajów plików.</w:t>
      </w:r>
    </w:p>
    <w:p w14:paraId="6651E984" w14:textId="68A59080" w:rsidR="00A743CE" w:rsidRPr="004832F0" w:rsidRDefault="00A743CE" w:rsidP="00C3490F">
      <w:pPr>
        <w:pStyle w:val="Akapitzlist"/>
        <w:numPr>
          <w:ilvl w:val="0"/>
          <w:numId w:val="76"/>
        </w:numPr>
        <w:rPr>
          <w:strike/>
          <w:color w:val="FF0000"/>
        </w:rPr>
      </w:pPr>
      <w:r w:rsidRPr="004832F0">
        <w:rPr>
          <w:strike/>
          <w:color w:val="FF0000"/>
        </w:rPr>
        <w:t xml:space="preserve">Tworzenie metadanych administracyjnych dotyczących długotrwałego przechowywania obejmujące zmiany w cyklu życia </w:t>
      </w:r>
      <w:r w:rsidR="007242FA" w:rsidRPr="004832F0">
        <w:rPr>
          <w:strike/>
          <w:color w:val="FF0000"/>
        </w:rPr>
        <w:t>Obiek</w:t>
      </w:r>
      <w:r w:rsidRPr="004832F0">
        <w:rPr>
          <w:strike/>
          <w:color w:val="FF0000"/>
        </w:rPr>
        <w:t xml:space="preserve">tu </w:t>
      </w:r>
      <w:proofErr w:type="spellStart"/>
      <w:r w:rsidRPr="004832F0">
        <w:rPr>
          <w:strike/>
          <w:color w:val="FF0000"/>
        </w:rPr>
        <w:t>repozytoryjnego</w:t>
      </w:r>
      <w:proofErr w:type="spellEnd"/>
      <w:r w:rsidRPr="004832F0">
        <w:rPr>
          <w:strike/>
          <w:color w:val="FF0000"/>
        </w:rPr>
        <w:t xml:space="preserve"> zgodnie z metodologią PREMIS</w:t>
      </w:r>
      <w:r w:rsidR="00046111" w:rsidRPr="004832F0">
        <w:rPr>
          <w:strike/>
          <w:color w:val="FF0000"/>
        </w:rPr>
        <w:t>.</w:t>
      </w:r>
      <w:r w:rsidRPr="004832F0">
        <w:rPr>
          <w:strike/>
          <w:color w:val="FF0000"/>
        </w:rPr>
        <w:t xml:space="preserve"> </w:t>
      </w:r>
      <w:hyperlink r:id="rId16" w:history="1">
        <w:r w:rsidRPr="004832F0">
          <w:rPr>
            <w:rStyle w:val="Hipercze"/>
            <w:strike/>
            <w:color w:val="FF0000"/>
          </w:rPr>
          <w:t>https://en.wikipedia.org/wiki/Preservation_Metadata:_Implementation_Strategies</w:t>
        </w:r>
      </w:hyperlink>
      <w:r w:rsidRPr="004832F0">
        <w:rPr>
          <w:strike/>
          <w:color w:val="FF0000"/>
        </w:rPr>
        <w:t xml:space="preserve"> Określenie zdarzeń systemowych podlegających zapisywaniu oraz spójnej notacji</w:t>
      </w:r>
      <w:r w:rsidR="00046111" w:rsidRPr="004832F0">
        <w:rPr>
          <w:strike/>
          <w:color w:val="FF0000"/>
        </w:rPr>
        <w:t>.</w:t>
      </w:r>
    </w:p>
    <w:p w14:paraId="0A8DB835" w14:textId="07C47AA6" w:rsidR="0015472D" w:rsidRPr="004832F0" w:rsidRDefault="00A743CE" w:rsidP="00C3490F">
      <w:pPr>
        <w:pStyle w:val="Akapitzlist"/>
        <w:numPr>
          <w:ilvl w:val="0"/>
          <w:numId w:val="76"/>
        </w:numPr>
        <w:rPr>
          <w:strike/>
          <w:color w:val="FF0000"/>
        </w:rPr>
      </w:pPr>
      <w:r w:rsidRPr="004832F0">
        <w:rPr>
          <w:strike/>
          <w:color w:val="FF0000"/>
        </w:rPr>
        <w:t xml:space="preserve">Funkcjonalność opóźnionego wykonywanie nieodwracalnych akcji (np. kasowanie </w:t>
      </w:r>
      <w:r w:rsidR="007242FA" w:rsidRPr="004832F0">
        <w:rPr>
          <w:strike/>
          <w:color w:val="FF0000"/>
        </w:rPr>
        <w:t>Obiek</w:t>
      </w:r>
      <w:r w:rsidRPr="004832F0">
        <w:rPr>
          <w:strike/>
          <w:color w:val="FF0000"/>
        </w:rPr>
        <w:t>tów, zmiany grupowe) – możliwość wycofywania takich zmian poprzez panel administracyjny. Określenie kluczowych funkcjonalności, które w ramach systemu powinny korzystać z takiego mechanizmu, redukując ryzyko umyślne</w:t>
      </w:r>
      <w:r w:rsidR="00270672" w:rsidRPr="004832F0">
        <w:rPr>
          <w:strike/>
          <w:color w:val="FF0000"/>
        </w:rPr>
        <w:t>go</w:t>
      </w:r>
      <w:r w:rsidRPr="004832F0">
        <w:rPr>
          <w:strike/>
          <w:color w:val="FF0000"/>
        </w:rPr>
        <w:t xml:space="preserve"> lub nieumyślne</w:t>
      </w:r>
      <w:r w:rsidR="00270672" w:rsidRPr="004832F0">
        <w:rPr>
          <w:strike/>
          <w:color w:val="FF0000"/>
        </w:rPr>
        <w:t>go uszkodzenia prawidłowych danych.</w:t>
      </w:r>
    </w:p>
    <w:p w14:paraId="17A1ED93" w14:textId="5A1C66BF" w:rsidR="0019789F" w:rsidRPr="004832F0" w:rsidRDefault="0019789F" w:rsidP="00C3490F">
      <w:pPr>
        <w:pStyle w:val="Akapitzlist"/>
        <w:numPr>
          <w:ilvl w:val="0"/>
          <w:numId w:val="76"/>
        </w:numPr>
        <w:rPr>
          <w:strike/>
          <w:color w:val="FF0000"/>
        </w:rPr>
      </w:pPr>
      <w:r w:rsidRPr="004832F0">
        <w:rPr>
          <w:strike/>
          <w:color w:val="FF0000"/>
        </w:rPr>
        <w:t>Możliwość przechowywania opisów bibliograficznych</w:t>
      </w:r>
      <w:r w:rsidR="00046111" w:rsidRPr="004832F0">
        <w:rPr>
          <w:strike/>
          <w:color w:val="FF0000"/>
        </w:rPr>
        <w:t>.</w:t>
      </w:r>
    </w:p>
    <w:p w14:paraId="6186881F" w14:textId="77777777" w:rsidR="00E54498" w:rsidRPr="004832F0" w:rsidRDefault="00E54498" w:rsidP="00E54498">
      <w:pPr>
        <w:pStyle w:val="Nagwek4"/>
        <w:rPr>
          <w:strike/>
          <w:color w:val="FF0000"/>
        </w:rPr>
      </w:pPr>
      <w:r w:rsidRPr="004832F0">
        <w:rPr>
          <w:strike/>
          <w:color w:val="FF0000"/>
        </w:rPr>
        <w:t>Mierzenie wykorzystania e-usług</w:t>
      </w:r>
    </w:p>
    <w:p w14:paraId="71A6727E" w14:textId="77777777" w:rsidR="00EF0CCD" w:rsidRPr="004832F0" w:rsidRDefault="00EF0CCD" w:rsidP="00EF0CCD">
      <w:pPr>
        <w:rPr>
          <w:strike/>
          <w:color w:val="FF0000"/>
        </w:rPr>
      </w:pPr>
      <w:r w:rsidRPr="004832F0">
        <w:rPr>
          <w:strike/>
          <w:color w:val="FF0000"/>
        </w:rPr>
        <w:t xml:space="preserve">Powszechność wykorzystania testowana i mierzona będzie na dwa sposoby. Podstawowe informacje o częstości wykorzystania poszczególnych usług, lokalizacjach użytkowników, używanych urządzeniach i oprogramowaniu dostarczy odpowiedni moduł oprogramowania APM. Dodatkowe informacje uzyskiwane dzięki osadzeniu w interfejsie użytkownika </w:t>
      </w:r>
      <w:proofErr w:type="spellStart"/>
      <w:r w:rsidRPr="004832F0">
        <w:rPr>
          <w:strike/>
          <w:color w:val="FF0000"/>
        </w:rPr>
        <w:t>snippetu</w:t>
      </w:r>
      <w:proofErr w:type="spellEnd"/>
      <w:r w:rsidRPr="004832F0">
        <w:rPr>
          <w:strike/>
          <w:color w:val="FF0000"/>
        </w:rPr>
        <w:t xml:space="preserve"> Google Analytics pozwolą na oszacowanie grup demograficznych do których usługa dociera, regionów geograficznych, z których pochodzą użytkownicy (analityka danych mobilnych) oraz źródeł ruchu, czyli informacji skąd użytkownik dowiedział się o usłudze (np. portale, sieci społecznościowe).  </w:t>
      </w:r>
    </w:p>
    <w:p w14:paraId="64ED4EAB" w14:textId="439F7039" w:rsidR="00755E3C" w:rsidRPr="004832F0" w:rsidRDefault="006A38ED" w:rsidP="00E54498">
      <w:pPr>
        <w:pStyle w:val="Nagwek4"/>
        <w:rPr>
          <w:strike/>
          <w:color w:val="FF0000"/>
        </w:rPr>
      </w:pPr>
      <w:r w:rsidRPr="004832F0">
        <w:rPr>
          <w:strike/>
          <w:color w:val="FF0000"/>
        </w:rPr>
        <w:t>Wyświetlanie nowych formatów</w:t>
      </w:r>
    </w:p>
    <w:p w14:paraId="59D8F60C" w14:textId="13B6864B" w:rsidR="001B2651" w:rsidRPr="004832F0" w:rsidRDefault="000265A3" w:rsidP="00755E3C">
      <w:pPr>
        <w:rPr>
          <w:strike/>
          <w:color w:val="FF0000"/>
        </w:rPr>
      </w:pPr>
      <w:r w:rsidRPr="004832F0">
        <w:rPr>
          <w:strike/>
          <w:color w:val="FF0000"/>
        </w:rPr>
        <w:t>F</w:t>
      </w:r>
      <w:r w:rsidR="00755E3C" w:rsidRPr="004832F0">
        <w:rPr>
          <w:strike/>
          <w:color w:val="FF0000"/>
        </w:rPr>
        <w:t xml:space="preserve">unkcjonalność </w:t>
      </w:r>
      <w:r w:rsidR="006A38ED" w:rsidRPr="004832F0">
        <w:rPr>
          <w:strike/>
          <w:color w:val="FF0000"/>
        </w:rPr>
        <w:t xml:space="preserve">wyświetlania dzieł w </w:t>
      </w:r>
      <w:r w:rsidR="00755E3C" w:rsidRPr="004832F0">
        <w:rPr>
          <w:strike/>
          <w:color w:val="FF0000"/>
        </w:rPr>
        <w:t>nowych</w:t>
      </w:r>
      <w:r w:rsidR="006A38ED" w:rsidRPr="004832F0">
        <w:rPr>
          <w:strike/>
          <w:color w:val="FF0000"/>
        </w:rPr>
        <w:t xml:space="preserve"> formatach</w:t>
      </w:r>
      <w:r w:rsidRPr="004832F0">
        <w:rPr>
          <w:strike/>
          <w:color w:val="FF0000"/>
        </w:rPr>
        <w:t>,</w:t>
      </w:r>
      <w:r w:rsidR="001B2651" w:rsidRPr="004832F0">
        <w:rPr>
          <w:strike/>
          <w:color w:val="FF0000"/>
        </w:rPr>
        <w:t xml:space="preserve"> w szczególności:</w:t>
      </w:r>
    </w:p>
    <w:p w14:paraId="0303559D" w14:textId="5C06D42E" w:rsidR="001B2651" w:rsidRPr="004832F0" w:rsidRDefault="001B2651" w:rsidP="00C3490F">
      <w:pPr>
        <w:pStyle w:val="Akapitzlist"/>
        <w:numPr>
          <w:ilvl w:val="0"/>
          <w:numId w:val="44"/>
        </w:numPr>
        <w:rPr>
          <w:strike/>
          <w:color w:val="FF0000"/>
        </w:rPr>
      </w:pPr>
      <w:r w:rsidRPr="004832F0">
        <w:rPr>
          <w:strike/>
          <w:color w:val="FF0000"/>
        </w:rPr>
        <w:t xml:space="preserve">wymagających </w:t>
      </w:r>
      <w:r w:rsidR="006A38ED" w:rsidRPr="004832F0">
        <w:rPr>
          <w:strike/>
          <w:color w:val="FF0000"/>
        </w:rPr>
        <w:t>emulacj</w:t>
      </w:r>
      <w:r w:rsidRPr="004832F0">
        <w:rPr>
          <w:strike/>
          <w:color w:val="FF0000"/>
        </w:rPr>
        <w:t>i</w:t>
      </w:r>
      <w:r w:rsidR="006A38ED" w:rsidRPr="004832F0">
        <w:rPr>
          <w:strike/>
          <w:color w:val="FF0000"/>
        </w:rPr>
        <w:t xml:space="preserve"> środowisk</w:t>
      </w:r>
      <w:r w:rsidRPr="004832F0">
        <w:rPr>
          <w:strike/>
          <w:color w:val="FF0000"/>
        </w:rPr>
        <w:t xml:space="preserve">, </w:t>
      </w:r>
    </w:p>
    <w:p w14:paraId="7D74B2C3" w14:textId="77777777" w:rsidR="001B2651" w:rsidRPr="004832F0" w:rsidRDefault="001B2651" w:rsidP="00C3490F">
      <w:pPr>
        <w:pStyle w:val="Akapitzlist"/>
        <w:numPr>
          <w:ilvl w:val="0"/>
          <w:numId w:val="44"/>
        </w:numPr>
        <w:rPr>
          <w:strike/>
          <w:color w:val="FF0000"/>
        </w:rPr>
      </w:pPr>
      <w:r w:rsidRPr="004832F0">
        <w:rPr>
          <w:strike/>
          <w:color w:val="FF0000"/>
        </w:rPr>
        <w:t>dzieł</w:t>
      </w:r>
      <w:r w:rsidR="006A38ED" w:rsidRPr="004832F0">
        <w:rPr>
          <w:strike/>
          <w:color w:val="FF0000"/>
        </w:rPr>
        <w:t xml:space="preserve"> audiowizualnych</w:t>
      </w:r>
    </w:p>
    <w:p w14:paraId="31FC7E1C" w14:textId="4539E4F8" w:rsidR="001B2651" w:rsidRPr="004832F0" w:rsidRDefault="001B2651" w:rsidP="00C3490F">
      <w:pPr>
        <w:pStyle w:val="Akapitzlist"/>
        <w:numPr>
          <w:ilvl w:val="0"/>
          <w:numId w:val="44"/>
        </w:numPr>
        <w:rPr>
          <w:strike/>
          <w:color w:val="FF0000"/>
        </w:rPr>
      </w:pPr>
      <w:r w:rsidRPr="004832F0">
        <w:rPr>
          <w:strike/>
          <w:color w:val="FF0000"/>
        </w:rPr>
        <w:t xml:space="preserve">dzieł w </w:t>
      </w:r>
      <w:r w:rsidR="006A38ED" w:rsidRPr="004832F0">
        <w:rPr>
          <w:strike/>
          <w:color w:val="FF0000"/>
        </w:rPr>
        <w:t>format</w:t>
      </w:r>
      <w:r w:rsidRPr="004832F0">
        <w:rPr>
          <w:strike/>
          <w:color w:val="FF0000"/>
        </w:rPr>
        <w:t>ach zbiorczych (</w:t>
      </w:r>
      <w:r w:rsidR="00366C85" w:rsidRPr="004832F0">
        <w:rPr>
          <w:strike/>
          <w:color w:val="FF0000"/>
        </w:rPr>
        <w:t xml:space="preserve">np. </w:t>
      </w:r>
      <w:proofErr w:type="spellStart"/>
      <w:r w:rsidRPr="004832F0">
        <w:rPr>
          <w:strike/>
          <w:color w:val="FF0000"/>
        </w:rPr>
        <w:t>epub</w:t>
      </w:r>
      <w:proofErr w:type="spellEnd"/>
      <w:r w:rsidRPr="004832F0">
        <w:rPr>
          <w:strike/>
          <w:color w:val="FF0000"/>
        </w:rPr>
        <w:t xml:space="preserve">, </w:t>
      </w:r>
      <w:proofErr w:type="spellStart"/>
      <w:r w:rsidRPr="004832F0">
        <w:rPr>
          <w:strike/>
          <w:color w:val="FF0000"/>
        </w:rPr>
        <w:t>mobi</w:t>
      </w:r>
      <w:proofErr w:type="spellEnd"/>
      <w:r w:rsidRPr="004832F0">
        <w:rPr>
          <w:strike/>
          <w:color w:val="FF0000"/>
        </w:rPr>
        <w:t>, pdf</w:t>
      </w:r>
      <w:r w:rsidR="00366C85" w:rsidRPr="004832F0">
        <w:rPr>
          <w:strike/>
          <w:color w:val="FF0000"/>
        </w:rPr>
        <w:t>)</w:t>
      </w:r>
      <w:r w:rsidRPr="004832F0">
        <w:rPr>
          <w:strike/>
          <w:color w:val="FF0000"/>
        </w:rPr>
        <w:t xml:space="preserve"> </w:t>
      </w:r>
    </w:p>
    <w:p w14:paraId="6B705485" w14:textId="61C4D1BA" w:rsidR="00035512" w:rsidRPr="004832F0" w:rsidRDefault="00BA0D3F" w:rsidP="00E54498">
      <w:pPr>
        <w:pStyle w:val="Nagwek4"/>
        <w:rPr>
          <w:strike/>
          <w:color w:val="FF0000"/>
        </w:rPr>
      </w:pPr>
      <w:r w:rsidRPr="004832F0">
        <w:rPr>
          <w:strike/>
          <w:color w:val="FF0000"/>
        </w:rPr>
        <w:t xml:space="preserve">Logika wyszukiwania i prezentacji </w:t>
      </w:r>
      <w:r w:rsidR="00035512" w:rsidRPr="004832F0">
        <w:rPr>
          <w:strike/>
          <w:color w:val="FF0000"/>
        </w:rPr>
        <w:t>materiałów dostosowan</w:t>
      </w:r>
      <w:r w:rsidRPr="004832F0">
        <w:rPr>
          <w:strike/>
          <w:color w:val="FF0000"/>
        </w:rPr>
        <w:t>a</w:t>
      </w:r>
      <w:r w:rsidR="00035512" w:rsidRPr="004832F0">
        <w:rPr>
          <w:strike/>
          <w:color w:val="FF0000"/>
        </w:rPr>
        <w:t xml:space="preserve"> do różnych kategorii zasobów</w:t>
      </w:r>
    </w:p>
    <w:p w14:paraId="0958BA54" w14:textId="7D56AC62" w:rsidR="00035512" w:rsidRPr="004832F0" w:rsidRDefault="00035512" w:rsidP="00A41918">
      <w:pPr>
        <w:rPr>
          <w:strike/>
          <w:color w:val="FF0000"/>
        </w:rPr>
      </w:pPr>
      <w:r w:rsidRPr="004832F0">
        <w:rPr>
          <w:strike/>
          <w:color w:val="FF0000"/>
        </w:rPr>
        <w:t xml:space="preserve">Na wzór obecnie rozwijanej wersji Polony należy zaplanować możliwość dostosowania wyszukiwania oraz prezentacji różnych kategorii publikacji. Przykładowymi kategoriami, które będą wymagać zaprojektowania dedykowanych mechanizmów i logiki wyszukiwania, </w:t>
      </w:r>
      <w:r w:rsidR="00207666" w:rsidRPr="004832F0">
        <w:rPr>
          <w:strike/>
          <w:color w:val="FF0000"/>
        </w:rPr>
        <w:t>przeglądania</w:t>
      </w:r>
      <w:r w:rsidRPr="004832F0">
        <w:rPr>
          <w:strike/>
          <w:color w:val="FF0000"/>
        </w:rPr>
        <w:t xml:space="preserve">, prezentacji wyników wyszukiwania a następnie ich późniejszej prezentacji będą czasopisma/prasa czy kartografia. </w:t>
      </w:r>
      <w:r w:rsidR="00A41918" w:rsidRPr="004832F0">
        <w:rPr>
          <w:strike/>
          <w:color w:val="FF0000"/>
        </w:rPr>
        <w:t xml:space="preserve">Poza wskazanymi </w:t>
      </w:r>
      <w:r w:rsidR="00207666" w:rsidRPr="004832F0">
        <w:rPr>
          <w:strike/>
          <w:color w:val="FF0000"/>
        </w:rPr>
        <w:t>przykładami</w:t>
      </w:r>
      <w:r w:rsidR="00A41918" w:rsidRPr="004832F0">
        <w:rPr>
          <w:strike/>
          <w:color w:val="FF0000"/>
        </w:rPr>
        <w:t xml:space="preserve"> pozostałe k</w:t>
      </w:r>
      <w:r w:rsidRPr="004832F0">
        <w:rPr>
          <w:strike/>
          <w:color w:val="FF0000"/>
        </w:rPr>
        <w:t>ategorie materiałów które</w:t>
      </w:r>
      <w:r w:rsidR="00A41918" w:rsidRPr="004832F0">
        <w:rPr>
          <w:strike/>
          <w:color w:val="FF0000"/>
        </w:rPr>
        <w:t xml:space="preserve"> będą podlegały zaplanowaniu dedykowanej logiki ich wyszukiwania i prezentacji będą określone na etapie zbierania wymagań i projektowania UX/GUI.</w:t>
      </w:r>
    </w:p>
    <w:p w14:paraId="5B434DED" w14:textId="14E68B07" w:rsidR="00A35F3A" w:rsidRPr="004832F0" w:rsidRDefault="00A35F3A" w:rsidP="00E54498">
      <w:pPr>
        <w:pStyle w:val="Nagwek4"/>
        <w:rPr>
          <w:strike/>
          <w:color w:val="FF0000"/>
        </w:rPr>
      </w:pPr>
      <w:r w:rsidRPr="004832F0">
        <w:rPr>
          <w:strike/>
          <w:color w:val="FF0000"/>
        </w:rPr>
        <w:lastRenderedPageBreak/>
        <w:t>Konwertery</w:t>
      </w:r>
    </w:p>
    <w:p w14:paraId="00641AE3" w14:textId="78EB1575" w:rsidR="00DD5AF1" w:rsidRPr="004832F0" w:rsidRDefault="000265A3" w:rsidP="00DD5AF1">
      <w:pPr>
        <w:rPr>
          <w:strike/>
          <w:color w:val="FF0000"/>
        </w:rPr>
      </w:pPr>
      <w:r w:rsidRPr="004832F0">
        <w:rPr>
          <w:strike/>
          <w:color w:val="FF0000"/>
        </w:rPr>
        <w:t>F</w:t>
      </w:r>
      <w:r w:rsidR="00CE3743" w:rsidRPr="004832F0">
        <w:rPr>
          <w:strike/>
          <w:color w:val="FF0000"/>
        </w:rPr>
        <w:t xml:space="preserve">unkcjonalność konwerterów </w:t>
      </w:r>
      <w:r w:rsidR="00DD5AF1" w:rsidRPr="004832F0">
        <w:rPr>
          <w:strike/>
          <w:color w:val="FF0000"/>
        </w:rPr>
        <w:t>posiadająca m.in. następujące cechy funkcjonalne:</w:t>
      </w:r>
    </w:p>
    <w:p w14:paraId="384B8235" w14:textId="21D4EBBB" w:rsidR="00755E3C" w:rsidRPr="004832F0" w:rsidRDefault="00755E3C" w:rsidP="00636D09">
      <w:pPr>
        <w:pStyle w:val="Akapitzlist"/>
        <w:numPr>
          <w:ilvl w:val="0"/>
          <w:numId w:val="91"/>
        </w:numPr>
        <w:rPr>
          <w:strike/>
          <w:color w:val="FF0000"/>
        </w:rPr>
      </w:pPr>
      <w:r w:rsidRPr="004832F0">
        <w:rPr>
          <w:strike/>
          <w:color w:val="FF0000"/>
        </w:rPr>
        <w:t>GUI</w:t>
      </w:r>
      <w:r w:rsidR="000265A3" w:rsidRPr="004832F0">
        <w:rPr>
          <w:strike/>
          <w:color w:val="FF0000"/>
        </w:rPr>
        <w:t xml:space="preserve"> oraz </w:t>
      </w:r>
      <w:r w:rsidRPr="004832F0">
        <w:rPr>
          <w:strike/>
          <w:color w:val="FF0000"/>
        </w:rPr>
        <w:t>API do definiowania mapo</w:t>
      </w:r>
      <w:r w:rsidR="00F243D1" w:rsidRPr="004832F0">
        <w:rPr>
          <w:strike/>
          <w:color w:val="FF0000"/>
        </w:rPr>
        <w:t>wań</w:t>
      </w:r>
      <w:r w:rsidR="000265A3" w:rsidRPr="004832F0">
        <w:rPr>
          <w:strike/>
          <w:color w:val="FF0000"/>
        </w:rPr>
        <w:t>, w tym w sposób wizualny</w:t>
      </w:r>
    </w:p>
    <w:p w14:paraId="43CEF8B1" w14:textId="1541A840" w:rsidR="00755E3C" w:rsidRPr="004832F0" w:rsidRDefault="000265A3" w:rsidP="00636D09">
      <w:pPr>
        <w:pStyle w:val="Akapitzlist"/>
        <w:numPr>
          <w:ilvl w:val="0"/>
          <w:numId w:val="91"/>
        </w:numPr>
        <w:rPr>
          <w:strike/>
          <w:color w:val="FF0000"/>
        </w:rPr>
      </w:pPr>
      <w:r w:rsidRPr="004832F0">
        <w:rPr>
          <w:strike/>
          <w:color w:val="FF0000"/>
        </w:rPr>
        <w:t>Konwersja między formatami, np. z XML na JSON</w:t>
      </w:r>
    </w:p>
    <w:p w14:paraId="762780C1" w14:textId="6E9AED17" w:rsidR="00755E3C" w:rsidRPr="004832F0" w:rsidRDefault="000265A3" w:rsidP="00636D09">
      <w:pPr>
        <w:pStyle w:val="Akapitzlist"/>
        <w:numPr>
          <w:ilvl w:val="0"/>
          <w:numId w:val="91"/>
        </w:numPr>
        <w:rPr>
          <w:strike/>
          <w:color w:val="FF0000"/>
        </w:rPr>
      </w:pPr>
      <w:r w:rsidRPr="004832F0">
        <w:rPr>
          <w:strike/>
          <w:color w:val="FF0000"/>
        </w:rPr>
        <w:t>K</w:t>
      </w:r>
      <w:r w:rsidR="00755E3C" w:rsidRPr="004832F0">
        <w:rPr>
          <w:strike/>
          <w:color w:val="FF0000"/>
        </w:rPr>
        <w:t>onwer</w:t>
      </w:r>
      <w:r w:rsidR="00BB7FD8" w:rsidRPr="004832F0">
        <w:rPr>
          <w:strike/>
          <w:color w:val="FF0000"/>
        </w:rPr>
        <w:t>sja</w:t>
      </w:r>
      <w:r w:rsidR="00755E3C" w:rsidRPr="004832F0">
        <w:rPr>
          <w:strike/>
          <w:color w:val="FF0000"/>
        </w:rPr>
        <w:t xml:space="preserve"> </w:t>
      </w:r>
      <w:r w:rsidRPr="004832F0">
        <w:rPr>
          <w:strike/>
          <w:color w:val="FF0000"/>
        </w:rPr>
        <w:t>między schematami, np. MARC na ONIX</w:t>
      </w:r>
    </w:p>
    <w:p w14:paraId="64835FE0" w14:textId="0FBF1A3D" w:rsidR="00755E3C" w:rsidRPr="004832F0" w:rsidRDefault="00755E3C" w:rsidP="00636D09">
      <w:pPr>
        <w:pStyle w:val="Akapitzlist"/>
        <w:numPr>
          <w:ilvl w:val="0"/>
          <w:numId w:val="91"/>
        </w:numPr>
        <w:rPr>
          <w:strike/>
          <w:color w:val="FF0000"/>
        </w:rPr>
      </w:pPr>
      <w:r w:rsidRPr="004832F0">
        <w:rPr>
          <w:strike/>
          <w:color w:val="FF0000"/>
        </w:rPr>
        <w:t>GUI</w:t>
      </w:r>
      <w:r w:rsidR="000265A3" w:rsidRPr="004832F0">
        <w:rPr>
          <w:strike/>
          <w:color w:val="FF0000"/>
        </w:rPr>
        <w:t xml:space="preserve"> oraz </w:t>
      </w:r>
      <w:r w:rsidRPr="004832F0">
        <w:rPr>
          <w:strike/>
          <w:color w:val="FF0000"/>
        </w:rPr>
        <w:t xml:space="preserve">API z </w:t>
      </w:r>
      <w:r w:rsidR="00F243D1" w:rsidRPr="004832F0">
        <w:rPr>
          <w:strike/>
          <w:color w:val="FF0000"/>
        </w:rPr>
        <w:t>możliwością</w:t>
      </w:r>
      <w:r w:rsidRPr="004832F0">
        <w:rPr>
          <w:strike/>
          <w:color w:val="FF0000"/>
        </w:rPr>
        <w:t xml:space="preserve"> podglądu próbki/całości </w:t>
      </w:r>
      <w:r w:rsidR="000265A3" w:rsidRPr="004832F0">
        <w:rPr>
          <w:strike/>
          <w:color w:val="FF0000"/>
        </w:rPr>
        <w:t xml:space="preserve">wyników konwersji, czyli tzw. </w:t>
      </w:r>
      <w:proofErr w:type="spellStart"/>
      <w:r w:rsidRPr="004832F0">
        <w:rPr>
          <w:strike/>
          <w:color w:val="FF0000"/>
        </w:rPr>
        <w:t>s</w:t>
      </w:r>
      <w:r w:rsidR="000265A3" w:rsidRPr="004832F0">
        <w:rPr>
          <w:strike/>
          <w:color w:val="FF0000"/>
        </w:rPr>
        <w:t>andbox</w:t>
      </w:r>
      <w:proofErr w:type="spellEnd"/>
    </w:p>
    <w:p w14:paraId="1F0206A5" w14:textId="07948CF3" w:rsidR="00755E3C" w:rsidRPr="004832F0" w:rsidRDefault="000265A3" w:rsidP="00636D09">
      <w:pPr>
        <w:pStyle w:val="Akapitzlist"/>
        <w:numPr>
          <w:ilvl w:val="0"/>
          <w:numId w:val="91"/>
        </w:numPr>
        <w:jc w:val="left"/>
        <w:rPr>
          <w:strike/>
          <w:color w:val="FF0000"/>
        </w:rPr>
      </w:pPr>
      <w:r w:rsidRPr="004832F0">
        <w:rPr>
          <w:strike/>
          <w:color w:val="FF0000"/>
        </w:rPr>
        <w:t xml:space="preserve">Możliwość zarządzania uprawnieniami do definiowania </w:t>
      </w:r>
      <w:r w:rsidR="00366C85" w:rsidRPr="004832F0">
        <w:rPr>
          <w:strike/>
          <w:color w:val="FF0000"/>
        </w:rPr>
        <w:t>(</w:t>
      </w:r>
      <w:r w:rsidRPr="004832F0">
        <w:rPr>
          <w:strike/>
          <w:color w:val="FF0000"/>
        </w:rPr>
        <w:t>nowych</w:t>
      </w:r>
      <w:r w:rsidR="00366C85" w:rsidRPr="004832F0">
        <w:rPr>
          <w:strike/>
          <w:color w:val="FF0000"/>
        </w:rPr>
        <w:t xml:space="preserve"> </w:t>
      </w:r>
      <w:r w:rsidRPr="004832F0">
        <w:rPr>
          <w:strike/>
          <w:color w:val="FF0000"/>
        </w:rPr>
        <w:t>/</w:t>
      </w:r>
      <w:r w:rsidR="001615F6" w:rsidRPr="004832F0">
        <w:rPr>
          <w:strike/>
          <w:color w:val="FF0000"/>
        </w:rPr>
        <w:t xml:space="preserve"> </w:t>
      </w:r>
      <w:r w:rsidRPr="004832F0">
        <w:rPr>
          <w:strike/>
          <w:color w:val="FF0000"/>
        </w:rPr>
        <w:t>istniejących</w:t>
      </w:r>
      <w:r w:rsidR="001615F6" w:rsidRPr="004832F0">
        <w:rPr>
          <w:strike/>
          <w:color w:val="FF0000"/>
        </w:rPr>
        <w:t xml:space="preserve"> /</w:t>
      </w:r>
      <w:r w:rsidR="00366C85" w:rsidRPr="004832F0">
        <w:rPr>
          <w:strike/>
          <w:color w:val="FF0000"/>
        </w:rPr>
        <w:t xml:space="preserve"> </w:t>
      </w:r>
      <w:r w:rsidR="001615F6" w:rsidRPr="004832F0">
        <w:rPr>
          <w:strike/>
          <w:color w:val="FF0000"/>
        </w:rPr>
        <w:t xml:space="preserve"> </w:t>
      </w:r>
      <w:r w:rsidR="00DD5AF1" w:rsidRPr="004832F0">
        <w:rPr>
          <w:strike/>
          <w:color w:val="FF0000"/>
        </w:rPr>
        <w:t>wybranych</w:t>
      </w:r>
      <w:r w:rsidRPr="004832F0">
        <w:rPr>
          <w:strike/>
          <w:color w:val="FF0000"/>
        </w:rPr>
        <w:t xml:space="preserve">) </w:t>
      </w:r>
      <w:r w:rsidR="00DD5AF1" w:rsidRPr="004832F0">
        <w:rPr>
          <w:strike/>
          <w:color w:val="FF0000"/>
        </w:rPr>
        <w:t>konwersji</w:t>
      </w:r>
    </w:p>
    <w:p w14:paraId="5D534771" w14:textId="2272D159" w:rsidR="00A35F3A" w:rsidRPr="004832F0" w:rsidRDefault="00A35F3A" w:rsidP="00E54498">
      <w:pPr>
        <w:pStyle w:val="Nagwek4"/>
        <w:rPr>
          <w:strike/>
          <w:color w:val="FF0000"/>
        </w:rPr>
      </w:pPr>
      <w:r w:rsidRPr="004832F0">
        <w:rPr>
          <w:strike/>
          <w:color w:val="FF0000"/>
        </w:rPr>
        <w:t>Przechowywanie opisów bibliograficznych</w:t>
      </w:r>
    </w:p>
    <w:p w14:paraId="01006036" w14:textId="6748D1FA" w:rsidR="00DD5AF1" w:rsidRPr="004832F0" w:rsidRDefault="00DD5AF1" w:rsidP="00DD5AF1">
      <w:pPr>
        <w:rPr>
          <w:strike/>
          <w:color w:val="FF0000"/>
        </w:rPr>
      </w:pPr>
      <w:r w:rsidRPr="004832F0">
        <w:rPr>
          <w:strike/>
          <w:color w:val="FF0000"/>
        </w:rPr>
        <w:t>Funkcjonalność przechowywania opisów bibliograficznych posiadająca m.in. następujące cechy:</w:t>
      </w:r>
    </w:p>
    <w:p w14:paraId="2090E91F" w14:textId="33FE6E14" w:rsidR="00755E3C" w:rsidRPr="004832F0" w:rsidRDefault="005F6169" w:rsidP="00636D09">
      <w:pPr>
        <w:pStyle w:val="Akapitzlist"/>
        <w:numPr>
          <w:ilvl w:val="0"/>
          <w:numId w:val="92"/>
        </w:numPr>
        <w:rPr>
          <w:strike/>
          <w:color w:val="FF0000"/>
        </w:rPr>
      </w:pPr>
      <w:r w:rsidRPr="004832F0">
        <w:rPr>
          <w:strike/>
          <w:color w:val="FF0000"/>
        </w:rPr>
        <w:t>p</w:t>
      </w:r>
      <w:r w:rsidR="00755E3C" w:rsidRPr="004832F0">
        <w:rPr>
          <w:strike/>
          <w:color w:val="FF0000"/>
        </w:rPr>
        <w:t>rzechowywanie opisów bibliograficznych</w:t>
      </w:r>
      <w:r w:rsidRPr="004832F0">
        <w:rPr>
          <w:strike/>
          <w:color w:val="FF0000"/>
        </w:rPr>
        <w:t>,</w:t>
      </w:r>
    </w:p>
    <w:p w14:paraId="43189945" w14:textId="536797D1" w:rsidR="00DD5AF1" w:rsidRPr="004832F0" w:rsidRDefault="00DD5AF1" w:rsidP="00636D09">
      <w:pPr>
        <w:pStyle w:val="Akapitzlist"/>
        <w:numPr>
          <w:ilvl w:val="0"/>
          <w:numId w:val="92"/>
        </w:numPr>
        <w:rPr>
          <w:strike/>
          <w:color w:val="FF0000"/>
        </w:rPr>
      </w:pPr>
      <w:r w:rsidRPr="004832F0">
        <w:rPr>
          <w:strike/>
          <w:color w:val="FF0000"/>
        </w:rPr>
        <w:t>GUI do podglądu i edycji opisów bibliograficznych</w:t>
      </w:r>
      <w:r w:rsidR="005F6169" w:rsidRPr="004832F0">
        <w:rPr>
          <w:strike/>
          <w:color w:val="FF0000"/>
        </w:rPr>
        <w:t>,</w:t>
      </w:r>
    </w:p>
    <w:p w14:paraId="6EDCFCEB" w14:textId="2FA83A90" w:rsidR="00DD5AF1" w:rsidRPr="004832F0" w:rsidRDefault="00DD5AF1" w:rsidP="00636D09">
      <w:pPr>
        <w:pStyle w:val="Akapitzlist"/>
        <w:numPr>
          <w:ilvl w:val="0"/>
          <w:numId w:val="92"/>
        </w:numPr>
        <w:rPr>
          <w:strike/>
          <w:color w:val="FF0000"/>
        </w:rPr>
      </w:pPr>
      <w:r w:rsidRPr="004832F0">
        <w:rPr>
          <w:strike/>
          <w:color w:val="FF0000"/>
        </w:rPr>
        <w:t>API do podglądu i edycji opisów bibliograficznych</w:t>
      </w:r>
      <w:r w:rsidR="005F6169" w:rsidRPr="004832F0">
        <w:rPr>
          <w:strike/>
          <w:color w:val="FF0000"/>
        </w:rPr>
        <w:t>,</w:t>
      </w:r>
    </w:p>
    <w:p w14:paraId="63A5BA6C" w14:textId="11D7AFEA" w:rsidR="00755E3C" w:rsidRPr="004832F0" w:rsidRDefault="005F6169" w:rsidP="00636D09">
      <w:pPr>
        <w:pStyle w:val="Akapitzlist"/>
        <w:numPr>
          <w:ilvl w:val="0"/>
          <w:numId w:val="92"/>
        </w:numPr>
        <w:rPr>
          <w:strike/>
          <w:color w:val="FF0000"/>
        </w:rPr>
      </w:pPr>
      <w:r w:rsidRPr="004832F0">
        <w:rPr>
          <w:strike/>
          <w:color w:val="FF0000"/>
        </w:rPr>
        <w:t>j</w:t>
      </w:r>
      <w:r w:rsidR="00755E3C" w:rsidRPr="004832F0">
        <w:rPr>
          <w:strike/>
          <w:color w:val="FF0000"/>
        </w:rPr>
        <w:t>eden model danych</w:t>
      </w:r>
      <w:r w:rsidR="00DD5AF1" w:rsidRPr="004832F0">
        <w:rPr>
          <w:strike/>
          <w:color w:val="FF0000"/>
        </w:rPr>
        <w:t xml:space="preserve">, np. </w:t>
      </w:r>
      <w:r w:rsidR="00755E3C" w:rsidRPr="004832F0">
        <w:rPr>
          <w:strike/>
          <w:color w:val="FF0000"/>
        </w:rPr>
        <w:t>MARC</w:t>
      </w:r>
      <w:r w:rsidRPr="004832F0">
        <w:rPr>
          <w:strike/>
          <w:color w:val="FF0000"/>
        </w:rPr>
        <w:t>.</w:t>
      </w:r>
    </w:p>
    <w:p w14:paraId="656B46BD" w14:textId="5C159240" w:rsidR="00E2405F" w:rsidRPr="004832F0" w:rsidRDefault="00B001DC" w:rsidP="00E54498">
      <w:pPr>
        <w:pStyle w:val="Nagwek4"/>
        <w:rPr>
          <w:strike/>
          <w:color w:val="FF0000"/>
        </w:rPr>
      </w:pPr>
      <w:r w:rsidRPr="004832F0">
        <w:rPr>
          <w:strike/>
          <w:color w:val="FF0000"/>
        </w:rPr>
        <w:t>Panel</w:t>
      </w:r>
      <w:r w:rsidR="00E2405F" w:rsidRPr="004832F0">
        <w:rPr>
          <w:strike/>
          <w:color w:val="FF0000"/>
        </w:rPr>
        <w:t xml:space="preserve"> statusu,</w:t>
      </w:r>
      <w:r w:rsidRPr="004832F0">
        <w:rPr>
          <w:strike/>
          <w:color w:val="FF0000"/>
        </w:rPr>
        <w:t xml:space="preserve"> </w:t>
      </w:r>
      <w:r w:rsidR="00E2405F" w:rsidRPr="004832F0">
        <w:rPr>
          <w:strike/>
          <w:color w:val="FF0000"/>
        </w:rPr>
        <w:t>statystyk i raportów</w:t>
      </w:r>
    </w:p>
    <w:p w14:paraId="11E78B88" w14:textId="7ABD481F" w:rsidR="008F77AA" w:rsidRPr="004832F0" w:rsidRDefault="00E2405F" w:rsidP="008F77AA">
      <w:pPr>
        <w:pStyle w:val="Tekstkomentarza"/>
        <w:spacing w:after="0" w:line="360" w:lineRule="auto"/>
        <w:rPr>
          <w:strike/>
          <w:color w:val="FF0000"/>
          <w:sz w:val="22"/>
          <w:szCs w:val="22"/>
        </w:rPr>
      </w:pPr>
      <w:r w:rsidRPr="004832F0">
        <w:rPr>
          <w:strike/>
          <w:color w:val="FF0000"/>
          <w:sz w:val="22"/>
          <w:szCs w:val="22"/>
        </w:rPr>
        <w:t xml:space="preserve">Panel do monitorowania pracy systemu na poziomie wydajności, bezpieczeństwa, bieżącego stanu </w:t>
      </w:r>
      <w:r w:rsidR="0058703E" w:rsidRPr="004832F0">
        <w:rPr>
          <w:strike/>
          <w:color w:val="FF0000"/>
          <w:sz w:val="22"/>
          <w:szCs w:val="22"/>
        </w:rPr>
        <w:t>obciążenia</w:t>
      </w:r>
      <w:r w:rsidRPr="004832F0">
        <w:rPr>
          <w:strike/>
          <w:color w:val="FF0000"/>
          <w:sz w:val="22"/>
          <w:szCs w:val="22"/>
        </w:rPr>
        <w:t>.</w:t>
      </w:r>
      <w:r w:rsidR="008F77AA" w:rsidRPr="004832F0">
        <w:rPr>
          <w:strike/>
          <w:color w:val="FF0000"/>
          <w:sz w:val="22"/>
          <w:szCs w:val="22"/>
        </w:rPr>
        <w:t xml:space="preserve"> Obserwacja wydajności usług i krytycznych parametrów systemu.</w:t>
      </w:r>
    </w:p>
    <w:p w14:paraId="5DB8E89A" w14:textId="2976E8E3" w:rsidR="00E2405F" w:rsidRPr="004832F0" w:rsidRDefault="0058703E" w:rsidP="00E2405F">
      <w:pPr>
        <w:rPr>
          <w:strike/>
          <w:color w:val="FF0000"/>
        </w:rPr>
      </w:pPr>
      <w:r w:rsidRPr="004832F0">
        <w:rPr>
          <w:strike/>
          <w:color w:val="FF0000"/>
        </w:rPr>
        <w:t xml:space="preserve">Panel </w:t>
      </w:r>
      <w:r w:rsidR="009B326E" w:rsidRPr="004832F0">
        <w:rPr>
          <w:strike/>
          <w:color w:val="FF0000"/>
        </w:rPr>
        <w:t>do wyświetlania</w:t>
      </w:r>
      <w:r w:rsidRPr="004832F0">
        <w:rPr>
          <w:strike/>
          <w:color w:val="FF0000"/>
        </w:rPr>
        <w:t xml:space="preserve"> s</w:t>
      </w:r>
      <w:r w:rsidR="007377E2" w:rsidRPr="004832F0">
        <w:rPr>
          <w:strike/>
          <w:color w:val="FF0000"/>
        </w:rPr>
        <w:t>tatystyk biznesowych</w:t>
      </w:r>
      <w:r w:rsidRPr="004832F0">
        <w:rPr>
          <w:strike/>
          <w:color w:val="FF0000"/>
        </w:rPr>
        <w:t xml:space="preserve"> </w:t>
      </w:r>
      <w:r w:rsidR="009B326E" w:rsidRPr="004832F0">
        <w:rPr>
          <w:strike/>
          <w:color w:val="FF0000"/>
        </w:rPr>
        <w:t xml:space="preserve">(m.in. </w:t>
      </w:r>
      <w:proofErr w:type="spellStart"/>
      <w:r w:rsidR="009B326E" w:rsidRPr="004832F0">
        <w:rPr>
          <w:strike/>
          <w:color w:val="FF0000"/>
        </w:rPr>
        <w:t>workflow</w:t>
      </w:r>
      <w:proofErr w:type="spellEnd"/>
      <w:r w:rsidR="00251306" w:rsidRPr="004832F0">
        <w:rPr>
          <w:strike/>
          <w:color w:val="FF0000"/>
        </w:rPr>
        <w:t xml:space="preserve"> takich jak liczba obiektów w każdym z kroków w podziale na różne kategorie liczba bajtów przetworzonych w zadanym czasie</w:t>
      </w:r>
      <w:r w:rsidR="009B326E" w:rsidRPr="004832F0">
        <w:rPr>
          <w:strike/>
          <w:color w:val="FF0000"/>
        </w:rPr>
        <w:t>)</w:t>
      </w:r>
      <w:r w:rsidR="00E2405F" w:rsidRPr="004832F0">
        <w:rPr>
          <w:strike/>
          <w:color w:val="FF0000"/>
        </w:rPr>
        <w:t>.</w:t>
      </w:r>
    </w:p>
    <w:p w14:paraId="3483ECEA" w14:textId="1DD6C0A4" w:rsidR="00130100" w:rsidRPr="004832F0" w:rsidRDefault="009B326E" w:rsidP="000C219F">
      <w:pPr>
        <w:rPr>
          <w:strike/>
          <w:color w:val="FF0000"/>
        </w:rPr>
      </w:pPr>
      <w:r w:rsidRPr="004832F0">
        <w:rPr>
          <w:strike/>
          <w:color w:val="FF0000"/>
        </w:rPr>
        <w:t xml:space="preserve">Panel do wyświetlania statystyk systemowych (m.in. </w:t>
      </w:r>
      <w:r w:rsidR="001615F6" w:rsidRPr="004832F0">
        <w:rPr>
          <w:strike/>
          <w:color w:val="FF0000"/>
        </w:rPr>
        <w:t>stanu,</w:t>
      </w:r>
      <w:r w:rsidR="00251306" w:rsidRPr="004832F0">
        <w:rPr>
          <w:strike/>
          <w:color w:val="FF0000"/>
        </w:rPr>
        <w:t xml:space="preserve"> czyli liczby oczekujących obiektów i statusu np. </w:t>
      </w:r>
      <w:r w:rsidR="00EC67A3" w:rsidRPr="004832F0">
        <w:rPr>
          <w:strike/>
          <w:color w:val="FF0000"/>
        </w:rPr>
        <w:t>przepełnienia kolejek</w:t>
      </w:r>
      <w:r w:rsidRPr="004832F0">
        <w:rPr>
          <w:strike/>
          <w:color w:val="FF0000"/>
        </w:rPr>
        <w:t>).</w:t>
      </w:r>
    </w:p>
    <w:p w14:paraId="721B83BC" w14:textId="07C5A3F5" w:rsidR="00EC67A3" w:rsidRPr="004832F0" w:rsidRDefault="00EC67A3" w:rsidP="00186FD6">
      <w:pPr>
        <w:spacing w:after="120"/>
        <w:rPr>
          <w:strike/>
          <w:color w:val="FF0000"/>
        </w:rPr>
      </w:pPr>
      <w:r w:rsidRPr="004832F0">
        <w:rPr>
          <w:strike/>
          <w:color w:val="FF0000"/>
        </w:rPr>
        <w:t>Panel do wyświetlania raportów.</w:t>
      </w:r>
    </w:p>
    <w:p w14:paraId="555F02FA" w14:textId="60D84E52" w:rsidR="00064FBE" w:rsidRPr="004832F0" w:rsidRDefault="00064FBE" w:rsidP="00064FBE">
      <w:pPr>
        <w:rPr>
          <w:strike/>
          <w:color w:val="FF0000"/>
        </w:rPr>
      </w:pPr>
      <w:r w:rsidRPr="004832F0">
        <w:rPr>
          <w:strike/>
          <w:color w:val="FF0000"/>
        </w:rPr>
        <w:t xml:space="preserve">Możliwość zapisywania zapytań </w:t>
      </w:r>
      <w:r w:rsidR="000C219F" w:rsidRPr="004832F0">
        <w:rPr>
          <w:strike/>
          <w:color w:val="FF0000"/>
        </w:rPr>
        <w:t xml:space="preserve">raportowych </w:t>
      </w:r>
      <w:r w:rsidRPr="004832F0">
        <w:rPr>
          <w:strike/>
          <w:color w:val="FF0000"/>
        </w:rPr>
        <w:t>(</w:t>
      </w:r>
      <w:proofErr w:type="spellStart"/>
      <w:r w:rsidRPr="004832F0">
        <w:rPr>
          <w:strike/>
          <w:color w:val="FF0000"/>
        </w:rPr>
        <w:t>query</w:t>
      </w:r>
      <w:proofErr w:type="spellEnd"/>
      <w:r w:rsidRPr="004832F0">
        <w:rPr>
          <w:strike/>
          <w:color w:val="FF0000"/>
        </w:rPr>
        <w:t>) z określonymi parametrami, a następnie – po przywołaniu ich – zmiany wybranych parametrów (</w:t>
      </w:r>
      <w:r w:rsidR="008F77AA" w:rsidRPr="004832F0">
        <w:rPr>
          <w:strike/>
          <w:color w:val="FF0000"/>
        </w:rPr>
        <w:t>np.</w:t>
      </w:r>
      <w:r w:rsidRPr="004832F0">
        <w:rPr>
          <w:strike/>
          <w:color w:val="FF0000"/>
        </w:rPr>
        <w:t xml:space="preserve"> dat) i wysłanie do realizacji (przykład: miesięczne lub kwartalne st</w:t>
      </w:r>
      <w:r w:rsidR="007C34FE" w:rsidRPr="004832F0">
        <w:rPr>
          <w:strike/>
          <w:color w:val="FF0000"/>
        </w:rPr>
        <w:t xml:space="preserve">atystyki skanowania/publikacji </w:t>
      </w:r>
      <w:r w:rsidRPr="004832F0">
        <w:rPr>
          <w:strike/>
          <w:color w:val="FF0000"/>
        </w:rPr>
        <w:t xml:space="preserve">w różnych konfiguracjach – w określonych kontekstach itp.). Możliwość zamawiania takich raportów generowanych automatycznie co zadany czas i przesyłania </w:t>
      </w:r>
      <w:r w:rsidR="007C34FE" w:rsidRPr="004832F0">
        <w:rPr>
          <w:strike/>
          <w:color w:val="FF0000"/>
        </w:rPr>
        <w:t>e</w:t>
      </w:r>
      <w:r w:rsidRPr="004832F0">
        <w:rPr>
          <w:strike/>
          <w:color w:val="FF0000"/>
        </w:rPr>
        <w:t>mailem.</w:t>
      </w:r>
    </w:p>
    <w:p w14:paraId="6AFC3B16" w14:textId="150D0F71" w:rsidR="0058703E" w:rsidRPr="004832F0" w:rsidRDefault="0058703E" w:rsidP="00E2405F">
      <w:pPr>
        <w:rPr>
          <w:strike/>
          <w:color w:val="FF0000"/>
        </w:rPr>
      </w:pPr>
      <w:r w:rsidRPr="004832F0">
        <w:rPr>
          <w:strike/>
          <w:color w:val="FF0000"/>
        </w:rPr>
        <w:t xml:space="preserve">Funkcjonalność wizualizowania </w:t>
      </w:r>
      <w:r w:rsidR="00D23F70" w:rsidRPr="004832F0">
        <w:rPr>
          <w:strike/>
          <w:color w:val="FF0000"/>
        </w:rPr>
        <w:t xml:space="preserve">wybranych </w:t>
      </w:r>
      <w:r w:rsidRPr="004832F0">
        <w:rPr>
          <w:strike/>
          <w:color w:val="FF0000"/>
        </w:rPr>
        <w:t xml:space="preserve">logów systemowych z </w:t>
      </w:r>
      <w:r w:rsidR="00D23F70" w:rsidRPr="004832F0">
        <w:rPr>
          <w:strike/>
          <w:color w:val="FF0000"/>
        </w:rPr>
        <w:t>zadanego</w:t>
      </w:r>
      <w:r w:rsidRPr="004832F0">
        <w:rPr>
          <w:strike/>
          <w:color w:val="FF0000"/>
        </w:rPr>
        <w:t xml:space="preserve"> okresu.</w:t>
      </w:r>
    </w:p>
    <w:p w14:paraId="508600C5" w14:textId="58EE0344" w:rsidR="00910B0B" w:rsidRPr="004832F0" w:rsidRDefault="00CE445D" w:rsidP="00E2405F">
      <w:pPr>
        <w:rPr>
          <w:strike/>
          <w:color w:val="FF0000"/>
        </w:rPr>
      </w:pPr>
      <w:r w:rsidRPr="004832F0">
        <w:rPr>
          <w:strike/>
          <w:color w:val="FF0000"/>
        </w:rPr>
        <w:t>Funkcja sygnalizacji alertów i błędów dla poszczególnych e-usług.</w:t>
      </w:r>
    </w:p>
    <w:p w14:paraId="57030130" w14:textId="06FABA9C" w:rsidR="00A35F3A" w:rsidRPr="004832F0" w:rsidRDefault="00E2405F" w:rsidP="00E54498">
      <w:pPr>
        <w:pStyle w:val="Nagwek4"/>
        <w:rPr>
          <w:strike/>
          <w:color w:val="FF0000"/>
        </w:rPr>
      </w:pPr>
      <w:r w:rsidRPr="004832F0">
        <w:rPr>
          <w:strike/>
          <w:color w:val="FF0000"/>
        </w:rPr>
        <w:lastRenderedPageBreak/>
        <w:t xml:space="preserve">Panel </w:t>
      </w:r>
      <w:r w:rsidR="00B001DC" w:rsidRPr="004832F0">
        <w:rPr>
          <w:strike/>
          <w:color w:val="FF0000"/>
        </w:rPr>
        <w:t>administracyjny</w:t>
      </w:r>
    </w:p>
    <w:p w14:paraId="5BD5997C" w14:textId="485AAD37" w:rsidR="00E2405F" w:rsidRPr="004832F0" w:rsidRDefault="00EC67A3" w:rsidP="00E2405F">
      <w:pPr>
        <w:rPr>
          <w:strike/>
          <w:color w:val="FF0000"/>
        </w:rPr>
      </w:pPr>
      <w:r w:rsidRPr="004832F0">
        <w:rPr>
          <w:strike/>
          <w:color w:val="FF0000"/>
        </w:rPr>
        <w:t>Panel do zarządzania konfiguracją systemu.</w:t>
      </w:r>
    </w:p>
    <w:p w14:paraId="037F8629" w14:textId="6D7D2A9C" w:rsidR="00686CD3" w:rsidRPr="004832F0" w:rsidRDefault="000F7940" w:rsidP="00C3490F">
      <w:pPr>
        <w:pStyle w:val="Akapitzlist"/>
        <w:numPr>
          <w:ilvl w:val="0"/>
          <w:numId w:val="57"/>
        </w:numPr>
        <w:rPr>
          <w:strike/>
          <w:color w:val="FF0000"/>
        </w:rPr>
      </w:pPr>
      <w:r w:rsidRPr="004832F0">
        <w:rPr>
          <w:strike/>
          <w:color w:val="FF0000"/>
        </w:rPr>
        <w:t xml:space="preserve">Definiowanie nowych instytucji korzystających z PDB i </w:t>
      </w:r>
      <w:r w:rsidR="00534B29" w:rsidRPr="004832F0">
        <w:rPr>
          <w:strike/>
          <w:color w:val="FF0000"/>
        </w:rPr>
        <w:t>PDW</w:t>
      </w:r>
      <w:r w:rsidR="00A446F6" w:rsidRPr="004832F0">
        <w:rPr>
          <w:strike/>
          <w:color w:val="FF0000"/>
        </w:rPr>
        <w:t>.</w:t>
      </w:r>
    </w:p>
    <w:p w14:paraId="06724452" w14:textId="4EADD862" w:rsidR="000F7940" w:rsidRPr="004832F0" w:rsidRDefault="00686CD3" w:rsidP="00C3490F">
      <w:pPr>
        <w:pStyle w:val="Akapitzlist"/>
        <w:numPr>
          <w:ilvl w:val="0"/>
          <w:numId w:val="57"/>
        </w:numPr>
        <w:rPr>
          <w:strike/>
          <w:color w:val="FF0000"/>
        </w:rPr>
      </w:pPr>
      <w:r w:rsidRPr="004832F0">
        <w:rPr>
          <w:strike/>
          <w:color w:val="FF0000"/>
        </w:rPr>
        <w:t xml:space="preserve">Nadawanie </w:t>
      </w:r>
      <w:r w:rsidR="003755FC" w:rsidRPr="004832F0">
        <w:rPr>
          <w:strike/>
          <w:color w:val="FF0000"/>
        </w:rPr>
        <w:t>uprawnień</w:t>
      </w:r>
      <w:r w:rsidRPr="004832F0">
        <w:rPr>
          <w:strike/>
          <w:color w:val="FF0000"/>
        </w:rPr>
        <w:t xml:space="preserve"> </w:t>
      </w:r>
      <w:r w:rsidR="000F7940" w:rsidRPr="004832F0">
        <w:rPr>
          <w:strike/>
          <w:color w:val="FF0000"/>
        </w:rPr>
        <w:t>administratorów</w:t>
      </w:r>
      <w:r w:rsidRPr="004832F0">
        <w:rPr>
          <w:strike/>
          <w:color w:val="FF0000"/>
        </w:rPr>
        <w:t xml:space="preserve"> dla instytucji</w:t>
      </w:r>
      <w:r w:rsidR="00A446F6" w:rsidRPr="004832F0">
        <w:rPr>
          <w:strike/>
          <w:color w:val="FF0000"/>
        </w:rPr>
        <w:t>.</w:t>
      </w:r>
    </w:p>
    <w:p w14:paraId="68B3C172" w14:textId="2805178D" w:rsidR="000F7940" w:rsidRPr="004832F0" w:rsidRDefault="000F7940" w:rsidP="00C3490F">
      <w:pPr>
        <w:pStyle w:val="Akapitzlist"/>
        <w:numPr>
          <w:ilvl w:val="0"/>
          <w:numId w:val="57"/>
        </w:numPr>
        <w:rPr>
          <w:strike/>
          <w:color w:val="FF0000"/>
        </w:rPr>
      </w:pPr>
      <w:r w:rsidRPr="004832F0">
        <w:rPr>
          <w:strike/>
          <w:color w:val="FF0000"/>
        </w:rPr>
        <w:t xml:space="preserve">Definiowanie limitów </w:t>
      </w:r>
      <w:r w:rsidR="007377E2" w:rsidRPr="004832F0">
        <w:rPr>
          <w:strike/>
          <w:color w:val="FF0000"/>
        </w:rPr>
        <w:t xml:space="preserve">transmisji </w:t>
      </w:r>
      <w:r w:rsidR="00686CD3" w:rsidRPr="004832F0">
        <w:rPr>
          <w:strike/>
          <w:color w:val="FF0000"/>
        </w:rPr>
        <w:t>(</w:t>
      </w:r>
      <w:r w:rsidRPr="004832F0">
        <w:rPr>
          <w:strike/>
          <w:color w:val="FF0000"/>
        </w:rPr>
        <w:t>z jednego IP</w:t>
      </w:r>
      <w:r w:rsidR="00686CD3" w:rsidRPr="004832F0">
        <w:rPr>
          <w:strike/>
          <w:color w:val="FF0000"/>
        </w:rPr>
        <w:t xml:space="preserve"> na godzinę</w:t>
      </w:r>
      <w:r w:rsidRPr="004832F0">
        <w:rPr>
          <w:strike/>
          <w:color w:val="FF0000"/>
        </w:rPr>
        <w:t xml:space="preserve"> </w:t>
      </w:r>
      <w:r w:rsidR="00686CD3" w:rsidRPr="004832F0">
        <w:rPr>
          <w:strike/>
          <w:color w:val="FF0000"/>
        </w:rPr>
        <w:t>itp.)</w:t>
      </w:r>
      <w:r w:rsidR="00A446F6" w:rsidRPr="004832F0">
        <w:rPr>
          <w:strike/>
          <w:color w:val="FF0000"/>
        </w:rPr>
        <w:t>.</w:t>
      </w:r>
    </w:p>
    <w:p w14:paraId="4AF364A3" w14:textId="1093B700" w:rsidR="007377E2" w:rsidRPr="004832F0" w:rsidRDefault="007377E2" w:rsidP="00C3490F">
      <w:pPr>
        <w:pStyle w:val="Akapitzlist"/>
        <w:numPr>
          <w:ilvl w:val="0"/>
          <w:numId w:val="57"/>
        </w:numPr>
        <w:rPr>
          <w:strike/>
          <w:color w:val="FF0000"/>
        </w:rPr>
      </w:pPr>
      <w:r w:rsidRPr="004832F0">
        <w:rPr>
          <w:strike/>
          <w:color w:val="FF0000"/>
        </w:rPr>
        <w:t xml:space="preserve">Definiowanie usług i ich </w:t>
      </w:r>
      <w:r w:rsidR="000C219F" w:rsidRPr="004832F0">
        <w:rPr>
          <w:strike/>
          <w:color w:val="FF0000"/>
        </w:rPr>
        <w:t>pa</w:t>
      </w:r>
      <w:r w:rsidRPr="004832F0">
        <w:rPr>
          <w:strike/>
          <w:color w:val="FF0000"/>
        </w:rPr>
        <w:t>rametrów</w:t>
      </w:r>
      <w:r w:rsidR="00A446F6" w:rsidRPr="004832F0">
        <w:rPr>
          <w:strike/>
          <w:color w:val="FF0000"/>
        </w:rPr>
        <w:t>.</w:t>
      </w:r>
    </w:p>
    <w:p w14:paraId="127E6199" w14:textId="1665981A" w:rsidR="00D57A84" w:rsidRPr="004832F0" w:rsidRDefault="00D57A84" w:rsidP="00E54498">
      <w:pPr>
        <w:pStyle w:val="Nagwek4"/>
        <w:rPr>
          <w:strike/>
          <w:color w:val="FF0000"/>
        </w:rPr>
      </w:pPr>
      <w:r w:rsidRPr="004832F0">
        <w:rPr>
          <w:strike/>
          <w:color w:val="FF0000"/>
        </w:rPr>
        <w:t>Analiza tekstów</w:t>
      </w:r>
    </w:p>
    <w:p w14:paraId="668E6D5F" w14:textId="7C7E8CED" w:rsidR="00D57A84" w:rsidRPr="004832F0" w:rsidRDefault="00D57A84" w:rsidP="00D57A84">
      <w:pPr>
        <w:rPr>
          <w:strike/>
          <w:color w:val="FF0000"/>
        </w:rPr>
      </w:pPr>
      <w:r w:rsidRPr="004832F0">
        <w:rPr>
          <w:strike/>
          <w:color w:val="FF0000"/>
        </w:rPr>
        <w:t>Funkcjonalność analizy tekstów wykorzystując</w:t>
      </w:r>
      <w:r w:rsidR="00EC67A3" w:rsidRPr="004832F0">
        <w:rPr>
          <w:strike/>
          <w:color w:val="FF0000"/>
        </w:rPr>
        <w:t>a</w:t>
      </w:r>
      <w:r w:rsidRPr="004832F0">
        <w:rPr>
          <w:strike/>
          <w:color w:val="FF0000"/>
        </w:rPr>
        <w:t xml:space="preserve"> serwis analizy pełnych tekstów, które będą pobierane i przechowywane w</w:t>
      </w:r>
      <w:r w:rsidR="00EC67A3" w:rsidRPr="004832F0">
        <w:rPr>
          <w:strike/>
          <w:color w:val="FF0000"/>
        </w:rPr>
        <w:t xml:space="preserve"> ramach usługi „Zintegrowana wyszukiwarka OMNIS”, i dla których ta usługa</w:t>
      </w:r>
      <w:r w:rsidRPr="004832F0">
        <w:rPr>
          <w:strike/>
          <w:color w:val="FF0000"/>
        </w:rPr>
        <w:t xml:space="preserve"> będzie budował</w:t>
      </w:r>
      <w:r w:rsidR="00EC67A3" w:rsidRPr="004832F0">
        <w:rPr>
          <w:strike/>
          <w:color w:val="FF0000"/>
        </w:rPr>
        <w:t>a</w:t>
      </w:r>
      <w:r w:rsidRPr="004832F0">
        <w:rPr>
          <w:strike/>
          <w:color w:val="FF0000"/>
        </w:rPr>
        <w:t xml:space="preserve"> indeks wyszukiwania wykorzystując </w:t>
      </w:r>
      <w:r w:rsidR="00EC67A3" w:rsidRPr="004832F0">
        <w:rPr>
          <w:strike/>
          <w:color w:val="FF0000"/>
        </w:rPr>
        <w:t xml:space="preserve">funkcjonalność analizy </w:t>
      </w:r>
      <w:r w:rsidRPr="004832F0">
        <w:rPr>
          <w:strike/>
          <w:color w:val="FF0000"/>
        </w:rPr>
        <w:t xml:space="preserve">pełnych tekstów, obejmującą m.in. NER, indeks </w:t>
      </w:r>
      <w:proofErr w:type="spellStart"/>
      <w:r w:rsidRPr="004832F0">
        <w:rPr>
          <w:strike/>
          <w:color w:val="FF0000"/>
        </w:rPr>
        <w:t>pełnotekstowy</w:t>
      </w:r>
      <w:proofErr w:type="spellEnd"/>
      <w:r w:rsidRPr="004832F0">
        <w:rPr>
          <w:strike/>
          <w:color w:val="FF0000"/>
        </w:rPr>
        <w:t>.</w:t>
      </w:r>
    </w:p>
    <w:p w14:paraId="51B015F7" w14:textId="6CBA5ED4" w:rsidR="00D57A84" w:rsidRPr="004832F0" w:rsidRDefault="00A24E90" w:rsidP="00E54498">
      <w:pPr>
        <w:pStyle w:val="Nagwek4"/>
        <w:rPr>
          <w:strike/>
          <w:color w:val="FF0000"/>
        </w:rPr>
      </w:pPr>
      <w:r w:rsidRPr="004832F0">
        <w:rPr>
          <w:strike/>
          <w:color w:val="FF0000"/>
        </w:rPr>
        <w:t>Rejestracja i u</w:t>
      </w:r>
      <w:r w:rsidR="00441721" w:rsidRPr="004832F0">
        <w:rPr>
          <w:strike/>
          <w:color w:val="FF0000"/>
        </w:rPr>
        <w:t>wierzytelnianie</w:t>
      </w:r>
    </w:p>
    <w:p w14:paraId="1595A7CC" w14:textId="77777777" w:rsidR="00C047CF" w:rsidRPr="004832F0" w:rsidRDefault="00C047CF" w:rsidP="00701A06">
      <w:pPr>
        <w:rPr>
          <w:strike/>
          <w:color w:val="FF0000"/>
        </w:rPr>
      </w:pPr>
      <w:r w:rsidRPr="004832F0">
        <w:rPr>
          <w:strike/>
          <w:color w:val="FF0000"/>
        </w:rPr>
        <w:t xml:space="preserve">Zagadnienia uwierzytelniania w systemie </w:t>
      </w:r>
      <w:proofErr w:type="spellStart"/>
      <w:r w:rsidRPr="004832F0">
        <w:rPr>
          <w:strike/>
          <w:color w:val="FF0000"/>
        </w:rPr>
        <w:t>Omnis</w:t>
      </w:r>
      <w:proofErr w:type="spellEnd"/>
    </w:p>
    <w:p w14:paraId="2952F981" w14:textId="4FB3DBE7" w:rsidR="00C047CF" w:rsidRPr="004832F0" w:rsidRDefault="00AE257B" w:rsidP="00701A06">
      <w:pPr>
        <w:rPr>
          <w:strike/>
          <w:color w:val="FF0000"/>
        </w:rPr>
      </w:pPr>
      <w:r w:rsidRPr="004832F0">
        <w:rPr>
          <w:strike/>
          <w:color w:val="FF0000"/>
        </w:rPr>
        <w:t>W niniejszym R</w:t>
      </w:r>
      <w:r w:rsidR="00C047CF" w:rsidRPr="004832F0">
        <w:rPr>
          <w:strike/>
          <w:color w:val="FF0000"/>
        </w:rPr>
        <w:t>ozdziale przedstawiono zarys kwestii związanych z uwierzytelnianiem. Zwrócono uwagę na tematy wymagające szerszego zbadania, jednak wszystkie zapisy powinny być przedmiotem analizy i weryfikacji w ramach Zamówienia.</w:t>
      </w:r>
    </w:p>
    <w:p w14:paraId="6F3A8CC6" w14:textId="77777777" w:rsidR="00C047CF" w:rsidRPr="004832F0" w:rsidRDefault="00C047CF" w:rsidP="00701A06">
      <w:pPr>
        <w:rPr>
          <w:strike/>
          <w:color w:val="FF0000"/>
        </w:rPr>
      </w:pPr>
      <w:r w:rsidRPr="004832F0">
        <w:rPr>
          <w:rFonts w:eastAsia="Calibri"/>
          <w:strike/>
          <w:color w:val="FF0000"/>
        </w:rPr>
        <w:t>Ogólnie</w:t>
      </w:r>
    </w:p>
    <w:p w14:paraId="22374457" w14:textId="492A90D4" w:rsidR="00AE6963" w:rsidRPr="004832F0" w:rsidRDefault="00DF0C1D" w:rsidP="00701A06">
      <w:pPr>
        <w:pStyle w:val="Akapitzlist"/>
        <w:numPr>
          <w:ilvl w:val="0"/>
          <w:numId w:val="58"/>
        </w:numPr>
        <w:spacing w:after="160"/>
        <w:rPr>
          <w:rFonts w:eastAsiaTheme="minorEastAsia"/>
          <w:strike/>
          <w:color w:val="FF0000"/>
        </w:rPr>
      </w:pPr>
      <w:r w:rsidRPr="004832F0">
        <w:rPr>
          <w:rFonts w:eastAsiaTheme="minorEastAsia"/>
          <w:strike/>
          <w:color w:val="FF0000"/>
        </w:rPr>
        <w:t>System uwierzytelniania jest wspólny dla wszystkich usług systemu.</w:t>
      </w:r>
      <w:r w:rsidR="000D5B5C" w:rsidRPr="004832F0">
        <w:rPr>
          <w:rFonts w:eastAsiaTheme="minorEastAsia"/>
          <w:strike/>
          <w:color w:val="FF0000"/>
        </w:rPr>
        <w:t xml:space="preserve"> Użytkownik</w:t>
      </w:r>
      <w:r w:rsidRPr="004832F0">
        <w:rPr>
          <w:rFonts w:eastAsiaTheme="minorEastAsia"/>
          <w:strike/>
          <w:color w:val="FF0000"/>
        </w:rPr>
        <w:t xml:space="preserve"> zarejestrowany w którejkolwiek z usług </w:t>
      </w:r>
      <w:r w:rsidR="000D5B5C" w:rsidRPr="004832F0">
        <w:rPr>
          <w:rFonts w:eastAsiaTheme="minorEastAsia"/>
          <w:strike/>
          <w:color w:val="FF0000"/>
        </w:rPr>
        <w:t>korzysta z tego samego konta we wszystkich usługach. Jego uprawnienia wynikają z ról które przyjmuje i praw nadanych mu przez odpowiednich administratorów</w:t>
      </w:r>
      <w:r w:rsidR="003755FC" w:rsidRPr="004832F0">
        <w:rPr>
          <w:rFonts w:eastAsiaTheme="minorEastAsia"/>
          <w:strike/>
          <w:color w:val="FF0000"/>
        </w:rPr>
        <w:t>.</w:t>
      </w:r>
      <w:r w:rsidR="000D5B5C" w:rsidRPr="004832F0">
        <w:rPr>
          <w:rFonts w:eastAsiaTheme="minorEastAsia"/>
          <w:strike/>
          <w:color w:val="FF0000"/>
        </w:rPr>
        <w:t xml:space="preserve"> </w:t>
      </w:r>
      <w:r w:rsidR="004828DA" w:rsidRPr="004832F0">
        <w:rPr>
          <w:rFonts w:eastAsiaTheme="minorEastAsia"/>
          <w:strike/>
          <w:color w:val="FF0000"/>
        </w:rPr>
        <w:t>W szczególności uprawnienia te mogą być powiązane z e-usługami.</w:t>
      </w:r>
    </w:p>
    <w:p w14:paraId="343769A3" w14:textId="3BCF7E91" w:rsidR="00C047CF" w:rsidRPr="004832F0" w:rsidRDefault="00C047CF" w:rsidP="00701A06">
      <w:pPr>
        <w:pStyle w:val="Akapitzlist"/>
        <w:numPr>
          <w:ilvl w:val="0"/>
          <w:numId w:val="58"/>
        </w:numPr>
        <w:spacing w:after="160"/>
        <w:rPr>
          <w:rFonts w:eastAsiaTheme="minorEastAsia"/>
          <w:strike/>
          <w:color w:val="FF0000"/>
        </w:rPr>
      </w:pPr>
      <w:r w:rsidRPr="004832F0">
        <w:rPr>
          <w:rFonts w:eastAsia="Calibri"/>
          <w:strike/>
          <w:color w:val="FF0000"/>
        </w:rPr>
        <w:t xml:space="preserve">W systemie OMNIS będą 4 poziomy </w:t>
      </w:r>
      <w:r w:rsidRPr="004832F0">
        <w:rPr>
          <w:rFonts w:eastAsia="Calibri"/>
          <w:b/>
          <w:strike/>
          <w:color w:val="FF0000"/>
        </w:rPr>
        <w:t>rejestracji</w:t>
      </w:r>
      <w:r w:rsidRPr="004832F0">
        <w:rPr>
          <w:rFonts w:eastAsia="Calibri"/>
          <w:strike/>
          <w:color w:val="FF0000"/>
        </w:rPr>
        <w:t xml:space="preserve"> użytkowników</w:t>
      </w:r>
    </w:p>
    <w:p w14:paraId="4CDC66A9" w14:textId="4C081405" w:rsidR="00C047CF" w:rsidRPr="004832F0" w:rsidRDefault="00C047CF" w:rsidP="00701A06">
      <w:pPr>
        <w:pStyle w:val="Akapitzlist"/>
        <w:numPr>
          <w:ilvl w:val="1"/>
          <w:numId w:val="58"/>
        </w:numPr>
        <w:spacing w:after="160"/>
        <w:rPr>
          <w:rFonts w:eastAsiaTheme="minorEastAsia"/>
          <w:strike/>
          <w:color w:val="FF0000"/>
        </w:rPr>
      </w:pPr>
      <w:r w:rsidRPr="004832F0">
        <w:rPr>
          <w:rFonts w:eastAsia="Calibri"/>
          <w:strike/>
          <w:color w:val="FF0000"/>
        </w:rPr>
        <w:t xml:space="preserve">Zarejestrowany z potwierdzoną tożsamością - można udokumentować jego tożsamość z dokładnością do </w:t>
      </w:r>
      <w:r w:rsidR="00AD1EF1" w:rsidRPr="004832F0">
        <w:rPr>
          <w:rFonts w:eastAsia="Calibri"/>
          <w:strike/>
          <w:color w:val="FF0000"/>
        </w:rPr>
        <w:t xml:space="preserve">numeru </w:t>
      </w:r>
      <w:r w:rsidRPr="004832F0">
        <w:rPr>
          <w:rFonts w:eastAsia="Calibri"/>
          <w:strike/>
          <w:color w:val="FF0000"/>
        </w:rPr>
        <w:t xml:space="preserve">pesel. Warunek uważa się za </w:t>
      </w:r>
      <w:r w:rsidR="003755FC" w:rsidRPr="004832F0">
        <w:rPr>
          <w:rFonts w:eastAsia="Calibri"/>
          <w:strike/>
          <w:color w:val="FF0000"/>
        </w:rPr>
        <w:t>spełniony,</w:t>
      </w:r>
      <w:r w:rsidRPr="004832F0">
        <w:rPr>
          <w:rFonts w:eastAsia="Calibri"/>
          <w:strike/>
          <w:color w:val="FF0000"/>
        </w:rPr>
        <w:t xml:space="preserve"> gdy choć raz zalogował się w sposób jednoznacznie potwierdzający tożsamość (</w:t>
      </w:r>
      <w:r w:rsidR="00AD1EF1" w:rsidRPr="004832F0">
        <w:rPr>
          <w:rFonts w:eastAsia="Calibri"/>
          <w:strike/>
          <w:color w:val="FF0000"/>
        </w:rPr>
        <w:t>np. za pomocą</w:t>
      </w:r>
      <w:r w:rsidRPr="004832F0">
        <w:rPr>
          <w:rFonts w:eastAsia="Calibri"/>
          <w:strike/>
          <w:color w:val="FF0000"/>
        </w:rPr>
        <w:t>: podpis</w:t>
      </w:r>
      <w:r w:rsidR="00AD1EF1" w:rsidRPr="004832F0">
        <w:rPr>
          <w:rFonts w:eastAsia="Calibri"/>
          <w:strike/>
          <w:color w:val="FF0000"/>
        </w:rPr>
        <w:t>u</w:t>
      </w:r>
      <w:r w:rsidRPr="004832F0">
        <w:rPr>
          <w:rFonts w:eastAsia="Calibri"/>
          <w:strike/>
          <w:color w:val="FF0000"/>
        </w:rPr>
        <w:t xml:space="preserve"> cyfrow</w:t>
      </w:r>
      <w:r w:rsidR="00AD1EF1" w:rsidRPr="004832F0">
        <w:rPr>
          <w:rFonts w:eastAsia="Calibri"/>
          <w:strike/>
          <w:color w:val="FF0000"/>
        </w:rPr>
        <w:t>ego</w:t>
      </w:r>
      <w:r w:rsidRPr="004832F0">
        <w:rPr>
          <w:rFonts w:eastAsia="Calibri"/>
          <w:strike/>
          <w:color w:val="FF0000"/>
        </w:rPr>
        <w:t>, potwierdzony</w:t>
      </w:r>
      <w:r w:rsidR="00AD1EF1" w:rsidRPr="004832F0">
        <w:rPr>
          <w:rFonts w:eastAsia="Calibri"/>
          <w:strike/>
          <w:color w:val="FF0000"/>
        </w:rPr>
        <w:t>m</w:t>
      </w:r>
      <w:r w:rsidRPr="004832F0">
        <w:rPr>
          <w:rFonts w:eastAsia="Calibri"/>
          <w:strike/>
          <w:color w:val="FF0000"/>
        </w:rPr>
        <w:t xml:space="preserve"> profil</w:t>
      </w:r>
      <w:r w:rsidR="00AD1EF1" w:rsidRPr="004832F0">
        <w:rPr>
          <w:rFonts w:eastAsia="Calibri"/>
          <w:strike/>
          <w:color w:val="FF0000"/>
        </w:rPr>
        <w:t>em</w:t>
      </w:r>
      <w:r w:rsidRPr="004832F0">
        <w:rPr>
          <w:rFonts w:eastAsia="Calibri"/>
          <w:strike/>
          <w:color w:val="FF0000"/>
        </w:rPr>
        <w:t xml:space="preserve"> </w:t>
      </w:r>
      <w:proofErr w:type="spellStart"/>
      <w:r w:rsidRPr="004832F0">
        <w:rPr>
          <w:rFonts w:eastAsia="Calibri"/>
          <w:strike/>
          <w:color w:val="FF0000"/>
        </w:rPr>
        <w:t>ePUAP</w:t>
      </w:r>
      <w:proofErr w:type="spellEnd"/>
      <w:r w:rsidRPr="004832F0">
        <w:rPr>
          <w:rFonts w:eastAsia="Calibri"/>
          <w:strike/>
          <w:color w:val="FF0000"/>
        </w:rPr>
        <w:t xml:space="preserve">, (do rozważenia - procedura uwierzytelniania w postepowaniu administracyjnym – jak przy podpisywaniu umowy </w:t>
      </w:r>
      <w:proofErr w:type="spellStart"/>
      <w:r w:rsidRPr="004832F0">
        <w:rPr>
          <w:rFonts w:eastAsia="Calibri"/>
          <w:strike/>
          <w:color w:val="FF0000"/>
        </w:rPr>
        <w:t>Academica</w:t>
      </w:r>
      <w:proofErr w:type="spellEnd"/>
      <w:r w:rsidRPr="004832F0">
        <w:rPr>
          <w:rFonts w:eastAsia="Calibri"/>
          <w:strike/>
          <w:color w:val="FF0000"/>
        </w:rPr>
        <w:t xml:space="preserve"> lub zmiana tej procedury z okresem przejściowym)</w:t>
      </w:r>
    </w:p>
    <w:p w14:paraId="3E5B3012" w14:textId="5C752AD0" w:rsidR="00C047CF" w:rsidRPr="004832F0" w:rsidRDefault="00C047CF" w:rsidP="00701A06">
      <w:pPr>
        <w:pStyle w:val="Akapitzlist"/>
        <w:numPr>
          <w:ilvl w:val="1"/>
          <w:numId w:val="58"/>
        </w:numPr>
        <w:spacing w:after="160"/>
        <w:rPr>
          <w:rFonts w:eastAsiaTheme="minorEastAsia"/>
          <w:strike/>
          <w:color w:val="FF0000"/>
        </w:rPr>
      </w:pPr>
      <w:r w:rsidRPr="004832F0">
        <w:rPr>
          <w:rFonts w:eastAsia="Calibri"/>
          <w:strike/>
          <w:color w:val="FF0000"/>
        </w:rPr>
        <w:t>Zarejestrowany ze wstępnie potwierdzoną tożsamością, gdy jego tożsamość potwierdził bezpośrednio użytkownik, który choć raz zalogował się w sposób jednoznacznie potwierdzający tożsamość (poziom b</w:t>
      </w:r>
      <w:r w:rsidR="00AD1EF1" w:rsidRPr="004832F0">
        <w:rPr>
          <w:rFonts w:eastAsia="Calibri"/>
          <w:strike/>
          <w:color w:val="FF0000"/>
        </w:rPr>
        <w:t xml:space="preserve"> rejestracji</w:t>
      </w:r>
      <w:r w:rsidRPr="004832F0">
        <w:rPr>
          <w:rFonts w:eastAsia="Calibri"/>
          <w:strike/>
          <w:color w:val="FF0000"/>
        </w:rPr>
        <w:t xml:space="preserve"> nie dziedziczy uprawnienia do wstępnego potwierdzania tożsamości). </w:t>
      </w:r>
    </w:p>
    <w:p w14:paraId="4B4FF1BD" w14:textId="77777777" w:rsidR="00C047CF" w:rsidRPr="004832F0" w:rsidRDefault="00C047CF" w:rsidP="00701A06">
      <w:pPr>
        <w:pStyle w:val="Akapitzlist"/>
        <w:numPr>
          <w:ilvl w:val="1"/>
          <w:numId w:val="58"/>
        </w:numPr>
        <w:spacing w:after="160"/>
        <w:rPr>
          <w:rFonts w:eastAsiaTheme="minorEastAsia"/>
          <w:strike/>
          <w:color w:val="FF0000"/>
        </w:rPr>
      </w:pPr>
      <w:r w:rsidRPr="004832F0">
        <w:rPr>
          <w:rFonts w:eastAsia="Calibri"/>
          <w:strike/>
          <w:color w:val="FF0000"/>
        </w:rPr>
        <w:lastRenderedPageBreak/>
        <w:t>Zarejestrowany z niepotwierdzoną tożsamością - po samodzielnym założeniu konta</w:t>
      </w:r>
    </w:p>
    <w:p w14:paraId="54F9B946" w14:textId="77777777" w:rsidR="00C047CF" w:rsidRPr="004832F0" w:rsidRDefault="00C047CF" w:rsidP="00701A06">
      <w:pPr>
        <w:pStyle w:val="Akapitzlist"/>
        <w:numPr>
          <w:ilvl w:val="1"/>
          <w:numId w:val="58"/>
        </w:numPr>
        <w:spacing w:after="160"/>
        <w:rPr>
          <w:rFonts w:eastAsiaTheme="minorEastAsia"/>
          <w:strike/>
          <w:color w:val="FF0000"/>
        </w:rPr>
      </w:pPr>
      <w:r w:rsidRPr="004832F0">
        <w:rPr>
          <w:rFonts w:eastAsia="Calibri"/>
          <w:strike/>
          <w:color w:val="FF0000"/>
        </w:rPr>
        <w:t>Niezarejestrowany - anonimowy</w:t>
      </w:r>
    </w:p>
    <w:p w14:paraId="0B459590" w14:textId="3E0831F8" w:rsidR="00C047CF" w:rsidRPr="004832F0" w:rsidRDefault="00C047CF" w:rsidP="00701A06">
      <w:pPr>
        <w:pStyle w:val="Akapitzlist"/>
        <w:numPr>
          <w:ilvl w:val="0"/>
          <w:numId w:val="58"/>
        </w:numPr>
        <w:spacing w:after="160"/>
        <w:rPr>
          <w:rFonts w:eastAsiaTheme="minorEastAsia"/>
          <w:strike/>
          <w:color w:val="FF0000"/>
        </w:rPr>
      </w:pPr>
      <w:r w:rsidRPr="004832F0">
        <w:rPr>
          <w:rFonts w:eastAsia="Calibri"/>
          <w:strike/>
          <w:color w:val="FF0000"/>
        </w:rPr>
        <w:t xml:space="preserve">W systemie istnieje serwis uwierzytelniania pozwalający agregować różne źródła potwierdzenia tożsamości i z przypisaniem do odpowiedniego poziomu tożsamości. Przypisanie będzie przedmiotem analizy </w:t>
      </w:r>
      <w:r w:rsidR="00FA3FE3" w:rsidRPr="004832F0">
        <w:rPr>
          <w:rFonts w:eastAsia="Calibri"/>
          <w:strike/>
          <w:color w:val="FF0000"/>
        </w:rPr>
        <w:t>W</w:t>
      </w:r>
      <w:r w:rsidRPr="004832F0">
        <w:rPr>
          <w:rFonts w:eastAsia="Calibri"/>
          <w:strike/>
          <w:color w:val="FF0000"/>
        </w:rPr>
        <w:t>ykonawcy. Analiza może w szczególności dostarczyć dodatkowych metod uzyskiwania poziomu b.</w:t>
      </w:r>
    </w:p>
    <w:p w14:paraId="518C88D5" w14:textId="2BC2FFFB" w:rsidR="009F5697" w:rsidRPr="004832F0" w:rsidRDefault="00EB4F5F" w:rsidP="00701A06">
      <w:pPr>
        <w:pStyle w:val="Akapitzlist"/>
        <w:numPr>
          <w:ilvl w:val="0"/>
          <w:numId w:val="58"/>
        </w:numPr>
        <w:spacing w:after="160"/>
        <w:rPr>
          <w:strike/>
          <w:color w:val="FF0000"/>
        </w:rPr>
      </w:pPr>
      <w:r w:rsidRPr="004832F0">
        <w:rPr>
          <w:rFonts w:eastAsia="Calibri"/>
          <w:strike/>
          <w:color w:val="FF0000"/>
        </w:rPr>
        <w:t xml:space="preserve">Poziom rejestracji określa zakres możliwych do nadania uprawnień, jednak nie powoduje ich automatycznego nadania. </w:t>
      </w:r>
      <w:r w:rsidR="00C047CF" w:rsidRPr="004832F0">
        <w:rPr>
          <w:rFonts w:eastAsia="Calibri"/>
          <w:strike/>
          <w:color w:val="FF0000"/>
        </w:rPr>
        <w:t>W</w:t>
      </w:r>
      <w:r w:rsidR="00BD1BB9" w:rsidRPr="004832F0">
        <w:rPr>
          <w:rFonts w:eastAsia="Calibri"/>
          <w:strike/>
          <w:color w:val="FF0000"/>
        </w:rPr>
        <w:t xml:space="preserve"> ramach analiz</w:t>
      </w:r>
      <w:r w:rsidR="00F64561" w:rsidRPr="004832F0">
        <w:rPr>
          <w:rFonts w:eastAsia="Calibri"/>
          <w:strike/>
          <w:color w:val="FF0000"/>
        </w:rPr>
        <w:t>y</w:t>
      </w:r>
      <w:r w:rsidR="00BD1BB9" w:rsidRPr="004832F0">
        <w:rPr>
          <w:rFonts w:eastAsia="Calibri"/>
          <w:strike/>
          <w:color w:val="FF0000"/>
        </w:rPr>
        <w:t xml:space="preserve"> zrealizowanej przez </w:t>
      </w:r>
      <w:r w:rsidRPr="004832F0">
        <w:rPr>
          <w:rFonts w:eastAsia="Calibri"/>
          <w:strike/>
          <w:color w:val="FF0000"/>
        </w:rPr>
        <w:t>W</w:t>
      </w:r>
      <w:r w:rsidR="00BD1BB9" w:rsidRPr="004832F0">
        <w:rPr>
          <w:rFonts w:eastAsia="Calibri"/>
          <w:strike/>
          <w:color w:val="FF0000"/>
        </w:rPr>
        <w:t>ykonawcę</w:t>
      </w:r>
      <w:r w:rsidRPr="004832F0">
        <w:rPr>
          <w:rFonts w:eastAsia="Calibri"/>
          <w:strike/>
          <w:color w:val="FF0000"/>
        </w:rPr>
        <w:t>,</w:t>
      </w:r>
      <w:r w:rsidR="00C047CF" w:rsidRPr="004832F0">
        <w:rPr>
          <w:rFonts w:eastAsia="Calibri"/>
          <w:strike/>
          <w:color w:val="FF0000"/>
        </w:rPr>
        <w:t xml:space="preserve"> </w:t>
      </w:r>
      <w:r w:rsidR="00F64561" w:rsidRPr="004832F0">
        <w:rPr>
          <w:rFonts w:eastAsia="Calibri"/>
          <w:strike/>
          <w:color w:val="FF0000"/>
        </w:rPr>
        <w:t xml:space="preserve">w </w:t>
      </w:r>
      <w:r w:rsidR="00C047CF" w:rsidRPr="004832F0">
        <w:rPr>
          <w:rFonts w:eastAsia="Calibri"/>
          <w:strike/>
          <w:color w:val="FF0000"/>
        </w:rPr>
        <w:t xml:space="preserve">systemie zostaną </w:t>
      </w:r>
      <w:r w:rsidR="00BD1BB9" w:rsidRPr="004832F0">
        <w:rPr>
          <w:rFonts w:eastAsia="Calibri"/>
          <w:strike/>
          <w:color w:val="FF0000"/>
        </w:rPr>
        <w:t>określone</w:t>
      </w:r>
      <w:r w:rsidR="00C047CF" w:rsidRPr="004832F0">
        <w:rPr>
          <w:rFonts w:eastAsia="Calibri"/>
          <w:strike/>
          <w:color w:val="FF0000"/>
        </w:rPr>
        <w:t xml:space="preserve"> zakresy </w:t>
      </w:r>
      <w:r w:rsidR="006263C6" w:rsidRPr="004832F0">
        <w:rPr>
          <w:rFonts w:eastAsia="Calibri"/>
          <w:strike/>
          <w:color w:val="FF0000"/>
        </w:rPr>
        <w:t xml:space="preserve">uprawnień tj. </w:t>
      </w:r>
      <w:r w:rsidR="00A24E90" w:rsidRPr="004832F0">
        <w:rPr>
          <w:rFonts w:eastAsia="Calibri"/>
          <w:strike/>
          <w:color w:val="FF0000"/>
        </w:rPr>
        <w:t xml:space="preserve">funkcji dostępnych czyli </w:t>
      </w:r>
      <w:r w:rsidR="00C047CF" w:rsidRPr="004832F0">
        <w:rPr>
          <w:rFonts w:eastAsia="Calibri"/>
          <w:strike/>
          <w:color w:val="FF0000"/>
        </w:rPr>
        <w:t xml:space="preserve">czynności możliwych do wykonywania przez osoby z określonymi poziomami </w:t>
      </w:r>
      <w:r w:rsidR="007C5575" w:rsidRPr="004832F0">
        <w:rPr>
          <w:rFonts w:eastAsia="Calibri"/>
          <w:strike/>
          <w:color w:val="FF0000"/>
        </w:rPr>
        <w:t>rejestracji</w:t>
      </w:r>
      <w:r w:rsidR="00C047CF" w:rsidRPr="004832F0">
        <w:rPr>
          <w:rFonts w:eastAsia="Calibri"/>
          <w:strike/>
          <w:color w:val="FF0000"/>
        </w:rPr>
        <w:t xml:space="preserve">. </w:t>
      </w:r>
    </w:p>
    <w:p w14:paraId="078774B5" w14:textId="43B18C07" w:rsidR="00C047CF" w:rsidRPr="004832F0" w:rsidRDefault="007C5575" w:rsidP="00701A06">
      <w:pPr>
        <w:pStyle w:val="Akapitzlist"/>
        <w:spacing w:after="160"/>
        <w:rPr>
          <w:strike/>
          <w:color w:val="FF0000"/>
        </w:rPr>
      </w:pPr>
      <w:r w:rsidRPr="004832F0">
        <w:rPr>
          <w:rFonts w:eastAsia="Calibri"/>
          <w:strike/>
          <w:color w:val="FF0000"/>
        </w:rPr>
        <w:t>Możliwe są zdarzenia</w:t>
      </w:r>
      <w:r w:rsidR="00FA701D" w:rsidRPr="004832F0">
        <w:rPr>
          <w:rFonts w:eastAsia="Calibri"/>
          <w:strike/>
          <w:color w:val="FF0000"/>
        </w:rPr>
        <w:t>,</w:t>
      </w:r>
      <w:r w:rsidRPr="004832F0">
        <w:rPr>
          <w:rFonts w:eastAsia="Calibri"/>
          <w:strike/>
          <w:color w:val="FF0000"/>
        </w:rPr>
        <w:t xml:space="preserve"> w których następuje automatyczne nadanie uprawnień w szczególności </w:t>
      </w:r>
      <w:r w:rsidR="00C047CF" w:rsidRPr="004832F0">
        <w:rPr>
          <w:rFonts w:eastAsia="Calibri"/>
          <w:strike/>
          <w:color w:val="FF0000"/>
        </w:rPr>
        <w:t>nadawane domyślnie uprawnienia do zakładania instytucji i grup roboczych.</w:t>
      </w:r>
    </w:p>
    <w:p w14:paraId="0D55C6A8" w14:textId="7431DB73" w:rsidR="009F5697" w:rsidRPr="004832F0" w:rsidRDefault="009F5697" w:rsidP="00701A06">
      <w:pPr>
        <w:pStyle w:val="Akapitzlist"/>
        <w:numPr>
          <w:ilvl w:val="0"/>
          <w:numId w:val="58"/>
        </w:numPr>
        <w:spacing w:after="160"/>
        <w:rPr>
          <w:strike/>
          <w:color w:val="FF0000"/>
        </w:rPr>
      </w:pPr>
      <w:r w:rsidRPr="004832F0">
        <w:rPr>
          <w:strike/>
          <w:color w:val="FF0000"/>
        </w:rPr>
        <w:t>Dostęp do danych zgromadzonych w Systemie jest również uzależniony od poziomu rejestracji i definiowany zależnymi od niego uprawnieniami.</w:t>
      </w:r>
      <w:r w:rsidR="00BE53AE" w:rsidRPr="004832F0">
        <w:rPr>
          <w:rFonts w:eastAsia="Calibri"/>
          <w:strike/>
          <w:color w:val="FF0000"/>
        </w:rPr>
        <w:t xml:space="preserve"> W ramach analizy zrealizowanej przez Wykonawcę, w Systemie zostaną zdefiniowane zakresy dostępu do danych przez osoby z określonymi poziomami rejestracji. W szczególności regulowany będzie dostęp do zawartości chronionej prawem autorskim.</w:t>
      </w:r>
    </w:p>
    <w:p w14:paraId="208EADC6" w14:textId="77777777" w:rsidR="009F5697" w:rsidRPr="004832F0" w:rsidRDefault="009F5697" w:rsidP="00701A06">
      <w:pPr>
        <w:pStyle w:val="Akapitzlist"/>
        <w:spacing w:after="160"/>
        <w:rPr>
          <w:strike/>
          <w:color w:val="FF0000"/>
        </w:rPr>
      </w:pPr>
    </w:p>
    <w:p w14:paraId="7294EA7D" w14:textId="77777777" w:rsidR="00C047CF" w:rsidRPr="004832F0" w:rsidRDefault="00C047CF" w:rsidP="00701A06">
      <w:pPr>
        <w:ind w:left="360"/>
        <w:rPr>
          <w:strike/>
          <w:color w:val="FF0000"/>
        </w:rPr>
      </w:pPr>
      <w:r w:rsidRPr="004832F0">
        <w:rPr>
          <w:rFonts w:eastAsia="Calibri"/>
          <w:strike/>
          <w:color w:val="FF0000"/>
        </w:rPr>
        <w:t>Szczegółowo</w:t>
      </w:r>
    </w:p>
    <w:p w14:paraId="55F4BA17" w14:textId="77777777" w:rsidR="00C047CF" w:rsidRPr="004832F0" w:rsidRDefault="00C047CF" w:rsidP="00701A06">
      <w:pPr>
        <w:pStyle w:val="Akapitzlist"/>
        <w:numPr>
          <w:ilvl w:val="0"/>
          <w:numId w:val="58"/>
        </w:numPr>
        <w:spacing w:after="160"/>
        <w:rPr>
          <w:rFonts w:eastAsiaTheme="minorEastAsia"/>
          <w:strike/>
          <w:color w:val="FF0000"/>
        </w:rPr>
      </w:pPr>
      <w:r w:rsidRPr="004832F0">
        <w:rPr>
          <w:rFonts w:eastAsia="Calibri"/>
          <w:strike/>
          <w:color w:val="FF0000"/>
        </w:rPr>
        <w:t xml:space="preserve">Do założenia w systemie konta podmiotu zbiorowego (biblioteki lub innej instytucji pamięci w PDB, wydawcy w PDW lub grupy roboczej w PDN) potrzebne jest konto z potwierdzoną tożsamością. Konto to automatycznie uzyskuje uprawnienia administracyjne dla tego podmiotu. </w:t>
      </w:r>
    </w:p>
    <w:p w14:paraId="2893E7C9" w14:textId="77777777" w:rsidR="00C047CF" w:rsidRPr="004832F0" w:rsidRDefault="00C047CF" w:rsidP="00701A06">
      <w:pPr>
        <w:pStyle w:val="Akapitzlist"/>
        <w:numPr>
          <w:ilvl w:val="0"/>
          <w:numId w:val="58"/>
        </w:numPr>
        <w:spacing w:after="160"/>
        <w:rPr>
          <w:rFonts w:eastAsiaTheme="minorEastAsia"/>
          <w:strike/>
          <w:color w:val="FF0000"/>
        </w:rPr>
      </w:pPr>
      <w:r w:rsidRPr="004832F0">
        <w:rPr>
          <w:rFonts w:eastAsia="Calibri"/>
          <w:strike/>
          <w:color w:val="FF0000"/>
        </w:rPr>
        <w:t>Dostęp do zawartości chronionej prawem autorskim mogą uzyskać tylko konta z potwierdzona tożsamością (poziomy a i b).</w:t>
      </w:r>
    </w:p>
    <w:p w14:paraId="4D2FE548" w14:textId="77777777" w:rsidR="00C047CF" w:rsidRPr="004832F0" w:rsidRDefault="00C047CF" w:rsidP="00701A06">
      <w:pPr>
        <w:pStyle w:val="Akapitzlist"/>
        <w:numPr>
          <w:ilvl w:val="0"/>
          <w:numId w:val="58"/>
        </w:numPr>
        <w:spacing w:after="160"/>
        <w:rPr>
          <w:rFonts w:eastAsiaTheme="minorEastAsia"/>
          <w:strike/>
          <w:color w:val="FF0000"/>
        </w:rPr>
      </w:pPr>
      <w:r w:rsidRPr="004832F0">
        <w:rPr>
          <w:rFonts w:eastAsia="Calibri"/>
          <w:strike/>
          <w:color w:val="FF0000"/>
        </w:rPr>
        <w:t>Dostęp do zasobów danego podmiotu zbiorowego innych użytkowników regulowany jest przez konta z uprawnieniami administracyjnymi dla tego podmiotu.</w:t>
      </w:r>
    </w:p>
    <w:p w14:paraId="417BDE23" w14:textId="6A4F9AD8" w:rsidR="00C047CF" w:rsidRPr="004832F0" w:rsidRDefault="00C047CF" w:rsidP="00701A06">
      <w:pPr>
        <w:pStyle w:val="Akapitzlist"/>
        <w:numPr>
          <w:ilvl w:val="0"/>
          <w:numId w:val="58"/>
        </w:numPr>
        <w:spacing w:after="160"/>
        <w:rPr>
          <w:rFonts w:eastAsiaTheme="minorEastAsia"/>
          <w:strike/>
          <w:color w:val="FF0000"/>
        </w:rPr>
      </w:pPr>
      <w:r w:rsidRPr="004832F0">
        <w:rPr>
          <w:rFonts w:eastAsia="Calibri"/>
          <w:strike/>
          <w:color w:val="FF0000"/>
        </w:rPr>
        <w:t xml:space="preserve">Publikowanie </w:t>
      </w:r>
      <w:r w:rsidR="007242FA" w:rsidRPr="004832F0">
        <w:rPr>
          <w:rFonts w:eastAsia="Calibri"/>
          <w:strike/>
          <w:color w:val="FF0000"/>
        </w:rPr>
        <w:t>Obiek</w:t>
      </w:r>
      <w:r w:rsidRPr="004832F0">
        <w:rPr>
          <w:rFonts w:eastAsia="Calibri"/>
          <w:strike/>
          <w:color w:val="FF0000"/>
        </w:rPr>
        <w:t>tów mogą wykonywać tylko konta z potwierdzoną tożsamością (do ustalenia w ramach projektu, czy również konta ze wstępnie potwierdzoną tożsamością)</w:t>
      </w:r>
      <w:r w:rsidR="00701A06" w:rsidRPr="004832F0">
        <w:rPr>
          <w:rFonts w:eastAsia="Calibri"/>
          <w:strike/>
          <w:color w:val="FF0000"/>
        </w:rPr>
        <w:t>.</w:t>
      </w:r>
    </w:p>
    <w:p w14:paraId="4805BC88" w14:textId="22AB7F2F" w:rsidR="00C047CF" w:rsidRPr="004832F0" w:rsidRDefault="000E70F1" w:rsidP="00701A06">
      <w:pPr>
        <w:pStyle w:val="Akapitzlist"/>
        <w:numPr>
          <w:ilvl w:val="0"/>
          <w:numId w:val="58"/>
        </w:numPr>
        <w:spacing w:after="160"/>
        <w:rPr>
          <w:rFonts w:eastAsiaTheme="minorEastAsia"/>
          <w:strike/>
          <w:color w:val="FF0000"/>
        </w:rPr>
      </w:pPr>
      <w:r w:rsidRPr="004832F0">
        <w:rPr>
          <w:rFonts w:eastAsia="Calibri"/>
          <w:strike/>
          <w:color w:val="FF0000"/>
        </w:rPr>
        <w:t>Będzie możliwość ręcznego zakładania konta przez Administratora. Przykładowo k</w:t>
      </w:r>
      <w:r w:rsidR="00C047CF" w:rsidRPr="004832F0">
        <w:rPr>
          <w:rFonts w:eastAsia="Calibri"/>
          <w:strike/>
          <w:color w:val="FF0000"/>
        </w:rPr>
        <w:t>onta zakładane w BN po otrzymaniu wniosku przez email ze służbowego adresu kierownika komórki BN zawierającego Imię nazwisko i nr legitymacji służbowej użytkownika, dla którego ma być założone konto uważane są za konta z potwierdzoną tożsamością.</w:t>
      </w:r>
    </w:p>
    <w:p w14:paraId="63E82440" w14:textId="4E818470" w:rsidR="00651728" w:rsidRPr="004832F0" w:rsidRDefault="00592260" w:rsidP="00E54498">
      <w:pPr>
        <w:pStyle w:val="Nagwek4"/>
        <w:rPr>
          <w:strike/>
          <w:color w:val="FF0000"/>
        </w:rPr>
      </w:pPr>
      <w:r w:rsidRPr="004832F0">
        <w:rPr>
          <w:strike/>
          <w:color w:val="FF0000"/>
        </w:rPr>
        <w:t>Informacyjny</w:t>
      </w:r>
      <w:r w:rsidR="00651728" w:rsidRPr="004832F0">
        <w:rPr>
          <w:strike/>
          <w:color w:val="FF0000"/>
        </w:rPr>
        <w:t xml:space="preserve"> </w:t>
      </w:r>
      <w:r w:rsidRPr="004832F0">
        <w:rPr>
          <w:strike/>
          <w:color w:val="FF0000"/>
        </w:rPr>
        <w:t>serwis</w:t>
      </w:r>
      <w:r w:rsidR="00651728" w:rsidRPr="004832F0">
        <w:rPr>
          <w:strike/>
          <w:color w:val="FF0000"/>
        </w:rPr>
        <w:t xml:space="preserve"> internetow</w:t>
      </w:r>
      <w:r w:rsidRPr="004832F0">
        <w:rPr>
          <w:strike/>
          <w:color w:val="FF0000"/>
        </w:rPr>
        <w:t>y</w:t>
      </w:r>
    </w:p>
    <w:p w14:paraId="5BC3A7C8" w14:textId="61EB8F98" w:rsidR="00651728" w:rsidRPr="004832F0" w:rsidRDefault="00651728" w:rsidP="00651728">
      <w:pPr>
        <w:rPr>
          <w:strike/>
          <w:color w:val="FF0000"/>
        </w:rPr>
      </w:pPr>
      <w:r w:rsidRPr="004832F0">
        <w:rPr>
          <w:strike/>
          <w:color w:val="FF0000"/>
        </w:rPr>
        <w:lastRenderedPageBreak/>
        <w:t xml:space="preserve">Zostanie przygotowany </w:t>
      </w:r>
      <w:r w:rsidR="00104543" w:rsidRPr="004832F0">
        <w:rPr>
          <w:strike/>
          <w:color w:val="FF0000"/>
        </w:rPr>
        <w:t>prosty</w:t>
      </w:r>
      <w:r w:rsidRPr="004832F0">
        <w:rPr>
          <w:strike/>
          <w:color w:val="FF0000"/>
        </w:rPr>
        <w:t xml:space="preserve"> </w:t>
      </w:r>
      <w:r w:rsidR="00592260" w:rsidRPr="004832F0">
        <w:rPr>
          <w:strike/>
          <w:color w:val="FF0000"/>
        </w:rPr>
        <w:t xml:space="preserve">publiczny </w:t>
      </w:r>
      <w:r w:rsidR="00AD6993" w:rsidRPr="004832F0">
        <w:rPr>
          <w:strike/>
          <w:color w:val="FF0000"/>
        </w:rPr>
        <w:t>serwis</w:t>
      </w:r>
      <w:r w:rsidRPr="004832F0">
        <w:rPr>
          <w:strike/>
          <w:color w:val="FF0000"/>
        </w:rPr>
        <w:t xml:space="preserve"> internetowy, który będzie prezentował informacje na temat dost</w:t>
      </w:r>
      <w:r w:rsidR="00347069" w:rsidRPr="004832F0">
        <w:rPr>
          <w:strike/>
          <w:color w:val="FF0000"/>
        </w:rPr>
        <w:t xml:space="preserve">ępności </w:t>
      </w:r>
      <w:r w:rsidR="00592260" w:rsidRPr="004832F0">
        <w:rPr>
          <w:strike/>
          <w:color w:val="FF0000"/>
        </w:rPr>
        <w:t>wszystkich e-usług</w:t>
      </w:r>
      <w:r w:rsidR="00347069" w:rsidRPr="004832F0">
        <w:rPr>
          <w:strike/>
          <w:color w:val="FF0000"/>
        </w:rPr>
        <w:t>, planowanych prac</w:t>
      </w:r>
      <w:r w:rsidR="00592260" w:rsidRPr="004832F0">
        <w:rPr>
          <w:strike/>
          <w:color w:val="FF0000"/>
        </w:rPr>
        <w:t xml:space="preserve"> utrzymaniowych.</w:t>
      </w:r>
      <w:r w:rsidR="00F80E6C" w:rsidRPr="004832F0">
        <w:rPr>
          <w:strike/>
          <w:color w:val="FF0000"/>
        </w:rPr>
        <w:t xml:space="preserve"> </w:t>
      </w:r>
      <w:r w:rsidR="00CA3EB6" w:rsidRPr="004832F0">
        <w:rPr>
          <w:strike/>
          <w:color w:val="FF0000"/>
        </w:rPr>
        <w:t>Serwis</w:t>
      </w:r>
      <w:r w:rsidR="00F80E6C" w:rsidRPr="004832F0">
        <w:rPr>
          <w:strike/>
          <w:color w:val="FF0000"/>
        </w:rPr>
        <w:t xml:space="preserve"> ten powinien działać niezależnie od pozostałych serwisów </w:t>
      </w:r>
      <w:proofErr w:type="spellStart"/>
      <w:r w:rsidR="00F80E6C" w:rsidRPr="004832F0">
        <w:rPr>
          <w:strike/>
          <w:color w:val="FF0000"/>
        </w:rPr>
        <w:t>Omnis</w:t>
      </w:r>
      <w:proofErr w:type="spellEnd"/>
      <w:r w:rsidR="00F80E6C" w:rsidRPr="004832F0">
        <w:rPr>
          <w:strike/>
          <w:color w:val="FF0000"/>
        </w:rPr>
        <w:t>.</w:t>
      </w:r>
    </w:p>
    <w:p w14:paraId="59006825" w14:textId="0F04DCF9" w:rsidR="00673776" w:rsidRPr="004832F0" w:rsidRDefault="00673776" w:rsidP="00D8019D">
      <w:pPr>
        <w:pStyle w:val="Nagwek2"/>
        <w:rPr>
          <w:strike/>
          <w:color w:val="FF0000"/>
        </w:rPr>
      </w:pPr>
      <w:bookmarkStart w:id="51" w:name="_Toc485119311"/>
      <w:r w:rsidRPr="004832F0">
        <w:rPr>
          <w:strike/>
          <w:color w:val="FF0000"/>
        </w:rPr>
        <w:t xml:space="preserve">Poglądowy diagram </w:t>
      </w:r>
      <w:r w:rsidR="00547593" w:rsidRPr="004832F0">
        <w:rPr>
          <w:strike/>
          <w:color w:val="FF0000"/>
        </w:rPr>
        <w:t>podsystemów</w:t>
      </w:r>
      <w:bookmarkEnd w:id="51"/>
      <w:r w:rsidRPr="004832F0">
        <w:rPr>
          <w:strike/>
          <w:color w:val="FF0000"/>
        </w:rPr>
        <w:t xml:space="preserve"> </w:t>
      </w:r>
    </w:p>
    <w:p w14:paraId="7FA8427B" w14:textId="7FF25244" w:rsidR="00673776" w:rsidRPr="004832F0" w:rsidRDefault="00055B98" w:rsidP="00673776">
      <w:pPr>
        <w:rPr>
          <w:strike/>
          <w:color w:val="FF0000"/>
        </w:rPr>
      </w:pPr>
      <w:r w:rsidRPr="004832F0">
        <w:rPr>
          <w:strike/>
          <w:color w:val="FF0000"/>
        </w:rPr>
        <w:t>Poniżej przedstawiono p</w:t>
      </w:r>
      <w:r w:rsidR="00547593" w:rsidRPr="004832F0">
        <w:rPr>
          <w:strike/>
          <w:color w:val="FF0000"/>
        </w:rPr>
        <w:t xml:space="preserve">oglądowy diagram podsystemów wraz z zarysem zadań do wykonania w ramach tego postępowania. </w:t>
      </w:r>
      <w:r w:rsidR="00673776" w:rsidRPr="004832F0">
        <w:rPr>
          <w:strike/>
          <w:color w:val="FF0000"/>
        </w:rPr>
        <w:t xml:space="preserve">Opisy elementów przedstawionych na diagramie znajdują się w </w:t>
      </w:r>
      <w:r w:rsidR="00CA3EB6" w:rsidRPr="004832F0">
        <w:rPr>
          <w:strike/>
          <w:color w:val="FF0000"/>
        </w:rPr>
        <w:t xml:space="preserve">odpowiednich </w:t>
      </w:r>
      <w:r w:rsidR="000460EA" w:rsidRPr="004832F0">
        <w:rPr>
          <w:strike/>
          <w:color w:val="FF0000"/>
        </w:rPr>
        <w:t>Rozdział</w:t>
      </w:r>
      <w:r w:rsidR="00673776" w:rsidRPr="004832F0">
        <w:rPr>
          <w:strike/>
          <w:color w:val="FF0000"/>
        </w:rPr>
        <w:t xml:space="preserve">ach. </w:t>
      </w:r>
    </w:p>
    <w:p w14:paraId="311047CA" w14:textId="62312BB0" w:rsidR="00196195" w:rsidRPr="004832F0" w:rsidRDefault="00196195" w:rsidP="00A900AC">
      <w:pPr>
        <w:rPr>
          <w:strike/>
          <w:color w:val="FF0000"/>
        </w:rPr>
      </w:pPr>
      <w:r w:rsidRPr="004832F0">
        <w:rPr>
          <w:strike/>
          <w:color w:val="FF0000"/>
        </w:rPr>
        <w:object w:dxaOrig="9591" w:dyaOrig="5394" w14:anchorId="1365EA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9.25pt;height:270pt" o:ole="">
            <v:imagedata r:id="rId17" o:title=""/>
          </v:shape>
          <o:OLEObject Type="Embed" ProgID="PowerPoint.Slide.12" ShapeID="_x0000_i1025" DrawAspect="Content" ObjectID="_1560598675" r:id="rId18"/>
        </w:object>
      </w:r>
    </w:p>
    <w:p w14:paraId="377618DC" w14:textId="195CA539" w:rsidR="00A900AC" w:rsidRPr="004832F0" w:rsidRDefault="00A900AC" w:rsidP="00A900AC">
      <w:pPr>
        <w:rPr>
          <w:strike/>
          <w:color w:val="FF0000"/>
        </w:rPr>
      </w:pPr>
      <w:r w:rsidRPr="004832F0">
        <w:rPr>
          <w:strike/>
          <w:color w:val="FF0000"/>
        </w:rPr>
        <w:t xml:space="preserve">Architektonicznie system będzie składał się z wielu współpracujących ze sobą serwisów. Podstawą wydzielania serwisów powinna być zasada High </w:t>
      </w:r>
      <w:proofErr w:type="spellStart"/>
      <w:r w:rsidRPr="004832F0">
        <w:rPr>
          <w:strike/>
          <w:color w:val="FF0000"/>
        </w:rPr>
        <w:t>Cohesion</w:t>
      </w:r>
      <w:proofErr w:type="spellEnd"/>
      <w:r w:rsidRPr="004832F0">
        <w:rPr>
          <w:strike/>
          <w:color w:val="FF0000"/>
        </w:rPr>
        <w:t xml:space="preserve"> with </w:t>
      </w:r>
      <w:proofErr w:type="spellStart"/>
      <w:r w:rsidRPr="004832F0">
        <w:rPr>
          <w:strike/>
          <w:color w:val="FF0000"/>
        </w:rPr>
        <w:t>Loose</w:t>
      </w:r>
      <w:proofErr w:type="spellEnd"/>
      <w:r w:rsidRPr="004832F0">
        <w:rPr>
          <w:strike/>
          <w:color w:val="FF0000"/>
        </w:rPr>
        <w:t xml:space="preserve"> </w:t>
      </w:r>
      <w:proofErr w:type="spellStart"/>
      <w:r w:rsidRPr="004832F0">
        <w:rPr>
          <w:strike/>
          <w:color w:val="FF0000"/>
        </w:rPr>
        <w:t>Coupling</w:t>
      </w:r>
      <w:proofErr w:type="spellEnd"/>
      <w:r w:rsidRPr="004832F0">
        <w:rPr>
          <w:strike/>
          <w:color w:val="FF0000"/>
        </w:rPr>
        <w:t xml:space="preserve"> (wysoka wewnętrzna kohezja, minimalizacja zewnętrznych zależności) oraz zasada maksymalizacji potencjału ponownego użycia raz zdefiniowanych funkcji.</w:t>
      </w:r>
    </w:p>
    <w:p w14:paraId="67B0E7DA" w14:textId="77777777" w:rsidR="00F96C41" w:rsidRPr="004832F0" w:rsidRDefault="00F96C41" w:rsidP="00F96C41">
      <w:pPr>
        <w:pStyle w:val="Nagwek2"/>
        <w:rPr>
          <w:strike/>
          <w:color w:val="FF0000"/>
        </w:rPr>
      </w:pPr>
      <w:bookmarkStart w:id="52" w:name="_Toc485119312"/>
      <w:r w:rsidRPr="004832F0">
        <w:rPr>
          <w:strike/>
          <w:color w:val="FF0000"/>
        </w:rPr>
        <w:t>Migracja danych Obiektów</w:t>
      </w:r>
      <w:bookmarkEnd w:id="52"/>
    </w:p>
    <w:p w14:paraId="08BB768F" w14:textId="77777777" w:rsidR="00F96C41" w:rsidRPr="004832F0" w:rsidRDefault="00F96C41" w:rsidP="00F96C41">
      <w:pPr>
        <w:rPr>
          <w:strike/>
          <w:color w:val="FF0000"/>
        </w:rPr>
      </w:pPr>
      <w:r w:rsidRPr="004832F0">
        <w:rPr>
          <w:strike/>
          <w:color w:val="FF0000"/>
        </w:rPr>
        <w:t xml:space="preserve">W ramach </w:t>
      </w:r>
      <w:r w:rsidRPr="004832F0">
        <w:rPr>
          <w:b/>
          <w:strike/>
          <w:color w:val="FF0000"/>
        </w:rPr>
        <w:t>Etapu tworzenia systemu</w:t>
      </w:r>
      <w:r w:rsidRPr="004832F0">
        <w:rPr>
          <w:strike/>
          <w:color w:val="FF0000"/>
        </w:rPr>
        <w:t xml:space="preserve"> zostanie przeprowadzona migracja obejmująca poniżej przedstawiony zakres.</w:t>
      </w:r>
    </w:p>
    <w:tbl>
      <w:tblPr>
        <w:tblStyle w:val="Tabela-Siatka1"/>
        <w:tblW w:w="0" w:type="auto"/>
        <w:tblLook w:val="04A0" w:firstRow="1" w:lastRow="0" w:firstColumn="1" w:lastColumn="0" w:noHBand="0" w:noVBand="1"/>
      </w:tblPr>
      <w:tblGrid>
        <w:gridCol w:w="4531"/>
        <w:gridCol w:w="4529"/>
      </w:tblGrid>
      <w:tr w:rsidR="004832F0" w:rsidRPr="004832F0" w14:paraId="53B7B56A" w14:textId="77777777" w:rsidTr="00EA5694">
        <w:trPr>
          <w:trHeight w:val="510"/>
        </w:trPr>
        <w:tc>
          <w:tcPr>
            <w:tcW w:w="4602" w:type="dxa"/>
            <w:shd w:val="clear" w:color="auto" w:fill="BFBFBF" w:themeFill="background1" w:themeFillShade="BF"/>
            <w:vAlign w:val="center"/>
          </w:tcPr>
          <w:p w14:paraId="1ABFEFB1" w14:textId="77777777" w:rsidR="00F96C41" w:rsidRPr="004832F0" w:rsidRDefault="00F96C41" w:rsidP="00F96C41">
            <w:pPr>
              <w:spacing w:after="0"/>
              <w:jc w:val="left"/>
              <w:rPr>
                <w:b/>
                <w:strike/>
                <w:color w:val="FF0000"/>
              </w:rPr>
            </w:pPr>
            <w:r w:rsidRPr="004832F0">
              <w:rPr>
                <w:b/>
                <w:strike/>
                <w:color w:val="FF0000"/>
              </w:rPr>
              <w:t>Typ danych</w:t>
            </w:r>
          </w:p>
        </w:tc>
        <w:tc>
          <w:tcPr>
            <w:tcW w:w="4603" w:type="dxa"/>
            <w:shd w:val="clear" w:color="auto" w:fill="BFBFBF" w:themeFill="background1" w:themeFillShade="BF"/>
            <w:vAlign w:val="center"/>
          </w:tcPr>
          <w:p w14:paraId="505B256D" w14:textId="77777777" w:rsidR="00F96C41" w:rsidRPr="004832F0" w:rsidRDefault="00F96C41" w:rsidP="00F96C41">
            <w:pPr>
              <w:spacing w:after="0"/>
              <w:jc w:val="left"/>
              <w:rPr>
                <w:b/>
                <w:strike/>
                <w:color w:val="FF0000"/>
              </w:rPr>
            </w:pPr>
            <w:r w:rsidRPr="004832F0">
              <w:rPr>
                <w:b/>
                <w:strike/>
                <w:color w:val="FF0000"/>
              </w:rPr>
              <w:t>Źródło</w:t>
            </w:r>
          </w:p>
        </w:tc>
      </w:tr>
      <w:tr w:rsidR="004832F0" w:rsidRPr="004832F0" w14:paraId="05E29691" w14:textId="77777777" w:rsidTr="00EA5694">
        <w:trPr>
          <w:trHeight w:val="739"/>
        </w:trPr>
        <w:tc>
          <w:tcPr>
            <w:tcW w:w="4602" w:type="dxa"/>
            <w:vAlign w:val="center"/>
          </w:tcPr>
          <w:p w14:paraId="49B79626" w14:textId="77777777" w:rsidR="00F96C41" w:rsidRPr="004832F0" w:rsidRDefault="00F96C41" w:rsidP="00F96C41">
            <w:pPr>
              <w:spacing w:after="0"/>
              <w:jc w:val="left"/>
              <w:rPr>
                <w:strike/>
                <w:color w:val="FF0000"/>
              </w:rPr>
            </w:pPr>
            <w:r w:rsidRPr="004832F0">
              <w:rPr>
                <w:strike/>
                <w:color w:val="FF0000"/>
              </w:rPr>
              <w:t>Zawartość cyfrowa</w:t>
            </w:r>
          </w:p>
        </w:tc>
        <w:tc>
          <w:tcPr>
            <w:tcW w:w="4603" w:type="dxa"/>
            <w:vAlign w:val="center"/>
          </w:tcPr>
          <w:p w14:paraId="23080633" w14:textId="77777777" w:rsidR="00F96C41" w:rsidRPr="004832F0" w:rsidRDefault="00F96C41" w:rsidP="00F96C41">
            <w:pPr>
              <w:spacing w:after="0"/>
              <w:jc w:val="left"/>
              <w:rPr>
                <w:strike/>
                <w:color w:val="FF0000"/>
              </w:rPr>
            </w:pPr>
            <w:r w:rsidRPr="004832F0">
              <w:rPr>
                <w:strike/>
                <w:color w:val="FF0000"/>
              </w:rPr>
              <w:t>Repozytorium (w tym zasoby archiwalne zgromadzone na dyskach)</w:t>
            </w:r>
          </w:p>
        </w:tc>
      </w:tr>
      <w:tr w:rsidR="004832F0" w:rsidRPr="004832F0" w14:paraId="43FEDE6E" w14:textId="77777777" w:rsidTr="00EA5694">
        <w:trPr>
          <w:trHeight w:val="510"/>
        </w:trPr>
        <w:tc>
          <w:tcPr>
            <w:tcW w:w="4602" w:type="dxa"/>
            <w:vAlign w:val="center"/>
          </w:tcPr>
          <w:p w14:paraId="60B6E974" w14:textId="77777777" w:rsidR="00F96C41" w:rsidRPr="004832F0" w:rsidRDefault="00F96C41" w:rsidP="00F96C41">
            <w:pPr>
              <w:spacing w:after="0"/>
              <w:jc w:val="left"/>
              <w:rPr>
                <w:strike/>
                <w:color w:val="FF0000"/>
              </w:rPr>
            </w:pPr>
            <w:r w:rsidRPr="004832F0">
              <w:rPr>
                <w:strike/>
                <w:color w:val="FF0000"/>
              </w:rPr>
              <w:lastRenderedPageBreak/>
              <w:t>Metadane techniczne, w tym metadane procesu przetwarzania</w:t>
            </w:r>
          </w:p>
        </w:tc>
        <w:tc>
          <w:tcPr>
            <w:tcW w:w="4603" w:type="dxa"/>
            <w:vAlign w:val="center"/>
          </w:tcPr>
          <w:p w14:paraId="6426EA7E" w14:textId="77777777" w:rsidR="00F96C41" w:rsidRPr="004832F0" w:rsidRDefault="00F96C41" w:rsidP="00F96C41">
            <w:pPr>
              <w:spacing w:after="0"/>
              <w:jc w:val="left"/>
              <w:rPr>
                <w:strike/>
                <w:color w:val="FF0000"/>
              </w:rPr>
            </w:pPr>
            <w:r w:rsidRPr="004832F0">
              <w:rPr>
                <w:strike/>
                <w:color w:val="FF0000"/>
              </w:rPr>
              <w:t>Repozytorium</w:t>
            </w:r>
          </w:p>
        </w:tc>
      </w:tr>
      <w:tr w:rsidR="00F96C41" w:rsidRPr="004832F0" w14:paraId="7741D07A" w14:textId="77777777" w:rsidTr="00EA5694">
        <w:trPr>
          <w:trHeight w:val="510"/>
        </w:trPr>
        <w:tc>
          <w:tcPr>
            <w:tcW w:w="4602" w:type="dxa"/>
            <w:vAlign w:val="center"/>
          </w:tcPr>
          <w:p w14:paraId="23A80910" w14:textId="77777777" w:rsidR="00F96C41" w:rsidRPr="004832F0" w:rsidRDefault="00F96C41" w:rsidP="00F96C41">
            <w:pPr>
              <w:spacing w:after="0"/>
              <w:jc w:val="left"/>
              <w:rPr>
                <w:strike/>
                <w:color w:val="FF0000"/>
              </w:rPr>
            </w:pPr>
            <w:r w:rsidRPr="004832F0">
              <w:rPr>
                <w:strike/>
                <w:color w:val="FF0000"/>
              </w:rPr>
              <w:t>Metadane opisowe (opisy bibliograficzne)</w:t>
            </w:r>
          </w:p>
        </w:tc>
        <w:tc>
          <w:tcPr>
            <w:tcW w:w="4603" w:type="dxa"/>
            <w:vAlign w:val="center"/>
          </w:tcPr>
          <w:p w14:paraId="00708242" w14:textId="77777777" w:rsidR="00F96C41" w:rsidRPr="004832F0" w:rsidRDefault="00F96C41" w:rsidP="00F96C41">
            <w:pPr>
              <w:spacing w:after="0"/>
              <w:jc w:val="left"/>
              <w:rPr>
                <w:strike/>
                <w:color w:val="FF0000"/>
              </w:rPr>
            </w:pPr>
            <w:r w:rsidRPr="004832F0">
              <w:rPr>
                <w:strike/>
                <w:color w:val="FF0000"/>
              </w:rPr>
              <w:t>Repozytorium</w:t>
            </w:r>
          </w:p>
        </w:tc>
      </w:tr>
    </w:tbl>
    <w:p w14:paraId="060419AC" w14:textId="77777777" w:rsidR="00F96C41" w:rsidRPr="004832F0" w:rsidRDefault="00F96C41" w:rsidP="00673776">
      <w:pPr>
        <w:rPr>
          <w:strike/>
          <w:color w:val="FF0000"/>
        </w:rPr>
      </w:pPr>
    </w:p>
    <w:p w14:paraId="39A250DA" w14:textId="195DF103" w:rsidR="007B2A30" w:rsidRPr="004832F0" w:rsidRDefault="00BB23FF" w:rsidP="00D8019D">
      <w:pPr>
        <w:pStyle w:val="Nagwek2"/>
        <w:rPr>
          <w:strike/>
          <w:color w:val="FF0000"/>
        </w:rPr>
      </w:pPr>
      <w:bookmarkStart w:id="53" w:name="_Toc485119313"/>
      <w:r w:rsidRPr="004832F0">
        <w:rPr>
          <w:strike/>
          <w:color w:val="FF0000"/>
        </w:rPr>
        <w:t>N</w:t>
      </w:r>
      <w:r w:rsidR="007B2A30" w:rsidRPr="004832F0">
        <w:rPr>
          <w:strike/>
          <w:color w:val="FF0000"/>
        </w:rPr>
        <w:t xml:space="preserve">owy </w:t>
      </w:r>
      <w:r w:rsidRPr="004832F0">
        <w:rPr>
          <w:strike/>
          <w:color w:val="FF0000"/>
        </w:rPr>
        <w:t>wolumen</w:t>
      </w:r>
      <w:r w:rsidR="007B2A30" w:rsidRPr="004832F0">
        <w:rPr>
          <w:strike/>
          <w:color w:val="FF0000"/>
        </w:rPr>
        <w:t xml:space="preserve"> danych i </w:t>
      </w:r>
      <w:r w:rsidR="001370D8" w:rsidRPr="004832F0">
        <w:rPr>
          <w:strike/>
          <w:color w:val="FF0000"/>
        </w:rPr>
        <w:t>wykorzystania</w:t>
      </w:r>
      <w:bookmarkEnd w:id="53"/>
    </w:p>
    <w:p w14:paraId="159425A0" w14:textId="4EC29CFA" w:rsidR="001301CB" w:rsidRPr="004832F0" w:rsidRDefault="001301CB" w:rsidP="001301CB">
      <w:pPr>
        <w:rPr>
          <w:strike/>
          <w:color w:val="FF0000"/>
        </w:rPr>
      </w:pPr>
      <w:r w:rsidRPr="004832F0">
        <w:rPr>
          <w:strike/>
          <w:color w:val="FF0000"/>
        </w:rPr>
        <w:t>Wolumetria na</w:t>
      </w:r>
      <w:r w:rsidR="002A13BB" w:rsidRPr="004832F0">
        <w:rPr>
          <w:strike/>
          <w:color w:val="FF0000"/>
        </w:rPr>
        <w:t xml:space="preserve"> podstawie badań i aproksymacji.</w:t>
      </w:r>
    </w:p>
    <w:p w14:paraId="6A0D5F3F" w14:textId="7313DFCB" w:rsidR="001301CB" w:rsidRPr="004832F0" w:rsidRDefault="002A13BB" w:rsidP="00C3490F">
      <w:pPr>
        <w:pStyle w:val="Akapitzlist"/>
        <w:numPr>
          <w:ilvl w:val="0"/>
          <w:numId w:val="6"/>
        </w:numPr>
        <w:rPr>
          <w:strike/>
          <w:color w:val="FF0000"/>
        </w:rPr>
      </w:pPr>
      <w:r w:rsidRPr="004832F0">
        <w:rPr>
          <w:strike/>
          <w:color w:val="FF0000"/>
        </w:rPr>
        <w:t>O</w:t>
      </w:r>
      <w:r w:rsidR="001301CB" w:rsidRPr="004832F0">
        <w:rPr>
          <w:strike/>
          <w:color w:val="FF0000"/>
        </w:rPr>
        <w:t>programowanie będzie musiało obsługiwać ponad 4 mln Obiektów</w:t>
      </w:r>
      <w:r w:rsidRPr="004832F0">
        <w:rPr>
          <w:strike/>
          <w:color w:val="FF0000"/>
        </w:rPr>
        <w:t>.</w:t>
      </w:r>
    </w:p>
    <w:p w14:paraId="1C387D2E" w14:textId="2EAEB6E4" w:rsidR="000B1051" w:rsidRPr="004832F0" w:rsidRDefault="000B1051" w:rsidP="00C3490F">
      <w:pPr>
        <w:pStyle w:val="Akapitzlist"/>
        <w:numPr>
          <w:ilvl w:val="0"/>
          <w:numId w:val="6"/>
        </w:numPr>
        <w:rPr>
          <w:strike/>
          <w:color w:val="FF0000"/>
        </w:rPr>
      </w:pPr>
      <w:r w:rsidRPr="004832F0">
        <w:rPr>
          <w:strike/>
          <w:color w:val="FF0000"/>
        </w:rPr>
        <w:t>e-</w:t>
      </w:r>
      <w:r w:rsidR="004E312A" w:rsidRPr="004832F0">
        <w:rPr>
          <w:strike/>
          <w:color w:val="FF0000"/>
        </w:rPr>
        <w:t>ISBN</w:t>
      </w:r>
      <w:r w:rsidR="002A13BB" w:rsidRPr="004832F0">
        <w:rPr>
          <w:strike/>
          <w:color w:val="FF0000"/>
        </w:rPr>
        <w:t>: p</w:t>
      </w:r>
      <w:r w:rsidRPr="004832F0">
        <w:rPr>
          <w:strike/>
          <w:color w:val="FF0000"/>
        </w:rPr>
        <w:t>otencjalna grupa odbiorców usługi liczy około 1800 wydawców a analiza popytu, bazująca m.in. na wynikach badania zainteresowania usługą przeprowadzona wśród odbiorców usługi wykazała ponad 17 tys. uruchomień usługi w roku 2025.</w:t>
      </w:r>
    </w:p>
    <w:p w14:paraId="5E46275F" w14:textId="159F3098" w:rsidR="000B1051" w:rsidRPr="004832F0" w:rsidRDefault="000B1051" w:rsidP="00C3490F">
      <w:pPr>
        <w:pStyle w:val="Akapitzlist"/>
        <w:numPr>
          <w:ilvl w:val="0"/>
          <w:numId w:val="6"/>
        </w:numPr>
        <w:rPr>
          <w:strike/>
          <w:color w:val="FF0000"/>
        </w:rPr>
      </w:pPr>
      <w:r w:rsidRPr="004832F0">
        <w:rPr>
          <w:strike/>
          <w:color w:val="FF0000"/>
        </w:rPr>
        <w:t xml:space="preserve">POLONA w Chmurze dla bibliotek: </w:t>
      </w:r>
      <w:r w:rsidR="002A13BB" w:rsidRPr="004832F0">
        <w:rPr>
          <w:strike/>
          <w:color w:val="FF0000"/>
        </w:rPr>
        <w:t>w</w:t>
      </w:r>
      <w:r w:rsidRPr="004832F0">
        <w:rPr>
          <w:strike/>
          <w:color w:val="FF0000"/>
        </w:rPr>
        <w:t>yniki analizy wskazują, że z usługi skorzysta ponad 3 tysiące bibliotek, wprowadzając do repozytorium 380 tys.</w:t>
      </w:r>
      <w:r w:rsidR="002A13BB" w:rsidRPr="004832F0">
        <w:rPr>
          <w:strike/>
          <w:color w:val="FF0000"/>
        </w:rPr>
        <w:t xml:space="preserve"> obiektów.</w:t>
      </w:r>
    </w:p>
    <w:p w14:paraId="51447EB5" w14:textId="229FF671" w:rsidR="00DC7A6B" w:rsidRPr="004832F0" w:rsidRDefault="000B1051" w:rsidP="00C3490F">
      <w:pPr>
        <w:pStyle w:val="Akapitzlist"/>
        <w:numPr>
          <w:ilvl w:val="0"/>
          <w:numId w:val="6"/>
        </w:numPr>
        <w:rPr>
          <w:strike/>
          <w:color w:val="FF0000"/>
        </w:rPr>
      </w:pPr>
      <w:proofErr w:type="spellStart"/>
      <w:r w:rsidRPr="004832F0">
        <w:rPr>
          <w:strike/>
          <w:color w:val="FF0000"/>
        </w:rPr>
        <w:t>Polona</w:t>
      </w:r>
      <w:proofErr w:type="spellEnd"/>
      <w:r w:rsidRPr="004832F0">
        <w:rPr>
          <w:strike/>
          <w:color w:val="FF0000"/>
        </w:rPr>
        <w:t xml:space="preserve"> w </w:t>
      </w:r>
      <w:r w:rsidR="002A13BB" w:rsidRPr="004832F0">
        <w:rPr>
          <w:strike/>
          <w:color w:val="FF0000"/>
        </w:rPr>
        <w:t>C</w:t>
      </w:r>
      <w:r w:rsidRPr="004832F0">
        <w:rPr>
          <w:strike/>
          <w:color w:val="FF0000"/>
        </w:rPr>
        <w:t xml:space="preserve">hmurze dla </w:t>
      </w:r>
      <w:r w:rsidR="002A13BB" w:rsidRPr="004832F0">
        <w:rPr>
          <w:strike/>
          <w:color w:val="FF0000"/>
        </w:rPr>
        <w:t>N</w:t>
      </w:r>
      <w:r w:rsidRPr="004832F0">
        <w:rPr>
          <w:strike/>
          <w:color w:val="FF0000"/>
        </w:rPr>
        <w:t xml:space="preserve">aukowców: </w:t>
      </w:r>
      <w:r w:rsidR="002A13BB" w:rsidRPr="004832F0">
        <w:rPr>
          <w:strike/>
          <w:color w:val="FF0000"/>
        </w:rPr>
        <w:t>b</w:t>
      </w:r>
      <w:r w:rsidRPr="004832F0">
        <w:rPr>
          <w:strike/>
          <w:color w:val="FF0000"/>
        </w:rPr>
        <w:t xml:space="preserve">adania zainteresowania usługą, wskazują, że </w:t>
      </w:r>
      <w:r w:rsidR="00DC7A6B" w:rsidRPr="004832F0">
        <w:rPr>
          <w:strike/>
          <w:color w:val="FF0000"/>
        </w:rPr>
        <w:t xml:space="preserve">po </w:t>
      </w:r>
      <w:r w:rsidR="00CC32A8" w:rsidRPr="004832F0">
        <w:rPr>
          <w:strike/>
          <w:color w:val="FF0000"/>
        </w:rPr>
        <w:t xml:space="preserve">pełnym wdrożeniu z usługi skorzysta </w:t>
      </w:r>
      <w:r w:rsidR="00DC7A6B" w:rsidRPr="004832F0">
        <w:rPr>
          <w:strike/>
          <w:color w:val="FF0000"/>
        </w:rPr>
        <w:t>prawie 35 tys. naukowców publikując w jednym roku 130 tys. tekstó</w:t>
      </w:r>
      <w:r w:rsidR="00CC32A8" w:rsidRPr="004832F0">
        <w:rPr>
          <w:strike/>
          <w:color w:val="FF0000"/>
        </w:rPr>
        <w:t>w</w:t>
      </w:r>
      <w:r w:rsidR="002A13BB" w:rsidRPr="004832F0">
        <w:rPr>
          <w:strike/>
          <w:color w:val="FF0000"/>
        </w:rPr>
        <w:t>.</w:t>
      </w:r>
    </w:p>
    <w:p w14:paraId="557D36C4" w14:textId="0A1DCD0F" w:rsidR="00CC32A8" w:rsidRPr="004832F0" w:rsidRDefault="00CC32A8" w:rsidP="00C3490F">
      <w:pPr>
        <w:pStyle w:val="Akapitzlist"/>
        <w:numPr>
          <w:ilvl w:val="0"/>
          <w:numId w:val="6"/>
        </w:numPr>
        <w:rPr>
          <w:strike/>
          <w:color w:val="FF0000"/>
        </w:rPr>
      </w:pPr>
      <w:r w:rsidRPr="004832F0">
        <w:rPr>
          <w:strike/>
          <w:color w:val="FF0000"/>
        </w:rPr>
        <w:t>Liczba pobrań/</w:t>
      </w:r>
      <w:proofErr w:type="spellStart"/>
      <w:r w:rsidRPr="004832F0">
        <w:rPr>
          <w:strike/>
          <w:color w:val="FF0000"/>
        </w:rPr>
        <w:t>odtworzeń</w:t>
      </w:r>
      <w:proofErr w:type="spellEnd"/>
      <w:r w:rsidRPr="004832F0">
        <w:rPr>
          <w:strike/>
          <w:color w:val="FF0000"/>
        </w:rPr>
        <w:t xml:space="preserve"> dokumentów </w:t>
      </w:r>
      <w:r w:rsidR="003D7C39" w:rsidRPr="004832F0">
        <w:rPr>
          <w:strike/>
          <w:color w:val="FF0000"/>
        </w:rPr>
        <w:t xml:space="preserve">przekroczy </w:t>
      </w:r>
      <w:r w:rsidRPr="004832F0">
        <w:rPr>
          <w:strike/>
          <w:color w:val="FF0000"/>
        </w:rPr>
        <w:t>2</w:t>
      </w:r>
      <w:r w:rsidR="003D7C39" w:rsidRPr="004832F0">
        <w:rPr>
          <w:strike/>
          <w:color w:val="FF0000"/>
        </w:rPr>
        <w:t xml:space="preserve">,5 mln </w:t>
      </w:r>
      <w:r w:rsidRPr="004832F0">
        <w:rPr>
          <w:strike/>
          <w:color w:val="FF0000"/>
        </w:rPr>
        <w:t>rocznie</w:t>
      </w:r>
      <w:r w:rsidR="002A13BB" w:rsidRPr="004832F0">
        <w:rPr>
          <w:strike/>
          <w:color w:val="FF0000"/>
        </w:rPr>
        <w:t>.</w:t>
      </w:r>
    </w:p>
    <w:p w14:paraId="2CEA236B" w14:textId="145F331A" w:rsidR="00E27E3C" w:rsidRPr="004832F0" w:rsidRDefault="00BB23FF" w:rsidP="00D8019D">
      <w:pPr>
        <w:pStyle w:val="Nagwek2"/>
        <w:rPr>
          <w:strike/>
          <w:color w:val="FF0000"/>
        </w:rPr>
      </w:pPr>
      <w:bookmarkStart w:id="54" w:name="_Toc485119314"/>
      <w:r w:rsidRPr="004832F0">
        <w:rPr>
          <w:strike/>
          <w:color w:val="FF0000"/>
        </w:rPr>
        <w:t>Now</w:t>
      </w:r>
      <w:r w:rsidR="00B50B4B" w:rsidRPr="004832F0">
        <w:rPr>
          <w:strike/>
          <w:color w:val="FF0000"/>
        </w:rPr>
        <w:t xml:space="preserve">i </w:t>
      </w:r>
      <w:r w:rsidRPr="004832F0">
        <w:rPr>
          <w:strike/>
          <w:color w:val="FF0000"/>
        </w:rPr>
        <w:t>użytkowni</w:t>
      </w:r>
      <w:r w:rsidR="00B50B4B" w:rsidRPr="004832F0">
        <w:rPr>
          <w:strike/>
          <w:color w:val="FF0000"/>
        </w:rPr>
        <w:t>cy</w:t>
      </w:r>
      <w:bookmarkEnd w:id="54"/>
      <w:r w:rsidRPr="004832F0">
        <w:rPr>
          <w:strike/>
          <w:color w:val="FF0000"/>
        </w:rPr>
        <w:t xml:space="preserve"> </w:t>
      </w:r>
    </w:p>
    <w:p w14:paraId="4AA9CA8D" w14:textId="16069E02" w:rsidR="00D47BD5" w:rsidRPr="004832F0" w:rsidRDefault="00D47BD5" w:rsidP="009736A4">
      <w:pPr>
        <w:pStyle w:val="Nagwek3"/>
        <w:rPr>
          <w:strike/>
          <w:color w:val="FF0000"/>
        </w:rPr>
      </w:pPr>
      <w:bookmarkStart w:id="55" w:name="_Toc485119315"/>
      <w:r w:rsidRPr="004832F0">
        <w:rPr>
          <w:strike/>
          <w:color w:val="FF0000"/>
        </w:rPr>
        <w:t xml:space="preserve">Identyfikacja grup </w:t>
      </w:r>
      <w:r w:rsidR="00AD7F80" w:rsidRPr="004832F0">
        <w:rPr>
          <w:strike/>
          <w:color w:val="FF0000"/>
        </w:rPr>
        <w:t>odbiorców</w:t>
      </w:r>
      <w:bookmarkEnd w:id="55"/>
      <w:r w:rsidRPr="004832F0">
        <w:rPr>
          <w:strike/>
          <w:color w:val="FF0000"/>
        </w:rPr>
        <w:t xml:space="preserve"> </w:t>
      </w:r>
    </w:p>
    <w:p w14:paraId="250F2E80" w14:textId="5FA7610E" w:rsidR="00D47BD5" w:rsidRPr="004832F0" w:rsidRDefault="00D47BD5" w:rsidP="00D47BD5">
      <w:pPr>
        <w:rPr>
          <w:strike/>
          <w:color w:val="FF0000"/>
        </w:rPr>
      </w:pPr>
      <w:r w:rsidRPr="004832F0">
        <w:rPr>
          <w:strike/>
          <w:color w:val="FF0000"/>
        </w:rPr>
        <w:t xml:space="preserve">Podstawowymi grupami odbiorców produktów </w:t>
      </w:r>
      <w:r w:rsidR="00F748B9" w:rsidRPr="004832F0">
        <w:rPr>
          <w:strike/>
          <w:color w:val="FF0000"/>
        </w:rPr>
        <w:t>projektowanego</w:t>
      </w:r>
      <w:r w:rsidR="00157F6B" w:rsidRPr="004832F0">
        <w:rPr>
          <w:strike/>
          <w:color w:val="FF0000"/>
        </w:rPr>
        <w:t xml:space="preserve"> S</w:t>
      </w:r>
      <w:r w:rsidR="00F748B9" w:rsidRPr="004832F0">
        <w:rPr>
          <w:strike/>
          <w:color w:val="FF0000"/>
        </w:rPr>
        <w:t>ystemu</w:t>
      </w:r>
      <w:r w:rsidRPr="004832F0">
        <w:rPr>
          <w:strike/>
          <w:color w:val="FF0000"/>
        </w:rPr>
        <w:t xml:space="preserve"> będą:</w:t>
      </w:r>
    </w:p>
    <w:p w14:paraId="5277A7EF" w14:textId="47284032" w:rsidR="00D47BD5" w:rsidRPr="004832F0" w:rsidRDefault="00D47BD5" w:rsidP="00C3490F">
      <w:pPr>
        <w:pStyle w:val="Akapitzlist"/>
        <w:numPr>
          <w:ilvl w:val="0"/>
          <w:numId w:val="36"/>
        </w:numPr>
        <w:rPr>
          <w:strike/>
          <w:color w:val="FF0000"/>
        </w:rPr>
      </w:pPr>
      <w:r w:rsidRPr="004832F0">
        <w:rPr>
          <w:strike/>
          <w:color w:val="FF0000"/>
        </w:rPr>
        <w:t>Użytkownicy indywidualni, w tym głównie:</w:t>
      </w:r>
    </w:p>
    <w:p w14:paraId="537267F2" w14:textId="62DB83B8" w:rsidR="00D47BD5" w:rsidRPr="004832F0" w:rsidRDefault="002A13BB" w:rsidP="006D626B">
      <w:pPr>
        <w:pStyle w:val="Akapitzlist"/>
        <w:numPr>
          <w:ilvl w:val="1"/>
          <w:numId w:val="93"/>
        </w:numPr>
        <w:rPr>
          <w:strike/>
          <w:color w:val="FF0000"/>
        </w:rPr>
      </w:pPr>
      <w:r w:rsidRPr="004832F0">
        <w:rPr>
          <w:strike/>
          <w:color w:val="FF0000"/>
        </w:rPr>
        <w:t>u</w:t>
      </w:r>
      <w:r w:rsidR="00D47BD5" w:rsidRPr="004832F0">
        <w:rPr>
          <w:strike/>
          <w:color w:val="FF0000"/>
        </w:rPr>
        <w:t>czniowie i studenci</w:t>
      </w:r>
      <w:r w:rsidRPr="004832F0">
        <w:rPr>
          <w:strike/>
          <w:color w:val="FF0000"/>
        </w:rPr>
        <w:t>,</w:t>
      </w:r>
    </w:p>
    <w:p w14:paraId="670A8CDF" w14:textId="71C4FAA0" w:rsidR="00D47BD5" w:rsidRPr="004832F0" w:rsidRDefault="002A13BB" w:rsidP="006D626B">
      <w:pPr>
        <w:pStyle w:val="Akapitzlist"/>
        <w:numPr>
          <w:ilvl w:val="1"/>
          <w:numId w:val="93"/>
        </w:numPr>
        <w:rPr>
          <w:strike/>
          <w:color w:val="FF0000"/>
        </w:rPr>
      </w:pPr>
      <w:r w:rsidRPr="004832F0">
        <w:rPr>
          <w:strike/>
          <w:color w:val="FF0000"/>
        </w:rPr>
        <w:t>n</w:t>
      </w:r>
      <w:r w:rsidR="00D47BD5" w:rsidRPr="004832F0">
        <w:rPr>
          <w:strike/>
          <w:color w:val="FF0000"/>
        </w:rPr>
        <w:t>auczyciele</w:t>
      </w:r>
      <w:r w:rsidRPr="004832F0">
        <w:rPr>
          <w:strike/>
          <w:color w:val="FF0000"/>
        </w:rPr>
        <w:t>,</w:t>
      </w:r>
    </w:p>
    <w:p w14:paraId="1ACB3EAD" w14:textId="5648228E" w:rsidR="00D47BD5" w:rsidRPr="004832F0" w:rsidRDefault="002A13BB" w:rsidP="006D626B">
      <w:pPr>
        <w:pStyle w:val="Akapitzlist"/>
        <w:numPr>
          <w:ilvl w:val="1"/>
          <w:numId w:val="93"/>
        </w:numPr>
        <w:rPr>
          <w:strike/>
          <w:color w:val="FF0000"/>
        </w:rPr>
      </w:pPr>
      <w:r w:rsidRPr="004832F0">
        <w:rPr>
          <w:strike/>
          <w:color w:val="FF0000"/>
        </w:rPr>
        <w:t>n</w:t>
      </w:r>
      <w:r w:rsidR="00D47BD5" w:rsidRPr="004832F0">
        <w:rPr>
          <w:strike/>
          <w:color w:val="FF0000"/>
        </w:rPr>
        <w:t>aukowcy i pracownicy instytucji naukowych</w:t>
      </w:r>
      <w:r w:rsidRPr="004832F0">
        <w:rPr>
          <w:strike/>
          <w:color w:val="FF0000"/>
        </w:rPr>
        <w:t>,</w:t>
      </w:r>
    </w:p>
    <w:p w14:paraId="02302966" w14:textId="64400A7D" w:rsidR="00D47BD5" w:rsidRPr="004832F0" w:rsidRDefault="002A13BB" w:rsidP="006D626B">
      <w:pPr>
        <w:pStyle w:val="Akapitzlist"/>
        <w:numPr>
          <w:ilvl w:val="1"/>
          <w:numId w:val="93"/>
        </w:numPr>
        <w:rPr>
          <w:strike/>
          <w:color w:val="FF0000"/>
        </w:rPr>
      </w:pPr>
      <w:r w:rsidRPr="004832F0">
        <w:rPr>
          <w:strike/>
          <w:color w:val="FF0000"/>
        </w:rPr>
        <w:t>b</w:t>
      </w:r>
      <w:r w:rsidR="00D47BD5" w:rsidRPr="004832F0">
        <w:rPr>
          <w:strike/>
          <w:color w:val="FF0000"/>
        </w:rPr>
        <w:t>ibliotekarze</w:t>
      </w:r>
      <w:r w:rsidR="00EE26AD" w:rsidRPr="004832F0">
        <w:rPr>
          <w:strike/>
          <w:color w:val="FF0000"/>
        </w:rPr>
        <w:t>.</w:t>
      </w:r>
    </w:p>
    <w:p w14:paraId="0CB0EA86" w14:textId="4A7312D6" w:rsidR="00D47BD5" w:rsidRPr="004832F0" w:rsidRDefault="00D47BD5" w:rsidP="00C3490F">
      <w:pPr>
        <w:pStyle w:val="Akapitzlist"/>
        <w:numPr>
          <w:ilvl w:val="0"/>
          <w:numId w:val="36"/>
        </w:numPr>
        <w:rPr>
          <w:strike/>
          <w:color w:val="FF0000"/>
        </w:rPr>
      </w:pPr>
      <w:r w:rsidRPr="004832F0">
        <w:rPr>
          <w:strike/>
          <w:color w:val="FF0000"/>
        </w:rPr>
        <w:t>Instytucje, w tym głównie:</w:t>
      </w:r>
    </w:p>
    <w:p w14:paraId="7A21E08F" w14:textId="72A7368A" w:rsidR="00D47BD5" w:rsidRPr="004832F0" w:rsidRDefault="00EE26AD" w:rsidP="006D626B">
      <w:pPr>
        <w:pStyle w:val="Akapitzlist"/>
        <w:numPr>
          <w:ilvl w:val="1"/>
          <w:numId w:val="94"/>
        </w:numPr>
        <w:rPr>
          <w:strike/>
          <w:color w:val="FF0000"/>
        </w:rPr>
      </w:pPr>
      <w:r w:rsidRPr="004832F0">
        <w:rPr>
          <w:strike/>
          <w:color w:val="FF0000"/>
        </w:rPr>
        <w:t>b</w:t>
      </w:r>
      <w:r w:rsidR="00D47BD5" w:rsidRPr="004832F0">
        <w:rPr>
          <w:strike/>
          <w:color w:val="FF0000"/>
        </w:rPr>
        <w:t>iblioteki publiczne</w:t>
      </w:r>
      <w:r w:rsidRPr="004832F0">
        <w:rPr>
          <w:strike/>
          <w:color w:val="FF0000"/>
        </w:rPr>
        <w:t>,</w:t>
      </w:r>
    </w:p>
    <w:p w14:paraId="00B0C288" w14:textId="1BA2332E" w:rsidR="00D47BD5" w:rsidRPr="004832F0" w:rsidRDefault="00EE26AD" w:rsidP="006D626B">
      <w:pPr>
        <w:pStyle w:val="Akapitzlist"/>
        <w:numPr>
          <w:ilvl w:val="1"/>
          <w:numId w:val="94"/>
        </w:numPr>
        <w:rPr>
          <w:strike/>
          <w:color w:val="FF0000"/>
        </w:rPr>
      </w:pPr>
      <w:r w:rsidRPr="004832F0">
        <w:rPr>
          <w:strike/>
          <w:color w:val="FF0000"/>
        </w:rPr>
        <w:t>b</w:t>
      </w:r>
      <w:r w:rsidR="00D47BD5" w:rsidRPr="004832F0">
        <w:rPr>
          <w:strike/>
          <w:color w:val="FF0000"/>
        </w:rPr>
        <w:t>iblioteki naukowe</w:t>
      </w:r>
      <w:r w:rsidRPr="004832F0">
        <w:rPr>
          <w:strike/>
          <w:color w:val="FF0000"/>
        </w:rPr>
        <w:t>,</w:t>
      </w:r>
    </w:p>
    <w:p w14:paraId="18239807" w14:textId="45D456AF" w:rsidR="00D47BD5" w:rsidRPr="004832F0" w:rsidRDefault="00EE26AD" w:rsidP="006D626B">
      <w:pPr>
        <w:pStyle w:val="Akapitzlist"/>
        <w:numPr>
          <w:ilvl w:val="1"/>
          <w:numId w:val="94"/>
        </w:numPr>
        <w:rPr>
          <w:strike/>
          <w:color w:val="FF0000"/>
        </w:rPr>
      </w:pPr>
      <w:r w:rsidRPr="004832F0">
        <w:rPr>
          <w:strike/>
          <w:color w:val="FF0000"/>
        </w:rPr>
        <w:t>i</w:t>
      </w:r>
      <w:r w:rsidR="00D47BD5" w:rsidRPr="004832F0">
        <w:rPr>
          <w:strike/>
          <w:color w:val="FF0000"/>
        </w:rPr>
        <w:t>nne biblioteki, w tym biblioteki cyfrowe</w:t>
      </w:r>
      <w:r w:rsidRPr="004832F0">
        <w:rPr>
          <w:strike/>
          <w:color w:val="FF0000"/>
        </w:rPr>
        <w:t>,</w:t>
      </w:r>
    </w:p>
    <w:p w14:paraId="4865AC69" w14:textId="6D0A3816" w:rsidR="00391B3F" w:rsidRPr="004832F0" w:rsidRDefault="00EE26AD" w:rsidP="006D626B">
      <w:pPr>
        <w:pStyle w:val="Akapitzlist"/>
        <w:numPr>
          <w:ilvl w:val="1"/>
          <w:numId w:val="94"/>
        </w:numPr>
        <w:rPr>
          <w:strike/>
          <w:color w:val="FF0000"/>
        </w:rPr>
      </w:pPr>
      <w:r w:rsidRPr="004832F0">
        <w:rPr>
          <w:strike/>
          <w:color w:val="FF0000"/>
        </w:rPr>
        <w:t>i</w:t>
      </w:r>
      <w:r w:rsidR="00391B3F" w:rsidRPr="004832F0">
        <w:rPr>
          <w:strike/>
          <w:color w:val="FF0000"/>
        </w:rPr>
        <w:t>nne instytucje pamięci: archiwa, muzea</w:t>
      </w:r>
      <w:r w:rsidRPr="004832F0">
        <w:rPr>
          <w:strike/>
          <w:color w:val="FF0000"/>
        </w:rPr>
        <w:t>.</w:t>
      </w:r>
    </w:p>
    <w:p w14:paraId="288BF600" w14:textId="2CD2F2B9" w:rsidR="00D47BD5" w:rsidRPr="004832F0" w:rsidRDefault="00D47BD5" w:rsidP="00C3490F">
      <w:pPr>
        <w:pStyle w:val="Akapitzlist"/>
        <w:numPr>
          <w:ilvl w:val="0"/>
          <w:numId w:val="36"/>
        </w:numPr>
        <w:rPr>
          <w:strike/>
          <w:color w:val="FF0000"/>
        </w:rPr>
      </w:pPr>
      <w:r w:rsidRPr="004832F0">
        <w:rPr>
          <w:strike/>
          <w:color w:val="FF0000"/>
        </w:rPr>
        <w:t>Przedsiębiorcy, w tym głównie:</w:t>
      </w:r>
    </w:p>
    <w:p w14:paraId="1D3B9978" w14:textId="1F3173F3" w:rsidR="002F4AC3" w:rsidRPr="004832F0" w:rsidRDefault="00EE26AD" w:rsidP="00C3490F">
      <w:pPr>
        <w:pStyle w:val="Akapitzlist"/>
        <w:numPr>
          <w:ilvl w:val="1"/>
          <w:numId w:val="38"/>
        </w:numPr>
        <w:rPr>
          <w:strike/>
          <w:color w:val="FF0000"/>
        </w:rPr>
      </w:pPr>
      <w:r w:rsidRPr="004832F0">
        <w:rPr>
          <w:strike/>
          <w:color w:val="FF0000"/>
        </w:rPr>
        <w:t>w</w:t>
      </w:r>
      <w:r w:rsidR="00D47BD5" w:rsidRPr="004832F0">
        <w:rPr>
          <w:strike/>
          <w:color w:val="FF0000"/>
        </w:rPr>
        <w:t>ydawnictwa</w:t>
      </w:r>
      <w:r w:rsidRPr="004832F0">
        <w:rPr>
          <w:strike/>
          <w:color w:val="FF0000"/>
        </w:rPr>
        <w:t>.</w:t>
      </w:r>
    </w:p>
    <w:p w14:paraId="01DEB5C6" w14:textId="77777777" w:rsidR="002E1841" w:rsidRPr="004832F0" w:rsidRDefault="002E1841" w:rsidP="009736A4">
      <w:pPr>
        <w:pStyle w:val="Nagwek3"/>
        <w:rPr>
          <w:strike/>
          <w:color w:val="FF0000"/>
        </w:rPr>
      </w:pPr>
      <w:bookmarkStart w:id="56" w:name="_Toc485119316"/>
      <w:r w:rsidRPr="004832F0">
        <w:rPr>
          <w:strike/>
          <w:color w:val="FF0000"/>
        </w:rPr>
        <w:t>Migracja i integracja kont</w:t>
      </w:r>
      <w:bookmarkEnd w:id="56"/>
    </w:p>
    <w:p w14:paraId="389369AA" w14:textId="2D74968B" w:rsidR="0073596E" w:rsidRPr="004832F0" w:rsidRDefault="00757151" w:rsidP="002E1841">
      <w:pPr>
        <w:rPr>
          <w:strike/>
          <w:color w:val="FF0000"/>
        </w:rPr>
      </w:pPr>
      <w:r w:rsidRPr="004832F0">
        <w:rPr>
          <w:strike/>
          <w:color w:val="FF0000"/>
        </w:rPr>
        <w:lastRenderedPageBreak/>
        <w:t xml:space="preserve">W ramach </w:t>
      </w:r>
      <w:r w:rsidR="00FF7FB8" w:rsidRPr="004832F0">
        <w:rPr>
          <w:strike/>
          <w:color w:val="FF0000"/>
        </w:rPr>
        <w:t xml:space="preserve">Etapu tworzenia systemu </w:t>
      </w:r>
      <w:r w:rsidRPr="004832F0">
        <w:rPr>
          <w:strike/>
          <w:color w:val="FF0000"/>
        </w:rPr>
        <w:t xml:space="preserve">zostanie </w:t>
      </w:r>
      <w:r w:rsidR="00FF7FB8" w:rsidRPr="004832F0">
        <w:rPr>
          <w:strike/>
          <w:color w:val="FF0000"/>
        </w:rPr>
        <w:t>przeprowadzona</w:t>
      </w:r>
      <w:r w:rsidRPr="004832F0">
        <w:rPr>
          <w:strike/>
          <w:color w:val="FF0000"/>
        </w:rPr>
        <w:t xml:space="preserve"> migracja</w:t>
      </w:r>
      <w:r w:rsidR="0073596E" w:rsidRPr="004832F0">
        <w:rPr>
          <w:strike/>
          <w:color w:val="FF0000"/>
        </w:rPr>
        <w:t xml:space="preserve"> kont z obecnych systemów</w:t>
      </w:r>
      <w:r w:rsidR="00401AC6" w:rsidRPr="004832F0">
        <w:rPr>
          <w:strike/>
          <w:color w:val="FF0000"/>
        </w:rPr>
        <w:t xml:space="preserve"> (nowy system przejmie ich funkcje i po migracji zostaną wyłączone z eksploatacji)</w:t>
      </w:r>
      <w:r w:rsidR="0073596E" w:rsidRPr="004832F0">
        <w:rPr>
          <w:strike/>
          <w:color w:val="FF0000"/>
        </w:rPr>
        <w:t xml:space="preserve">. </w:t>
      </w:r>
      <w:r w:rsidR="00FF7FB8" w:rsidRPr="004832F0">
        <w:rPr>
          <w:strike/>
          <w:color w:val="FF0000"/>
        </w:rPr>
        <w:t>W ramach niniejszego zamówienia n</w:t>
      </w:r>
      <w:r w:rsidR="0073596E" w:rsidRPr="004832F0">
        <w:rPr>
          <w:strike/>
          <w:color w:val="FF0000"/>
        </w:rPr>
        <w:t xml:space="preserve">ależy </w:t>
      </w:r>
      <w:r w:rsidR="00FF7FB8" w:rsidRPr="004832F0">
        <w:rPr>
          <w:strike/>
          <w:color w:val="FF0000"/>
        </w:rPr>
        <w:t xml:space="preserve">więc </w:t>
      </w:r>
      <w:r w:rsidR="0073596E" w:rsidRPr="004832F0">
        <w:rPr>
          <w:strike/>
          <w:color w:val="FF0000"/>
        </w:rPr>
        <w:t>zaplanować migrację następujących kont:</w:t>
      </w:r>
    </w:p>
    <w:p w14:paraId="785E0667" w14:textId="193BE5E7" w:rsidR="0073596E" w:rsidRPr="004832F0" w:rsidRDefault="006D626B" w:rsidP="00C3490F">
      <w:pPr>
        <w:pStyle w:val="Akapitzlist"/>
        <w:numPr>
          <w:ilvl w:val="0"/>
          <w:numId w:val="34"/>
        </w:numPr>
        <w:rPr>
          <w:strike/>
          <w:color w:val="FF0000"/>
        </w:rPr>
      </w:pPr>
      <w:r w:rsidRPr="004832F0">
        <w:rPr>
          <w:strike/>
          <w:color w:val="FF0000"/>
        </w:rPr>
        <w:t>k</w:t>
      </w:r>
      <w:r w:rsidR="0073596E" w:rsidRPr="004832F0">
        <w:rPr>
          <w:strike/>
          <w:color w:val="FF0000"/>
        </w:rPr>
        <w:t>onta czytelników serwisu polona.pl</w:t>
      </w:r>
      <w:r w:rsidRPr="004832F0">
        <w:rPr>
          <w:strike/>
          <w:color w:val="FF0000"/>
        </w:rPr>
        <w:t>,</w:t>
      </w:r>
    </w:p>
    <w:p w14:paraId="30F55554" w14:textId="2056B7D3" w:rsidR="00587E0C" w:rsidRPr="004832F0" w:rsidRDefault="006D626B" w:rsidP="00C3490F">
      <w:pPr>
        <w:pStyle w:val="Akapitzlist"/>
        <w:numPr>
          <w:ilvl w:val="0"/>
          <w:numId w:val="34"/>
        </w:numPr>
        <w:rPr>
          <w:strike/>
          <w:color w:val="FF0000"/>
        </w:rPr>
      </w:pPr>
      <w:r w:rsidRPr="004832F0">
        <w:rPr>
          <w:strike/>
          <w:color w:val="FF0000"/>
        </w:rPr>
        <w:t>k</w:t>
      </w:r>
      <w:r w:rsidR="00587E0C" w:rsidRPr="004832F0">
        <w:rPr>
          <w:strike/>
          <w:color w:val="FF0000"/>
        </w:rPr>
        <w:t>onta administratorów serwisu polona.pl</w:t>
      </w:r>
      <w:r w:rsidRPr="004832F0">
        <w:rPr>
          <w:strike/>
          <w:color w:val="FF0000"/>
        </w:rPr>
        <w:t>,,</w:t>
      </w:r>
    </w:p>
    <w:p w14:paraId="1311CF07" w14:textId="0FCA1528" w:rsidR="0073596E" w:rsidRPr="004832F0" w:rsidRDefault="006D626B" w:rsidP="00C3490F">
      <w:pPr>
        <w:pStyle w:val="Akapitzlist"/>
        <w:numPr>
          <w:ilvl w:val="0"/>
          <w:numId w:val="34"/>
        </w:numPr>
        <w:rPr>
          <w:strike/>
          <w:color w:val="FF0000"/>
        </w:rPr>
      </w:pPr>
      <w:r w:rsidRPr="004832F0">
        <w:rPr>
          <w:strike/>
          <w:color w:val="FF0000"/>
        </w:rPr>
        <w:t>k</w:t>
      </w:r>
      <w:r w:rsidR="0073596E" w:rsidRPr="004832F0">
        <w:rPr>
          <w:strike/>
          <w:color w:val="FF0000"/>
        </w:rPr>
        <w:t>onta użytkowników systemu Repozytorium Cyfrowe BN</w:t>
      </w:r>
      <w:r w:rsidRPr="004832F0">
        <w:rPr>
          <w:strike/>
          <w:color w:val="FF0000"/>
        </w:rPr>
        <w:t>,</w:t>
      </w:r>
    </w:p>
    <w:p w14:paraId="1DAADBAB" w14:textId="20EC6E78" w:rsidR="0073596E" w:rsidRPr="004832F0" w:rsidRDefault="006D626B" w:rsidP="00C3490F">
      <w:pPr>
        <w:pStyle w:val="Akapitzlist"/>
        <w:numPr>
          <w:ilvl w:val="0"/>
          <w:numId w:val="34"/>
        </w:numPr>
        <w:rPr>
          <w:strike/>
          <w:color w:val="FF0000"/>
        </w:rPr>
      </w:pPr>
      <w:r w:rsidRPr="004832F0">
        <w:rPr>
          <w:strike/>
          <w:color w:val="FF0000"/>
        </w:rPr>
        <w:t>k</w:t>
      </w:r>
      <w:r w:rsidR="0073596E" w:rsidRPr="004832F0">
        <w:rPr>
          <w:strike/>
          <w:color w:val="FF0000"/>
        </w:rPr>
        <w:t>onta użytkowników systemu RCBN będących wydawcami</w:t>
      </w:r>
      <w:r w:rsidRPr="004832F0">
        <w:rPr>
          <w:strike/>
          <w:color w:val="FF0000"/>
        </w:rPr>
        <w:t>,</w:t>
      </w:r>
    </w:p>
    <w:p w14:paraId="53E03067" w14:textId="56C828C7" w:rsidR="0073596E" w:rsidRPr="004832F0" w:rsidRDefault="006D626B" w:rsidP="00C3490F">
      <w:pPr>
        <w:pStyle w:val="Akapitzlist"/>
        <w:numPr>
          <w:ilvl w:val="0"/>
          <w:numId w:val="34"/>
        </w:numPr>
        <w:rPr>
          <w:strike/>
          <w:color w:val="FF0000"/>
        </w:rPr>
      </w:pPr>
      <w:r w:rsidRPr="004832F0">
        <w:rPr>
          <w:strike/>
          <w:color w:val="FF0000"/>
        </w:rPr>
        <w:t>k</w:t>
      </w:r>
      <w:r w:rsidR="0073596E" w:rsidRPr="004832F0">
        <w:rPr>
          <w:strike/>
          <w:color w:val="FF0000"/>
        </w:rPr>
        <w:t>onta wydawców z systemu e</w:t>
      </w:r>
      <w:r w:rsidR="00D64A68" w:rsidRPr="004832F0">
        <w:rPr>
          <w:strike/>
          <w:color w:val="FF0000"/>
        </w:rPr>
        <w:t>-</w:t>
      </w:r>
      <w:r w:rsidR="0073596E" w:rsidRPr="004832F0">
        <w:rPr>
          <w:strike/>
          <w:color w:val="FF0000"/>
        </w:rPr>
        <w:t>ISBN</w:t>
      </w:r>
      <w:r w:rsidRPr="004832F0">
        <w:rPr>
          <w:strike/>
          <w:color w:val="FF0000"/>
        </w:rPr>
        <w:t>,</w:t>
      </w:r>
    </w:p>
    <w:p w14:paraId="1456DE2B" w14:textId="2A995C97" w:rsidR="0073596E" w:rsidRPr="004832F0" w:rsidRDefault="006D626B" w:rsidP="00C3490F">
      <w:pPr>
        <w:pStyle w:val="Akapitzlist"/>
        <w:numPr>
          <w:ilvl w:val="0"/>
          <w:numId w:val="34"/>
        </w:numPr>
        <w:rPr>
          <w:strike/>
          <w:color w:val="FF0000"/>
        </w:rPr>
      </w:pPr>
      <w:r w:rsidRPr="004832F0">
        <w:rPr>
          <w:strike/>
          <w:color w:val="FF0000"/>
        </w:rPr>
        <w:t>k</w:t>
      </w:r>
      <w:r w:rsidR="0073596E" w:rsidRPr="004832F0">
        <w:rPr>
          <w:strike/>
          <w:color w:val="FF0000"/>
        </w:rPr>
        <w:t xml:space="preserve">onta czytelników Wypożyczalni </w:t>
      </w:r>
      <w:proofErr w:type="spellStart"/>
      <w:r w:rsidR="0073596E" w:rsidRPr="004832F0">
        <w:rPr>
          <w:strike/>
          <w:color w:val="FF0000"/>
        </w:rPr>
        <w:t>Academica</w:t>
      </w:r>
      <w:proofErr w:type="spellEnd"/>
      <w:r w:rsidRPr="004832F0">
        <w:rPr>
          <w:strike/>
          <w:color w:val="FF0000"/>
        </w:rPr>
        <w:t>,</w:t>
      </w:r>
    </w:p>
    <w:p w14:paraId="41FA2AFF" w14:textId="324EC3FA" w:rsidR="0073596E" w:rsidRPr="004832F0" w:rsidRDefault="006D626B" w:rsidP="00C3490F">
      <w:pPr>
        <w:pStyle w:val="Akapitzlist"/>
        <w:numPr>
          <w:ilvl w:val="0"/>
          <w:numId w:val="34"/>
        </w:numPr>
        <w:rPr>
          <w:strike/>
          <w:color w:val="FF0000"/>
        </w:rPr>
      </w:pPr>
      <w:r w:rsidRPr="004832F0">
        <w:rPr>
          <w:strike/>
          <w:color w:val="FF0000"/>
        </w:rPr>
        <w:t>k</w:t>
      </w:r>
      <w:r w:rsidR="0073596E" w:rsidRPr="004832F0">
        <w:rPr>
          <w:strike/>
          <w:color w:val="FF0000"/>
        </w:rPr>
        <w:t xml:space="preserve">onta pracowników Wypożyczalni </w:t>
      </w:r>
      <w:proofErr w:type="spellStart"/>
      <w:r w:rsidR="0073596E" w:rsidRPr="004832F0">
        <w:rPr>
          <w:strike/>
          <w:color w:val="FF0000"/>
        </w:rPr>
        <w:t>Academica</w:t>
      </w:r>
      <w:proofErr w:type="spellEnd"/>
      <w:r w:rsidR="00D01B6C" w:rsidRPr="004832F0">
        <w:rPr>
          <w:strike/>
          <w:color w:val="FF0000"/>
        </w:rPr>
        <w:t>.</w:t>
      </w:r>
    </w:p>
    <w:p w14:paraId="57F02952" w14:textId="1772B928" w:rsidR="002E1841" w:rsidRPr="004832F0" w:rsidRDefault="00587E0C" w:rsidP="002E1841">
      <w:pPr>
        <w:rPr>
          <w:strike/>
          <w:color w:val="FF0000"/>
        </w:rPr>
      </w:pPr>
      <w:r w:rsidRPr="004832F0">
        <w:rPr>
          <w:strike/>
          <w:color w:val="FF0000"/>
        </w:rPr>
        <w:t xml:space="preserve">Podczas migracji należy zapewnić odpowiednią integrację tych kont do nowego modelu danych i uprawnień. W szczególności, jak </w:t>
      </w:r>
      <w:r w:rsidR="0073596E" w:rsidRPr="004832F0">
        <w:rPr>
          <w:strike/>
          <w:color w:val="FF0000"/>
        </w:rPr>
        <w:t>widać z powyższej listy</w:t>
      </w:r>
      <w:r w:rsidRPr="004832F0">
        <w:rPr>
          <w:strike/>
          <w:color w:val="FF0000"/>
        </w:rPr>
        <w:t>,</w:t>
      </w:r>
      <w:r w:rsidR="0073596E" w:rsidRPr="004832F0">
        <w:rPr>
          <w:strike/>
          <w:color w:val="FF0000"/>
        </w:rPr>
        <w:t xml:space="preserve"> niektóre typy kont </w:t>
      </w:r>
      <w:r w:rsidRPr="004832F0">
        <w:rPr>
          <w:strike/>
          <w:color w:val="FF0000"/>
        </w:rPr>
        <w:t>występują</w:t>
      </w:r>
      <w:r w:rsidR="0073596E" w:rsidRPr="004832F0">
        <w:rPr>
          <w:strike/>
          <w:color w:val="FF0000"/>
        </w:rPr>
        <w:t xml:space="preserve"> w więcej niż jednym systemie. Planując migrację należy </w:t>
      </w:r>
      <w:r w:rsidRPr="004832F0">
        <w:rPr>
          <w:strike/>
          <w:color w:val="FF0000"/>
        </w:rPr>
        <w:t xml:space="preserve">zatem </w:t>
      </w:r>
      <w:r w:rsidR="0073596E" w:rsidRPr="004832F0">
        <w:rPr>
          <w:strike/>
          <w:color w:val="FF0000"/>
        </w:rPr>
        <w:t>zwrócić szczególną uwagę na jak najlepszą integracją tych kont i możliwe jak najdokładniejsze zapobieżenie duplikacji.</w:t>
      </w:r>
      <w:r w:rsidRPr="004832F0">
        <w:rPr>
          <w:strike/>
          <w:color w:val="FF0000"/>
        </w:rPr>
        <w:t xml:space="preserve"> </w:t>
      </w:r>
      <w:r w:rsidR="00F3163D" w:rsidRPr="004832F0">
        <w:rPr>
          <w:strike/>
          <w:color w:val="FF0000"/>
        </w:rPr>
        <w:t xml:space="preserve">Zapewnienie </w:t>
      </w:r>
      <w:proofErr w:type="spellStart"/>
      <w:r w:rsidR="00F3163D" w:rsidRPr="004832F0">
        <w:rPr>
          <w:strike/>
          <w:color w:val="FF0000"/>
        </w:rPr>
        <w:t>deduplikacji</w:t>
      </w:r>
      <w:proofErr w:type="spellEnd"/>
      <w:r w:rsidR="00F3163D" w:rsidRPr="004832F0">
        <w:rPr>
          <w:strike/>
          <w:color w:val="FF0000"/>
        </w:rPr>
        <w:t xml:space="preserve"> kont przede wszystkim należy przewidzieć dla następujących</w:t>
      </w:r>
      <w:r w:rsidRPr="004832F0">
        <w:rPr>
          <w:strike/>
          <w:color w:val="FF0000"/>
        </w:rPr>
        <w:t xml:space="preserve"> relacj</w:t>
      </w:r>
      <w:r w:rsidR="00F3163D" w:rsidRPr="004832F0">
        <w:rPr>
          <w:strike/>
          <w:color w:val="FF0000"/>
        </w:rPr>
        <w:t>i</w:t>
      </w:r>
      <w:r w:rsidRPr="004832F0">
        <w:rPr>
          <w:strike/>
          <w:color w:val="FF0000"/>
        </w:rPr>
        <w:t>:</w:t>
      </w:r>
    </w:p>
    <w:p w14:paraId="7705BA6A" w14:textId="743C6A6A" w:rsidR="00587E0C" w:rsidRPr="004832F0" w:rsidRDefault="00587E0C" w:rsidP="00C3490F">
      <w:pPr>
        <w:pStyle w:val="Akapitzlist"/>
        <w:numPr>
          <w:ilvl w:val="0"/>
          <w:numId w:val="35"/>
        </w:numPr>
        <w:rPr>
          <w:strike/>
          <w:color w:val="FF0000"/>
        </w:rPr>
      </w:pPr>
      <w:r w:rsidRPr="004832F0">
        <w:rPr>
          <w:strike/>
          <w:color w:val="FF0000"/>
        </w:rPr>
        <w:t xml:space="preserve">Konta czytelników serwisu polona.pl i konta czytelników wypożyczalni </w:t>
      </w:r>
      <w:proofErr w:type="spellStart"/>
      <w:r w:rsidRPr="004832F0">
        <w:rPr>
          <w:strike/>
          <w:color w:val="FF0000"/>
        </w:rPr>
        <w:t>Academica</w:t>
      </w:r>
      <w:proofErr w:type="spellEnd"/>
    </w:p>
    <w:p w14:paraId="5F13EBB9" w14:textId="137479FF" w:rsidR="007E5D27" w:rsidRPr="004832F0" w:rsidRDefault="00587E0C" w:rsidP="00C3490F">
      <w:pPr>
        <w:pStyle w:val="Akapitzlist"/>
        <w:numPr>
          <w:ilvl w:val="0"/>
          <w:numId w:val="35"/>
        </w:numPr>
        <w:rPr>
          <w:strike/>
          <w:color w:val="FF0000"/>
        </w:rPr>
      </w:pPr>
      <w:r w:rsidRPr="004832F0">
        <w:rPr>
          <w:strike/>
          <w:color w:val="FF0000"/>
        </w:rPr>
        <w:t>Konta wydawców serwisu e</w:t>
      </w:r>
      <w:r w:rsidR="00D64A68" w:rsidRPr="004832F0">
        <w:rPr>
          <w:strike/>
          <w:color w:val="FF0000"/>
        </w:rPr>
        <w:t>-</w:t>
      </w:r>
      <w:r w:rsidRPr="004832F0">
        <w:rPr>
          <w:strike/>
          <w:color w:val="FF0000"/>
        </w:rPr>
        <w:t>ISBN i konta wydawców w serwisie RCBN</w:t>
      </w:r>
    </w:p>
    <w:p w14:paraId="4C8F2B1B" w14:textId="5CF98880" w:rsidR="007E5D27" w:rsidRPr="004832F0" w:rsidRDefault="007E5D27" w:rsidP="007E5D27">
      <w:pPr>
        <w:rPr>
          <w:strike/>
          <w:color w:val="FF0000"/>
        </w:rPr>
      </w:pPr>
      <w:r w:rsidRPr="004832F0">
        <w:rPr>
          <w:strike/>
          <w:color w:val="FF0000"/>
        </w:rPr>
        <w:t>Rezultatem prac w tym zakresie będzie przygotowanie na podstawie analizy szczegółowych informacji dotyczących wszystkich kont, które będą podlegały migracji oraz opracowanie scenariuszy i zasad migracji, w tym zasad zapobiegania duplikacji kont.</w:t>
      </w:r>
    </w:p>
    <w:p w14:paraId="219E1686" w14:textId="77777777" w:rsidR="002E1841" w:rsidRPr="004832F0" w:rsidRDefault="002E1841" w:rsidP="009736A4">
      <w:pPr>
        <w:pStyle w:val="Nagwek3"/>
        <w:rPr>
          <w:strike/>
          <w:color w:val="FF0000"/>
        </w:rPr>
      </w:pPr>
      <w:bookmarkStart w:id="57" w:name="_Toc485119317"/>
      <w:r w:rsidRPr="004832F0">
        <w:rPr>
          <w:strike/>
          <w:color w:val="FF0000"/>
        </w:rPr>
        <w:t>Migracja danych użytkowników</w:t>
      </w:r>
      <w:bookmarkEnd w:id="57"/>
    </w:p>
    <w:p w14:paraId="0E3F88AC" w14:textId="0B01F206" w:rsidR="00F3163D" w:rsidRPr="004832F0" w:rsidRDefault="00757151" w:rsidP="00283E38">
      <w:pPr>
        <w:rPr>
          <w:strike/>
          <w:color w:val="FF0000"/>
        </w:rPr>
      </w:pPr>
      <w:r w:rsidRPr="004832F0">
        <w:rPr>
          <w:strike/>
          <w:color w:val="FF0000"/>
        </w:rPr>
        <w:t xml:space="preserve">W </w:t>
      </w:r>
      <w:r w:rsidR="00FF7FB8" w:rsidRPr="004832F0">
        <w:rPr>
          <w:strike/>
          <w:color w:val="FF0000"/>
        </w:rPr>
        <w:t>czasie</w:t>
      </w:r>
      <w:r w:rsidRPr="004832F0">
        <w:rPr>
          <w:strike/>
          <w:color w:val="FF0000"/>
        </w:rPr>
        <w:t xml:space="preserve"> </w:t>
      </w:r>
      <w:r w:rsidR="00FF7FB8" w:rsidRPr="004832F0">
        <w:rPr>
          <w:b/>
          <w:strike/>
          <w:color w:val="FF0000"/>
        </w:rPr>
        <w:t>Etapu tworzenia systemu</w:t>
      </w:r>
      <w:r w:rsidRPr="004832F0">
        <w:rPr>
          <w:strike/>
          <w:color w:val="FF0000"/>
        </w:rPr>
        <w:t xml:space="preserve"> zostanie wykonana migracja danych użytkowników. </w:t>
      </w:r>
      <w:r w:rsidR="00FF7FB8" w:rsidRPr="004832F0">
        <w:rPr>
          <w:strike/>
          <w:color w:val="FF0000"/>
        </w:rPr>
        <w:t>W</w:t>
      </w:r>
      <w:r w:rsidR="00F3163D" w:rsidRPr="004832F0">
        <w:rPr>
          <w:strike/>
          <w:color w:val="FF0000"/>
        </w:rPr>
        <w:t xml:space="preserve"> </w:t>
      </w:r>
      <w:r w:rsidR="00FF7FB8" w:rsidRPr="004832F0">
        <w:rPr>
          <w:strike/>
          <w:color w:val="FF0000"/>
        </w:rPr>
        <w:t>ramach niniejszego zamówienia należy zaplanować</w:t>
      </w:r>
      <w:r w:rsidR="00F3163D" w:rsidRPr="004832F0">
        <w:rPr>
          <w:strike/>
          <w:color w:val="FF0000"/>
        </w:rPr>
        <w:t xml:space="preserve"> zapewni</w:t>
      </w:r>
      <w:r w:rsidR="00D805F6" w:rsidRPr="004832F0">
        <w:rPr>
          <w:strike/>
          <w:color w:val="FF0000"/>
        </w:rPr>
        <w:t>enie nie tylko samego</w:t>
      </w:r>
      <w:r w:rsidR="00F3163D" w:rsidRPr="004832F0">
        <w:rPr>
          <w:strike/>
          <w:color w:val="FF0000"/>
        </w:rPr>
        <w:t xml:space="preserve"> przeniesieni</w:t>
      </w:r>
      <w:r w:rsidR="00D805F6" w:rsidRPr="004832F0">
        <w:rPr>
          <w:strike/>
          <w:color w:val="FF0000"/>
        </w:rPr>
        <w:t>a</w:t>
      </w:r>
      <w:r w:rsidR="00F3163D" w:rsidRPr="004832F0">
        <w:rPr>
          <w:strike/>
          <w:color w:val="FF0000"/>
        </w:rPr>
        <w:t xml:space="preserve"> parametrów kont z jednego systemu do drugiego (takich jak imię, nazwisko, login, adres itp.), ale też przeniesieni</w:t>
      </w:r>
      <w:r w:rsidR="00D805F6" w:rsidRPr="004832F0">
        <w:rPr>
          <w:strike/>
          <w:color w:val="FF0000"/>
        </w:rPr>
        <w:t>a</w:t>
      </w:r>
      <w:r w:rsidR="00F3163D" w:rsidRPr="004832F0">
        <w:rPr>
          <w:strike/>
          <w:color w:val="FF0000"/>
        </w:rPr>
        <w:t xml:space="preserve"> danych użytkowników. Dane te będą musiały być odpowiednio zintegrowane i dostosowane do nowego modelu danych. W zakresie danych użytkowników które należy wziąć pod uwagę będą:</w:t>
      </w:r>
    </w:p>
    <w:p w14:paraId="7FBCB27F" w14:textId="43B92B63" w:rsidR="00F3163D" w:rsidRPr="004832F0" w:rsidRDefault="00F3163D" w:rsidP="00C3490F">
      <w:pPr>
        <w:pStyle w:val="Akapitzlist"/>
        <w:numPr>
          <w:ilvl w:val="0"/>
          <w:numId w:val="39"/>
        </w:numPr>
        <w:rPr>
          <w:strike/>
          <w:color w:val="FF0000"/>
        </w:rPr>
      </w:pPr>
      <w:r w:rsidRPr="004832F0">
        <w:rPr>
          <w:strike/>
          <w:color w:val="FF0000"/>
        </w:rPr>
        <w:t>notatki (polona.pl i academica.edu.pl)</w:t>
      </w:r>
      <w:r w:rsidR="00ED2594" w:rsidRPr="004832F0">
        <w:rPr>
          <w:strike/>
          <w:color w:val="FF0000"/>
        </w:rPr>
        <w:t>,</w:t>
      </w:r>
    </w:p>
    <w:p w14:paraId="48C27E3E" w14:textId="09EA0803" w:rsidR="00F3163D" w:rsidRPr="004832F0" w:rsidRDefault="00F3163D" w:rsidP="00C3490F">
      <w:pPr>
        <w:pStyle w:val="Akapitzlist"/>
        <w:numPr>
          <w:ilvl w:val="0"/>
          <w:numId w:val="39"/>
        </w:numPr>
        <w:rPr>
          <w:strike/>
          <w:color w:val="FF0000"/>
        </w:rPr>
      </w:pPr>
      <w:r w:rsidRPr="004832F0">
        <w:rPr>
          <w:strike/>
          <w:color w:val="FF0000"/>
        </w:rPr>
        <w:t>zakładki (polona.pl)</w:t>
      </w:r>
      <w:r w:rsidR="00ED2594" w:rsidRPr="004832F0">
        <w:rPr>
          <w:strike/>
          <w:color w:val="FF0000"/>
        </w:rPr>
        <w:t>,</w:t>
      </w:r>
    </w:p>
    <w:p w14:paraId="74A01E97" w14:textId="6AF2B3AD" w:rsidR="00F3163D" w:rsidRPr="004832F0" w:rsidRDefault="00F3163D" w:rsidP="00C3490F">
      <w:pPr>
        <w:pStyle w:val="Akapitzlist"/>
        <w:numPr>
          <w:ilvl w:val="0"/>
          <w:numId w:val="39"/>
        </w:numPr>
        <w:rPr>
          <w:strike/>
          <w:color w:val="FF0000"/>
        </w:rPr>
      </w:pPr>
      <w:r w:rsidRPr="004832F0">
        <w:rPr>
          <w:strike/>
          <w:color w:val="FF0000"/>
        </w:rPr>
        <w:t>ulubione (polona.pl i academica.edu.pl)</w:t>
      </w:r>
      <w:r w:rsidR="00ED2594" w:rsidRPr="004832F0">
        <w:rPr>
          <w:strike/>
          <w:color w:val="FF0000"/>
        </w:rPr>
        <w:t>,</w:t>
      </w:r>
    </w:p>
    <w:p w14:paraId="28292457" w14:textId="3624A6D5" w:rsidR="00F3163D" w:rsidRPr="004832F0" w:rsidRDefault="00F3163D" w:rsidP="00C3490F">
      <w:pPr>
        <w:pStyle w:val="Akapitzlist"/>
        <w:numPr>
          <w:ilvl w:val="0"/>
          <w:numId w:val="39"/>
        </w:numPr>
        <w:rPr>
          <w:strike/>
          <w:color w:val="FF0000"/>
        </w:rPr>
      </w:pPr>
      <w:r w:rsidRPr="004832F0">
        <w:rPr>
          <w:strike/>
          <w:color w:val="FF0000"/>
        </w:rPr>
        <w:t>historia rezerwacji i bieżące rezerwacje (academica.edu.pl)</w:t>
      </w:r>
      <w:r w:rsidR="00ED2594" w:rsidRPr="004832F0">
        <w:rPr>
          <w:strike/>
          <w:color w:val="FF0000"/>
        </w:rPr>
        <w:t>,</w:t>
      </w:r>
    </w:p>
    <w:p w14:paraId="78117C15" w14:textId="0A178233" w:rsidR="007E5D27" w:rsidRPr="004832F0" w:rsidRDefault="007E5D27" w:rsidP="00C3490F">
      <w:pPr>
        <w:pStyle w:val="Akapitzlist"/>
        <w:numPr>
          <w:ilvl w:val="0"/>
          <w:numId w:val="39"/>
        </w:numPr>
        <w:rPr>
          <w:strike/>
          <w:color w:val="FF0000"/>
        </w:rPr>
      </w:pPr>
      <w:r w:rsidRPr="004832F0">
        <w:rPr>
          <w:strike/>
          <w:color w:val="FF0000"/>
        </w:rPr>
        <w:t>historia przeglądania (academica.edu.pl)</w:t>
      </w:r>
      <w:r w:rsidR="00ED2594" w:rsidRPr="004832F0">
        <w:rPr>
          <w:strike/>
          <w:color w:val="FF0000"/>
        </w:rPr>
        <w:t>,</w:t>
      </w:r>
    </w:p>
    <w:p w14:paraId="28B7020A" w14:textId="7BF18A4B" w:rsidR="00F3163D" w:rsidRPr="004832F0" w:rsidRDefault="00F3163D" w:rsidP="00C3490F">
      <w:pPr>
        <w:pStyle w:val="Akapitzlist"/>
        <w:numPr>
          <w:ilvl w:val="0"/>
          <w:numId w:val="39"/>
        </w:numPr>
        <w:rPr>
          <w:strike/>
          <w:color w:val="FF0000"/>
        </w:rPr>
      </w:pPr>
      <w:r w:rsidRPr="004832F0">
        <w:rPr>
          <w:strike/>
          <w:color w:val="FF0000"/>
        </w:rPr>
        <w:t>zapisane zapytania/kwerendy (academica.edu.pl)</w:t>
      </w:r>
      <w:r w:rsidR="00ED2594" w:rsidRPr="004832F0">
        <w:rPr>
          <w:strike/>
          <w:color w:val="FF0000"/>
        </w:rPr>
        <w:t>,</w:t>
      </w:r>
    </w:p>
    <w:p w14:paraId="44C3C9EA" w14:textId="0A00C982" w:rsidR="00F3163D" w:rsidRPr="004832F0" w:rsidRDefault="00F3163D" w:rsidP="00C3490F">
      <w:pPr>
        <w:pStyle w:val="Akapitzlist"/>
        <w:numPr>
          <w:ilvl w:val="0"/>
          <w:numId w:val="39"/>
        </w:numPr>
        <w:rPr>
          <w:strike/>
          <w:color w:val="FF0000"/>
        </w:rPr>
      </w:pPr>
      <w:r w:rsidRPr="004832F0">
        <w:rPr>
          <w:strike/>
          <w:color w:val="FF0000"/>
        </w:rPr>
        <w:t xml:space="preserve">historia pracy w systemie (RCBN – historia wykonywania kroków </w:t>
      </w:r>
      <w:proofErr w:type="spellStart"/>
      <w:r w:rsidRPr="004832F0">
        <w:rPr>
          <w:strike/>
          <w:color w:val="FF0000"/>
        </w:rPr>
        <w:t>workflow</w:t>
      </w:r>
      <w:proofErr w:type="spellEnd"/>
      <w:r w:rsidRPr="004832F0">
        <w:rPr>
          <w:strike/>
          <w:color w:val="FF0000"/>
        </w:rPr>
        <w:t>, pozycji zaplanowanych, zeskanowanych, skontrolowanych i opublikowanych)</w:t>
      </w:r>
      <w:r w:rsidR="00ED2594" w:rsidRPr="004832F0">
        <w:rPr>
          <w:strike/>
          <w:color w:val="FF0000"/>
        </w:rPr>
        <w:t>,</w:t>
      </w:r>
    </w:p>
    <w:p w14:paraId="4E636F24" w14:textId="2456CBC4" w:rsidR="00F3163D" w:rsidRPr="004832F0" w:rsidRDefault="007E5D27" w:rsidP="00C3490F">
      <w:pPr>
        <w:pStyle w:val="Akapitzlist"/>
        <w:numPr>
          <w:ilvl w:val="0"/>
          <w:numId w:val="39"/>
        </w:numPr>
        <w:rPr>
          <w:strike/>
          <w:color w:val="FF0000"/>
        </w:rPr>
      </w:pPr>
      <w:r w:rsidRPr="004832F0">
        <w:rPr>
          <w:strike/>
          <w:color w:val="FF0000"/>
        </w:rPr>
        <w:lastRenderedPageBreak/>
        <w:t>statystyki pracy w systemie (RCBN – statystyki wykonywanej pracy jw., szczegółowe statystyki skanowania)</w:t>
      </w:r>
      <w:r w:rsidR="00ED2594" w:rsidRPr="004832F0">
        <w:rPr>
          <w:strike/>
          <w:color w:val="FF0000"/>
        </w:rPr>
        <w:t>,</w:t>
      </w:r>
    </w:p>
    <w:p w14:paraId="5234E766" w14:textId="7F1FDBCA" w:rsidR="007E5D27" w:rsidRPr="004832F0" w:rsidRDefault="007E5D27" w:rsidP="00C3490F">
      <w:pPr>
        <w:pStyle w:val="Akapitzlist"/>
        <w:numPr>
          <w:ilvl w:val="0"/>
          <w:numId w:val="39"/>
        </w:numPr>
        <w:rPr>
          <w:strike/>
          <w:color w:val="FF0000"/>
        </w:rPr>
      </w:pPr>
      <w:r w:rsidRPr="004832F0">
        <w:rPr>
          <w:strike/>
          <w:color w:val="FF0000"/>
        </w:rPr>
        <w:t>historia umieszczania zbiorów w systemie przez wydawców, służących często jako element rozliczalności dotacji (e</w:t>
      </w:r>
      <w:r w:rsidR="00D64A68" w:rsidRPr="004832F0">
        <w:rPr>
          <w:strike/>
          <w:color w:val="FF0000"/>
        </w:rPr>
        <w:t>-</w:t>
      </w:r>
      <w:r w:rsidRPr="004832F0">
        <w:rPr>
          <w:strike/>
          <w:color w:val="FF0000"/>
        </w:rPr>
        <w:t>ISBN i RCBN)</w:t>
      </w:r>
      <w:r w:rsidR="00ED2594" w:rsidRPr="004832F0">
        <w:rPr>
          <w:strike/>
          <w:color w:val="FF0000"/>
        </w:rPr>
        <w:t>,</w:t>
      </w:r>
    </w:p>
    <w:p w14:paraId="082FFE16" w14:textId="36B32528" w:rsidR="00925377" w:rsidRPr="004832F0" w:rsidRDefault="00925377" w:rsidP="00C3490F">
      <w:pPr>
        <w:pStyle w:val="Akapitzlist"/>
        <w:numPr>
          <w:ilvl w:val="0"/>
          <w:numId w:val="39"/>
        </w:numPr>
        <w:rPr>
          <w:strike/>
          <w:color w:val="FF0000"/>
        </w:rPr>
      </w:pPr>
      <w:r w:rsidRPr="004832F0">
        <w:rPr>
          <w:strike/>
          <w:color w:val="FF0000"/>
        </w:rPr>
        <w:t xml:space="preserve">powiązania </w:t>
      </w:r>
      <w:r w:rsidR="007242FA" w:rsidRPr="004832F0">
        <w:rPr>
          <w:strike/>
          <w:color w:val="FF0000"/>
        </w:rPr>
        <w:t>Obiek</w:t>
      </w:r>
      <w:r w:rsidRPr="004832F0">
        <w:rPr>
          <w:strike/>
          <w:color w:val="FF0000"/>
        </w:rPr>
        <w:t xml:space="preserve">tów z </w:t>
      </w:r>
      <w:r w:rsidR="0037582C" w:rsidRPr="004832F0">
        <w:rPr>
          <w:strike/>
          <w:color w:val="FF0000"/>
        </w:rPr>
        <w:t>instytucjami</w:t>
      </w:r>
      <w:r w:rsidRPr="004832F0">
        <w:rPr>
          <w:strike/>
          <w:color w:val="FF0000"/>
        </w:rPr>
        <w:t xml:space="preserve">, np. kont wydawców i bibliotek </w:t>
      </w:r>
      <w:r w:rsidR="006B0426" w:rsidRPr="004832F0">
        <w:rPr>
          <w:strike/>
          <w:color w:val="FF0000"/>
        </w:rPr>
        <w:t>z</w:t>
      </w:r>
      <w:r w:rsidRPr="004832F0">
        <w:rPr>
          <w:strike/>
          <w:color w:val="FF0000"/>
        </w:rPr>
        <w:t xml:space="preserve"> </w:t>
      </w:r>
      <w:r w:rsidR="007242FA" w:rsidRPr="004832F0">
        <w:rPr>
          <w:strike/>
          <w:color w:val="FF0000"/>
        </w:rPr>
        <w:t>Obiek</w:t>
      </w:r>
      <w:r w:rsidRPr="004832F0">
        <w:rPr>
          <w:strike/>
          <w:color w:val="FF0000"/>
        </w:rPr>
        <w:t>tami</w:t>
      </w:r>
      <w:r w:rsidR="00ED2594" w:rsidRPr="004832F0">
        <w:rPr>
          <w:strike/>
          <w:color w:val="FF0000"/>
        </w:rPr>
        <w:t>,</w:t>
      </w:r>
    </w:p>
    <w:p w14:paraId="44997DC8" w14:textId="596C1CFE" w:rsidR="0037582C" w:rsidRPr="004832F0" w:rsidRDefault="0037582C" w:rsidP="00C3490F">
      <w:pPr>
        <w:pStyle w:val="Akapitzlist"/>
        <w:numPr>
          <w:ilvl w:val="0"/>
          <w:numId w:val="39"/>
        </w:numPr>
        <w:rPr>
          <w:strike/>
          <w:color w:val="FF0000"/>
        </w:rPr>
      </w:pPr>
      <w:r w:rsidRPr="004832F0">
        <w:rPr>
          <w:strike/>
          <w:color w:val="FF0000"/>
        </w:rPr>
        <w:t>powiązania użytkowników z instytucjami</w:t>
      </w:r>
      <w:r w:rsidR="00ED2594" w:rsidRPr="004832F0">
        <w:rPr>
          <w:strike/>
          <w:color w:val="FF0000"/>
        </w:rPr>
        <w:t>.</w:t>
      </w:r>
    </w:p>
    <w:p w14:paraId="48D2DE0F" w14:textId="309236EE" w:rsidR="002E1841" w:rsidRPr="004832F0" w:rsidRDefault="007E5D27" w:rsidP="002E1841">
      <w:pPr>
        <w:rPr>
          <w:strike/>
          <w:color w:val="FF0000"/>
        </w:rPr>
      </w:pPr>
      <w:r w:rsidRPr="004832F0">
        <w:rPr>
          <w:strike/>
          <w:color w:val="FF0000"/>
        </w:rPr>
        <w:t>Rezultatem prac w tym zakresie będzie przygotowanie na podstawie analizy szczegółowych informacji dotyczących danych użytkowników jakie będą podlegały migracji oraz opracowanie scenariuszy i zasad migracji.</w:t>
      </w:r>
    </w:p>
    <w:p w14:paraId="7F008B01" w14:textId="77777777" w:rsidR="003130D9" w:rsidRPr="004832F0" w:rsidRDefault="003130D9" w:rsidP="00D8019D">
      <w:pPr>
        <w:pStyle w:val="Nagwek2"/>
        <w:rPr>
          <w:strike/>
          <w:color w:val="FF0000"/>
        </w:rPr>
      </w:pPr>
      <w:bookmarkStart w:id="58" w:name="_Toc485119318"/>
      <w:r w:rsidRPr="004832F0">
        <w:rPr>
          <w:strike/>
          <w:color w:val="FF0000"/>
        </w:rPr>
        <w:t>Nowa architektura - charakterystyka wybranych podstawowych serwisów</w:t>
      </w:r>
      <w:bookmarkEnd w:id="58"/>
    </w:p>
    <w:p w14:paraId="38D108DA" w14:textId="7AD2EB7C" w:rsidR="007C3C63" w:rsidRPr="004832F0" w:rsidRDefault="002510F7" w:rsidP="0086400B">
      <w:pPr>
        <w:rPr>
          <w:strike/>
          <w:color w:val="FF0000"/>
        </w:rPr>
      </w:pPr>
      <w:r w:rsidRPr="004832F0">
        <w:rPr>
          <w:strike/>
          <w:color w:val="FF0000"/>
        </w:rPr>
        <w:t>Poniżej przedstawiono ramowy opis wybranych serwisów</w:t>
      </w:r>
      <w:r w:rsidR="00934709" w:rsidRPr="004832F0">
        <w:rPr>
          <w:strike/>
          <w:color w:val="FF0000"/>
        </w:rPr>
        <w:t>,</w:t>
      </w:r>
      <w:r w:rsidRPr="004832F0">
        <w:rPr>
          <w:strike/>
          <w:color w:val="FF0000"/>
        </w:rPr>
        <w:t xml:space="preserve"> z których powinna składać się nowa struktura systemu Repozytori</w:t>
      </w:r>
      <w:r w:rsidR="00A7199B" w:rsidRPr="004832F0">
        <w:rPr>
          <w:strike/>
          <w:color w:val="FF0000"/>
        </w:rPr>
        <w:t>um. Opis jest dostarczony dla</w:t>
      </w:r>
      <w:r w:rsidRPr="004832F0">
        <w:rPr>
          <w:strike/>
          <w:color w:val="FF0000"/>
        </w:rPr>
        <w:t xml:space="preserve"> zobrazowania założeń jakie </w:t>
      </w:r>
      <w:r w:rsidR="00934709" w:rsidRPr="004832F0">
        <w:rPr>
          <w:strike/>
          <w:color w:val="FF0000"/>
        </w:rPr>
        <w:t>planowane są jako podstawa</w:t>
      </w:r>
      <w:r w:rsidRPr="004832F0">
        <w:rPr>
          <w:strike/>
          <w:color w:val="FF0000"/>
        </w:rPr>
        <w:t xml:space="preserve"> projektu nowej architektury</w:t>
      </w:r>
      <w:r w:rsidR="00086BAE" w:rsidRPr="004832F0">
        <w:rPr>
          <w:strike/>
          <w:color w:val="FF0000"/>
        </w:rPr>
        <w:t xml:space="preserve"> w celu poinformowania W</w:t>
      </w:r>
      <w:r w:rsidR="00A7199B" w:rsidRPr="004832F0">
        <w:rPr>
          <w:strike/>
          <w:color w:val="FF0000"/>
        </w:rPr>
        <w:t>ykonawcy o podstawowych cechach budowy systemu, dla którego projekt interfej</w:t>
      </w:r>
      <w:r w:rsidR="00061363" w:rsidRPr="004832F0">
        <w:rPr>
          <w:strike/>
          <w:color w:val="FF0000"/>
        </w:rPr>
        <w:t>su wykonuje.</w:t>
      </w:r>
      <w:r w:rsidR="00A7199B" w:rsidRPr="004832F0">
        <w:rPr>
          <w:strike/>
          <w:color w:val="FF0000"/>
        </w:rPr>
        <w:t xml:space="preserve"> Projekt architektury nie jest przedmiotem niniejszego zamówienia,</w:t>
      </w:r>
      <w:r w:rsidRPr="004832F0">
        <w:rPr>
          <w:strike/>
          <w:color w:val="FF0000"/>
        </w:rPr>
        <w:t xml:space="preserve"> jeśli jednak w trakcie prac nad projektem </w:t>
      </w:r>
      <w:r w:rsidR="00FC2946" w:rsidRPr="004832F0">
        <w:rPr>
          <w:strike/>
          <w:color w:val="FF0000"/>
        </w:rPr>
        <w:t xml:space="preserve">Wykonawca pozyska informacje wskazujące, </w:t>
      </w:r>
      <w:r w:rsidRPr="004832F0">
        <w:rPr>
          <w:strike/>
          <w:color w:val="FF0000"/>
        </w:rPr>
        <w:t xml:space="preserve">że </w:t>
      </w:r>
      <w:r w:rsidR="00206658" w:rsidRPr="004832F0">
        <w:rPr>
          <w:strike/>
          <w:color w:val="FF0000"/>
        </w:rPr>
        <w:t>niektóre elementy tych założeń powinny zostać zmodyfikowane</w:t>
      </w:r>
      <w:r w:rsidRPr="004832F0">
        <w:rPr>
          <w:strike/>
          <w:color w:val="FF0000"/>
        </w:rPr>
        <w:t xml:space="preserve"> </w:t>
      </w:r>
      <w:r w:rsidR="00FC2946" w:rsidRPr="004832F0">
        <w:rPr>
          <w:strike/>
          <w:color w:val="FF0000"/>
        </w:rPr>
        <w:t>Wykonawca powiadomi o tym</w:t>
      </w:r>
      <w:r w:rsidR="00206658" w:rsidRPr="004832F0">
        <w:rPr>
          <w:strike/>
          <w:color w:val="FF0000"/>
        </w:rPr>
        <w:t xml:space="preserve"> Zamawiającego.</w:t>
      </w:r>
      <w:r w:rsidR="00FC2946" w:rsidRPr="004832F0">
        <w:rPr>
          <w:strike/>
          <w:color w:val="FF0000"/>
        </w:rPr>
        <w:t xml:space="preserve"> </w:t>
      </w:r>
    </w:p>
    <w:p w14:paraId="3ECFA8E0" w14:textId="32594934" w:rsidR="00C02E84" w:rsidRPr="004832F0" w:rsidRDefault="00EA4B2C" w:rsidP="003D483C">
      <w:pPr>
        <w:pStyle w:val="Akapitzlist"/>
        <w:numPr>
          <w:ilvl w:val="0"/>
          <w:numId w:val="5"/>
        </w:numPr>
        <w:rPr>
          <w:strike/>
          <w:color w:val="FF0000"/>
        </w:rPr>
      </w:pPr>
      <w:bookmarkStart w:id="59" w:name="_Toc474559047"/>
      <w:r w:rsidRPr="004832F0">
        <w:rPr>
          <w:strike/>
          <w:color w:val="FF0000"/>
        </w:rPr>
        <w:t xml:space="preserve">Serwisy metadanych dla </w:t>
      </w:r>
      <w:r w:rsidR="007242FA" w:rsidRPr="004832F0">
        <w:rPr>
          <w:strike/>
          <w:color w:val="FF0000"/>
        </w:rPr>
        <w:t>Obiek</w:t>
      </w:r>
      <w:r w:rsidRPr="004832F0">
        <w:rPr>
          <w:strike/>
          <w:color w:val="FF0000"/>
        </w:rPr>
        <w:t>tów cyfrowych</w:t>
      </w:r>
      <w:bookmarkEnd w:id="59"/>
    </w:p>
    <w:p w14:paraId="1265176A" w14:textId="3AD179BC" w:rsidR="00E62E2A" w:rsidRPr="004832F0" w:rsidRDefault="005E534D" w:rsidP="00EF4A26">
      <w:pPr>
        <w:ind w:left="426"/>
        <w:rPr>
          <w:strike/>
          <w:color w:val="FF0000"/>
        </w:rPr>
      </w:pPr>
      <w:r w:rsidRPr="004832F0">
        <w:rPr>
          <w:strike/>
          <w:color w:val="FF0000"/>
        </w:rPr>
        <w:t xml:space="preserve">Serwisy te </w:t>
      </w:r>
      <w:r w:rsidR="00C02E84" w:rsidRPr="004832F0">
        <w:rPr>
          <w:strike/>
          <w:color w:val="FF0000"/>
        </w:rPr>
        <w:t xml:space="preserve">obsługują procesy pozyskiwania, edycji, przechowywania i udostępniania metadanych </w:t>
      </w:r>
      <w:r w:rsidR="007242FA" w:rsidRPr="004832F0">
        <w:rPr>
          <w:strike/>
          <w:color w:val="FF0000"/>
        </w:rPr>
        <w:t>Obiek</w:t>
      </w:r>
      <w:r w:rsidRPr="004832F0">
        <w:rPr>
          <w:strike/>
          <w:color w:val="FF0000"/>
        </w:rPr>
        <w:t>tów cyfrowych.</w:t>
      </w:r>
    </w:p>
    <w:p w14:paraId="1F142EEC" w14:textId="765C293A" w:rsidR="00571512" w:rsidRPr="004832F0" w:rsidRDefault="00E62E2A" w:rsidP="003D483C">
      <w:pPr>
        <w:pStyle w:val="Akapitzlist"/>
        <w:numPr>
          <w:ilvl w:val="0"/>
          <w:numId w:val="5"/>
        </w:numPr>
        <w:rPr>
          <w:strike/>
          <w:color w:val="FF0000"/>
        </w:rPr>
      </w:pPr>
      <w:r w:rsidRPr="004832F0">
        <w:rPr>
          <w:strike/>
          <w:color w:val="FF0000"/>
        </w:rPr>
        <w:t xml:space="preserve">Serwis </w:t>
      </w:r>
      <w:r w:rsidR="00C02E84" w:rsidRPr="004832F0">
        <w:rPr>
          <w:strike/>
          <w:color w:val="FF0000"/>
        </w:rPr>
        <w:t>trwał</w:t>
      </w:r>
      <w:r w:rsidRPr="004832F0">
        <w:rPr>
          <w:strike/>
          <w:color w:val="FF0000"/>
        </w:rPr>
        <w:t xml:space="preserve">ych </w:t>
      </w:r>
      <w:r w:rsidR="00C02E84" w:rsidRPr="004832F0">
        <w:rPr>
          <w:strike/>
          <w:color w:val="FF0000"/>
        </w:rPr>
        <w:t>identyfikator</w:t>
      </w:r>
      <w:r w:rsidRPr="004832F0">
        <w:rPr>
          <w:strike/>
          <w:color w:val="FF0000"/>
        </w:rPr>
        <w:t>ów</w:t>
      </w:r>
      <w:r w:rsidR="00C02E84" w:rsidRPr="004832F0">
        <w:rPr>
          <w:strike/>
          <w:color w:val="FF0000"/>
        </w:rPr>
        <w:t xml:space="preserve"> dla </w:t>
      </w:r>
      <w:r w:rsidR="007242FA" w:rsidRPr="004832F0">
        <w:rPr>
          <w:strike/>
          <w:color w:val="FF0000"/>
        </w:rPr>
        <w:t>Obiek</w:t>
      </w:r>
      <w:r w:rsidR="00C02E84" w:rsidRPr="004832F0">
        <w:rPr>
          <w:strike/>
          <w:color w:val="FF0000"/>
        </w:rPr>
        <w:t>tów cyfrowych</w:t>
      </w:r>
    </w:p>
    <w:p w14:paraId="561422F0" w14:textId="6A79BC08" w:rsidR="00E62E2A" w:rsidRPr="004832F0" w:rsidRDefault="00E62E2A" w:rsidP="00EF4A26">
      <w:pPr>
        <w:ind w:left="426"/>
        <w:rPr>
          <w:strike/>
          <w:color w:val="FF0000"/>
        </w:rPr>
      </w:pPr>
      <w:r w:rsidRPr="004832F0">
        <w:rPr>
          <w:strike/>
          <w:color w:val="FF0000"/>
        </w:rPr>
        <w:t xml:space="preserve">Serwis działa na zasadzie </w:t>
      </w:r>
      <w:proofErr w:type="spellStart"/>
      <w:r w:rsidRPr="004832F0">
        <w:rPr>
          <w:strike/>
          <w:color w:val="FF0000"/>
        </w:rPr>
        <w:t>resolvera</w:t>
      </w:r>
      <w:proofErr w:type="spellEnd"/>
      <w:r w:rsidRPr="004832F0">
        <w:rPr>
          <w:strike/>
          <w:color w:val="FF0000"/>
        </w:rPr>
        <w:t xml:space="preserve"> nazw. Pozwala uniezależnić identyfikator </w:t>
      </w:r>
      <w:r w:rsidR="007242FA" w:rsidRPr="004832F0">
        <w:rPr>
          <w:strike/>
          <w:color w:val="FF0000"/>
        </w:rPr>
        <w:t>Obiek</w:t>
      </w:r>
      <w:r w:rsidRPr="004832F0">
        <w:rPr>
          <w:strike/>
          <w:color w:val="FF0000"/>
        </w:rPr>
        <w:t>tu od adresu URL pod którym jest on w danym momencie dostępny. Serwis będzie obsługiwał również identyfikatory spadkowe (</w:t>
      </w:r>
      <w:proofErr w:type="spellStart"/>
      <w:r w:rsidRPr="004832F0">
        <w:rPr>
          <w:strike/>
          <w:color w:val="FF0000"/>
        </w:rPr>
        <w:t>legacy</w:t>
      </w:r>
      <w:proofErr w:type="spellEnd"/>
      <w:r w:rsidRPr="004832F0">
        <w:rPr>
          <w:strike/>
          <w:color w:val="FF0000"/>
        </w:rPr>
        <w:t>), z systemów wycofanych z funkcjonowania w Bibliotece Narodowej</w:t>
      </w:r>
      <w:r w:rsidR="005E534D" w:rsidRPr="004832F0">
        <w:rPr>
          <w:strike/>
          <w:color w:val="FF0000"/>
        </w:rPr>
        <w:t>.</w:t>
      </w:r>
    </w:p>
    <w:p w14:paraId="2AB8C541" w14:textId="77777777" w:rsidR="00C02E84" w:rsidRPr="004832F0" w:rsidRDefault="00EA4B2C" w:rsidP="003D483C">
      <w:pPr>
        <w:pStyle w:val="Akapitzlist"/>
        <w:numPr>
          <w:ilvl w:val="0"/>
          <w:numId w:val="5"/>
        </w:numPr>
        <w:rPr>
          <w:strike/>
          <w:color w:val="FF0000"/>
        </w:rPr>
      </w:pPr>
      <w:bookmarkStart w:id="60" w:name="_Toc474559048"/>
      <w:r w:rsidRPr="004832F0">
        <w:rPr>
          <w:strike/>
          <w:color w:val="FF0000"/>
        </w:rPr>
        <w:t>Serwisy udostępniania</w:t>
      </w:r>
      <w:bookmarkEnd w:id="60"/>
    </w:p>
    <w:p w14:paraId="537E8083" w14:textId="5FCCB78B" w:rsidR="008252D2" w:rsidRPr="004832F0" w:rsidRDefault="005E534D" w:rsidP="00EF4A26">
      <w:pPr>
        <w:ind w:left="426"/>
        <w:rPr>
          <w:strike/>
          <w:color w:val="FF0000"/>
        </w:rPr>
      </w:pPr>
      <w:r w:rsidRPr="004832F0">
        <w:rPr>
          <w:strike/>
          <w:color w:val="FF0000"/>
        </w:rPr>
        <w:t>O</w:t>
      </w:r>
      <w:r w:rsidR="008252D2" w:rsidRPr="004832F0">
        <w:rPr>
          <w:strike/>
          <w:color w:val="FF0000"/>
        </w:rPr>
        <w:t>bsługa komunikacji serwisów tworzących Repozytorium z szeroko ro</w:t>
      </w:r>
      <w:r w:rsidR="009308FC" w:rsidRPr="004832F0">
        <w:rPr>
          <w:strike/>
          <w:color w:val="FF0000"/>
        </w:rPr>
        <w:t xml:space="preserve">zumianymi usługami zewnętrznymi. </w:t>
      </w:r>
      <w:r w:rsidR="008252D2" w:rsidRPr="004832F0">
        <w:rPr>
          <w:strike/>
          <w:color w:val="FF0000"/>
        </w:rPr>
        <w:t>Pozwala</w:t>
      </w:r>
      <w:r w:rsidR="00C02E84" w:rsidRPr="004832F0">
        <w:rPr>
          <w:strike/>
          <w:color w:val="FF0000"/>
        </w:rPr>
        <w:t>ją</w:t>
      </w:r>
      <w:r w:rsidR="008252D2" w:rsidRPr="004832F0">
        <w:rPr>
          <w:strike/>
          <w:color w:val="FF0000"/>
        </w:rPr>
        <w:t xml:space="preserve"> na dostęp do metadanych oraz zawartości w zależności od nadanych uprawnień (w tym przez serwisy nie należące do </w:t>
      </w:r>
      <w:r w:rsidRPr="004832F0">
        <w:rPr>
          <w:strike/>
          <w:color w:val="FF0000"/>
        </w:rPr>
        <w:t>Zamawiającego</w:t>
      </w:r>
      <w:r w:rsidR="008252D2" w:rsidRPr="004832F0">
        <w:rPr>
          <w:strike/>
          <w:color w:val="FF0000"/>
        </w:rPr>
        <w:t>).</w:t>
      </w:r>
    </w:p>
    <w:p w14:paraId="4F8C9C86" w14:textId="6ED31BF3" w:rsidR="00EA4B2C" w:rsidRPr="004832F0" w:rsidRDefault="00EA4B2C" w:rsidP="003D483C">
      <w:pPr>
        <w:pStyle w:val="Akapitzlist"/>
        <w:numPr>
          <w:ilvl w:val="0"/>
          <w:numId w:val="5"/>
        </w:numPr>
        <w:rPr>
          <w:strike/>
          <w:color w:val="FF0000"/>
        </w:rPr>
      </w:pPr>
      <w:bookmarkStart w:id="61" w:name="_Toc474559049"/>
      <w:r w:rsidRPr="004832F0">
        <w:rPr>
          <w:strike/>
          <w:color w:val="FF0000"/>
        </w:rPr>
        <w:t>Serwisy archiwizacji (Archiwum)</w:t>
      </w:r>
      <w:bookmarkEnd w:id="61"/>
    </w:p>
    <w:p w14:paraId="33E420E7" w14:textId="25E8DCFA" w:rsidR="00C02E84" w:rsidRPr="004832F0" w:rsidRDefault="005E534D" w:rsidP="00EF4A26">
      <w:pPr>
        <w:ind w:left="426"/>
        <w:rPr>
          <w:strike/>
          <w:color w:val="FF0000"/>
        </w:rPr>
      </w:pPr>
      <w:r w:rsidRPr="004832F0">
        <w:rPr>
          <w:strike/>
          <w:color w:val="FF0000"/>
        </w:rPr>
        <w:t xml:space="preserve">Serwisy archiwizacji </w:t>
      </w:r>
      <w:r w:rsidR="00C02E84" w:rsidRPr="004832F0">
        <w:rPr>
          <w:strike/>
          <w:color w:val="FF0000"/>
        </w:rPr>
        <w:t xml:space="preserve">zapewniają procesy zapisywania, długotrwałego przechowywania i udostępniania zawartości </w:t>
      </w:r>
      <w:r w:rsidR="007242FA" w:rsidRPr="004832F0">
        <w:rPr>
          <w:strike/>
          <w:color w:val="FF0000"/>
        </w:rPr>
        <w:t>Obiek</w:t>
      </w:r>
      <w:r w:rsidR="00C02E84" w:rsidRPr="004832F0">
        <w:rPr>
          <w:strike/>
          <w:color w:val="FF0000"/>
        </w:rPr>
        <w:t xml:space="preserve">tów cyfrowych oraz metadanych </w:t>
      </w:r>
      <w:r w:rsidR="007242FA" w:rsidRPr="004832F0">
        <w:rPr>
          <w:strike/>
          <w:color w:val="FF0000"/>
        </w:rPr>
        <w:t>Obiek</w:t>
      </w:r>
      <w:r w:rsidR="00C02E84" w:rsidRPr="004832F0">
        <w:rPr>
          <w:strike/>
          <w:color w:val="FF0000"/>
        </w:rPr>
        <w:t>tów cyfrowych innym serwisom repozytorium zgodnie z wytycznymi modelu OAIS</w:t>
      </w:r>
      <w:r w:rsidRPr="004832F0">
        <w:rPr>
          <w:strike/>
          <w:color w:val="FF0000"/>
        </w:rPr>
        <w:t>.</w:t>
      </w:r>
    </w:p>
    <w:p w14:paraId="69E8EAA2" w14:textId="1DED13F1" w:rsidR="00EA4B2C" w:rsidRPr="004832F0" w:rsidRDefault="00EA4B2C" w:rsidP="003D483C">
      <w:pPr>
        <w:pStyle w:val="Akapitzlist"/>
        <w:numPr>
          <w:ilvl w:val="0"/>
          <w:numId w:val="5"/>
        </w:numPr>
        <w:rPr>
          <w:strike/>
          <w:color w:val="FF0000"/>
        </w:rPr>
      </w:pPr>
      <w:bookmarkStart w:id="62" w:name="_Toc474559050"/>
      <w:r w:rsidRPr="004832F0">
        <w:rPr>
          <w:strike/>
          <w:color w:val="FF0000"/>
        </w:rPr>
        <w:lastRenderedPageBreak/>
        <w:t xml:space="preserve">Serwisy </w:t>
      </w:r>
      <w:proofErr w:type="spellStart"/>
      <w:r w:rsidRPr="004832F0">
        <w:rPr>
          <w:strike/>
          <w:color w:val="FF0000"/>
        </w:rPr>
        <w:t>workflow</w:t>
      </w:r>
      <w:bookmarkEnd w:id="62"/>
      <w:proofErr w:type="spellEnd"/>
    </w:p>
    <w:p w14:paraId="2B22BF12" w14:textId="073C471E" w:rsidR="00095054" w:rsidRPr="004832F0" w:rsidRDefault="00095054" w:rsidP="00EF4A26">
      <w:pPr>
        <w:ind w:left="426"/>
        <w:rPr>
          <w:strike/>
          <w:color w:val="FF0000"/>
        </w:rPr>
      </w:pPr>
      <w:r w:rsidRPr="004832F0">
        <w:rPr>
          <w:strike/>
          <w:color w:val="FF0000"/>
        </w:rPr>
        <w:t>Pozwala</w:t>
      </w:r>
      <w:r w:rsidR="005E534D" w:rsidRPr="004832F0">
        <w:rPr>
          <w:strike/>
          <w:color w:val="FF0000"/>
        </w:rPr>
        <w:t>ją</w:t>
      </w:r>
      <w:r w:rsidRPr="004832F0">
        <w:rPr>
          <w:strike/>
          <w:color w:val="FF0000"/>
        </w:rPr>
        <w:t xml:space="preserve"> na konfigurowalne sekwencjonowanie czynności użytkownika i systemu. W szczególności odpowiada za obsługę całej ścieżki digitalizacyjnej od planowania poprzez wprowadzenie danych aż po decyzję o publikacji i archiwizacji. Obsługuje także ścieżkę poprawy </w:t>
      </w:r>
      <w:r w:rsidR="007242FA" w:rsidRPr="004832F0">
        <w:rPr>
          <w:strike/>
          <w:color w:val="FF0000"/>
        </w:rPr>
        <w:t>Obiek</w:t>
      </w:r>
      <w:r w:rsidRPr="004832F0">
        <w:rPr>
          <w:strike/>
          <w:color w:val="FF0000"/>
        </w:rPr>
        <w:t>tów.</w:t>
      </w:r>
    </w:p>
    <w:p w14:paraId="5285CDCD" w14:textId="37CB801D" w:rsidR="00EA4B2C" w:rsidRPr="004832F0" w:rsidRDefault="00EA4B2C" w:rsidP="003D483C">
      <w:pPr>
        <w:pStyle w:val="Akapitzlist"/>
        <w:numPr>
          <w:ilvl w:val="0"/>
          <w:numId w:val="5"/>
        </w:numPr>
        <w:rPr>
          <w:strike/>
          <w:color w:val="FF0000"/>
        </w:rPr>
      </w:pPr>
      <w:bookmarkStart w:id="63" w:name="_Toc474559051"/>
      <w:r w:rsidRPr="004832F0">
        <w:rPr>
          <w:strike/>
          <w:color w:val="FF0000"/>
        </w:rPr>
        <w:t>Serwisy zawartości cyfrowej</w:t>
      </w:r>
      <w:bookmarkEnd w:id="63"/>
    </w:p>
    <w:p w14:paraId="14FE9B26" w14:textId="309381F4" w:rsidR="00095054" w:rsidRPr="004832F0" w:rsidRDefault="00804E9F" w:rsidP="00EF4A26">
      <w:pPr>
        <w:ind w:left="426"/>
        <w:rPr>
          <w:strike/>
          <w:color w:val="FF0000"/>
        </w:rPr>
      </w:pPr>
      <w:r w:rsidRPr="004832F0">
        <w:rPr>
          <w:strike/>
          <w:color w:val="FF0000"/>
        </w:rPr>
        <w:t xml:space="preserve">Serwisy </w:t>
      </w:r>
      <w:r w:rsidR="00095054" w:rsidRPr="004832F0">
        <w:rPr>
          <w:strike/>
          <w:color w:val="FF0000"/>
        </w:rPr>
        <w:t>przetwarzania, przechowywania i dostępu do danych</w:t>
      </w:r>
      <w:r w:rsidRPr="004832F0">
        <w:rPr>
          <w:strike/>
          <w:color w:val="FF0000"/>
        </w:rPr>
        <w:t>.</w:t>
      </w:r>
      <w:r w:rsidR="00095054" w:rsidRPr="004832F0">
        <w:rPr>
          <w:strike/>
          <w:color w:val="FF0000"/>
        </w:rPr>
        <w:t xml:space="preserve"> </w:t>
      </w:r>
      <w:r w:rsidRPr="004832F0">
        <w:rPr>
          <w:strike/>
          <w:color w:val="FF0000"/>
        </w:rPr>
        <w:t>Możliwość zwielokrotniania modułów w celu zapewnienia wysokiej wydajności i niezawodności.</w:t>
      </w:r>
    </w:p>
    <w:p w14:paraId="7890308A" w14:textId="6BDDDD7B" w:rsidR="00EA4B2C" w:rsidRPr="004832F0" w:rsidRDefault="00EA4B2C" w:rsidP="003D483C">
      <w:pPr>
        <w:pStyle w:val="Akapitzlist"/>
        <w:numPr>
          <w:ilvl w:val="0"/>
          <w:numId w:val="5"/>
        </w:numPr>
        <w:rPr>
          <w:strike/>
          <w:color w:val="FF0000"/>
        </w:rPr>
      </w:pPr>
      <w:bookmarkStart w:id="64" w:name="_Toc474559052"/>
      <w:r w:rsidRPr="004832F0">
        <w:rPr>
          <w:strike/>
          <w:color w:val="FF0000"/>
        </w:rPr>
        <w:t>Serwisy semantyczne</w:t>
      </w:r>
      <w:bookmarkEnd w:id="64"/>
      <w:r w:rsidR="005E3A22" w:rsidRPr="004832F0">
        <w:rPr>
          <w:strike/>
          <w:color w:val="FF0000"/>
        </w:rPr>
        <w:t xml:space="preserve"> (odrębne zamówienie)</w:t>
      </w:r>
    </w:p>
    <w:p w14:paraId="398698F1" w14:textId="3BD4BC4A" w:rsidR="00095054" w:rsidRPr="004832F0" w:rsidRDefault="00B26A57" w:rsidP="00EF4A26">
      <w:pPr>
        <w:ind w:left="426"/>
        <w:rPr>
          <w:strike/>
          <w:color w:val="FF0000"/>
        </w:rPr>
      </w:pPr>
      <w:r w:rsidRPr="004832F0">
        <w:rPr>
          <w:strike/>
          <w:color w:val="FF0000"/>
        </w:rPr>
        <w:t xml:space="preserve">Serwis utrzymujący </w:t>
      </w:r>
      <w:r w:rsidR="00095054" w:rsidRPr="004832F0">
        <w:rPr>
          <w:strike/>
          <w:color w:val="FF0000"/>
        </w:rPr>
        <w:t>semantyczn</w:t>
      </w:r>
      <w:r w:rsidRPr="004832F0">
        <w:rPr>
          <w:strike/>
          <w:color w:val="FF0000"/>
        </w:rPr>
        <w:t xml:space="preserve">ą </w:t>
      </w:r>
      <w:r w:rsidR="00095054" w:rsidRPr="004832F0">
        <w:rPr>
          <w:strike/>
          <w:color w:val="FF0000"/>
        </w:rPr>
        <w:t>baz</w:t>
      </w:r>
      <w:r w:rsidRPr="004832F0">
        <w:rPr>
          <w:strike/>
          <w:color w:val="FF0000"/>
        </w:rPr>
        <w:t>ę</w:t>
      </w:r>
      <w:r w:rsidR="00095054" w:rsidRPr="004832F0">
        <w:rPr>
          <w:strike/>
          <w:color w:val="FF0000"/>
        </w:rPr>
        <w:t xml:space="preserve"> danych dla </w:t>
      </w:r>
      <w:r w:rsidR="007242FA" w:rsidRPr="004832F0">
        <w:rPr>
          <w:strike/>
          <w:color w:val="FF0000"/>
        </w:rPr>
        <w:t>Obiek</w:t>
      </w:r>
      <w:r w:rsidR="00095054" w:rsidRPr="004832F0">
        <w:rPr>
          <w:strike/>
          <w:color w:val="FF0000"/>
        </w:rPr>
        <w:t>tów udostępnianych w ramach projektu</w:t>
      </w:r>
      <w:r w:rsidRPr="004832F0">
        <w:rPr>
          <w:strike/>
          <w:color w:val="FF0000"/>
        </w:rPr>
        <w:t xml:space="preserve"> wraz z niezbędnymi interfejsami dostępowymi </w:t>
      </w:r>
      <w:r w:rsidR="005E534D" w:rsidRPr="004832F0">
        <w:rPr>
          <w:strike/>
          <w:color w:val="FF0000"/>
        </w:rPr>
        <w:t>API</w:t>
      </w:r>
      <w:r w:rsidRPr="004832F0">
        <w:rPr>
          <w:strike/>
          <w:color w:val="FF0000"/>
        </w:rPr>
        <w:t xml:space="preserve">, w tym </w:t>
      </w:r>
      <w:r w:rsidR="00095054" w:rsidRPr="004832F0">
        <w:rPr>
          <w:strike/>
          <w:color w:val="FF0000"/>
        </w:rPr>
        <w:t xml:space="preserve">SPARQL </w:t>
      </w:r>
      <w:proofErr w:type="spellStart"/>
      <w:r w:rsidR="00095054" w:rsidRPr="004832F0">
        <w:rPr>
          <w:strike/>
          <w:color w:val="FF0000"/>
        </w:rPr>
        <w:t>endpoint</w:t>
      </w:r>
      <w:proofErr w:type="spellEnd"/>
      <w:r w:rsidR="00095054" w:rsidRPr="004832F0">
        <w:rPr>
          <w:strike/>
          <w:color w:val="FF0000"/>
        </w:rPr>
        <w:t>.</w:t>
      </w:r>
    </w:p>
    <w:p w14:paraId="27B27827" w14:textId="04FF75E0" w:rsidR="00EA4B2C" w:rsidRPr="004832F0" w:rsidRDefault="00EA4B2C" w:rsidP="003D483C">
      <w:pPr>
        <w:pStyle w:val="Akapitzlist"/>
        <w:numPr>
          <w:ilvl w:val="0"/>
          <w:numId w:val="5"/>
        </w:numPr>
        <w:rPr>
          <w:strike/>
          <w:color w:val="FF0000"/>
        </w:rPr>
      </w:pPr>
      <w:bookmarkStart w:id="65" w:name="_Toc474559053"/>
      <w:r w:rsidRPr="004832F0">
        <w:rPr>
          <w:strike/>
          <w:color w:val="FF0000"/>
        </w:rPr>
        <w:t xml:space="preserve">Serwisy grupowego wprowadzania </w:t>
      </w:r>
      <w:r w:rsidR="007242FA" w:rsidRPr="004832F0">
        <w:rPr>
          <w:strike/>
          <w:color w:val="FF0000"/>
        </w:rPr>
        <w:t>Obiek</w:t>
      </w:r>
      <w:r w:rsidRPr="004832F0">
        <w:rPr>
          <w:strike/>
          <w:color w:val="FF0000"/>
        </w:rPr>
        <w:t>tów</w:t>
      </w:r>
      <w:bookmarkEnd w:id="65"/>
    </w:p>
    <w:p w14:paraId="5070EC00" w14:textId="2996D450" w:rsidR="00095054" w:rsidRPr="004832F0" w:rsidRDefault="00095054" w:rsidP="00EF4A26">
      <w:pPr>
        <w:ind w:left="426"/>
        <w:rPr>
          <w:strike/>
          <w:color w:val="FF0000"/>
        </w:rPr>
      </w:pPr>
      <w:r w:rsidRPr="004832F0">
        <w:rPr>
          <w:strike/>
          <w:color w:val="FF0000"/>
        </w:rPr>
        <w:t xml:space="preserve">Realizują grupowe wprowadzanie zawartości </w:t>
      </w:r>
      <w:r w:rsidR="007242FA" w:rsidRPr="004832F0">
        <w:rPr>
          <w:strike/>
          <w:color w:val="FF0000"/>
        </w:rPr>
        <w:t>Obiek</w:t>
      </w:r>
      <w:r w:rsidRPr="004832F0">
        <w:rPr>
          <w:strike/>
          <w:color w:val="FF0000"/>
        </w:rPr>
        <w:t xml:space="preserve">tów cyfrowych do Repozytorium. Podzielone są na dwie niezależne części serwisy umożliwiające wprowadzenie danych wewnątrz sieci BN oraz realizujące te funkcje </w:t>
      </w:r>
      <w:r w:rsidR="002076F4" w:rsidRPr="004832F0">
        <w:rPr>
          <w:strike/>
          <w:color w:val="FF0000"/>
        </w:rPr>
        <w:t>s</w:t>
      </w:r>
      <w:r w:rsidRPr="004832F0">
        <w:rPr>
          <w:strike/>
          <w:color w:val="FF0000"/>
        </w:rPr>
        <w:t>poza BN.</w:t>
      </w:r>
    </w:p>
    <w:p w14:paraId="469BAE2F" w14:textId="1703A792" w:rsidR="00EA4B2C" w:rsidRPr="004832F0" w:rsidRDefault="00EA4B2C" w:rsidP="003D483C">
      <w:pPr>
        <w:pStyle w:val="Akapitzlist"/>
        <w:numPr>
          <w:ilvl w:val="0"/>
          <w:numId w:val="5"/>
        </w:numPr>
        <w:rPr>
          <w:strike/>
          <w:color w:val="FF0000"/>
        </w:rPr>
      </w:pPr>
      <w:bookmarkStart w:id="66" w:name="_Toc474559054"/>
      <w:r w:rsidRPr="004832F0">
        <w:rPr>
          <w:strike/>
          <w:color w:val="FF0000"/>
        </w:rPr>
        <w:t>Serwisy konwerterów zawartości</w:t>
      </w:r>
      <w:bookmarkEnd w:id="66"/>
    </w:p>
    <w:p w14:paraId="02403E52" w14:textId="7E840445" w:rsidR="00095054" w:rsidRPr="004832F0" w:rsidRDefault="00095054" w:rsidP="00EF4A26">
      <w:pPr>
        <w:ind w:left="426"/>
        <w:rPr>
          <w:strike/>
          <w:color w:val="FF0000"/>
        </w:rPr>
      </w:pPr>
      <w:r w:rsidRPr="004832F0">
        <w:rPr>
          <w:strike/>
          <w:color w:val="FF0000"/>
        </w:rPr>
        <w:t xml:space="preserve">Realizują konwersję pomiędzy różnymi formatami zawartości cyfrowej zasobów. </w:t>
      </w:r>
    </w:p>
    <w:p w14:paraId="12D7AD67" w14:textId="5A8FA3BD" w:rsidR="00EA4B2C" w:rsidRPr="004832F0" w:rsidRDefault="00EA4B2C" w:rsidP="003D483C">
      <w:pPr>
        <w:pStyle w:val="Akapitzlist"/>
        <w:numPr>
          <w:ilvl w:val="0"/>
          <w:numId w:val="5"/>
        </w:numPr>
        <w:rPr>
          <w:strike/>
          <w:color w:val="FF0000"/>
        </w:rPr>
      </w:pPr>
      <w:bookmarkStart w:id="67" w:name="_Toc474559055"/>
      <w:r w:rsidRPr="004832F0">
        <w:rPr>
          <w:strike/>
          <w:color w:val="FF0000"/>
        </w:rPr>
        <w:t>Serwisy konwerterów metadanych</w:t>
      </w:r>
      <w:bookmarkEnd w:id="67"/>
    </w:p>
    <w:p w14:paraId="53897388" w14:textId="5A51989C" w:rsidR="00B26A57" w:rsidRPr="004832F0" w:rsidRDefault="00B26A57" w:rsidP="00EF4A26">
      <w:pPr>
        <w:ind w:left="426"/>
        <w:rPr>
          <w:strike/>
          <w:color w:val="FF0000"/>
        </w:rPr>
      </w:pPr>
      <w:r w:rsidRPr="004832F0">
        <w:rPr>
          <w:strike/>
          <w:color w:val="FF0000"/>
        </w:rPr>
        <w:t>Realizuje konwersję metadanych pomiędzy różnymi schematami metadanych zapisanymi w różnych formatach plików, w tym z i do formatu przyjętego dla Repozytorium.</w:t>
      </w:r>
      <w:r w:rsidR="006A6D8C" w:rsidRPr="004832F0">
        <w:rPr>
          <w:strike/>
          <w:color w:val="FF0000"/>
        </w:rPr>
        <w:t xml:space="preserve"> </w:t>
      </w:r>
      <w:r w:rsidR="001A671E" w:rsidRPr="004832F0">
        <w:rPr>
          <w:strike/>
          <w:color w:val="FF0000"/>
        </w:rPr>
        <w:t>Obejmuje możliwość wizualnego definiowania konwersji, podglądu działania zdefiniowanej konwersji, jak również wyeksportowania opisu /  diagramu tablicy konwersji.</w:t>
      </w:r>
    </w:p>
    <w:p w14:paraId="3D67A8AA" w14:textId="199B69EF" w:rsidR="00EA4B2C" w:rsidRPr="004832F0" w:rsidRDefault="00EA4B2C" w:rsidP="003D483C">
      <w:pPr>
        <w:pStyle w:val="Akapitzlist"/>
        <w:numPr>
          <w:ilvl w:val="0"/>
          <w:numId w:val="5"/>
        </w:numPr>
        <w:rPr>
          <w:strike/>
          <w:color w:val="FF0000"/>
        </w:rPr>
      </w:pPr>
      <w:bookmarkStart w:id="68" w:name="_Toc474559056"/>
      <w:r w:rsidRPr="004832F0">
        <w:rPr>
          <w:strike/>
          <w:color w:val="FF0000"/>
        </w:rPr>
        <w:t>Serwisy prezentacyjne</w:t>
      </w:r>
      <w:bookmarkEnd w:id="68"/>
    </w:p>
    <w:p w14:paraId="7A3BC4A5" w14:textId="2BDF5F1B" w:rsidR="00B26A57" w:rsidRPr="004832F0" w:rsidRDefault="00B26A57" w:rsidP="00EF4A26">
      <w:pPr>
        <w:ind w:left="426"/>
        <w:rPr>
          <w:strike/>
          <w:color w:val="FF0000"/>
        </w:rPr>
      </w:pPr>
      <w:r w:rsidRPr="004832F0">
        <w:rPr>
          <w:strike/>
          <w:color w:val="FF0000"/>
        </w:rPr>
        <w:t>Zapewniają interfejsy www do obsługi i zarządzania konkretnymi ścieżkami z uwzględnieniem koniecznych zmian wynikających z przebudowy architektury.</w:t>
      </w:r>
    </w:p>
    <w:p w14:paraId="18F69575" w14:textId="62DB1CCE" w:rsidR="00EA4B2C" w:rsidRPr="004832F0" w:rsidRDefault="00EA4B2C" w:rsidP="003D483C">
      <w:pPr>
        <w:pStyle w:val="Akapitzlist"/>
        <w:numPr>
          <w:ilvl w:val="0"/>
          <w:numId w:val="5"/>
        </w:numPr>
        <w:rPr>
          <w:strike/>
          <w:color w:val="FF0000"/>
        </w:rPr>
      </w:pPr>
      <w:bookmarkStart w:id="69" w:name="_Toc474559057"/>
      <w:r w:rsidRPr="004832F0">
        <w:rPr>
          <w:strike/>
          <w:color w:val="FF0000"/>
        </w:rPr>
        <w:t>Serwisy dzienników zdarzeń</w:t>
      </w:r>
      <w:bookmarkEnd w:id="69"/>
    </w:p>
    <w:p w14:paraId="0AED0007" w14:textId="5DD746AC" w:rsidR="00B26A57" w:rsidRPr="004832F0" w:rsidRDefault="00B26A57" w:rsidP="00EF4A26">
      <w:pPr>
        <w:ind w:left="426"/>
        <w:rPr>
          <w:strike/>
          <w:color w:val="FF0000"/>
        </w:rPr>
      </w:pPr>
      <w:r w:rsidRPr="004832F0">
        <w:rPr>
          <w:strike/>
          <w:color w:val="FF0000"/>
        </w:rPr>
        <w:t>Serwis zapewnia uniwersalny sposób logowania zdarzeń występujących w systemie wraz z możliwością subskrypcji zdarzeń konkretnego typu przez inne usługi.</w:t>
      </w:r>
    </w:p>
    <w:p w14:paraId="3D399A06" w14:textId="741295AB" w:rsidR="00EA4B2C" w:rsidRPr="004832F0" w:rsidRDefault="00EA4B2C" w:rsidP="003D483C">
      <w:pPr>
        <w:pStyle w:val="Akapitzlist"/>
        <w:numPr>
          <w:ilvl w:val="0"/>
          <w:numId w:val="5"/>
        </w:numPr>
        <w:rPr>
          <w:strike/>
          <w:color w:val="FF0000"/>
        </w:rPr>
      </w:pPr>
      <w:bookmarkStart w:id="70" w:name="_Toc474559058"/>
      <w:r w:rsidRPr="004832F0">
        <w:rPr>
          <w:strike/>
          <w:color w:val="FF0000"/>
        </w:rPr>
        <w:t>Serwisy optycznego rozpoznawania znaków</w:t>
      </w:r>
      <w:bookmarkEnd w:id="70"/>
    </w:p>
    <w:p w14:paraId="0804C9DE" w14:textId="7473CECB" w:rsidR="00C90142" w:rsidRPr="004832F0" w:rsidRDefault="00C90142" w:rsidP="00EF4A26">
      <w:pPr>
        <w:ind w:left="426"/>
        <w:rPr>
          <w:strike/>
          <w:color w:val="FF0000"/>
        </w:rPr>
      </w:pPr>
      <w:r w:rsidRPr="004832F0">
        <w:rPr>
          <w:strike/>
          <w:color w:val="FF0000"/>
        </w:rPr>
        <w:lastRenderedPageBreak/>
        <w:t>Realizują proces przetwarzania OCR</w:t>
      </w:r>
      <w:r w:rsidR="001A671E" w:rsidRPr="004832F0">
        <w:rPr>
          <w:strike/>
          <w:color w:val="FF0000"/>
        </w:rPr>
        <w:t xml:space="preserve">. Umożliwiają skorzystanie z wielu </w:t>
      </w:r>
      <w:r w:rsidR="002076F4" w:rsidRPr="004832F0">
        <w:rPr>
          <w:strike/>
          <w:color w:val="FF0000"/>
        </w:rPr>
        <w:t xml:space="preserve">różnych </w:t>
      </w:r>
      <w:r w:rsidR="001A671E" w:rsidRPr="004832F0">
        <w:rPr>
          <w:strike/>
          <w:color w:val="FF0000"/>
        </w:rPr>
        <w:t xml:space="preserve">silników OCR. </w:t>
      </w:r>
    </w:p>
    <w:p w14:paraId="597A1CD2" w14:textId="6DBFCBC2" w:rsidR="00EA4B2C" w:rsidRPr="004832F0" w:rsidRDefault="00EA4B2C" w:rsidP="003D483C">
      <w:pPr>
        <w:pStyle w:val="Akapitzlist"/>
        <w:numPr>
          <w:ilvl w:val="0"/>
          <w:numId w:val="5"/>
        </w:numPr>
        <w:rPr>
          <w:strike/>
          <w:color w:val="FF0000"/>
        </w:rPr>
      </w:pPr>
      <w:bookmarkStart w:id="71" w:name="_Toc474559059"/>
      <w:r w:rsidRPr="004832F0">
        <w:rPr>
          <w:strike/>
          <w:color w:val="FF0000"/>
        </w:rPr>
        <w:t>Serwisy indeksowania treści</w:t>
      </w:r>
      <w:bookmarkEnd w:id="71"/>
    </w:p>
    <w:p w14:paraId="71F8BE58" w14:textId="053BE4A0" w:rsidR="00C90142" w:rsidRPr="004832F0" w:rsidRDefault="00C90142" w:rsidP="00EF4A26">
      <w:pPr>
        <w:ind w:left="426"/>
        <w:rPr>
          <w:strike/>
          <w:color w:val="FF0000"/>
        </w:rPr>
      </w:pPr>
      <w:r w:rsidRPr="004832F0">
        <w:rPr>
          <w:strike/>
          <w:color w:val="FF0000"/>
        </w:rPr>
        <w:t>Serwis realizujący indeksowanie treści w silniku indeksującym oraz umożliwia</w:t>
      </w:r>
      <w:r w:rsidR="00107BDD" w:rsidRPr="004832F0">
        <w:rPr>
          <w:strike/>
          <w:color w:val="FF0000"/>
        </w:rPr>
        <w:t>jący</w:t>
      </w:r>
      <w:r w:rsidRPr="004832F0">
        <w:rPr>
          <w:strike/>
          <w:color w:val="FF0000"/>
        </w:rPr>
        <w:t xml:space="preserve"> wyszukiwanie </w:t>
      </w:r>
      <w:proofErr w:type="spellStart"/>
      <w:r w:rsidRPr="004832F0">
        <w:rPr>
          <w:strike/>
          <w:color w:val="FF0000"/>
        </w:rPr>
        <w:t>pełnotekstowe</w:t>
      </w:r>
      <w:proofErr w:type="spellEnd"/>
      <w:r w:rsidR="00107BDD" w:rsidRPr="004832F0">
        <w:rPr>
          <w:strike/>
          <w:color w:val="FF0000"/>
        </w:rPr>
        <w:t>,</w:t>
      </w:r>
      <w:r w:rsidRPr="004832F0">
        <w:rPr>
          <w:strike/>
          <w:color w:val="FF0000"/>
        </w:rPr>
        <w:t xml:space="preserve"> </w:t>
      </w:r>
      <w:r w:rsidR="00107BDD" w:rsidRPr="004832F0">
        <w:rPr>
          <w:strike/>
          <w:color w:val="FF0000"/>
        </w:rPr>
        <w:t>posiada również</w:t>
      </w:r>
      <w:r w:rsidRPr="004832F0">
        <w:rPr>
          <w:strike/>
          <w:color w:val="FF0000"/>
        </w:rPr>
        <w:t xml:space="preserve"> </w:t>
      </w:r>
      <w:r w:rsidR="00D75939" w:rsidRPr="004832F0">
        <w:rPr>
          <w:strike/>
          <w:color w:val="FF0000"/>
        </w:rPr>
        <w:t xml:space="preserve">dodatkowe funkcjonalności </w:t>
      </w:r>
      <w:r w:rsidR="00810824" w:rsidRPr="004832F0">
        <w:rPr>
          <w:strike/>
          <w:color w:val="FF0000"/>
        </w:rPr>
        <w:t xml:space="preserve">związane z </w:t>
      </w:r>
      <w:r w:rsidR="00D75939" w:rsidRPr="004832F0">
        <w:rPr>
          <w:strike/>
          <w:color w:val="FF0000"/>
        </w:rPr>
        <w:t>wyszukiwa</w:t>
      </w:r>
      <w:r w:rsidR="00810824" w:rsidRPr="004832F0">
        <w:rPr>
          <w:strike/>
          <w:color w:val="FF0000"/>
        </w:rPr>
        <w:t xml:space="preserve">niem </w:t>
      </w:r>
      <w:r w:rsidR="00D75939" w:rsidRPr="004832F0">
        <w:rPr>
          <w:strike/>
          <w:color w:val="FF0000"/>
        </w:rPr>
        <w:t xml:space="preserve">(ranking, </w:t>
      </w:r>
      <w:proofErr w:type="spellStart"/>
      <w:r w:rsidR="00D75939" w:rsidRPr="004832F0">
        <w:rPr>
          <w:strike/>
          <w:color w:val="FF0000"/>
        </w:rPr>
        <w:t>highlighting</w:t>
      </w:r>
      <w:proofErr w:type="spellEnd"/>
      <w:r w:rsidR="00D75939" w:rsidRPr="004832F0">
        <w:rPr>
          <w:strike/>
          <w:color w:val="FF0000"/>
        </w:rPr>
        <w:t xml:space="preserve"> </w:t>
      </w:r>
      <w:r w:rsidR="009247DE" w:rsidRPr="004832F0">
        <w:rPr>
          <w:strike/>
          <w:color w:val="FF0000"/>
        </w:rPr>
        <w:t>itp</w:t>
      </w:r>
      <w:r w:rsidR="00D75939" w:rsidRPr="004832F0">
        <w:rPr>
          <w:strike/>
          <w:color w:val="FF0000"/>
        </w:rPr>
        <w:t>.)</w:t>
      </w:r>
      <w:r w:rsidR="00107BDD" w:rsidRPr="004832F0">
        <w:rPr>
          <w:strike/>
          <w:color w:val="FF0000"/>
        </w:rPr>
        <w:t>.</w:t>
      </w:r>
    </w:p>
    <w:p w14:paraId="1DEB7BDD" w14:textId="41CA224B" w:rsidR="00C7517A" w:rsidRPr="004832F0" w:rsidRDefault="00247EF0" w:rsidP="003D483C">
      <w:pPr>
        <w:pStyle w:val="Akapitzlist"/>
        <w:numPr>
          <w:ilvl w:val="0"/>
          <w:numId w:val="5"/>
        </w:numPr>
        <w:rPr>
          <w:strike/>
          <w:color w:val="FF0000"/>
        </w:rPr>
      </w:pPr>
      <w:r w:rsidRPr="004832F0">
        <w:rPr>
          <w:strike/>
          <w:color w:val="FF0000"/>
        </w:rPr>
        <w:t>Serwisy uwierzytelniania</w:t>
      </w:r>
    </w:p>
    <w:p w14:paraId="02925D4F" w14:textId="76E8371A" w:rsidR="00C90142" w:rsidRPr="004832F0" w:rsidRDefault="00017697" w:rsidP="00EF4A26">
      <w:pPr>
        <w:pStyle w:val="Textbody"/>
        <w:ind w:left="426"/>
        <w:rPr>
          <w:rFonts w:ascii="Tahoma" w:hAnsi="Tahoma" w:cs="Tahoma"/>
          <w:strike/>
          <w:color w:val="FF0000"/>
          <w:sz w:val="22"/>
          <w:szCs w:val="22"/>
        </w:rPr>
      </w:pPr>
      <w:r w:rsidRPr="004832F0">
        <w:rPr>
          <w:rFonts w:ascii="Tahoma" w:hAnsi="Tahoma" w:cs="Tahoma"/>
          <w:strike/>
          <w:color w:val="FF0000"/>
          <w:sz w:val="22"/>
          <w:szCs w:val="22"/>
        </w:rPr>
        <w:t>Wewnętrzne i zewnętrzne s</w:t>
      </w:r>
      <w:r w:rsidR="00C90142" w:rsidRPr="004832F0">
        <w:rPr>
          <w:rFonts w:ascii="Tahoma" w:hAnsi="Tahoma" w:cs="Tahoma"/>
          <w:strike/>
          <w:color w:val="FF0000"/>
          <w:sz w:val="22"/>
          <w:szCs w:val="22"/>
        </w:rPr>
        <w:t xml:space="preserve">erwisy umożliwiające </w:t>
      </w:r>
      <w:r w:rsidR="00810824" w:rsidRPr="004832F0">
        <w:rPr>
          <w:rFonts w:ascii="Tahoma" w:hAnsi="Tahoma" w:cs="Tahoma"/>
          <w:strike/>
          <w:color w:val="FF0000"/>
          <w:sz w:val="22"/>
          <w:szCs w:val="22"/>
        </w:rPr>
        <w:t xml:space="preserve">potwierdzenie swojej tożsamości w celu późniejszego uzyskania dostępu do określonych funkcjonalności systemu oraz dostępu do niepublicznych zasobów. </w:t>
      </w:r>
      <w:r w:rsidR="0044558E" w:rsidRPr="004832F0">
        <w:rPr>
          <w:rFonts w:ascii="Tahoma" w:hAnsi="Tahoma" w:cs="Tahoma"/>
          <w:strike/>
          <w:color w:val="FF0000"/>
          <w:sz w:val="22"/>
          <w:szCs w:val="22"/>
        </w:rPr>
        <w:t>Wszystkie serwisy będą zintegrowane w ramac</w:t>
      </w:r>
      <w:r w:rsidR="009247DE" w:rsidRPr="004832F0">
        <w:rPr>
          <w:rFonts w:ascii="Tahoma" w:hAnsi="Tahoma" w:cs="Tahoma"/>
          <w:strike/>
          <w:color w:val="FF0000"/>
          <w:sz w:val="22"/>
          <w:szCs w:val="22"/>
        </w:rPr>
        <w:t xml:space="preserve">h usługi Single </w:t>
      </w:r>
      <w:proofErr w:type="spellStart"/>
      <w:r w:rsidR="009247DE" w:rsidRPr="004832F0">
        <w:rPr>
          <w:rFonts w:ascii="Tahoma" w:hAnsi="Tahoma" w:cs="Tahoma"/>
          <w:strike/>
          <w:color w:val="FF0000"/>
          <w:sz w:val="22"/>
          <w:szCs w:val="22"/>
        </w:rPr>
        <w:t>S</w:t>
      </w:r>
      <w:r w:rsidR="0044558E" w:rsidRPr="004832F0">
        <w:rPr>
          <w:rFonts w:ascii="Tahoma" w:hAnsi="Tahoma" w:cs="Tahoma"/>
          <w:strike/>
          <w:color w:val="FF0000"/>
          <w:sz w:val="22"/>
          <w:szCs w:val="22"/>
        </w:rPr>
        <w:t>ign</w:t>
      </w:r>
      <w:proofErr w:type="spellEnd"/>
      <w:r w:rsidR="0044558E" w:rsidRPr="004832F0">
        <w:rPr>
          <w:rFonts w:ascii="Tahoma" w:hAnsi="Tahoma" w:cs="Tahoma"/>
          <w:strike/>
          <w:color w:val="FF0000"/>
          <w:sz w:val="22"/>
          <w:szCs w:val="22"/>
        </w:rPr>
        <w:t>-on</w:t>
      </w:r>
      <w:r w:rsidR="00107BDD" w:rsidRPr="004832F0">
        <w:rPr>
          <w:rFonts w:ascii="Tahoma" w:hAnsi="Tahoma" w:cs="Tahoma"/>
          <w:strike/>
          <w:color w:val="FF0000"/>
          <w:sz w:val="22"/>
          <w:szCs w:val="22"/>
        </w:rPr>
        <w:t>.</w:t>
      </w:r>
    </w:p>
    <w:p w14:paraId="4596DACE" w14:textId="77777777" w:rsidR="00107BDD" w:rsidRPr="004832F0" w:rsidRDefault="00107BDD" w:rsidP="00EF4A26">
      <w:pPr>
        <w:pStyle w:val="Textbody"/>
        <w:ind w:left="426"/>
        <w:rPr>
          <w:rFonts w:ascii="Tahoma" w:hAnsi="Tahoma" w:cs="Tahoma"/>
          <w:strike/>
          <w:color w:val="FF0000"/>
          <w:sz w:val="22"/>
          <w:szCs w:val="22"/>
        </w:rPr>
      </w:pPr>
    </w:p>
    <w:p w14:paraId="68E68703" w14:textId="2E74FEB8" w:rsidR="008B015F" w:rsidRPr="004832F0" w:rsidRDefault="008B015F" w:rsidP="003D483C">
      <w:pPr>
        <w:pStyle w:val="Akapitzlist"/>
        <w:numPr>
          <w:ilvl w:val="0"/>
          <w:numId w:val="5"/>
        </w:numPr>
        <w:rPr>
          <w:strike/>
          <w:color w:val="FF0000"/>
        </w:rPr>
      </w:pPr>
      <w:r w:rsidRPr="004832F0">
        <w:rPr>
          <w:strike/>
          <w:color w:val="FF0000"/>
        </w:rPr>
        <w:t xml:space="preserve">Serwis Single </w:t>
      </w:r>
      <w:proofErr w:type="spellStart"/>
      <w:r w:rsidRPr="004832F0">
        <w:rPr>
          <w:strike/>
          <w:color w:val="FF0000"/>
        </w:rPr>
        <w:t>Sign</w:t>
      </w:r>
      <w:proofErr w:type="spellEnd"/>
      <w:r w:rsidRPr="004832F0">
        <w:rPr>
          <w:strike/>
          <w:color w:val="FF0000"/>
        </w:rPr>
        <w:t>-on</w:t>
      </w:r>
    </w:p>
    <w:p w14:paraId="595C9CE1" w14:textId="290EE929" w:rsidR="008B015F" w:rsidRPr="004832F0" w:rsidRDefault="008B015F" w:rsidP="00EF4A26">
      <w:pPr>
        <w:ind w:left="426"/>
        <w:rPr>
          <w:strike/>
          <w:color w:val="FF0000"/>
        </w:rPr>
      </w:pPr>
      <w:r w:rsidRPr="004832F0">
        <w:rPr>
          <w:strike/>
          <w:color w:val="FF0000"/>
        </w:rPr>
        <w:t>Serwisy uwierzytelniania</w:t>
      </w:r>
      <w:r w:rsidR="00017697" w:rsidRPr="004832F0">
        <w:rPr>
          <w:strike/>
          <w:color w:val="FF0000"/>
        </w:rPr>
        <w:t xml:space="preserve"> pozwalający agregować różne źródła potwierdzenia tożsamości przypisaniem do odpowiedniego poziomu tożsamości (ich przypisanie będzie przedmiotem analizy firmy)</w:t>
      </w:r>
    </w:p>
    <w:p w14:paraId="7BC322ED" w14:textId="77777777" w:rsidR="009247DE" w:rsidRPr="004832F0" w:rsidRDefault="009247DE" w:rsidP="003D483C">
      <w:pPr>
        <w:pStyle w:val="Akapitzlist"/>
        <w:numPr>
          <w:ilvl w:val="0"/>
          <w:numId w:val="5"/>
        </w:numPr>
        <w:rPr>
          <w:strike/>
          <w:color w:val="FF0000"/>
        </w:rPr>
      </w:pPr>
      <w:r w:rsidRPr="004832F0">
        <w:rPr>
          <w:strike/>
          <w:color w:val="FF0000"/>
        </w:rPr>
        <w:t>Serwis przechowywania i udostępniania opisów katalogowych</w:t>
      </w:r>
    </w:p>
    <w:p w14:paraId="5899C6E8" w14:textId="7821039A" w:rsidR="001A671E" w:rsidRPr="004832F0" w:rsidRDefault="009247DE" w:rsidP="00EF4A26">
      <w:pPr>
        <w:ind w:left="426"/>
        <w:rPr>
          <w:strike/>
          <w:color w:val="FF0000"/>
        </w:rPr>
      </w:pPr>
      <w:r w:rsidRPr="004832F0">
        <w:rPr>
          <w:strike/>
          <w:color w:val="FF0000"/>
        </w:rPr>
        <w:t xml:space="preserve">Serwis przechowywania i udostępniania opisów katalogowych w </w:t>
      </w:r>
      <w:r w:rsidR="007954A5" w:rsidRPr="004832F0">
        <w:rPr>
          <w:strike/>
          <w:color w:val="FF0000"/>
        </w:rPr>
        <w:t xml:space="preserve">szczególności dla </w:t>
      </w:r>
      <w:r w:rsidRPr="004832F0">
        <w:rPr>
          <w:strike/>
          <w:color w:val="FF0000"/>
        </w:rPr>
        <w:t xml:space="preserve">instytucji korzystających z e-usługi </w:t>
      </w:r>
      <w:proofErr w:type="spellStart"/>
      <w:r w:rsidRPr="004832F0">
        <w:rPr>
          <w:strike/>
          <w:color w:val="FF0000"/>
        </w:rPr>
        <w:t>Polona</w:t>
      </w:r>
      <w:proofErr w:type="spellEnd"/>
      <w:r w:rsidRPr="004832F0">
        <w:rPr>
          <w:strike/>
          <w:color w:val="FF0000"/>
        </w:rPr>
        <w:t xml:space="preserve"> dla </w:t>
      </w:r>
      <w:r w:rsidR="007954A5" w:rsidRPr="004832F0">
        <w:rPr>
          <w:strike/>
          <w:color w:val="FF0000"/>
        </w:rPr>
        <w:t xml:space="preserve">Bibliotek, które nie </w:t>
      </w:r>
      <w:r w:rsidRPr="004832F0">
        <w:rPr>
          <w:strike/>
          <w:color w:val="FF0000"/>
        </w:rPr>
        <w:t>posiadają własnego systemu katalogowego ani nie korzystają</w:t>
      </w:r>
      <w:r w:rsidR="00107BDD" w:rsidRPr="004832F0">
        <w:rPr>
          <w:strike/>
          <w:color w:val="FF0000"/>
        </w:rPr>
        <w:t xml:space="preserve"> z usługi katalogowej w chmurze.</w:t>
      </w:r>
    </w:p>
    <w:p w14:paraId="7D6520E3" w14:textId="4E26323A" w:rsidR="001A671E" w:rsidRPr="004832F0" w:rsidRDefault="001A671E" w:rsidP="003D483C">
      <w:pPr>
        <w:pStyle w:val="Akapitzlist"/>
        <w:numPr>
          <w:ilvl w:val="0"/>
          <w:numId w:val="5"/>
        </w:numPr>
        <w:rPr>
          <w:strike/>
          <w:color w:val="FF0000"/>
        </w:rPr>
      </w:pPr>
      <w:r w:rsidRPr="004832F0">
        <w:rPr>
          <w:strike/>
          <w:color w:val="FF0000"/>
        </w:rPr>
        <w:t xml:space="preserve">Serwis analizy </w:t>
      </w:r>
      <w:r w:rsidR="007954A5" w:rsidRPr="004832F0">
        <w:rPr>
          <w:strike/>
          <w:color w:val="FF0000"/>
        </w:rPr>
        <w:t>tekstów</w:t>
      </w:r>
    </w:p>
    <w:p w14:paraId="3AD5B9BB" w14:textId="0BDA70F6" w:rsidR="001A671E" w:rsidRPr="004832F0" w:rsidRDefault="001A671E" w:rsidP="00EF4A26">
      <w:pPr>
        <w:ind w:left="426"/>
        <w:rPr>
          <w:strike/>
          <w:color w:val="FF0000"/>
        </w:rPr>
      </w:pPr>
      <w:r w:rsidRPr="004832F0">
        <w:rPr>
          <w:strike/>
          <w:color w:val="FF0000"/>
        </w:rPr>
        <w:t>Serwis analizy tekstów</w:t>
      </w:r>
      <w:r w:rsidR="00754E13" w:rsidRPr="004832F0">
        <w:rPr>
          <w:strike/>
          <w:color w:val="FF0000"/>
        </w:rPr>
        <w:t xml:space="preserve"> (w postaci edytowalnej)</w:t>
      </w:r>
      <w:r w:rsidRPr="004832F0">
        <w:rPr>
          <w:strike/>
          <w:color w:val="FF0000"/>
        </w:rPr>
        <w:t>, pozwalający na wykonywanie zaawansowanych algorytmów takich jak rozpoznawanie nazwanych encji (</w:t>
      </w:r>
      <w:proofErr w:type="spellStart"/>
      <w:r w:rsidR="007954A5" w:rsidRPr="004832F0">
        <w:rPr>
          <w:strike/>
          <w:color w:val="FF0000"/>
        </w:rPr>
        <w:t>N</w:t>
      </w:r>
      <w:r w:rsidRPr="004832F0">
        <w:rPr>
          <w:strike/>
          <w:color w:val="FF0000"/>
        </w:rPr>
        <w:t>amed</w:t>
      </w:r>
      <w:proofErr w:type="spellEnd"/>
      <w:r w:rsidRPr="004832F0">
        <w:rPr>
          <w:strike/>
          <w:color w:val="FF0000"/>
        </w:rPr>
        <w:t xml:space="preserve"> </w:t>
      </w:r>
      <w:proofErr w:type="spellStart"/>
      <w:r w:rsidR="007954A5" w:rsidRPr="004832F0">
        <w:rPr>
          <w:strike/>
          <w:color w:val="FF0000"/>
        </w:rPr>
        <w:t>E</w:t>
      </w:r>
      <w:r w:rsidRPr="004832F0">
        <w:rPr>
          <w:strike/>
          <w:color w:val="FF0000"/>
        </w:rPr>
        <w:t>ntity</w:t>
      </w:r>
      <w:proofErr w:type="spellEnd"/>
      <w:r w:rsidRPr="004832F0">
        <w:rPr>
          <w:strike/>
          <w:color w:val="FF0000"/>
        </w:rPr>
        <w:t xml:space="preserve"> </w:t>
      </w:r>
      <w:proofErr w:type="spellStart"/>
      <w:r w:rsidR="007954A5" w:rsidRPr="004832F0">
        <w:rPr>
          <w:strike/>
          <w:color w:val="FF0000"/>
        </w:rPr>
        <w:t>R</w:t>
      </w:r>
      <w:r w:rsidRPr="004832F0">
        <w:rPr>
          <w:strike/>
          <w:color w:val="FF0000"/>
        </w:rPr>
        <w:t>ecognition</w:t>
      </w:r>
      <w:proofErr w:type="spellEnd"/>
      <w:r w:rsidRPr="004832F0">
        <w:rPr>
          <w:strike/>
          <w:color w:val="FF0000"/>
        </w:rPr>
        <w:t xml:space="preserve">), czy automatyczne tworzenie metadanych. </w:t>
      </w:r>
    </w:p>
    <w:p w14:paraId="72EEC250" w14:textId="4E240475" w:rsidR="007954A5" w:rsidRPr="004832F0" w:rsidRDefault="001A671E" w:rsidP="003D483C">
      <w:pPr>
        <w:pStyle w:val="Akapitzlist"/>
        <w:numPr>
          <w:ilvl w:val="0"/>
          <w:numId w:val="5"/>
        </w:numPr>
        <w:rPr>
          <w:strike/>
          <w:color w:val="FF0000"/>
        </w:rPr>
      </w:pPr>
      <w:r w:rsidRPr="004832F0">
        <w:rPr>
          <w:strike/>
          <w:color w:val="FF0000"/>
        </w:rPr>
        <w:t>Usługa monitorująca</w:t>
      </w:r>
      <w:r w:rsidR="007954A5" w:rsidRPr="004832F0">
        <w:rPr>
          <w:strike/>
          <w:color w:val="FF0000"/>
        </w:rPr>
        <w:t xml:space="preserve"> dostępność i wydajność (Application Performance Monitoring).</w:t>
      </w:r>
    </w:p>
    <w:p w14:paraId="56CBD61E" w14:textId="375A7B4F" w:rsidR="00E923B6" w:rsidRPr="004832F0" w:rsidRDefault="00E923B6" w:rsidP="00EF4A26">
      <w:pPr>
        <w:ind w:left="426"/>
        <w:rPr>
          <w:strike/>
          <w:color w:val="FF0000"/>
        </w:rPr>
      </w:pPr>
      <w:r w:rsidRPr="004832F0">
        <w:rPr>
          <w:strike/>
          <w:color w:val="FF0000"/>
        </w:rPr>
        <w:t xml:space="preserve">Usługa nabywana przez Bibliotekę Narodową od firm zewnętrznych umożlwiająca analizę aktualnych i historycznych parametrów pracy systemów informatycznych w tym </w:t>
      </w:r>
      <w:r w:rsidR="008F545A" w:rsidRPr="004832F0">
        <w:rPr>
          <w:strike/>
          <w:color w:val="FF0000"/>
        </w:rPr>
        <w:t xml:space="preserve">automatyczne </w:t>
      </w:r>
      <w:r w:rsidRPr="004832F0">
        <w:rPr>
          <w:strike/>
          <w:color w:val="FF0000"/>
        </w:rPr>
        <w:t>wykrywanie problemów z wydajnością i zasobami.</w:t>
      </w:r>
    </w:p>
    <w:p w14:paraId="3D0964F1" w14:textId="12E63A10" w:rsidR="007C3C63" w:rsidRPr="004832F0" w:rsidRDefault="00A23FFF" w:rsidP="00D8019D">
      <w:pPr>
        <w:pStyle w:val="Nagwek2"/>
        <w:rPr>
          <w:strike/>
          <w:color w:val="FF0000"/>
        </w:rPr>
      </w:pPr>
      <w:bookmarkStart w:id="72" w:name="_Toc485119319"/>
      <w:r w:rsidRPr="004832F0">
        <w:rPr>
          <w:strike/>
          <w:color w:val="FF0000"/>
        </w:rPr>
        <w:t xml:space="preserve">Wymagania </w:t>
      </w:r>
      <w:r w:rsidR="00C8644D" w:rsidRPr="004832F0">
        <w:rPr>
          <w:strike/>
          <w:color w:val="FF0000"/>
        </w:rPr>
        <w:t>normatywne</w:t>
      </w:r>
      <w:bookmarkEnd w:id="72"/>
    </w:p>
    <w:p w14:paraId="03284842" w14:textId="4CC6D848" w:rsidR="00214415" w:rsidRPr="004832F0" w:rsidRDefault="002B0241" w:rsidP="00214415">
      <w:pPr>
        <w:rPr>
          <w:strike/>
          <w:color w:val="FF0000"/>
        </w:rPr>
      </w:pPr>
      <w:r w:rsidRPr="004832F0">
        <w:rPr>
          <w:strike/>
          <w:color w:val="FF0000"/>
        </w:rPr>
        <w:t>Pro</w:t>
      </w:r>
      <w:r w:rsidR="00214415" w:rsidRPr="004832F0">
        <w:rPr>
          <w:strike/>
          <w:color w:val="FF0000"/>
        </w:rPr>
        <w:t xml:space="preserve">jekt systemu </w:t>
      </w:r>
      <w:r w:rsidRPr="004832F0">
        <w:rPr>
          <w:strike/>
          <w:color w:val="FF0000"/>
        </w:rPr>
        <w:t>ma zawierać</w:t>
      </w:r>
      <w:r w:rsidR="00214415" w:rsidRPr="004832F0">
        <w:rPr>
          <w:strike/>
          <w:color w:val="FF0000"/>
        </w:rPr>
        <w:t xml:space="preserve"> szczegółowe wskazania gwarantujące, że system, który będzie zrealizowany według tego projektu był zgodny z zapisami zawartymi w wymienionych w </w:t>
      </w:r>
      <w:r w:rsidR="00214415" w:rsidRPr="004832F0">
        <w:rPr>
          <w:strike/>
          <w:color w:val="FF0000"/>
        </w:rPr>
        <w:lastRenderedPageBreak/>
        <w:t xml:space="preserve">podpunktach niniejszego </w:t>
      </w:r>
      <w:r w:rsidR="000460EA" w:rsidRPr="004832F0">
        <w:rPr>
          <w:strike/>
          <w:color w:val="FF0000"/>
        </w:rPr>
        <w:t>Rozdział</w:t>
      </w:r>
      <w:r w:rsidR="00214415" w:rsidRPr="004832F0">
        <w:rPr>
          <w:strike/>
          <w:color w:val="FF0000"/>
        </w:rPr>
        <w:t>u aktów prawnych, normatywnych i wytycznych.</w:t>
      </w:r>
      <w:r w:rsidR="005F3A25" w:rsidRPr="004832F0">
        <w:rPr>
          <w:strike/>
          <w:color w:val="FF0000"/>
        </w:rPr>
        <w:t xml:space="preserve"> Projekt musi ściśle przestrzegać wszystkich </w:t>
      </w:r>
      <w:r w:rsidR="00103780" w:rsidRPr="004832F0">
        <w:rPr>
          <w:strike/>
          <w:color w:val="FF0000"/>
        </w:rPr>
        <w:t xml:space="preserve">zawartych tam </w:t>
      </w:r>
      <w:r w:rsidR="005F3A25" w:rsidRPr="004832F0">
        <w:rPr>
          <w:strike/>
          <w:color w:val="FF0000"/>
        </w:rPr>
        <w:t>zaleceń szczegółowych mających odniesienie do konkretnych elementów projektu. Ma być tak sformułowany, by nakładać te wymagan</w:t>
      </w:r>
      <w:r w:rsidR="006C712E" w:rsidRPr="004832F0">
        <w:rPr>
          <w:strike/>
          <w:color w:val="FF0000"/>
        </w:rPr>
        <w:t xml:space="preserve">ia na firmę, która będzie realizowała system według tego </w:t>
      </w:r>
      <w:r w:rsidR="005F3A25" w:rsidRPr="004832F0">
        <w:rPr>
          <w:strike/>
          <w:color w:val="FF0000"/>
        </w:rPr>
        <w:t xml:space="preserve">projektu. Weryfikacja realizacji </w:t>
      </w:r>
      <w:r w:rsidR="006C712E" w:rsidRPr="004832F0">
        <w:rPr>
          <w:strike/>
          <w:color w:val="FF0000"/>
        </w:rPr>
        <w:t>przedmiotowych</w:t>
      </w:r>
      <w:r w:rsidR="005F3A25" w:rsidRPr="004832F0">
        <w:rPr>
          <w:strike/>
          <w:color w:val="FF0000"/>
        </w:rPr>
        <w:t xml:space="preserve"> wymagań ma być elementem </w:t>
      </w:r>
      <w:r w:rsidR="00D805F6" w:rsidRPr="004832F0">
        <w:rPr>
          <w:strike/>
          <w:color w:val="FF0000"/>
        </w:rPr>
        <w:t xml:space="preserve">zaprojektowanych w ramach niniejszego zamówienia czynności </w:t>
      </w:r>
      <w:r w:rsidR="005F3A25" w:rsidRPr="004832F0">
        <w:rPr>
          <w:strike/>
          <w:color w:val="FF0000"/>
        </w:rPr>
        <w:t>kontroli etapów p</w:t>
      </w:r>
      <w:r w:rsidR="006C712E" w:rsidRPr="004832F0">
        <w:rPr>
          <w:strike/>
          <w:color w:val="FF0000"/>
        </w:rPr>
        <w:t xml:space="preserve">ośrednich </w:t>
      </w:r>
      <w:r w:rsidR="007E1503" w:rsidRPr="004832F0">
        <w:rPr>
          <w:strike/>
          <w:color w:val="FF0000"/>
        </w:rPr>
        <w:t xml:space="preserve">dla </w:t>
      </w:r>
      <w:r w:rsidR="006C712E" w:rsidRPr="004832F0">
        <w:rPr>
          <w:strike/>
          <w:color w:val="FF0000"/>
        </w:rPr>
        <w:t>wdrożeń a także być</w:t>
      </w:r>
      <w:r w:rsidR="005F3A25" w:rsidRPr="004832F0">
        <w:rPr>
          <w:strike/>
          <w:color w:val="FF0000"/>
        </w:rPr>
        <w:t xml:space="preserve"> umieszczona jako warunek w procedurach odbiorów</w:t>
      </w:r>
      <w:r w:rsidR="006C712E" w:rsidRPr="004832F0">
        <w:rPr>
          <w:strike/>
          <w:color w:val="FF0000"/>
        </w:rPr>
        <w:t xml:space="preserve"> wykonania i rozliczania zadań tworząc narzędzie weryfikacji zgodności wdrażanego systemu z wymaganiami niniejszego </w:t>
      </w:r>
      <w:r w:rsidR="000460EA" w:rsidRPr="004832F0">
        <w:rPr>
          <w:strike/>
          <w:color w:val="FF0000"/>
        </w:rPr>
        <w:t>Rozdział</w:t>
      </w:r>
      <w:r w:rsidR="006C712E" w:rsidRPr="004832F0">
        <w:rPr>
          <w:strike/>
          <w:color w:val="FF0000"/>
        </w:rPr>
        <w:t>u</w:t>
      </w:r>
      <w:r w:rsidR="005F3A25" w:rsidRPr="004832F0">
        <w:rPr>
          <w:strike/>
          <w:color w:val="FF0000"/>
        </w:rPr>
        <w:t>.</w:t>
      </w:r>
    </w:p>
    <w:p w14:paraId="3D36897F" w14:textId="6B028267" w:rsidR="0045429A" w:rsidRPr="004832F0" w:rsidRDefault="00A10F58" w:rsidP="009736A4">
      <w:pPr>
        <w:pStyle w:val="Nagwek3"/>
        <w:rPr>
          <w:strike/>
          <w:color w:val="FF0000"/>
        </w:rPr>
      </w:pPr>
      <w:bookmarkStart w:id="73" w:name="_Toc485119320"/>
      <w:r w:rsidRPr="004832F0">
        <w:rPr>
          <w:strike/>
          <w:color w:val="FF0000"/>
        </w:rPr>
        <w:t>Krajowe Ramy Interoperacyjności</w:t>
      </w:r>
      <w:bookmarkEnd w:id="73"/>
      <w:r w:rsidR="0045429A" w:rsidRPr="004832F0">
        <w:rPr>
          <w:strike/>
          <w:color w:val="FF0000"/>
        </w:rPr>
        <w:t xml:space="preserve"> </w:t>
      </w:r>
    </w:p>
    <w:p w14:paraId="6609D4A7" w14:textId="77777777" w:rsidR="005C3AA2" w:rsidRPr="004832F0" w:rsidRDefault="000636BF" w:rsidP="00E51CE8">
      <w:pPr>
        <w:rPr>
          <w:strike/>
          <w:color w:val="FF0000"/>
        </w:rPr>
      </w:pPr>
      <w:r w:rsidRPr="004832F0">
        <w:rPr>
          <w:strike/>
          <w:color w:val="FF0000"/>
        </w:rPr>
        <w:t xml:space="preserve">ROZPORZĄDZENIE RADY MINISTRÓW </w:t>
      </w:r>
    </w:p>
    <w:p w14:paraId="120A00F9" w14:textId="77777777" w:rsidR="005C3AA2" w:rsidRPr="004832F0" w:rsidRDefault="000636BF" w:rsidP="00E51CE8">
      <w:pPr>
        <w:rPr>
          <w:strike/>
          <w:color w:val="FF0000"/>
        </w:rPr>
      </w:pPr>
      <w:r w:rsidRPr="004832F0">
        <w:rPr>
          <w:strike/>
          <w:color w:val="FF0000"/>
        </w:rPr>
        <w:t xml:space="preserve">z dnia 12 kwietnia 2012 r. </w:t>
      </w:r>
    </w:p>
    <w:p w14:paraId="3D9FC220" w14:textId="3244C847" w:rsidR="00E51CE8" w:rsidRPr="004832F0" w:rsidRDefault="000636BF" w:rsidP="00E51CE8">
      <w:pPr>
        <w:rPr>
          <w:strike/>
          <w:color w:val="FF0000"/>
        </w:rPr>
      </w:pPr>
      <w:r w:rsidRPr="004832F0">
        <w:rPr>
          <w:strike/>
          <w:color w:val="FF0000"/>
        </w:rPr>
        <w:t>w sprawie Krajowych Ram Interoperacyjności, minimalnych wymagań dla rejestrów publicznych i wymiany informacji w postaci elektronicznej oraz minimalnych wymagań dla systemów teleinformatycznych</w:t>
      </w:r>
      <w:r w:rsidR="00A10F58" w:rsidRPr="004832F0">
        <w:rPr>
          <w:strike/>
          <w:color w:val="FF0000"/>
        </w:rPr>
        <w:t>, Dz.U. 2012 poz. 526</w:t>
      </w:r>
      <w:r w:rsidR="008749FF" w:rsidRPr="004832F0">
        <w:rPr>
          <w:strike/>
          <w:color w:val="FF0000"/>
        </w:rPr>
        <w:t>.</w:t>
      </w:r>
    </w:p>
    <w:p w14:paraId="7E6E1B4B" w14:textId="7ECA4425" w:rsidR="00A35D2D" w:rsidRPr="004832F0" w:rsidRDefault="008749FF" w:rsidP="00E51CE8">
      <w:pPr>
        <w:rPr>
          <w:strike/>
          <w:color w:val="FF0000"/>
        </w:rPr>
      </w:pPr>
      <w:r w:rsidRPr="004832F0">
        <w:rPr>
          <w:strike/>
          <w:color w:val="FF0000"/>
        </w:rPr>
        <w:t>Dokument ten nazywany będzie dalej KRI</w:t>
      </w:r>
      <w:r w:rsidR="003F4265" w:rsidRPr="004832F0">
        <w:rPr>
          <w:strike/>
          <w:color w:val="FF0000"/>
        </w:rPr>
        <w:t>.</w:t>
      </w:r>
    </w:p>
    <w:p w14:paraId="4DC1CEC2" w14:textId="20CF107F" w:rsidR="0045429A" w:rsidRPr="004832F0" w:rsidRDefault="00046A80" w:rsidP="009736A4">
      <w:pPr>
        <w:pStyle w:val="Nagwek3"/>
        <w:rPr>
          <w:strike/>
          <w:color w:val="FF0000"/>
        </w:rPr>
      </w:pPr>
      <w:bookmarkStart w:id="74" w:name="_Toc485119321"/>
      <w:r w:rsidRPr="004832F0">
        <w:rPr>
          <w:strike/>
          <w:color w:val="FF0000"/>
        </w:rPr>
        <w:t xml:space="preserve">Wytyczne dla dostępności treści internetowych </w:t>
      </w:r>
      <w:r w:rsidR="0045429A" w:rsidRPr="004832F0">
        <w:rPr>
          <w:strike/>
          <w:color w:val="FF0000"/>
        </w:rPr>
        <w:t>WCAG</w:t>
      </w:r>
      <w:bookmarkEnd w:id="74"/>
      <w:r w:rsidR="0045429A" w:rsidRPr="004832F0">
        <w:rPr>
          <w:strike/>
          <w:color w:val="FF0000"/>
        </w:rPr>
        <w:t xml:space="preserve"> </w:t>
      </w:r>
    </w:p>
    <w:p w14:paraId="5B28AFF2" w14:textId="78DDC5EB" w:rsidR="00323AFB" w:rsidRPr="004832F0" w:rsidRDefault="00046A80" w:rsidP="002B1459">
      <w:pPr>
        <w:pStyle w:val="Nagwek4"/>
        <w:rPr>
          <w:strike/>
          <w:color w:val="FF0000"/>
          <w:lang w:val="en-US"/>
        </w:rPr>
      </w:pPr>
      <w:proofErr w:type="spellStart"/>
      <w:r w:rsidRPr="004832F0">
        <w:rPr>
          <w:strike/>
          <w:color w:val="FF0000"/>
          <w:lang w:val="en-US"/>
        </w:rPr>
        <w:t>Źródło</w:t>
      </w:r>
      <w:proofErr w:type="spellEnd"/>
      <w:r w:rsidR="00FB5267" w:rsidRPr="004832F0">
        <w:rPr>
          <w:strike/>
          <w:color w:val="FF0000"/>
          <w:lang w:val="en-US"/>
        </w:rPr>
        <w:t>.</w:t>
      </w:r>
      <w:r w:rsidRPr="004832F0">
        <w:rPr>
          <w:strike/>
          <w:color w:val="FF0000"/>
          <w:lang w:val="en-US"/>
        </w:rPr>
        <w:t xml:space="preserve"> </w:t>
      </w:r>
    </w:p>
    <w:p w14:paraId="362AC259" w14:textId="77777777" w:rsidR="00FB5267" w:rsidRPr="004832F0" w:rsidRDefault="00323AFB" w:rsidP="00323AFB">
      <w:pPr>
        <w:rPr>
          <w:strike/>
          <w:color w:val="FF0000"/>
          <w:lang w:val="en-US"/>
        </w:rPr>
      </w:pPr>
      <w:proofErr w:type="spellStart"/>
      <w:r w:rsidRPr="004832F0">
        <w:rPr>
          <w:strike/>
          <w:color w:val="FF0000"/>
          <w:lang w:val="en-US"/>
        </w:rPr>
        <w:t>Wersja</w:t>
      </w:r>
      <w:proofErr w:type="spellEnd"/>
      <w:r w:rsidRPr="004832F0">
        <w:rPr>
          <w:strike/>
          <w:color w:val="FF0000"/>
          <w:lang w:val="en-US"/>
        </w:rPr>
        <w:t xml:space="preserve"> </w:t>
      </w:r>
      <w:proofErr w:type="spellStart"/>
      <w:r w:rsidRPr="004832F0">
        <w:rPr>
          <w:strike/>
          <w:color w:val="FF0000"/>
          <w:lang w:val="en-US"/>
        </w:rPr>
        <w:t>oryginalna</w:t>
      </w:r>
      <w:proofErr w:type="spellEnd"/>
      <w:r w:rsidRPr="004832F0">
        <w:rPr>
          <w:strike/>
          <w:color w:val="FF0000"/>
          <w:lang w:val="en-US"/>
        </w:rPr>
        <w:t xml:space="preserve">: Web Content Accessibility Guidelines (WCAG) 2.0. </w:t>
      </w:r>
    </w:p>
    <w:p w14:paraId="123E8CE5" w14:textId="49D97358" w:rsidR="008749FF" w:rsidRPr="004832F0" w:rsidRDefault="00323AFB" w:rsidP="00323AFB">
      <w:pPr>
        <w:rPr>
          <w:strike/>
          <w:color w:val="FF0000"/>
          <w:lang w:val="en-US"/>
        </w:rPr>
      </w:pPr>
      <w:r w:rsidRPr="004832F0">
        <w:rPr>
          <w:strike/>
          <w:color w:val="FF0000"/>
          <w:lang w:val="en-US"/>
        </w:rPr>
        <w:t xml:space="preserve">W3C Recommendation 11 December 2008 </w:t>
      </w:r>
    </w:p>
    <w:p w14:paraId="0FE357D9" w14:textId="60EA2948" w:rsidR="00046A80" w:rsidRPr="004832F0" w:rsidRDefault="00046A80" w:rsidP="00323AFB">
      <w:pPr>
        <w:rPr>
          <w:strike/>
          <w:color w:val="FF0000"/>
          <w:lang w:val="en-US"/>
        </w:rPr>
      </w:pPr>
      <w:r w:rsidRPr="004832F0">
        <w:rPr>
          <w:strike/>
          <w:color w:val="FF0000"/>
          <w:lang w:val="en-US"/>
        </w:rPr>
        <w:t>https://www.w3.org/TR/WCAG20/</w:t>
      </w:r>
    </w:p>
    <w:p w14:paraId="35BA645F" w14:textId="778F222F" w:rsidR="008749FF" w:rsidRPr="004832F0" w:rsidRDefault="008749FF" w:rsidP="0045429A">
      <w:pPr>
        <w:rPr>
          <w:strike/>
          <w:color w:val="FF0000"/>
        </w:rPr>
      </w:pPr>
      <w:r w:rsidRPr="004832F0">
        <w:rPr>
          <w:strike/>
          <w:color w:val="FF0000"/>
        </w:rPr>
        <w:t>Wersja polska</w:t>
      </w:r>
      <w:r w:rsidR="00FB5267" w:rsidRPr="004832F0">
        <w:rPr>
          <w:strike/>
          <w:color w:val="FF0000"/>
        </w:rPr>
        <w:t xml:space="preserve">: </w:t>
      </w:r>
      <w:r w:rsidRPr="004832F0">
        <w:rPr>
          <w:strike/>
          <w:color w:val="FF0000"/>
        </w:rPr>
        <w:t>Wytyczne dla dostęp</w:t>
      </w:r>
      <w:r w:rsidR="00A7721C" w:rsidRPr="004832F0">
        <w:rPr>
          <w:strike/>
          <w:color w:val="FF0000"/>
        </w:rPr>
        <w:t>ności treści internetowych 2.0</w:t>
      </w:r>
    </w:p>
    <w:p w14:paraId="4C6DD6C1" w14:textId="701FAB84" w:rsidR="008749FF" w:rsidRPr="004832F0" w:rsidRDefault="008749FF" w:rsidP="0045429A">
      <w:pPr>
        <w:rPr>
          <w:strike/>
          <w:color w:val="FF0000"/>
        </w:rPr>
      </w:pPr>
      <w:r w:rsidRPr="004832F0">
        <w:rPr>
          <w:strike/>
          <w:color w:val="FF0000"/>
        </w:rPr>
        <w:t>http://www.fdc.org.pl/wcag2/</w:t>
      </w:r>
    </w:p>
    <w:p w14:paraId="1B5817EA" w14:textId="181F3F5D" w:rsidR="00046A80" w:rsidRPr="004832F0" w:rsidRDefault="008749FF" w:rsidP="0045429A">
      <w:pPr>
        <w:rPr>
          <w:strike/>
          <w:color w:val="FF0000"/>
        </w:rPr>
      </w:pPr>
      <w:r w:rsidRPr="004832F0">
        <w:rPr>
          <w:strike/>
          <w:color w:val="FF0000"/>
        </w:rPr>
        <w:t>Dokument ten nazywany będzie dalej WCAG</w:t>
      </w:r>
      <w:r w:rsidR="00BA5A2B" w:rsidRPr="004832F0">
        <w:rPr>
          <w:strike/>
          <w:color w:val="FF0000"/>
        </w:rPr>
        <w:t xml:space="preserve"> 2.0</w:t>
      </w:r>
      <w:r w:rsidR="003F4265" w:rsidRPr="004832F0">
        <w:rPr>
          <w:strike/>
          <w:color w:val="FF0000"/>
        </w:rPr>
        <w:t>.</w:t>
      </w:r>
    </w:p>
    <w:p w14:paraId="01CEA177" w14:textId="43E0E14D" w:rsidR="003B3365" w:rsidRPr="004832F0" w:rsidRDefault="003B3365" w:rsidP="0045429A">
      <w:pPr>
        <w:rPr>
          <w:strike/>
          <w:color w:val="FF0000"/>
        </w:rPr>
      </w:pPr>
      <w:r w:rsidRPr="004832F0">
        <w:rPr>
          <w:strike/>
          <w:color w:val="FF0000"/>
        </w:rPr>
        <w:t xml:space="preserve">Należy zastosować </w:t>
      </w:r>
      <w:r w:rsidR="006362ED" w:rsidRPr="004832F0">
        <w:rPr>
          <w:strike/>
          <w:color w:val="FF0000"/>
        </w:rPr>
        <w:t>wytyczne</w:t>
      </w:r>
      <w:r w:rsidRPr="004832F0">
        <w:rPr>
          <w:strike/>
          <w:color w:val="FF0000"/>
        </w:rPr>
        <w:t xml:space="preserve"> WCAG 2.0 lub równoważne tj. przenoszące wszystkie </w:t>
      </w:r>
      <w:r w:rsidR="006362ED" w:rsidRPr="004832F0">
        <w:rPr>
          <w:strike/>
          <w:color w:val="FF0000"/>
        </w:rPr>
        <w:t xml:space="preserve">wskazania tych wytycznych </w:t>
      </w:r>
      <w:r w:rsidRPr="004832F0">
        <w:rPr>
          <w:strike/>
          <w:color w:val="FF0000"/>
        </w:rPr>
        <w:t>stosowalne w niniejszym zamówieniu.</w:t>
      </w:r>
    </w:p>
    <w:p w14:paraId="7A3EB946" w14:textId="3A55DDA8" w:rsidR="00A90A35" w:rsidRPr="004832F0" w:rsidRDefault="00770EB8" w:rsidP="002B1459">
      <w:pPr>
        <w:pStyle w:val="Nagwek4"/>
        <w:rPr>
          <w:strike/>
          <w:color w:val="FF0000"/>
        </w:rPr>
      </w:pPr>
      <w:r w:rsidRPr="004832F0">
        <w:rPr>
          <w:strike/>
          <w:color w:val="FF0000"/>
        </w:rPr>
        <w:t>Zakres realizacji.</w:t>
      </w:r>
    </w:p>
    <w:p w14:paraId="7AED6140" w14:textId="43BF5E7D" w:rsidR="006A2A65" w:rsidRPr="004832F0" w:rsidRDefault="00C45A18" w:rsidP="006A2A65">
      <w:pPr>
        <w:tabs>
          <w:tab w:val="left" w:pos="2570"/>
        </w:tabs>
        <w:rPr>
          <w:strike/>
          <w:color w:val="FF0000"/>
        </w:rPr>
      </w:pPr>
      <w:r w:rsidRPr="004832F0">
        <w:rPr>
          <w:rFonts w:eastAsiaTheme="minorEastAsia"/>
          <w:strike/>
          <w:color w:val="FF0000"/>
        </w:rPr>
        <w:t xml:space="preserve">Wszystkie publicznie dostępne </w:t>
      </w:r>
      <w:r w:rsidR="006C29D0" w:rsidRPr="004832F0">
        <w:rPr>
          <w:rFonts w:eastAsiaTheme="minorEastAsia"/>
          <w:strike/>
          <w:color w:val="FF0000"/>
        </w:rPr>
        <w:t xml:space="preserve">interfejsy </w:t>
      </w:r>
      <w:r w:rsidRPr="004832F0">
        <w:rPr>
          <w:rFonts w:eastAsiaTheme="minorEastAsia"/>
          <w:strike/>
          <w:color w:val="FF0000"/>
        </w:rPr>
        <w:t>u</w:t>
      </w:r>
      <w:r w:rsidR="006A2A65" w:rsidRPr="004832F0">
        <w:rPr>
          <w:rFonts w:eastAsiaTheme="minorEastAsia"/>
          <w:strike/>
          <w:color w:val="FF0000"/>
        </w:rPr>
        <w:t xml:space="preserve">sług </w:t>
      </w:r>
      <w:r w:rsidR="00DD721F" w:rsidRPr="004832F0">
        <w:rPr>
          <w:rFonts w:eastAsiaTheme="minorEastAsia"/>
          <w:strike/>
          <w:color w:val="FF0000"/>
        </w:rPr>
        <w:t xml:space="preserve">systemu </w:t>
      </w:r>
      <w:r w:rsidR="006A2A65" w:rsidRPr="004832F0">
        <w:rPr>
          <w:rFonts w:eastAsiaTheme="minorEastAsia"/>
          <w:strike/>
          <w:color w:val="FF0000"/>
        </w:rPr>
        <w:t>mają być</w:t>
      </w:r>
      <w:r w:rsidR="006A2A65" w:rsidRPr="004832F0">
        <w:rPr>
          <w:strike/>
          <w:color w:val="FF0000"/>
        </w:rPr>
        <w:t xml:space="preserve"> zaprojektowane tak</w:t>
      </w:r>
      <w:r w:rsidR="00DD721F" w:rsidRPr="004832F0">
        <w:rPr>
          <w:strike/>
          <w:color w:val="FF0000"/>
        </w:rPr>
        <w:t>,</w:t>
      </w:r>
      <w:r w:rsidR="006A2A65" w:rsidRPr="004832F0">
        <w:rPr>
          <w:strike/>
          <w:color w:val="FF0000"/>
        </w:rPr>
        <w:t xml:space="preserve"> by ich budowa wg projektu uwzględniała wytyczne Web Content </w:t>
      </w:r>
      <w:proofErr w:type="spellStart"/>
      <w:r w:rsidR="006A2A65" w:rsidRPr="004832F0">
        <w:rPr>
          <w:strike/>
          <w:color w:val="FF0000"/>
        </w:rPr>
        <w:t>Accessbility</w:t>
      </w:r>
      <w:proofErr w:type="spellEnd"/>
      <w:r w:rsidR="006A2A65" w:rsidRPr="004832F0">
        <w:rPr>
          <w:strike/>
          <w:color w:val="FF0000"/>
        </w:rPr>
        <w:t xml:space="preserve"> </w:t>
      </w:r>
      <w:proofErr w:type="spellStart"/>
      <w:r w:rsidR="006A2A65" w:rsidRPr="004832F0">
        <w:rPr>
          <w:strike/>
          <w:color w:val="FF0000"/>
        </w:rPr>
        <w:t>Guidelines</w:t>
      </w:r>
      <w:proofErr w:type="spellEnd"/>
      <w:r w:rsidR="006A2A65" w:rsidRPr="004832F0">
        <w:rPr>
          <w:strike/>
          <w:color w:val="FF0000"/>
        </w:rPr>
        <w:t xml:space="preserve"> 2.0 (WCAG </w:t>
      </w:r>
      <w:r w:rsidR="006A2A65" w:rsidRPr="004832F0">
        <w:rPr>
          <w:strike/>
          <w:color w:val="FF0000"/>
        </w:rPr>
        <w:lastRenderedPageBreak/>
        <w:t>2.0) na poziomie wskazanym w Rozporządzeniu Rady Ministrów z dnia 12 kwietnia 2012 roku w sprawie Krajowych Ram Interoperacyjności</w:t>
      </w:r>
      <w:r w:rsidR="002D5955" w:rsidRPr="004832F0">
        <w:rPr>
          <w:strike/>
          <w:color w:val="FF0000"/>
        </w:rPr>
        <w:t xml:space="preserve"> (KRI)</w:t>
      </w:r>
      <w:r w:rsidR="006A2A65" w:rsidRPr="004832F0">
        <w:rPr>
          <w:strike/>
          <w:color w:val="FF0000"/>
        </w:rPr>
        <w:t>.</w:t>
      </w:r>
      <w:r w:rsidR="006A2A65" w:rsidRPr="004832F0">
        <w:rPr>
          <w:strike/>
          <w:color w:val="FF0000"/>
        </w:rPr>
        <w:tab/>
      </w:r>
    </w:p>
    <w:p w14:paraId="7204FD95" w14:textId="0077A113" w:rsidR="00A90A35" w:rsidRPr="004832F0" w:rsidRDefault="00A90A35" w:rsidP="006A2A65">
      <w:pPr>
        <w:rPr>
          <w:rFonts w:eastAsiaTheme="minorEastAsia"/>
          <w:strike/>
          <w:color w:val="FF0000"/>
        </w:rPr>
      </w:pPr>
      <w:r w:rsidRPr="004832F0">
        <w:rPr>
          <w:rFonts w:eastAsia="Arial"/>
          <w:strike/>
          <w:color w:val="FF0000"/>
        </w:rPr>
        <w:t>Wykonawca przygotuje plan wdrożenia rozwiązań pozwalających na wykroczenie ponad poziom AA określony przez wytyczne WCAG</w:t>
      </w:r>
      <w:r w:rsidR="00BA5A2B" w:rsidRPr="004832F0">
        <w:rPr>
          <w:rFonts w:eastAsia="Arial"/>
          <w:strike/>
          <w:color w:val="FF0000"/>
        </w:rPr>
        <w:t xml:space="preserve"> 2.0</w:t>
      </w:r>
      <w:r w:rsidRPr="004832F0">
        <w:rPr>
          <w:rFonts w:eastAsia="Arial"/>
          <w:strike/>
          <w:color w:val="FF0000"/>
        </w:rPr>
        <w:t xml:space="preserve">. </w:t>
      </w:r>
      <w:r w:rsidR="006376C5" w:rsidRPr="004832F0">
        <w:rPr>
          <w:rFonts w:eastAsia="Arial"/>
          <w:strike/>
          <w:color w:val="FF0000"/>
        </w:rPr>
        <w:t>W szczególności jak określono niżej.</w:t>
      </w:r>
    </w:p>
    <w:p w14:paraId="72B91F17" w14:textId="05920345" w:rsidR="00A7721C" w:rsidRPr="004832F0" w:rsidRDefault="001B4D0D" w:rsidP="006A2A65">
      <w:pPr>
        <w:rPr>
          <w:strike/>
          <w:color w:val="FF0000"/>
        </w:rPr>
      </w:pPr>
      <w:r w:rsidRPr="004832F0">
        <w:rPr>
          <w:b/>
          <w:strike/>
          <w:color w:val="FF0000"/>
        </w:rPr>
        <w:t>E-usługa Zintegrowana wyszukiwarka OMNIS</w:t>
      </w:r>
      <w:r w:rsidRPr="004832F0">
        <w:rPr>
          <w:strike/>
          <w:color w:val="FF0000"/>
        </w:rPr>
        <w:t xml:space="preserve"> </w:t>
      </w:r>
      <w:r w:rsidR="00DD721F" w:rsidRPr="004832F0">
        <w:rPr>
          <w:strike/>
          <w:color w:val="FF0000"/>
        </w:rPr>
        <w:t xml:space="preserve">mam </w:t>
      </w:r>
      <w:proofErr w:type="spellStart"/>
      <w:r w:rsidR="00DD721F" w:rsidRPr="004832F0">
        <w:rPr>
          <w:strike/>
          <w:color w:val="FF0000"/>
        </w:rPr>
        <w:t>byc</w:t>
      </w:r>
      <w:proofErr w:type="spellEnd"/>
      <w:r w:rsidRPr="004832F0">
        <w:rPr>
          <w:strike/>
          <w:color w:val="FF0000"/>
        </w:rPr>
        <w:t xml:space="preserve"> zaprojektowana i zbudowana z uwzględnieniem wytycznych WCAG 2.0 na poziomie wykraczającym poza wskazanym w </w:t>
      </w:r>
      <w:r w:rsidR="002D5955" w:rsidRPr="004832F0">
        <w:rPr>
          <w:strike/>
          <w:color w:val="FF0000"/>
        </w:rPr>
        <w:t xml:space="preserve">KRI </w:t>
      </w:r>
      <w:r w:rsidR="004F4209" w:rsidRPr="004832F0">
        <w:rPr>
          <w:strike/>
          <w:color w:val="FF0000"/>
        </w:rPr>
        <w:t>zgodnie z zapisami poniższej tabeli</w:t>
      </w:r>
      <w:r w:rsidRPr="004832F0">
        <w:rPr>
          <w:strike/>
          <w:color w:val="FF0000"/>
        </w:rPr>
        <w:t>.</w:t>
      </w:r>
      <w:r w:rsidRPr="004832F0">
        <w:rPr>
          <w:strike/>
          <w:color w:val="FF0000"/>
        </w:rPr>
        <w:tab/>
      </w:r>
    </w:p>
    <w:p w14:paraId="5256EE23" w14:textId="006CFF64" w:rsidR="001B4D0D" w:rsidRPr="004832F0" w:rsidRDefault="001B4D0D" w:rsidP="00C96596">
      <w:pPr>
        <w:rPr>
          <w:rFonts w:eastAsiaTheme="minorEastAsia"/>
          <w:strike/>
          <w:color w:val="FF0000"/>
        </w:rPr>
      </w:pPr>
      <w:r w:rsidRPr="004832F0">
        <w:rPr>
          <w:rFonts w:eastAsiaTheme="minorEastAsia"/>
          <w:b/>
          <w:strike/>
          <w:color w:val="FF0000"/>
        </w:rPr>
        <w:t>E-usługa Repozytorium wydawnicze e-ISBN</w:t>
      </w:r>
      <w:r w:rsidRPr="004832F0">
        <w:rPr>
          <w:rFonts w:eastAsiaTheme="minorEastAsia"/>
          <w:strike/>
          <w:color w:val="FF0000"/>
        </w:rPr>
        <w:t xml:space="preserve"> będzie zaprojektowana i zbudowana z uwzględnieniem wytycznych WCAG 2.0 na poziomie wykraczającym poza wskazanym w Rozporządzeniu Rady Ministrów z dnia 12 kwietnia 2012 roku w sprawie Krajowych Ram Interoperacyjności</w:t>
      </w:r>
      <w:r w:rsidR="00C96596" w:rsidRPr="004832F0">
        <w:rPr>
          <w:strike/>
          <w:color w:val="FF0000"/>
        </w:rPr>
        <w:t xml:space="preserve"> </w:t>
      </w:r>
      <w:r w:rsidR="00C96596" w:rsidRPr="004832F0">
        <w:rPr>
          <w:rFonts w:eastAsia="Times New Roman"/>
          <w:strike/>
          <w:color w:val="FF0000"/>
        </w:rPr>
        <w:t>zgodnie z zapisami poniższej tabeli</w:t>
      </w:r>
      <w:r w:rsidRPr="004832F0">
        <w:rPr>
          <w:rFonts w:eastAsiaTheme="minorEastAsia"/>
          <w:strike/>
          <w:color w:val="FF0000"/>
        </w:rPr>
        <w:t>.</w:t>
      </w:r>
    </w:p>
    <w:p w14:paraId="51351724" w14:textId="2C93D686" w:rsidR="00C45A18" w:rsidRPr="004832F0" w:rsidRDefault="00C45A18" w:rsidP="00C45A18">
      <w:pPr>
        <w:rPr>
          <w:rFonts w:asciiTheme="minorHAnsi" w:eastAsia="Times New Roman" w:hAnsiTheme="minorHAnsi" w:cs="Times New Roman"/>
          <w:strike/>
          <w:color w:val="FF0000"/>
        </w:rPr>
      </w:pPr>
      <w:r w:rsidRPr="004832F0">
        <w:rPr>
          <w:rFonts w:eastAsiaTheme="minorEastAsia"/>
          <w:b/>
          <w:strike/>
          <w:color w:val="FF0000"/>
        </w:rPr>
        <w:t xml:space="preserve">E-usługa </w:t>
      </w:r>
      <w:proofErr w:type="spellStart"/>
      <w:r w:rsidRPr="004832F0">
        <w:rPr>
          <w:rFonts w:eastAsiaTheme="minorEastAsia"/>
          <w:b/>
          <w:strike/>
          <w:color w:val="FF0000"/>
        </w:rPr>
        <w:t>Polona</w:t>
      </w:r>
      <w:proofErr w:type="spellEnd"/>
      <w:r w:rsidRPr="004832F0">
        <w:rPr>
          <w:rFonts w:eastAsiaTheme="minorEastAsia"/>
          <w:b/>
          <w:strike/>
          <w:color w:val="FF0000"/>
        </w:rPr>
        <w:t xml:space="preserve"> dla Bibliotek</w:t>
      </w:r>
      <w:r w:rsidRPr="004832F0">
        <w:rPr>
          <w:rFonts w:eastAsiaTheme="minorEastAsia"/>
          <w:strike/>
          <w:color w:val="FF0000"/>
        </w:rPr>
        <w:t xml:space="preserve"> będzie zaprojektowana i zbudowana z uwzględnieniem wytycznych WCAG 2.0) na poziomie wykraczającym poza wskazanym w </w:t>
      </w:r>
      <w:r w:rsidR="00751370" w:rsidRPr="004832F0">
        <w:rPr>
          <w:rFonts w:eastAsiaTheme="minorEastAsia"/>
          <w:strike/>
          <w:color w:val="FF0000"/>
        </w:rPr>
        <w:t xml:space="preserve">KRI </w:t>
      </w:r>
      <w:r w:rsidRPr="004832F0">
        <w:rPr>
          <w:rFonts w:eastAsia="Times New Roman"/>
          <w:strike/>
          <w:color w:val="FF0000"/>
        </w:rPr>
        <w:t>zgodnie z zapisami poniższej tabeli</w:t>
      </w:r>
      <w:r w:rsidRPr="004832F0">
        <w:rPr>
          <w:rFonts w:eastAsiaTheme="minorEastAsia"/>
          <w:strike/>
          <w:color w:val="FF0000"/>
        </w:rPr>
        <w:t>.</w:t>
      </w:r>
    </w:p>
    <w:tbl>
      <w:tblPr>
        <w:tblStyle w:val="Tabelasiatki1jasnaakcent1"/>
        <w:tblW w:w="0" w:type="auto"/>
        <w:jc w:val="center"/>
        <w:tblLook w:val="04A0" w:firstRow="1" w:lastRow="0" w:firstColumn="1" w:lastColumn="0" w:noHBand="0" w:noVBand="1"/>
      </w:tblPr>
      <w:tblGrid>
        <w:gridCol w:w="1838"/>
        <w:gridCol w:w="2552"/>
        <w:gridCol w:w="4670"/>
      </w:tblGrid>
      <w:tr w:rsidR="004832F0" w:rsidRPr="004832F0" w14:paraId="29EA4A57" w14:textId="77777777" w:rsidTr="00C7355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60" w:type="dxa"/>
            <w:gridSpan w:val="3"/>
          </w:tcPr>
          <w:p w14:paraId="404B7592" w14:textId="2142B586" w:rsidR="00CB08E7" w:rsidRPr="004832F0" w:rsidRDefault="00CB08E7" w:rsidP="00C4023F">
            <w:pPr>
              <w:jc w:val="left"/>
              <w:rPr>
                <w:b w:val="0"/>
                <w:strike/>
                <w:color w:val="FF0000"/>
              </w:rPr>
            </w:pPr>
            <w:r w:rsidRPr="004832F0">
              <w:rPr>
                <w:rFonts w:eastAsia="Arial"/>
                <w:strike/>
                <w:color w:val="FF0000"/>
              </w:rPr>
              <w:t xml:space="preserve">Tabela zawiera zaplanowane rozwiązania wraz z poziomem </w:t>
            </w:r>
            <w:r w:rsidR="001A54F6" w:rsidRPr="004832F0">
              <w:rPr>
                <w:rFonts w:eastAsia="Arial"/>
                <w:strike/>
                <w:color w:val="FF0000"/>
              </w:rPr>
              <w:t xml:space="preserve">w jakim </w:t>
            </w:r>
            <w:r w:rsidRPr="004832F0">
              <w:rPr>
                <w:strike/>
                <w:color w:val="FF0000"/>
              </w:rPr>
              <w:t>serwis www służący prezentacji udostępnianych zasobów</w:t>
            </w:r>
            <w:r w:rsidR="001A54F6" w:rsidRPr="004832F0">
              <w:rPr>
                <w:rFonts w:eastAsia="Arial"/>
                <w:strike/>
                <w:color w:val="FF0000"/>
              </w:rPr>
              <w:t xml:space="preserve"> ma spełniać wytyczne WCAG 2.0 lub równoważne tj. przenoszące wszystkie </w:t>
            </w:r>
            <w:r w:rsidR="006362ED" w:rsidRPr="004832F0">
              <w:rPr>
                <w:rFonts w:eastAsia="Arial"/>
                <w:strike/>
                <w:color w:val="FF0000"/>
              </w:rPr>
              <w:t xml:space="preserve">wskazania </w:t>
            </w:r>
            <w:r w:rsidR="00C158C4" w:rsidRPr="004832F0">
              <w:rPr>
                <w:rFonts w:eastAsia="Arial"/>
                <w:strike/>
                <w:color w:val="FF0000"/>
              </w:rPr>
              <w:t xml:space="preserve">tych wytycznych </w:t>
            </w:r>
            <w:r w:rsidR="001A54F6" w:rsidRPr="004832F0">
              <w:rPr>
                <w:rFonts w:eastAsia="Arial"/>
                <w:strike/>
                <w:color w:val="FF0000"/>
              </w:rPr>
              <w:t>odpowiednie do niniejszego zamówienia.</w:t>
            </w:r>
          </w:p>
        </w:tc>
      </w:tr>
      <w:tr w:rsidR="004832F0" w:rsidRPr="004832F0" w14:paraId="396EE4AB" w14:textId="77777777" w:rsidTr="00C4023F">
        <w:trPr>
          <w:jc w:val="center"/>
        </w:trPr>
        <w:tc>
          <w:tcPr>
            <w:cnfStyle w:val="001000000000" w:firstRow="0" w:lastRow="0" w:firstColumn="1" w:lastColumn="0" w:oddVBand="0" w:evenVBand="0" w:oddHBand="0" w:evenHBand="0" w:firstRowFirstColumn="0" w:firstRowLastColumn="0" w:lastRowFirstColumn="0" w:lastRowLastColumn="0"/>
            <w:tcW w:w="1838" w:type="dxa"/>
          </w:tcPr>
          <w:p w14:paraId="767BA668" w14:textId="77777777" w:rsidR="002A7B07" w:rsidRPr="004832F0" w:rsidRDefault="002A7B07" w:rsidP="00C4023F">
            <w:pPr>
              <w:jc w:val="left"/>
              <w:rPr>
                <w:b w:val="0"/>
                <w:strike/>
                <w:color w:val="FF0000"/>
              </w:rPr>
            </w:pPr>
            <w:r w:rsidRPr="004832F0">
              <w:rPr>
                <w:strike/>
                <w:color w:val="FF0000"/>
              </w:rPr>
              <w:t>Kryterium sukcesu i poziom WCAG 2.0</w:t>
            </w:r>
          </w:p>
        </w:tc>
        <w:tc>
          <w:tcPr>
            <w:tcW w:w="2552" w:type="dxa"/>
          </w:tcPr>
          <w:p w14:paraId="00ABE1E4" w14:textId="77777777" w:rsidR="002A7B07" w:rsidRPr="004832F0" w:rsidRDefault="002A7B07" w:rsidP="00C4023F">
            <w:pPr>
              <w:jc w:val="left"/>
              <w:cnfStyle w:val="000000000000" w:firstRow="0" w:lastRow="0" w:firstColumn="0" w:lastColumn="0" w:oddVBand="0" w:evenVBand="0" w:oddHBand="0" w:evenHBand="0" w:firstRowFirstColumn="0" w:firstRowLastColumn="0" w:lastRowFirstColumn="0" w:lastRowLastColumn="0"/>
              <w:rPr>
                <w:b/>
                <w:strike/>
                <w:color w:val="FF0000"/>
              </w:rPr>
            </w:pPr>
            <w:r w:rsidRPr="004832F0">
              <w:rPr>
                <w:b/>
                <w:strike/>
                <w:color w:val="FF0000"/>
              </w:rPr>
              <w:t>Skrótowy opis standardu</w:t>
            </w:r>
          </w:p>
        </w:tc>
        <w:tc>
          <w:tcPr>
            <w:tcW w:w="4670" w:type="dxa"/>
          </w:tcPr>
          <w:p w14:paraId="5D058FEA" w14:textId="2BA8905B" w:rsidR="002A7B07" w:rsidRPr="004832F0" w:rsidRDefault="002A7B07" w:rsidP="00C4023F">
            <w:pPr>
              <w:jc w:val="left"/>
              <w:cnfStyle w:val="000000000000" w:firstRow="0" w:lastRow="0" w:firstColumn="0" w:lastColumn="0" w:oddVBand="0" w:evenVBand="0" w:oddHBand="0" w:evenHBand="0" w:firstRowFirstColumn="0" w:firstRowLastColumn="0" w:lastRowFirstColumn="0" w:lastRowLastColumn="0"/>
              <w:rPr>
                <w:b/>
                <w:strike/>
                <w:color w:val="FF0000"/>
              </w:rPr>
            </w:pPr>
            <w:r w:rsidRPr="004832F0">
              <w:rPr>
                <w:b/>
                <w:strike/>
                <w:color w:val="FF0000"/>
              </w:rPr>
              <w:t xml:space="preserve">Poziom do osiągnięcia </w:t>
            </w:r>
          </w:p>
        </w:tc>
      </w:tr>
      <w:tr w:rsidR="004832F0" w:rsidRPr="004832F0" w14:paraId="72851954" w14:textId="77777777" w:rsidTr="00C4023F">
        <w:trPr>
          <w:jc w:val="center"/>
        </w:trPr>
        <w:tc>
          <w:tcPr>
            <w:cnfStyle w:val="001000000000" w:firstRow="0" w:lastRow="0" w:firstColumn="1" w:lastColumn="0" w:oddVBand="0" w:evenVBand="0" w:oddHBand="0" w:evenHBand="0" w:firstRowFirstColumn="0" w:firstRowLastColumn="0" w:lastRowFirstColumn="0" w:lastRowLastColumn="0"/>
            <w:tcW w:w="1838" w:type="dxa"/>
          </w:tcPr>
          <w:p w14:paraId="45953548" w14:textId="77777777" w:rsidR="00DD721F" w:rsidRPr="004832F0" w:rsidRDefault="002A7B07" w:rsidP="003112AB">
            <w:pPr>
              <w:rPr>
                <w:b w:val="0"/>
                <w:strike/>
                <w:color w:val="FF0000"/>
              </w:rPr>
            </w:pPr>
            <w:r w:rsidRPr="004832F0">
              <w:rPr>
                <w:b w:val="0"/>
                <w:strike/>
                <w:color w:val="FF0000"/>
              </w:rPr>
              <w:t xml:space="preserve">2.1.3 </w:t>
            </w:r>
          </w:p>
          <w:p w14:paraId="6E473F32" w14:textId="3FD410CC" w:rsidR="002A7B07" w:rsidRPr="004832F0" w:rsidRDefault="002A7B07" w:rsidP="003112AB">
            <w:pPr>
              <w:rPr>
                <w:b w:val="0"/>
                <w:strike/>
                <w:color w:val="FF0000"/>
              </w:rPr>
            </w:pPr>
            <w:r w:rsidRPr="004832F0">
              <w:rPr>
                <w:b w:val="0"/>
                <w:strike/>
                <w:color w:val="FF0000"/>
              </w:rPr>
              <w:t>(Poziom AAA)</w:t>
            </w:r>
          </w:p>
        </w:tc>
        <w:tc>
          <w:tcPr>
            <w:tcW w:w="2552" w:type="dxa"/>
          </w:tcPr>
          <w:p w14:paraId="3E506184" w14:textId="77777777" w:rsidR="002A7B07" w:rsidRPr="004832F0" w:rsidRDefault="002A7B07" w:rsidP="00C4023F">
            <w:pPr>
              <w:jc w:val="left"/>
              <w:cnfStyle w:val="000000000000" w:firstRow="0" w:lastRow="0" w:firstColumn="0" w:lastColumn="0" w:oddVBand="0" w:evenVBand="0" w:oddHBand="0" w:evenHBand="0" w:firstRowFirstColumn="0" w:firstRowLastColumn="0" w:lastRowFirstColumn="0" w:lastRowLastColumn="0"/>
              <w:rPr>
                <w:strike/>
                <w:color w:val="FF0000"/>
              </w:rPr>
            </w:pPr>
            <w:r w:rsidRPr="004832F0">
              <w:rPr>
                <w:strike/>
                <w:color w:val="FF0000"/>
              </w:rPr>
              <w:t>Standard dotyczący dostępności treści za pomocą interfejsu klawiatury</w:t>
            </w:r>
          </w:p>
        </w:tc>
        <w:tc>
          <w:tcPr>
            <w:tcW w:w="4670" w:type="dxa"/>
          </w:tcPr>
          <w:p w14:paraId="2CB9E4A3" w14:textId="290B076C" w:rsidR="002A7B07" w:rsidRPr="004832F0" w:rsidRDefault="002A7B07" w:rsidP="00C4023F">
            <w:pPr>
              <w:jc w:val="left"/>
              <w:cnfStyle w:val="000000000000" w:firstRow="0" w:lastRow="0" w:firstColumn="0" w:lastColumn="0" w:oddVBand="0" w:evenVBand="0" w:oddHBand="0" w:evenHBand="0" w:firstRowFirstColumn="0" w:firstRowLastColumn="0" w:lastRowFirstColumn="0" w:lastRowLastColumn="0"/>
              <w:rPr>
                <w:strike/>
                <w:color w:val="FF0000"/>
              </w:rPr>
            </w:pPr>
            <w:r w:rsidRPr="004832F0">
              <w:rPr>
                <w:strike/>
                <w:color w:val="FF0000"/>
              </w:rPr>
              <w:t xml:space="preserve">Cała treść oraz wszystkie zawarte w niej funkcjonalności dostępne są z interfejsu klawiatury, bez wymogu określonego czasu użycia poszczególnych klawiszy. </w:t>
            </w:r>
          </w:p>
        </w:tc>
      </w:tr>
      <w:tr w:rsidR="004832F0" w:rsidRPr="004832F0" w14:paraId="3B77F767" w14:textId="77777777" w:rsidTr="00C4023F">
        <w:trPr>
          <w:jc w:val="center"/>
        </w:trPr>
        <w:tc>
          <w:tcPr>
            <w:cnfStyle w:val="001000000000" w:firstRow="0" w:lastRow="0" w:firstColumn="1" w:lastColumn="0" w:oddVBand="0" w:evenVBand="0" w:oddHBand="0" w:evenHBand="0" w:firstRowFirstColumn="0" w:firstRowLastColumn="0" w:lastRowFirstColumn="0" w:lastRowLastColumn="0"/>
            <w:tcW w:w="1838" w:type="dxa"/>
          </w:tcPr>
          <w:p w14:paraId="3729450C" w14:textId="77777777" w:rsidR="00DD721F" w:rsidRPr="004832F0" w:rsidRDefault="002A7B07" w:rsidP="003112AB">
            <w:pPr>
              <w:rPr>
                <w:b w:val="0"/>
                <w:strike/>
                <w:color w:val="FF0000"/>
              </w:rPr>
            </w:pPr>
            <w:r w:rsidRPr="004832F0">
              <w:rPr>
                <w:b w:val="0"/>
                <w:strike/>
                <w:color w:val="FF0000"/>
              </w:rPr>
              <w:t xml:space="preserve">2.2.3 </w:t>
            </w:r>
          </w:p>
          <w:p w14:paraId="77299CBB" w14:textId="2727A673" w:rsidR="002A7B07" w:rsidRPr="004832F0" w:rsidRDefault="002A7B07" w:rsidP="003112AB">
            <w:pPr>
              <w:rPr>
                <w:b w:val="0"/>
                <w:strike/>
                <w:color w:val="FF0000"/>
              </w:rPr>
            </w:pPr>
            <w:r w:rsidRPr="004832F0">
              <w:rPr>
                <w:b w:val="0"/>
                <w:strike/>
                <w:color w:val="FF0000"/>
              </w:rPr>
              <w:t>(Poziom AAA)</w:t>
            </w:r>
          </w:p>
        </w:tc>
        <w:tc>
          <w:tcPr>
            <w:tcW w:w="2552" w:type="dxa"/>
          </w:tcPr>
          <w:p w14:paraId="126E9D75" w14:textId="77777777" w:rsidR="002A7B07" w:rsidRPr="004832F0" w:rsidRDefault="002A7B07" w:rsidP="00C4023F">
            <w:pPr>
              <w:jc w:val="left"/>
              <w:cnfStyle w:val="000000000000" w:firstRow="0" w:lastRow="0" w:firstColumn="0" w:lastColumn="0" w:oddVBand="0" w:evenVBand="0" w:oddHBand="0" w:evenHBand="0" w:firstRowFirstColumn="0" w:firstRowLastColumn="0" w:lastRowFirstColumn="0" w:lastRowLastColumn="0"/>
              <w:rPr>
                <w:strike/>
                <w:color w:val="FF0000"/>
              </w:rPr>
            </w:pPr>
            <w:r w:rsidRPr="004832F0">
              <w:rPr>
                <w:strike/>
                <w:color w:val="FF0000"/>
              </w:rPr>
              <w:t xml:space="preserve">Standard dot. ewentualnych ograniczeń czasowych </w:t>
            </w:r>
          </w:p>
        </w:tc>
        <w:tc>
          <w:tcPr>
            <w:tcW w:w="4670" w:type="dxa"/>
          </w:tcPr>
          <w:p w14:paraId="389B5E28" w14:textId="77777777" w:rsidR="002A7B07" w:rsidRPr="004832F0" w:rsidRDefault="002A7B07" w:rsidP="00C4023F">
            <w:pPr>
              <w:jc w:val="left"/>
              <w:cnfStyle w:val="000000000000" w:firstRow="0" w:lastRow="0" w:firstColumn="0" w:lastColumn="0" w:oddVBand="0" w:evenVBand="0" w:oddHBand="0" w:evenHBand="0" w:firstRowFirstColumn="0" w:firstRowLastColumn="0" w:lastRowFirstColumn="0" w:lastRowLastColumn="0"/>
              <w:rPr>
                <w:strike/>
                <w:color w:val="FF0000"/>
              </w:rPr>
            </w:pPr>
            <w:r w:rsidRPr="004832F0">
              <w:rPr>
                <w:strike/>
                <w:color w:val="FF0000"/>
              </w:rPr>
              <w:t xml:space="preserve">Ograniczenie czasowe nie jest istotną częścią czynności prezentowanej na stronie, chyba, że są to wydarzenia w czasie rzeczywistym </w:t>
            </w:r>
          </w:p>
        </w:tc>
      </w:tr>
      <w:tr w:rsidR="004832F0" w:rsidRPr="004832F0" w14:paraId="6F94F5F0" w14:textId="77777777" w:rsidTr="00C4023F">
        <w:trPr>
          <w:jc w:val="center"/>
        </w:trPr>
        <w:tc>
          <w:tcPr>
            <w:cnfStyle w:val="001000000000" w:firstRow="0" w:lastRow="0" w:firstColumn="1" w:lastColumn="0" w:oddVBand="0" w:evenVBand="0" w:oddHBand="0" w:evenHBand="0" w:firstRowFirstColumn="0" w:firstRowLastColumn="0" w:lastRowFirstColumn="0" w:lastRowLastColumn="0"/>
            <w:tcW w:w="1838" w:type="dxa"/>
          </w:tcPr>
          <w:p w14:paraId="2FD1EF1F" w14:textId="77777777" w:rsidR="00DD721F" w:rsidRPr="004832F0" w:rsidRDefault="002A7B07" w:rsidP="003112AB">
            <w:pPr>
              <w:rPr>
                <w:b w:val="0"/>
                <w:strike/>
                <w:color w:val="FF0000"/>
              </w:rPr>
            </w:pPr>
            <w:r w:rsidRPr="004832F0">
              <w:rPr>
                <w:b w:val="0"/>
                <w:strike/>
                <w:color w:val="FF0000"/>
              </w:rPr>
              <w:t xml:space="preserve">2.2.5 </w:t>
            </w:r>
          </w:p>
          <w:p w14:paraId="045B0037" w14:textId="443E9474" w:rsidR="002A7B07" w:rsidRPr="004832F0" w:rsidRDefault="002A7B07" w:rsidP="003112AB">
            <w:pPr>
              <w:rPr>
                <w:b w:val="0"/>
                <w:strike/>
                <w:color w:val="FF0000"/>
              </w:rPr>
            </w:pPr>
            <w:r w:rsidRPr="004832F0">
              <w:rPr>
                <w:b w:val="0"/>
                <w:strike/>
                <w:color w:val="FF0000"/>
              </w:rPr>
              <w:t xml:space="preserve">(Poziom AAA) </w:t>
            </w:r>
          </w:p>
        </w:tc>
        <w:tc>
          <w:tcPr>
            <w:tcW w:w="2552" w:type="dxa"/>
          </w:tcPr>
          <w:p w14:paraId="3223F0A2" w14:textId="77777777" w:rsidR="002A7B07" w:rsidRPr="004832F0" w:rsidRDefault="002A7B07" w:rsidP="00C4023F">
            <w:pPr>
              <w:jc w:val="left"/>
              <w:cnfStyle w:val="000000000000" w:firstRow="0" w:lastRow="0" w:firstColumn="0" w:lastColumn="0" w:oddVBand="0" w:evenVBand="0" w:oddHBand="0" w:evenHBand="0" w:firstRowFirstColumn="0" w:firstRowLastColumn="0" w:lastRowFirstColumn="0" w:lastRowLastColumn="0"/>
              <w:rPr>
                <w:strike/>
                <w:color w:val="FF0000"/>
              </w:rPr>
            </w:pPr>
            <w:r w:rsidRPr="004832F0">
              <w:rPr>
                <w:strike/>
                <w:color w:val="FF0000"/>
              </w:rPr>
              <w:t>Sesje autoryzowane przez użytkownika a ponowne logowanie</w:t>
            </w:r>
          </w:p>
        </w:tc>
        <w:tc>
          <w:tcPr>
            <w:tcW w:w="4670" w:type="dxa"/>
          </w:tcPr>
          <w:p w14:paraId="27D3489A" w14:textId="77777777" w:rsidR="002A7B07" w:rsidRPr="004832F0" w:rsidRDefault="002A7B07" w:rsidP="00C4023F">
            <w:pPr>
              <w:jc w:val="left"/>
              <w:cnfStyle w:val="000000000000" w:firstRow="0" w:lastRow="0" w:firstColumn="0" w:lastColumn="0" w:oddVBand="0" w:evenVBand="0" w:oddHBand="0" w:evenHBand="0" w:firstRowFirstColumn="0" w:firstRowLastColumn="0" w:lastRowFirstColumn="0" w:lastRowLastColumn="0"/>
              <w:rPr>
                <w:strike/>
                <w:color w:val="FF0000"/>
              </w:rPr>
            </w:pPr>
            <w:r w:rsidRPr="004832F0">
              <w:rPr>
                <w:strike/>
                <w:color w:val="FF0000"/>
              </w:rPr>
              <w:t xml:space="preserve">Użytkownik po ponownym zalogowaniu wraca w miejsce, w którym był uprzednio bez utraty danych. </w:t>
            </w:r>
          </w:p>
        </w:tc>
      </w:tr>
      <w:tr w:rsidR="004832F0" w:rsidRPr="004832F0" w14:paraId="17AFD4DE" w14:textId="77777777" w:rsidTr="00C4023F">
        <w:trPr>
          <w:jc w:val="center"/>
        </w:trPr>
        <w:tc>
          <w:tcPr>
            <w:cnfStyle w:val="001000000000" w:firstRow="0" w:lastRow="0" w:firstColumn="1" w:lastColumn="0" w:oddVBand="0" w:evenVBand="0" w:oddHBand="0" w:evenHBand="0" w:firstRowFirstColumn="0" w:firstRowLastColumn="0" w:lastRowFirstColumn="0" w:lastRowLastColumn="0"/>
            <w:tcW w:w="1838" w:type="dxa"/>
          </w:tcPr>
          <w:p w14:paraId="4B7B1501" w14:textId="77777777" w:rsidR="00DD721F" w:rsidRPr="004832F0" w:rsidRDefault="002A7B07" w:rsidP="003112AB">
            <w:pPr>
              <w:rPr>
                <w:b w:val="0"/>
                <w:strike/>
                <w:color w:val="FF0000"/>
              </w:rPr>
            </w:pPr>
            <w:r w:rsidRPr="004832F0">
              <w:rPr>
                <w:b w:val="0"/>
                <w:strike/>
                <w:color w:val="FF0000"/>
              </w:rPr>
              <w:lastRenderedPageBreak/>
              <w:t xml:space="preserve">2.3.2 </w:t>
            </w:r>
          </w:p>
          <w:p w14:paraId="40ABE8A8" w14:textId="707B766D" w:rsidR="002A7B07" w:rsidRPr="004832F0" w:rsidRDefault="002A7B07" w:rsidP="003112AB">
            <w:pPr>
              <w:rPr>
                <w:b w:val="0"/>
                <w:strike/>
                <w:color w:val="FF0000"/>
              </w:rPr>
            </w:pPr>
            <w:r w:rsidRPr="004832F0">
              <w:rPr>
                <w:b w:val="0"/>
                <w:strike/>
                <w:color w:val="FF0000"/>
              </w:rPr>
              <w:t xml:space="preserve">(Poziom AAA) </w:t>
            </w:r>
          </w:p>
        </w:tc>
        <w:tc>
          <w:tcPr>
            <w:tcW w:w="2552" w:type="dxa"/>
          </w:tcPr>
          <w:p w14:paraId="1E09413C" w14:textId="77777777" w:rsidR="002A7B07" w:rsidRPr="004832F0" w:rsidRDefault="002A7B07" w:rsidP="00C4023F">
            <w:pPr>
              <w:jc w:val="left"/>
              <w:cnfStyle w:val="000000000000" w:firstRow="0" w:lastRow="0" w:firstColumn="0" w:lastColumn="0" w:oddVBand="0" w:evenVBand="0" w:oddHBand="0" w:evenHBand="0" w:firstRowFirstColumn="0" w:firstRowLastColumn="0" w:lastRowFirstColumn="0" w:lastRowLastColumn="0"/>
              <w:rPr>
                <w:strike/>
                <w:color w:val="FF0000"/>
              </w:rPr>
            </w:pPr>
            <w:r w:rsidRPr="004832F0">
              <w:rPr>
                <w:strike/>
                <w:color w:val="FF0000"/>
              </w:rPr>
              <w:t>Błyski mogące indukować ataki padaczki</w:t>
            </w:r>
          </w:p>
        </w:tc>
        <w:tc>
          <w:tcPr>
            <w:tcW w:w="4670" w:type="dxa"/>
          </w:tcPr>
          <w:p w14:paraId="64186A38" w14:textId="77777777" w:rsidR="002A7B07" w:rsidRPr="004832F0" w:rsidRDefault="002A7B07" w:rsidP="00C4023F">
            <w:pPr>
              <w:jc w:val="left"/>
              <w:cnfStyle w:val="000000000000" w:firstRow="0" w:lastRow="0" w:firstColumn="0" w:lastColumn="0" w:oddVBand="0" w:evenVBand="0" w:oddHBand="0" w:evenHBand="0" w:firstRowFirstColumn="0" w:firstRowLastColumn="0" w:lastRowFirstColumn="0" w:lastRowLastColumn="0"/>
              <w:rPr>
                <w:strike/>
                <w:color w:val="FF0000"/>
              </w:rPr>
            </w:pPr>
            <w:r w:rsidRPr="004832F0">
              <w:rPr>
                <w:strike/>
                <w:color w:val="FF0000"/>
              </w:rPr>
              <w:t xml:space="preserve">Strona udostępniająca zasoby kultury nie będzie zawierać treści migoczących częściej niż trzy razy na sekundę. </w:t>
            </w:r>
          </w:p>
        </w:tc>
      </w:tr>
      <w:tr w:rsidR="004832F0" w:rsidRPr="004832F0" w14:paraId="57EB4FE9" w14:textId="77777777" w:rsidTr="00C4023F">
        <w:trPr>
          <w:jc w:val="center"/>
        </w:trPr>
        <w:tc>
          <w:tcPr>
            <w:cnfStyle w:val="001000000000" w:firstRow="0" w:lastRow="0" w:firstColumn="1" w:lastColumn="0" w:oddVBand="0" w:evenVBand="0" w:oddHBand="0" w:evenHBand="0" w:firstRowFirstColumn="0" w:firstRowLastColumn="0" w:lastRowFirstColumn="0" w:lastRowLastColumn="0"/>
            <w:tcW w:w="1838" w:type="dxa"/>
          </w:tcPr>
          <w:p w14:paraId="247E6790" w14:textId="77777777" w:rsidR="00DD721F" w:rsidRPr="004832F0" w:rsidRDefault="002A7B07" w:rsidP="003112AB">
            <w:pPr>
              <w:rPr>
                <w:b w:val="0"/>
                <w:strike/>
                <w:color w:val="FF0000"/>
              </w:rPr>
            </w:pPr>
            <w:r w:rsidRPr="004832F0">
              <w:rPr>
                <w:b w:val="0"/>
                <w:strike/>
                <w:color w:val="FF0000"/>
              </w:rPr>
              <w:t xml:space="preserve">2.4.8 </w:t>
            </w:r>
          </w:p>
          <w:p w14:paraId="4F85F90D" w14:textId="068E8484" w:rsidR="002A7B07" w:rsidRPr="004832F0" w:rsidRDefault="002A7B07" w:rsidP="003112AB">
            <w:pPr>
              <w:rPr>
                <w:b w:val="0"/>
                <w:strike/>
                <w:color w:val="FF0000"/>
              </w:rPr>
            </w:pPr>
            <w:r w:rsidRPr="004832F0">
              <w:rPr>
                <w:b w:val="0"/>
                <w:strike/>
                <w:color w:val="FF0000"/>
              </w:rPr>
              <w:t xml:space="preserve">(Poziom AAA) </w:t>
            </w:r>
          </w:p>
        </w:tc>
        <w:tc>
          <w:tcPr>
            <w:tcW w:w="2552" w:type="dxa"/>
          </w:tcPr>
          <w:p w14:paraId="61B04E99" w14:textId="77777777" w:rsidR="002A7B07" w:rsidRPr="004832F0" w:rsidRDefault="002A7B07" w:rsidP="00C4023F">
            <w:pPr>
              <w:jc w:val="left"/>
              <w:cnfStyle w:val="000000000000" w:firstRow="0" w:lastRow="0" w:firstColumn="0" w:lastColumn="0" w:oddVBand="0" w:evenVBand="0" w:oddHBand="0" w:evenHBand="0" w:firstRowFirstColumn="0" w:firstRowLastColumn="0" w:lastRowFirstColumn="0" w:lastRowLastColumn="0"/>
              <w:rPr>
                <w:strike/>
                <w:color w:val="FF0000"/>
              </w:rPr>
            </w:pPr>
            <w:r w:rsidRPr="004832F0">
              <w:rPr>
                <w:strike/>
                <w:color w:val="FF0000"/>
              </w:rPr>
              <w:t>Informacja o lokalizacji w serwisie</w:t>
            </w:r>
          </w:p>
        </w:tc>
        <w:tc>
          <w:tcPr>
            <w:tcW w:w="4670" w:type="dxa"/>
          </w:tcPr>
          <w:p w14:paraId="43C42C7B" w14:textId="77777777" w:rsidR="002A7B07" w:rsidRPr="004832F0" w:rsidRDefault="002A7B07" w:rsidP="00C4023F">
            <w:pPr>
              <w:jc w:val="left"/>
              <w:cnfStyle w:val="000000000000" w:firstRow="0" w:lastRow="0" w:firstColumn="0" w:lastColumn="0" w:oddVBand="0" w:evenVBand="0" w:oddHBand="0" w:evenHBand="0" w:firstRowFirstColumn="0" w:firstRowLastColumn="0" w:lastRowFirstColumn="0" w:lastRowLastColumn="0"/>
              <w:rPr>
                <w:strike/>
                <w:color w:val="FF0000"/>
              </w:rPr>
            </w:pPr>
            <w:r w:rsidRPr="004832F0">
              <w:rPr>
                <w:strike/>
                <w:color w:val="FF0000"/>
              </w:rPr>
              <w:t xml:space="preserve">Nowa wersja GUI serwisu polona.pl udostępnia informację o miejscu znajdowania się użytkownika w serwisie </w:t>
            </w:r>
          </w:p>
        </w:tc>
      </w:tr>
      <w:tr w:rsidR="004832F0" w:rsidRPr="004832F0" w14:paraId="0C8EF0BC" w14:textId="77777777" w:rsidTr="00C4023F">
        <w:trPr>
          <w:jc w:val="center"/>
        </w:trPr>
        <w:tc>
          <w:tcPr>
            <w:cnfStyle w:val="001000000000" w:firstRow="0" w:lastRow="0" w:firstColumn="1" w:lastColumn="0" w:oddVBand="0" w:evenVBand="0" w:oddHBand="0" w:evenHBand="0" w:firstRowFirstColumn="0" w:firstRowLastColumn="0" w:lastRowFirstColumn="0" w:lastRowLastColumn="0"/>
            <w:tcW w:w="1838" w:type="dxa"/>
          </w:tcPr>
          <w:p w14:paraId="5480E4D4" w14:textId="77777777" w:rsidR="00DD721F" w:rsidRPr="004832F0" w:rsidRDefault="002A7B07" w:rsidP="003112AB">
            <w:pPr>
              <w:rPr>
                <w:b w:val="0"/>
                <w:strike/>
                <w:color w:val="FF0000"/>
              </w:rPr>
            </w:pPr>
            <w:r w:rsidRPr="004832F0">
              <w:rPr>
                <w:b w:val="0"/>
                <w:strike/>
                <w:color w:val="FF0000"/>
              </w:rPr>
              <w:t xml:space="preserve">3.3.6 </w:t>
            </w:r>
          </w:p>
          <w:p w14:paraId="796586B1" w14:textId="5B408025" w:rsidR="002A7B07" w:rsidRPr="004832F0" w:rsidRDefault="002A7B07" w:rsidP="003112AB">
            <w:pPr>
              <w:rPr>
                <w:b w:val="0"/>
                <w:strike/>
                <w:color w:val="FF0000"/>
              </w:rPr>
            </w:pPr>
            <w:r w:rsidRPr="004832F0">
              <w:rPr>
                <w:b w:val="0"/>
                <w:strike/>
                <w:color w:val="FF0000"/>
              </w:rPr>
              <w:t xml:space="preserve">(Poziom AAA) </w:t>
            </w:r>
          </w:p>
        </w:tc>
        <w:tc>
          <w:tcPr>
            <w:tcW w:w="2552" w:type="dxa"/>
          </w:tcPr>
          <w:p w14:paraId="46ED2777" w14:textId="77777777" w:rsidR="002A7B07" w:rsidRPr="004832F0" w:rsidRDefault="002A7B07" w:rsidP="00C4023F">
            <w:pPr>
              <w:jc w:val="left"/>
              <w:cnfStyle w:val="000000000000" w:firstRow="0" w:lastRow="0" w:firstColumn="0" w:lastColumn="0" w:oddVBand="0" w:evenVBand="0" w:oddHBand="0" w:evenHBand="0" w:firstRowFirstColumn="0" w:firstRowLastColumn="0" w:lastRowFirstColumn="0" w:lastRowLastColumn="0"/>
              <w:rPr>
                <w:strike/>
                <w:color w:val="FF0000"/>
              </w:rPr>
            </w:pPr>
            <w:r w:rsidRPr="004832F0">
              <w:rPr>
                <w:strike/>
                <w:color w:val="FF0000"/>
              </w:rPr>
              <w:t xml:space="preserve">Zapobieganie błędom </w:t>
            </w:r>
          </w:p>
        </w:tc>
        <w:tc>
          <w:tcPr>
            <w:tcW w:w="4670" w:type="dxa"/>
          </w:tcPr>
          <w:p w14:paraId="130FE11E" w14:textId="77777777" w:rsidR="002A7B07" w:rsidRPr="004832F0" w:rsidRDefault="002A7B07" w:rsidP="00C4023F">
            <w:pPr>
              <w:jc w:val="left"/>
              <w:cnfStyle w:val="000000000000" w:firstRow="0" w:lastRow="0" w:firstColumn="0" w:lastColumn="0" w:oddVBand="0" w:evenVBand="0" w:oddHBand="0" w:evenHBand="0" w:firstRowFirstColumn="0" w:firstRowLastColumn="0" w:lastRowFirstColumn="0" w:lastRowLastColumn="0"/>
              <w:rPr>
                <w:strike/>
                <w:color w:val="FF0000"/>
              </w:rPr>
            </w:pPr>
            <w:r w:rsidRPr="004832F0">
              <w:rPr>
                <w:strike/>
                <w:color w:val="FF0000"/>
              </w:rPr>
              <w:t xml:space="preserve">Wprowadzanie danych jest odwracalne </w:t>
            </w:r>
          </w:p>
          <w:p w14:paraId="633BEA0D" w14:textId="77777777" w:rsidR="002A7B07" w:rsidRPr="004832F0" w:rsidRDefault="002A7B07" w:rsidP="00C4023F">
            <w:pPr>
              <w:jc w:val="left"/>
              <w:cnfStyle w:val="000000000000" w:firstRow="0" w:lastRow="0" w:firstColumn="0" w:lastColumn="0" w:oddVBand="0" w:evenVBand="0" w:oddHBand="0" w:evenHBand="0" w:firstRowFirstColumn="0" w:firstRowLastColumn="0" w:lastRowFirstColumn="0" w:lastRowLastColumn="0"/>
              <w:rPr>
                <w:strike/>
                <w:color w:val="FF0000"/>
              </w:rPr>
            </w:pPr>
            <w:r w:rsidRPr="004832F0">
              <w:rPr>
                <w:strike/>
                <w:color w:val="FF0000"/>
              </w:rPr>
              <w:t xml:space="preserve">Dostępny jest mechanizm wprowadzania poprawek w danych wprowadzonych przez użytkowników </w:t>
            </w:r>
          </w:p>
        </w:tc>
      </w:tr>
    </w:tbl>
    <w:p w14:paraId="312FA2EB" w14:textId="11EEBBD6" w:rsidR="001B4D0D" w:rsidRPr="004832F0" w:rsidRDefault="002A7B07" w:rsidP="00A90A35">
      <w:pPr>
        <w:rPr>
          <w:rFonts w:eastAsia="Arial"/>
          <w:strike/>
          <w:color w:val="FF0000"/>
        </w:rPr>
      </w:pPr>
      <w:r w:rsidRPr="004832F0">
        <w:rPr>
          <w:rFonts w:eastAsia="Arial"/>
          <w:strike/>
          <w:color w:val="FF0000"/>
        </w:rPr>
        <w:t xml:space="preserve"> </w:t>
      </w:r>
    </w:p>
    <w:p w14:paraId="7F373707" w14:textId="6066E888" w:rsidR="004F4209" w:rsidRPr="004832F0" w:rsidRDefault="004F4209" w:rsidP="009E7DE4">
      <w:pPr>
        <w:spacing w:line="240" w:lineRule="auto"/>
        <w:rPr>
          <w:strike/>
          <w:color w:val="FF0000"/>
        </w:rPr>
      </w:pPr>
      <w:r w:rsidRPr="004832F0">
        <w:rPr>
          <w:strike/>
          <w:color w:val="FF0000"/>
        </w:rPr>
        <w:t>Wymagane jest w szczególności wprowadzenie</w:t>
      </w:r>
      <w:r w:rsidR="00F04CC4" w:rsidRPr="004832F0">
        <w:rPr>
          <w:strike/>
          <w:color w:val="FF0000"/>
        </w:rPr>
        <w:t xml:space="preserve"> pokazywania w systemie, </w:t>
      </w:r>
      <w:r w:rsidRPr="004832F0">
        <w:rPr>
          <w:strike/>
          <w:color w:val="FF0000"/>
        </w:rPr>
        <w:t>alternatywnych treści dla multimediów</w:t>
      </w:r>
      <w:r w:rsidR="00F04CC4" w:rsidRPr="004832F0">
        <w:rPr>
          <w:strike/>
          <w:color w:val="FF0000"/>
        </w:rPr>
        <w:t xml:space="preserve"> (tam gdzie się pojawiają)</w:t>
      </w:r>
      <w:r w:rsidRPr="004832F0">
        <w:rPr>
          <w:strike/>
          <w:color w:val="FF0000"/>
        </w:rPr>
        <w:t>, napisy dla niesłyszących</w:t>
      </w:r>
      <w:r w:rsidR="00F04CC4" w:rsidRPr="004832F0">
        <w:rPr>
          <w:strike/>
          <w:color w:val="FF0000"/>
        </w:rPr>
        <w:t xml:space="preserve"> (tam gdzie pojawiają się materiały audialne)</w:t>
      </w:r>
      <w:r w:rsidRPr="004832F0">
        <w:rPr>
          <w:strike/>
          <w:color w:val="FF0000"/>
        </w:rPr>
        <w:t>, kontrolowane odtwarzanie dźwięku</w:t>
      </w:r>
      <w:r w:rsidR="00061967" w:rsidRPr="004832F0">
        <w:rPr>
          <w:strike/>
          <w:color w:val="FF0000"/>
        </w:rPr>
        <w:t xml:space="preserve"> (tam gdzie pojawiają się materiały audialne)</w:t>
      </w:r>
      <w:r w:rsidRPr="004832F0">
        <w:rPr>
          <w:strike/>
          <w:color w:val="FF0000"/>
        </w:rPr>
        <w:t xml:space="preserve">, odpowiedni kontrast dla elementów graficznych czy możliwość nawigacji za pomocą klawiatury. </w:t>
      </w:r>
    </w:p>
    <w:p w14:paraId="4827F9E6" w14:textId="173AAB67" w:rsidR="003E26B3" w:rsidRPr="004832F0" w:rsidRDefault="003E26B3" w:rsidP="003E26B3">
      <w:pPr>
        <w:pStyle w:val="Akapitzlist"/>
        <w:tabs>
          <w:tab w:val="left" w:pos="900"/>
        </w:tabs>
        <w:ind w:left="0"/>
        <w:rPr>
          <w:strike/>
          <w:color w:val="FF0000"/>
        </w:rPr>
      </w:pPr>
      <w:r w:rsidRPr="004832F0">
        <w:rPr>
          <w:strike/>
          <w:color w:val="FF0000"/>
        </w:rPr>
        <w:t xml:space="preserve">W obszarze projektu regulowanym przez wytyczne WCAG 2.0, ma zostać położony </w:t>
      </w:r>
      <w:r w:rsidRPr="004832F0">
        <w:rPr>
          <w:strike/>
          <w:color w:val="FF0000"/>
          <w:u w:val="single"/>
        </w:rPr>
        <w:t>szczególny</w:t>
      </w:r>
      <w:r w:rsidRPr="004832F0">
        <w:rPr>
          <w:strike/>
          <w:color w:val="FF0000"/>
        </w:rPr>
        <w:t xml:space="preserve"> nacisk na główny aspekt systemu, jakim jest wyszukiwanie a w szczególności realizacja następujących aspektów definiowanych normą:</w:t>
      </w:r>
    </w:p>
    <w:p w14:paraId="40AAC4BF" w14:textId="77777777" w:rsidR="003E26B3" w:rsidRPr="004832F0" w:rsidRDefault="003E26B3" w:rsidP="003E26B3">
      <w:pPr>
        <w:pStyle w:val="Akapitzlist"/>
        <w:widowControl w:val="0"/>
        <w:numPr>
          <w:ilvl w:val="0"/>
          <w:numId w:val="81"/>
        </w:numPr>
        <w:tabs>
          <w:tab w:val="left" w:pos="900"/>
        </w:tabs>
        <w:suppressAutoHyphens/>
        <w:spacing w:after="200" w:line="240" w:lineRule="auto"/>
        <w:rPr>
          <w:strike/>
          <w:color w:val="FF0000"/>
        </w:rPr>
      </w:pPr>
      <w:r w:rsidRPr="004832F0">
        <w:rPr>
          <w:strike/>
          <w:color w:val="FF0000"/>
        </w:rPr>
        <w:t>podstawowe wyszukiwanie oraz zaawansowane wyszukiwanie</w:t>
      </w:r>
    </w:p>
    <w:p w14:paraId="724AA535" w14:textId="77777777" w:rsidR="003E26B3" w:rsidRPr="004832F0" w:rsidRDefault="003E26B3" w:rsidP="003E26B3">
      <w:pPr>
        <w:pStyle w:val="Akapitzlist"/>
        <w:widowControl w:val="0"/>
        <w:numPr>
          <w:ilvl w:val="0"/>
          <w:numId w:val="81"/>
        </w:numPr>
        <w:tabs>
          <w:tab w:val="left" w:pos="900"/>
        </w:tabs>
        <w:suppressAutoHyphens/>
        <w:spacing w:after="200" w:line="240" w:lineRule="auto"/>
        <w:rPr>
          <w:strike/>
          <w:color w:val="FF0000"/>
        </w:rPr>
      </w:pPr>
      <w:r w:rsidRPr="004832F0">
        <w:rPr>
          <w:strike/>
          <w:color w:val="FF0000"/>
        </w:rPr>
        <w:t xml:space="preserve">wyszukiwanie </w:t>
      </w:r>
      <w:proofErr w:type="spellStart"/>
      <w:r w:rsidRPr="004832F0">
        <w:rPr>
          <w:strike/>
          <w:color w:val="FF0000"/>
        </w:rPr>
        <w:t>pełnotekstowe</w:t>
      </w:r>
      <w:proofErr w:type="spellEnd"/>
    </w:p>
    <w:p w14:paraId="34B0C995" w14:textId="77777777" w:rsidR="003E26B3" w:rsidRPr="004832F0" w:rsidRDefault="003E26B3" w:rsidP="003E26B3">
      <w:pPr>
        <w:pStyle w:val="Akapitzlist"/>
        <w:widowControl w:val="0"/>
        <w:numPr>
          <w:ilvl w:val="0"/>
          <w:numId w:val="81"/>
        </w:numPr>
        <w:tabs>
          <w:tab w:val="left" w:pos="900"/>
        </w:tabs>
        <w:suppressAutoHyphens/>
        <w:spacing w:after="200" w:line="240" w:lineRule="auto"/>
        <w:rPr>
          <w:strike/>
          <w:color w:val="FF0000"/>
        </w:rPr>
      </w:pPr>
      <w:r w:rsidRPr="004832F0">
        <w:rPr>
          <w:strike/>
          <w:color w:val="FF0000"/>
        </w:rPr>
        <w:t>wyświetlenie szczegółowej informacji na temat aktualnej techniki przeszukiwania</w:t>
      </w:r>
    </w:p>
    <w:p w14:paraId="7D321F2F" w14:textId="77777777" w:rsidR="003E26B3" w:rsidRPr="004832F0" w:rsidRDefault="003E26B3" w:rsidP="003E26B3">
      <w:pPr>
        <w:pStyle w:val="Akapitzlist"/>
        <w:widowControl w:val="0"/>
        <w:numPr>
          <w:ilvl w:val="0"/>
          <w:numId w:val="81"/>
        </w:numPr>
        <w:tabs>
          <w:tab w:val="left" w:pos="900"/>
        </w:tabs>
        <w:suppressAutoHyphens/>
        <w:spacing w:after="200" w:line="240" w:lineRule="auto"/>
        <w:rPr>
          <w:strike/>
          <w:color w:val="FF0000"/>
        </w:rPr>
      </w:pPr>
      <w:r w:rsidRPr="004832F0">
        <w:rPr>
          <w:strike/>
          <w:color w:val="FF0000"/>
        </w:rPr>
        <w:t>odporność na błędy użytkownika, podpowiedzi terminów</w:t>
      </w:r>
    </w:p>
    <w:p w14:paraId="06E347E9" w14:textId="77777777" w:rsidR="003E26B3" w:rsidRPr="004832F0" w:rsidRDefault="003E26B3" w:rsidP="003E26B3">
      <w:pPr>
        <w:pStyle w:val="Akapitzlist"/>
        <w:widowControl w:val="0"/>
        <w:numPr>
          <w:ilvl w:val="0"/>
          <w:numId w:val="81"/>
        </w:numPr>
        <w:tabs>
          <w:tab w:val="left" w:pos="900"/>
        </w:tabs>
        <w:suppressAutoHyphens/>
        <w:spacing w:after="200" w:line="240" w:lineRule="auto"/>
        <w:rPr>
          <w:strike/>
          <w:color w:val="FF0000"/>
        </w:rPr>
      </w:pPr>
      <w:r w:rsidRPr="004832F0">
        <w:rPr>
          <w:strike/>
          <w:color w:val="FF0000"/>
        </w:rPr>
        <w:t>sortowanie wyników wyszukiwania</w:t>
      </w:r>
    </w:p>
    <w:p w14:paraId="584A769B" w14:textId="77777777" w:rsidR="003E26B3" w:rsidRPr="004832F0" w:rsidRDefault="003E26B3" w:rsidP="003E26B3">
      <w:pPr>
        <w:pStyle w:val="Akapitzlist"/>
        <w:widowControl w:val="0"/>
        <w:numPr>
          <w:ilvl w:val="0"/>
          <w:numId w:val="81"/>
        </w:numPr>
        <w:tabs>
          <w:tab w:val="left" w:pos="900"/>
        </w:tabs>
        <w:suppressAutoHyphens/>
        <w:spacing w:after="200" w:line="240" w:lineRule="auto"/>
        <w:rPr>
          <w:strike/>
          <w:color w:val="FF0000"/>
        </w:rPr>
      </w:pPr>
      <w:r w:rsidRPr="004832F0">
        <w:rPr>
          <w:strike/>
          <w:color w:val="FF0000"/>
        </w:rPr>
        <w:t>wyjaśnienie stosowanego kryterium sortowania wyników</w:t>
      </w:r>
    </w:p>
    <w:p w14:paraId="3BB504A8" w14:textId="77777777" w:rsidR="003E26B3" w:rsidRPr="004832F0" w:rsidRDefault="003E26B3" w:rsidP="003E26B3">
      <w:pPr>
        <w:pStyle w:val="Akapitzlist"/>
        <w:widowControl w:val="0"/>
        <w:numPr>
          <w:ilvl w:val="0"/>
          <w:numId w:val="81"/>
        </w:numPr>
        <w:tabs>
          <w:tab w:val="left" w:pos="900"/>
        </w:tabs>
        <w:suppressAutoHyphens/>
        <w:spacing w:after="200" w:line="240" w:lineRule="auto"/>
        <w:rPr>
          <w:strike/>
          <w:color w:val="FF0000"/>
        </w:rPr>
      </w:pPr>
      <w:r w:rsidRPr="004832F0">
        <w:rPr>
          <w:strike/>
          <w:color w:val="FF0000"/>
        </w:rPr>
        <w:t>zakres wyszukiwania, filtry, paginacja</w:t>
      </w:r>
    </w:p>
    <w:p w14:paraId="68F8DB93" w14:textId="522B7251" w:rsidR="005F3A25" w:rsidRPr="004832F0" w:rsidRDefault="004347EC" w:rsidP="0045429A">
      <w:pPr>
        <w:rPr>
          <w:strike/>
          <w:color w:val="FF0000"/>
        </w:rPr>
      </w:pPr>
      <w:r w:rsidRPr="004832F0">
        <w:rPr>
          <w:strike/>
          <w:color w:val="FF0000"/>
        </w:rPr>
        <w:t xml:space="preserve">Ze względu na konieczność zapewnienia dostępności przez planowany system Wykonawca ma umieścić w </w:t>
      </w:r>
      <w:r w:rsidR="00D577FD" w:rsidRPr="004832F0">
        <w:rPr>
          <w:strike/>
          <w:color w:val="FF0000"/>
        </w:rPr>
        <w:t>r</w:t>
      </w:r>
      <w:r w:rsidR="00553654" w:rsidRPr="004832F0">
        <w:rPr>
          <w:strike/>
          <w:color w:val="FF0000"/>
        </w:rPr>
        <w:t>ozdzia</w:t>
      </w:r>
      <w:r w:rsidRPr="004832F0">
        <w:rPr>
          <w:strike/>
          <w:color w:val="FF0000"/>
        </w:rPr>
        <w:t>le projektu dotyczącym w</w:t>
      </w:r>
      <w:r w:rsidR="003000AF" w:rsidRPr="004832F0">
        <w:rPr>
          <w:strike/>
          <w:color w:val="FF0000"/>
        </w:rPr>
        <w:t>ymagań dla</w:t>
      </w:r>
      <w:r w:rsidRPr="004832F0">
        <w:rPr>
          <w:strike/>
          <w:color w:val="FF0000"/>
        </w:rPr>
        <w:t xml:space="preserve"> </w:t>
      </w:r>
      <w:r w:rsidR="00AA420B" w:rsidRPr="004832F0">
        <w:rPr>
          <w:b/>
          <w:strike/>
          <w:color w:val="FF0000"/>
        </w:rPr>
        <w:t xml:space="preserve">Etapu tworzenia systemu </w:t>
      </w:r>
      <w:r w:rsidRPr="004832F0">
        <w:rPr>
          <w:strike/>
          <w:color w:val="FF0000"/>
        </w:rPr>
        <w:t>zapisy</w:t>
      </w:r>
      <w:r w:rsidR="003403E7" w:rsidRPr="004832F0">
        <w:rPr>
          <w:strike/>
          <w:color w:val="FF0000"/>
        </w:rPr>
        <w:t xml:space="preserve"> spełniające następujące warunki:</w:t>
      </w:r>
    </w:p>
    <w:p w14:paraId="7D9B3640" w14:textId="270CC41F" w:rsidR="005F3FB1" w:rsidRPr="004832F0" w:rsidRDefault="005F3FB1" w:rsidP="00C3490F">
      <w:pPr>
        <w:pStyle w:val="Akapitzlist"/>
        <w:numPr>
          <w:ilvl w:val="0"/>
          <w:numId w:val="51"/>
        </w:numPr>
        <w:rPr>
          <w:strike/>
          <w:color w:val="FF0000"/>
        </w:rPr>
      </w:pPr>
      <w:r w:rsidRPr="004832F0">
        <w:rPr>
          <w:strike/>
          <w:color w:val="FF0000"/>
        </w:rPr>
        <w:t xml:space="preserve">zdefiniowane na etapie projektowania wymagania funkcjonalne oraz projekt graficzny dotyczące WCAG 2.0 na poziomie takim jak </w:t>
      </w:r>
      <w:r w:rsidR="003403E7" w:rsidRPr="004832F0">
        <w:rPr>
          <w:strike/>
          <w:color w:val="FF0000"/>
        </w:rPr>
        <w:t>opisany w niniejszym</w:t>
      </w:r>
      <w:r w:rsidR="00AE257B" w:rsidRPr="004832F0">
        <w:rPr>
          <w:strike/>
          <w:color w:val="FF0000"/>
        </w:rPr>
        <w:t xml:space="preserve"> R</w:t>
      </w:r>
      <w:r w:rsidR="003403E7" w:rsidRPr="004832F0">
        <w:rPr>
          <w:strike/>
          <w:color w:val="FF0000"/>
        </w:rPr>
        <w:t>ozdziale</w:t>
      </w:r>
      <w:r w:rsidRPr="004832F0">
        <w:rPr>
          <w:strike/>
          <w:color w:val="FF0000"/>
        </w:rPr>
        <w:t xml:space="preserve">, </w:t>
      </w:r>
    </w:p>
    <w:p w14:paraId="467D3DAE" w14:textId="11DB10E7" w:rsidR="005F3FB1" w:rsidRPr="004832F0" w:rsidRDefault="005F3FB1" w:rsidP="00C3490F">
      <w:pPr>
        <w:pStyle w:val="Akapitzlist"/>
        <w:numPr>
          <w:ilvl w:val="0"/>
          <w:numId w:val="51"/>
        </w:numPr>
        <w:rPr>
          <w:strike/>
          <w:color w:val="FF0000"/>
        </w:rPr>
      </w:pPr>
      <w:r w:rsidRPr="004832F0">
        <w:rPr>
          <w:strike/>
          <w:color w:val="FF0000"/>
        </w:rPr>
        <w:t xml:space="preserve">testy po stronie </w:t>
      </w:r>
      <w:r w:rsidR="00086BAE" w:rsidRPr="004832F0">
        <w:rPr>
          <w:strike/>
          <w:color w:val="FF0000"/>
        </w:rPr>
        <w:t>w</w:t>
      </w:r>
      <w:r w:rsidRPr="004832F0">
        <w:rPr>
          <w:strike/>
          <w:color w:val="FF0000"/>
        </w:rPr>
        <w:t xml:space="preserve">ykonawcy </w:t>
      </w:r>
      <w:r w:rsidR="00086BAE" w:rsidRPr="004832F0">
        <w:rPr>
          <w:b/>
          <w:strike/>
          <w:color w:val="FF0000"/>
        </w:rPr>
        <w:t xml:space="preserve">Etapu tworzenia systemu </w:t>
      </w:r>
      <w:r w:rsidRPr="004832F0">
        <w:rPr>
          <w:strike/>
          <w:color w:val="FF0000"/>
        </w:rPr>
        <w:t>muszą uwzględniać weryfikację spełnienia zdefiniowanych wymagań WCAG 2.0 na poziomie takim</w:t>
      </w:r>
      <w:r w:rsidR="003000AF" w:rsidRPr="004832F0">
        <w:rPr>
          <w:strike/>
          <w:color w:val="FF0000"/>
        </w:rPr>
        <w:t>,</w:t>
      </w:r>
      <w:r w:rsidRPr="004832F0">
        <w:rPr>
          <w:strike/>
          <w:color w:val="FF0000"/>
        </w:rPr>
        <w:t xml:space="preserve"> </w:t>
      </w:r>
      <w:r w:rsidR="00AE257B" w:rsidRPr="004832F0">
        <w:rPr>
          <w:strike/>
          <w:color w:val="FF0000"/>
        </w:rPr>
        <w:t>jak opisany w niniejszym R</w:t>
      </w:r>
      <w:r w:rsidR="003403E7" w:rsidRPr="004832F0">
        <w:rPr>
          <w:strike/>
          <w:color w:val="FF0000"/>
        </w:rPr>
        <w:t>ozdziale</w:t>
      </w:r>
      <w:r w:rsidRPr="004832F0">
        <w:rPr>
          <w:strike/>
          <w:color w:val="FF0000"/>
        </w:rPr>
        <w:t>,</w:t>
      </w:r>
    </w:p>
    <w:p w14:paraId="4DB41CA5" w14:textId="0419C1FD" w:rsidR="005F3FB1" w:rsidRPr="004832F0" w:rsidRDefault="00086BAE" w:rsidP="00C3490F">
      <w:pPr>
        <w:pStyle w:val="Akapitzlist"/>
        <w:numPr>
          <w:ilvl w:val="0"/>
          <w:numId w:val="51"/>
        </w:numPr>
        <w:rPr>
          <w:strike/>
          <w:color w:val="FF0000"/>
        </w:rPr>
      </w:pPr>
      <w:r w:rsidRPr="004832F0">
        <w:rPr>
          <w:strike/>
          <w:color w:val="FF0000"/>
        </w:rPr>
        <w:t>zapisy dla</w:t>
      </w:r>
      <w:r w:rsidR="009C2B69" w:rsidRPr="004832F0">
        <w:rPr>
          <w:strike/>
          <w:color w:val="FF0000"/>
        </w:rPr>
        <w:t xml:space="preserve"> potencjalnego wykonawcy </w:t>
      </w:r>
      <w:r w:rsidRPr="004832F0">
        <w:rPr>
          <w:b/>
          <w:strike/>
          <w:color w:val="FF0000"/>
        </w:rPr>
        <w:t>Etapu tworzenia systemu</w:t>
      </w:r>
      <w:r w:rsidR="009C2B69" w:rsidRPr="004832F0">
        <w:rPr>
          <w:strike/>
          <w:color w:val="FF0000"/>
        </w:rPr>
        <w:t xml:space="preserve"> </w:t>
      </w:r>
      <w:r w:rsidRPr="004832F0">
        <w:rPr>
          <w:strike/>
          <w:color w:val="FF0000"/>
        </w:rPr>
        <w:t xml:space="preserve">informujące, </w:t>
      </w:r>
      <w:r w:rsidR="009C2B69" w:rsidRPr="004832F0">
        <w:rPr>
          <w:strike/>
          <w:color w:val="FF0000"/>
        </w:rPr>
        <w:t xml:space="preserve">że </w:t>
      </w:r>
      <w:r w:rsidR="005F3FB1" w:rsidRPr="004832F0">
        <w:rPr>
          <w:strike/>
          <w:color w:val="FF0000"/>
        </w:rPr>
        <w:t xml:space="preserve">planowane jest wykonanie niezależnych od </w:t>
      </w:r>
      <w:r w:rsidRPr="004832F0">
        <w:rPr>
          <w:strike/>
          <w:color w:val="FF0000"/>
        </w:rPr>
        <w:t>tego w</w:t>
      </w:r>
      <w:r w:rsidR="005F3FB1" w:rsidRPr="004832F0">
        <w:rPr>
          <w:strike/>
          <w:color w:val="FF0000"/>
        </w:rPr>
        <w:t>ykonawcy testów spełnienia zdefiniowanych wymagań WCAG 2.0 na poziomie takim</w:t>
      </w:r>
      <w:r w:rsidR="000340B8" w:rsidRPr="004832F0">
        <w:rPr>
          <w:strike/>
          <w:color w:val="FF0000"/>
        </w:rPr>
        <w:t>,</w:t>
      </w:r>
      <w:r w:rsidR="005F3FB1" w:rsidRPr="004832F0">
        <w:rPr>
          <w:strike/>
          <w:color w:val="FF0000"/>
        </w:rPr>
        <w:t xml:space="preserve"> jak </w:t>
      </w:r>
      <w:r w:rsidR="00AE257B" w:rsidRPr="004832F0">
        <w:rPr>
          <w:strike/>
          <w:color w:val="FF0000"/>
        </w:rPr>
        <w:t xml:space="preserve">opisany w niniejszym </w:t>
      </w:r>
      <w:r w:rsidR="00AE257B" w:rsidRPr="004832F0">
        <w:rPr>
          <w:strike/>
          <w:color w:val="FF0000"/>
        </w:rPr>
        <w:lastRenderedPageBreak/>
        <w:t>R</w:t>
      </w:r>
      <w:r w:rsidR="003403E7" w:rsidRPr="004832F0">
        <w:rPr>
          <w:strike/>
          <w:color w:val="FF0000"/>
        </w:rPr>
        <w:t xml:space="preserve">ozdziale </w:t>
      </w:r>
      <w:r w:rsidR="005F3FB1" w:rsidRPr="004832F0">
        <w:rPr>
          <w:strike/>
          <w:color w:val="FF0000"/>
        </w:rPr>
        <w:t xml:space="preserve">w szczególności testów z udziałem użytkowników niepełnosprawnych, a </w:t>
      </w:r>
      <w:r w:rsidRPr="004832F0">
        <w:rPr>
          <w:strike/>
          <w:color w:val="FF0000"/>
        </w:rPr>
        <w:t>ów w</w:t>
      </w:r>
      <w:r w:rsidR="005F3FB1" w:rsidRPr="004832F0">
        <w:rPr>
          <w:strike/>
          <w:color w:val="FF0000"/>
        </w:rPr>
        <w:t>ykonawca zobowiązany jest do obsługi wyników tych testów</w:t>
      </w:r>
    </w:p>
    <w:p w14:paraId="11BBB704" w14:textId="492A622B" w:rsidR="005F3FB1" w:rsidRPr="004832F0" w:rsidRDefault="009C2B69" w:rsidP="00C3490F">
      <w:pPr>
        <w:pStyle w:val="Akapitzlist"/>
        <w:numPr>
          <w:ilvl w:val="0"/>
          <w:numId w:val="51"/>
        </w:numPr>
        <w:rPr>
          <w:strike/>
          <w:color w:val="FF0000"/>
        </w:rPr>
      </w:pPr>
      <w:r w:rsidRPr="004832F0">
        <w:rPr>
          <w:strike/>
          <w:color w:val="FF0000"/>
        </w:rPr>
        <w:t>pr</w:t>
      </w:r>
      <w:r w:rsidR="003403E7" w:rsidRPr="004832F0">
        <w:rPr>
          <w:strike/>
          <w:color w:val="FF0000"/>
        </w:rPr>
        <w:t>opozycja uznania za kryterium punktowane</w:t>
      </w:r>
      <w:r w:rsidRPr="004832F0">
        <w:rPr>
          <w:strike/>
          <w:color w:val="FF0000"/>
        </w:rPr>
        <w:t xml:space="preserve"> w konkursie na wykonanie oprogramowania</w:t>
      </w:r>
      <w:r w:rsidR="005F3FB1" w:rsidRPr="004832F0">
        <w:rPr>
          <w:strike/>
          <w:color w:val="FF0000"/>
        </w:rPr>
        <w:t xml:space="preserve">, </w:t>
      </w:r>
      <w:r w:rsidRPr="004832F0">
        <w:rPr>
          <w:strike/>
          <w:color w:val="FF0000"/>
        </w:rPr>
        <w:t>doświadczenia</w:t>
      </w:r>
      <w:r w:rsidR="005F3FB1" w:rsidRPr="004832F0">
        <w:rPr>
          <w:strike/>
          <w:color w:val="FF0000"/>
        </w:rPr>
        <w:t xml:space="preserve"> w implementacji systemów spełniających wymagania WCAG 2.0</w:t>
      </w:r>
    </w:p>
    <w:p w14:paraId="6E7D746C" w14:textId="241667EC" w:rsidR="009C2B69" w:rsidRPr="004832F0" w:rsidRDefault="009C2B69" w:rsidP="009C2B69">
      <w:pPr>
        <w:rPr>
          <w:strike/>
          <w:color w:val="FF0000"/>
        </w:rPr>
      </w:pPr>
      <w:r w:rsidRPr="004832F0">
        <w:rPr>
          <w:strike/>
          <w:color w:val="FF0000"/>
        </w:rPr>
        <w:t xml:space="preserve">Ze względu na konieczność zapewnienia dostępności przez planowany system Wykonawca ma umieścić w rozdziale projektu dotyczącym wymagań </w:t>
      </w:r>
      <w:r w:rsidR="003000AF" w:rsidRPr="004832F0">
        <w:rPr>
          <w:strike/>
          <w:color w:val="FF0000"/>
        </w:rPr>
        <w:t>dla</w:t>
      </w:r>
      <w:r w:rsidRPr="004832F0">
        <w:rPr>
          <w:strike/>
          <w:color w:val="FF0000"/>
        </w:rPr>
        <w:t xml:space="preserve"> </w:t>
      </w:r>
      <w:r w:rsidR="003000AF" w:rsidRPr="004832F0">
        <w:rPr>
          <w:strike/>
          <w:color w:val="FF0000"/>
        </w:rPr>
        <w:t>etapu realizacji testów</w:t>
      </w:r>
      <w:r w:rsidRPr="004832F0">
        <w:rPr>
          <w:strike/>
          <w:color w:val="FF0000"/>
        </w:rPr>
        <w:t xml:space="preserve"> zapisy spełniające następujące warunki:</w:t>
      </w:r>
    </w:p>
    <w:p w14:paraId="4CA392C8" w14:textId="258923F5" w:rsidR="005F3FB1" w:rsidRPr="004832F0" w:rsidRDefault="005F3FB1" w:rsidP="00C3490F">
      <w:pPr>
        <w:pStyle w:val="Akapitzlist"/>
        <w:numPr>
          <w:ilvl w:val="0"/>
          <w:numId w:val="52"/>
        </w:numPr>
        <w:rPr>
          <w:strike/>
          <w:color w:val="FF0000"/>
        </w:rPr>
      </w:pPr>
      <w:r w:rsidRPr="004832F0">
        <w:rPr>
          <w:strike/>
          <w:color w:val="FF0000"/>
        </w:rPr>
        <w:t>testy muszą zostać wykonane m.in. w oparciu o dostarczony opis testów (stworzony na etapie projektowania), który uwzględnia weryfikację spełnienia zdefiniowanych (na etapie projektowania) wy</w:t>
      </w:r>
      <w:r w:rsidR="003000AF" w:rsidRPr="004832F0">
        <w:rPr>
          <w:strike/>
          <w:color w:val="FF0000"/>
        </w:rPr>
        <w:t>magań WCAG 2.0 na poziomie t</w:t>
      </w:r>
      <w:r w:rsidR="00C817B6" w:rsidRPr="004832F0">
        <w:rPr>
          <w:strike/>
          <w:color w:val="FF0000"/>
        </w:rPr>
        <w:t>akim, jak opisany w niniejszym R</w:t>
      </w:r>
      <w:r w:rsidR="003000AF" w:rsidRPr="004832F0">
        <w:rPr>
          <w:strike/>
          <w:color w:val="FF0000"/>
        </w:rPr>
        <w:t>ozdziale</w:t>
      </w:r>
      <w:r w:rsidRPr="004832F0">
        <w:rPr>
          <w:strike/>
          <w:color w:val="FF0000"/>
        </w:rPr>
        <w:t xml:space="preserve">, testy powinny zostać wykonane również z udziałem osób z niepełnosprawnościami, które umożliwiają reprezentatywne testy wymagań WCAG 2.0 </w:t>
      </w:r>
    </w:p>
    <w:p w14:paraId="18368F1C" w14:textId="77777777" w:rsidR="000340B8" w:rsidRPr="004832F0" w:rsidRDefault="005F3FB1" w:rsidP="00C3490F">
      <w:pPr>
        <w:pStyle w:val="Akapitzlist"/>
        <w:numPr>
          <w:ilvl w:val="0"/>
          <w:numId w:val="52"/>
        </w:numPr>
        <w:rPr>
          <w:strike/>
          <w:color w:val="FF0000"/>
        </w:rPr>
      </w:pPr>
      <w:r w:rsidRPr="004832F0">
        <w:rPr>
          <w:strike/>
          <w:color w:val="FF0000"/>
        </w:rPr>
        <w:t xml:space="preserve">musi zostać przygotowany raport z testów, zawierający listę niezgodności, a firma wykonująca testy musi być gotowa do omówienia raportu z testów w formie spotkań, </w:t>
      </w:r>
    </w:p>
    <w:p w14:paraId="0EB25B72" w14:textId="38D8C7B0" w:rsidR="005D070D" w:rsidRPr="004832F0" w:rsidRDefault="005F3FB1" w:rsidP="005D070D">
      <w:pPr>
        <w:pStyle w:val="Akapitzlist"/>
        <w:numPr>
          <w:ilvl w:val="0"/>
          <w:numId w:val="52"/>
        </w:numPr>
        <w:rPr>
          <w:strike/>
          <w:color w:val="FF0000"/>
        </w:rPr>
      </w:pPr>
      <w:r w:rsidRPr="004832F0">
        <w:rPr>
          <w:strike/>
          <w:color w:val="FF0000"/>
        </w:rPr>
        <w:t>po obsłudze ewentualnych niezgodności przez firmę realizująca oprogramowanie ma zostać przeprowa</w:t>
      </w:r>
      <w:r w:rsidR="00A90A35" w:rsidRPr="004832F0">
        <w:rPr>
          <w:strike/>
          <w:color w:val="FF0000"/>
        </w:rPr>
        <w:t>dzony ponowny test weryfikujący.</w:t>
      </w:r>
    </w:p>
    <w:p w14:paraId="7CA21026" w14:textId="39A4404F" w:rsidR="005D070D" w:rsidRPr="004832F0" w:rsidRDefault="005D070D" w:rsidP="0037529C">
      <w:pPr>
        <w:rPr>
          <w:strike/>
          <w:color w:val="FF0000"/>
        </w:rPr>
      </w:pPr>
      <w:r w:rsidRPr="004832F0">
        <w:rPr>
          <w:strike/>
          <w:color w:val="FF0000"/>
        </w:rPr>
        <w:t>Należy zastosować wytyczne WCAG 2.0 lub równoważne tj. przenoszące wszystkie wskazania tych wytycznych stosowalne w niniejszym zamówieniu.</w:t>
      </w:r>
    </w:p>
    <w:p w14:paraId="1D3AF8BD" w14:textId="773E7009" w:rsidR="0045429A" w:rsidRPr="004832F0" w:rsidRDefault="002A7B07" w:rsidP="009736A4">
      <w:pPr>
        <w:pStyle w:val="Nagwek3"/>
        <w:rPr>
          <w:strike/>
          <w:color w:val="FF0000"/>
        </w:rPr>
      </w:pPr>
      <w:bookmarkStart w:id="75" w:name="_Toc485119322"/>
      <w:r w:rsidRPr="004832F0">
        <w:rPr>
          <w:strike/>
          <w:color w:val="FF0000"/>
        </w:rPr>
        <w:t xml:space="preserve">Normy </w:t>
      </w:r>
      <w:r w:rsidR="0045429A" w:rsidRPr="004832F0">
        <w:rPr>
          <w:strike/>
          <w:color w:val="FF0000"/>
        </w:rPr>
        <w:t>ISO</w:t>
      </w:r>
      <w:bookmarkEnd w:id="75"/>
    </w:p>
    <w:p w14:paraId="5C0FF51B" w14:textId="07BC1343" w:rsidR="00212889" w:rsidRPr="004832F0" w:rsidRDefault="00212889" w:rsidP="00212889">
      <w:pPr>
        <w:rPr>
          <w:strike/>
          <w:color w:val="FF0000"/>
        </w:rPr>
      </w:pPr>
      <w:r w:rsidRPr="004832F0">
        <w:rPr>
          <w:strike/>
          <w:color w:val="FF0000"/>
        </w:rPr>
        <w:t xml:space="preserve">Niniejszy punkt wyznaczający odniesienie do norm ma szczególne znaczenie, ponieważ określa nie tylko wymagania, które mają się znaleźć w </w:t>
      </w:r>
      <w:r w:rsidR="00567EB6" w:rsidRPr="004832F0">
        <w:rPr>
          <w:strike/>
          <w:color w:val="FF0000"/>
        </w:rPr>
        <w:t>projekcie,</w:t>
      </w:r>
      <w:r w:rsidRPr="004832F0">
        <w:rPr>
          <w:strike/>
          <w:color w:val="FF0000"/>
        </w:rPr>
        <w:t xml:space="preserve"> ale też w przypadku norm opisujących projektowanie - sposób wykonywania tego projektu.</w:t>
      </w:r>
    </w:p>
    <w:p w14:paraId="37A81A26" w14:textId="01896B74" w:rsidR="00D16F0A" w:rsidRPr="004832F0" w:rsidRDefault="00D16F0A" w:rsidP="00D16F0A">
      <w:pPr>
        <w:rPr>
          <w:strike/>
          <w:color w:val="FF0000"/>
        </w:rPr>
      </w:pPr>
      <w:r w:rsidRPr="004832F0">
        <w:rPr>
          <w:strike/>
          <w:color w:val="FF0000"/>
        </w:rPr>
        <w:t>Należy zastosować normy opisane w niniejszym rozdziale lub równoważne tj. przenoszące wszystkie wskazania tych norm stosowalne w niniejszym zamówieniu.</w:t>
      </w:r>
    </w:p>
    <w:p w14:paraId="79664C79" w14:textId="5CB546F6" w:rsidR="00E51CE8" w:rsidRPr="004832F0" w:rsidRDefault="00E51CE8" w:rsidP="00E51CE8">
      <w:pPr>
        <w:rPr>
          <w:strike/>
          <w:color w:val="FF0000"/>
        </w:rPr>
      </w:pPr>
      <w:r w:rsidRPr="004832F0">
        <w:rPr>
          <w:strike/>
          <w:color w:val="FF0000"/>
        </w:rPr>
        <w:t>PN-EN ISO 9241-210:2011 Ergonomia interakcji człowieka i systemu - Projektowanie ukierunkowane na człowieka w przypadku systemów interaktywnych</w:t>
      </w:r>
    </w:p>
    <w:p w14:paraId="6490CA12" w14:textId="767BAB99" w:rsidR="00E51CE8" w:rsidRPr="004832F0" w:rsidRDefault="00E51CE8" w:rsidP="00E51CE8">
      <w:pPr>
        <w:rPr>
          <w:strike/>
          <w:color w:val="FF0000"/>
        </w:rPr>
      </w:pPr>
      <w:r w:rsidRPr="004832F0">
        <w:rPr>
          <w:strike/>
          <w:color w:val="FF0000"/>
        </w:rPr>
        <w:t xml:space="preserve">PN-EN ISO 9241-151:2008 Ergonomia interakcji człowieka i systemu - Wytyczne dotyczące interfejsów użytkownika stosowanych w sieci World </w:t>
      </w:r>
      <w:proofErr w:type="spellStart"/>
      <w:r w:rsidRPr="004832F0">
        <w:rPr>
          <w:strike/>
          <w:color w:val="FF0000"/>
        </w:rPr>
        <w:t>Wide</w:t>
      </w:r>
      <w:proofErr w:type="spellEnd"/>
      <w:r w:rsidRPr="004832F0">
        <w:rPr>
          <w:strike/>
          <w:color w:val="FF0000"/>
        </w:rPr>
        <w:t xml:space="preserve"> Web</w:t>
      </w:r>
    </w:p>
    <w:p w14:paraId="551DD47B" w14:textId="44CB5C77" w:rsidR="00212889" w:rsidRPr="004832F0" w:rsidRDefault="00B60AEA" w:rsidP="00212889">
      <w:pPr>
        <w:rPr>
          <w:strike/>
          <w:color w:val="FF0000"/>
        </w:rPr>
      </w:pPr>
      <w:r w:rsidRPr="004832F0">
        <w:rPr>
          <w:strike/>
          <w:color w:val="FF0000"/>
        </w:rPr>
        <w:t xml:space="preserve">PN-ISO/IEC 12207:2007 </w:t>
      </w:r>
      <w:r w:rsidR="00212889" w:rsidRPr="004832F0">
        <w:rPr>
          <w:strike/>
          <w:color w:val="FF0000"/>
        </w:rPr>
        <w:t>Technika informatyczna -- Procesy cyklu życia oprogramowania</w:t>
      </w:r>
    </w:p>
    <w:p w14:paraId="746D5A28" w14:textId="77777777" w:rsidR="00212889" w:rsidRPr="004832F0" w:rsidRDefault="00212889" w:rsidP="00212889">
      <w:pPr>
        <w:rPr>
          <w:strike/>
          <w:color w:val="FF0000"/>
        </w:rPr>
      </w:pPr>
      <w:r w:rsidRPr="004832F0">
        <w:rPr>
          <w:strike/>
          <w:color w:val="FF0000"/>
        </w:rPr>
        <w:t>PN-ISO/IEC 20000-1 Technika informatyczna -- Zarządzanie usługami -- Część 1: Wymagania dla systemu zarządzania usługami</w:t>
      </w:r>
    </w:p>
    <w:p w14:paraId="2228AAD1" w14:textId="77777777" w:rsidR="00212889" w:rsidRPr="004832F0" w:rsidRDefault="00212889" w:rsidP="00212889">
      <w:pPr>
        <w:rPr>
          <w:strike/>
          <w:color w:val="FF0000"/>
        </w:rPr>
      </w:pPr>
      <w:r w:rsidRPr="004832F0">
        <w:rPr>
          <w:strike/>
          <w:color w:val="FF0000"/>
        </w:rPr>
        <w:lastRenderedPageBreak/>
        <w:t>PN-ISO/IEC 27001  Technika informatyczna -- Techniki bezpieczeństwa -- Systemy zarządzania bezpieczeństwem informacji -- Wymagania</w:t>
      </w:r>
    </w:p>
    <w:p w14:paraId="0D2DD830" w14:textId="77777777" w:rsidR="00212889" w:rsidRPr="004832F0" w:rsidRDefault="00212889" w:rsidP="00212889">
      <w:pPr>
        <w:rPr>
          <w:strike/>
          <w:color w:val="FF0000"/>
        </w:rPr>
      </w:pPr>
      <w:r w:rsidRPr="004832F0">
        <w:rPr>
          <w:strike/>
          <w:color w:val="FF0000"/>
        </w:rPr>
        <w:t>PN-ISO/IEC 17799  Technika informatyczna -- Techniki bezpieczeństwa -- Praktyczne zasady zabezpieczania informacji</w:t>
      </w:r>
    </w:p>
    <w:p w14:paraId="017310D6" w14:textId="3E53343B" w:rsidR="00212889" w:rsidRPr="004832F0" w:rsidRDefault="00212889" w:rsidP="00212889">
      <w:pPr>
        <w:rPr>
          <w:strike/>
          <w:color w:val="FF0000"/>
        </w:rPr>
      </w:pPr>
      <w:r w:rsidRPr="004832F0">
        <w:rPr>
          <w:strike/>
          <w:color w:val="FF0000"/>
        </w:rPr>
        <w:t>PN-ISO/IEC 27005  Technika informatyczna -- Techniki bezpieczeństwa -- Zarządzanie ryzykiem w bezpieczeństwie informacji</w:t>
      </w:r>
    </w:p>
    <w:p w14:paraId="19079FD7" w14:textId="65000E50" w:rsidR="00B60AEA" w:rsidRPr="004832F0" w:rsidRDefault="00B60AEA" w:rsidP="00212889">
      <w:pPr>
        <w:rPr>
          <w:strike/>
          <w:color w:val="FF0000"/>
        </w:rPr>
      </w:pPr>
      <w:r w:rsidRPr="004832F0">
        <w:rPr>
          <w:strike/>
          <w:color w:val="FF0000"/>
        </w:rPr>
        <w:t>PN-ISO 2108:2006  Informacja i dokumentacja -- Międzynarodowy znormalizowany numer książki (ISBN)</w:t>
      </w:r>
    </w:p>
    <w:p w14:paraId="2EFC6D04" w14:textId="58825AC9" w:rsidR="001E2FE2" w:rsidRPr="004832F0" w:rsidRDefault="001E2FE2" w:rsidP="001E2FE2">
      <w:pPr>
        <w:rPr>
          <w:strike/>
          <w:color w:val="FF0000"/>
        </w:rPr>
      </w:pPr>
      <w:r w:rsidRPr="004832F0">
        <w:rPr>
          <w:strike/>
          <w:color w:val="FF0000"/>
        </w:rPr>
        <w:t xml:space="preserve">Kodowanie znaków w dokumentach wysyłanych z projektowanego systemu teleinformatycznego o ile wymiana ta będzie miała charakter wymiany znaków, odbywać się będzie według standardu </w:t>
      </w:r>
      <w:proofErr w:type="spellStart"/>
      <w:r w:rsidRPr="004832F0">
        <w:rPr>
          <w:strike/>
          <w:color w:val="FF0000"/>
        </w:rPr>
        <w:t>Unicode</w:t>
      </w:r>
      <w:proofErr w:type="spellEnd"/>
      <w:r w:rsidRPr="004832F0">
        <w:rPr>
          <w:strike/>
          <w:color w:val="FF0000"/>
        </w:rPr>
        <w:t xml:space="preserve"> UTF-8 określonego przez normę ISO/IEC 10646 wraz ze zmianami lub normę ją zastępującą. System </w:t>
      </w:r>
      <w:r w:rsidR="00D237BA" w:rsidRPr="004832F0">
        <w:rPr>
          <w:strike/>
          <w:color w:val="FF0000"/>
        </w:rPr>
        <w:t>ma mieć możliwość przyjmowania i wymieniania danych</w:t>
      </w:r>
      <w:r w:rsidRPr="004832F0">
        <w:rPr>
          <w:strike/>
          <w:color w:val="FF0000"/>
        </w:rPr>
        <w:t xml:space="preserve"> w takim kodowaniu.</w:t>
      </w:r>
    </w:p>
    <w:p w14:paraId="26519B81" w14:textId="0E5EF2EF" w:rsidR="000F0357" w:rsidRPr="004832F0" w:rsidRDefault="000F0357" w:rsidP="009736A4">
      <w:pPr>
        <w:pStyle w:val="Nagwek3"/>
        <w:rPr>
          <w:strike/>
          <w:color w:val="FF0000"/>
        </w:rPr>
      </w:pPr>
      <w:bookmarkStart w:id="76" w:name="_Toc485119323"/>
      <w:r w:rsidRPr="004832F0">
        <w:rPr>
          <w:strike/>
          <w:color w:val="FF0000"/>
        </w:rPr>
        <w:t xml:space="preserve">Dyrektywa </w:t>
      </w:r>
      <w:proofErr w:type="spellStart"/>
      <w:r w:rsidRPr="004832F0">
        <w:rPr>
          <w:strike/>
          <w:color w:val="FF0000"/>
        </w:rPr>
        <w:t>eIDAS</w:t>
      </w:r>
      <w:bookmarkEnd w:id="76"/>
      <w:proofErr w:type="spellEnd"/>
    </w:p>
    <w:p w14:paraId="45CC6CE6" w14:textId="77777777" w:rsidR="00E85FCC" w:rsidRPr="004832F0" w:rsidRDefault="00E85FCC" w:rsidP="00E85FCC">
      <w:pPr>
        <w:rPr>
          <w:strike/>
          <w:color w:val="FF0000"/>
        </w:rPr>
      </w:pPr>
      <w:r w:rsidRPr="004832F0">
        <w:rPr>
          <w:strike/>
          <w:color w:val="FF0000"/>
        </w:rPr>
        <w:t>ROZPORZĄDZENIE PARLAMENTU EUROPEJSKIEGO I RADY (UE) NR 910/2014</w:t>
      </w:r>
    </w:p>
    <w:p w14:paraId="4CDD20E4" w14:textId="77777777" w:rsidR="00E85FCC" w:rsidRPr="004832F0" w:rsidRDefault="00E85FCC" w:rsidP="00E85FCC">
      <w:pPr>
        <w:rPr>
          <w:strike/>
          <w:color w:val="FF0000"/>
        </w:rPr>
      </w:pPr>
      <w:r w:rsidRPr="004832F0">
        <w:rPr>
          <w:strike/>
          <w:color w:val="FF0000"/>
        </w:rPr>
        <w:t>z dnia 23 lipca 2014 r.</w:t>
      </w:r>
    </w:p>
    <w:p w14:paraId="5B05B13D" w14:textId="714497F4" w:rsidR="00E85FCC" w:rsidRPr="004832F0" w:rsidRDefault="00E85FCC" w:rsidP="00E85FCC">
      <w:pPr>
        <w:rPr>
          <w:strike/>
          <w:color w:val="FF0000"/>
        </w:rPr>
      </w:pPr>
      <w:r w:rsidRPr="004832F0">
        <w:rPr>
          <w:strike/>
          <w:color w:val="FF0000"/>
        </w:rPr>
        <w:t>w sprawie identyfikacji elektronicznej i usług zaufania w odniesieniu do transakcji elektronicznych na rynku wewnętrznym oraz uchylające dyrektywę 1999/93/WE</w:t>
      </w:r>
    </w:p>
    <w:p w14:paraId="653401E6" w14:textId="56FFC202" w:rsidR="00E85FCC" w:rsidRPr="004832F0" w:rsidRDefault="004832F0" w:rsidP="0045429A">
      <w:pPr>
        <w:rPr>
          <w:strike/>
          <w:color w:val="FF0000"/>
        </w:rPr>
      </w:pPr>
      <w:hyperlink r:id="rId19" w:history="1">
        <w:r w:rsidR="00E85FCC" w:rsidRPr="004832F0">
          <w:rPr>
            <w:rStyle w:val="Hipercze"/>
            <w:strike/>
            <w:color w:val="FF0000"/>
          </w:rPr>
          <w:t>http://publications.europa.eu/pl/publication-detail/-/publication/23b61856-2e82-11e4-8c3c-01aa75ed71a1/language-pl/format-PDF/source-25578770</w:t>
        </w:r>
      </w:hyperlink>
    </w:p>
    <w:p w14:paraId="558BAF4A" w14:textId="23B7FAF1" w:rsidR="00E85FCC" w:rsidRPr="004832F0" w:rsidRDefault="00E85FCC" w:rsidP="0045429A">
      <w:pPr>
        <w:rPr>
          <w:strike/>
          <w:color w:val="FF0000"/>
        </w:rPr>
      </w:pPr>
      <w:r w:rsidRPr="004832F0">
        <w:rPr>
          <w:strike/>
          <w:color w:val="FF0000"/>
        </w:rPr>
        <w:t xml:space="preserve">Dokument ten nazywany będzie dalej </w:t>
      </w:r>
      <w:proofErr w:type="spellStart"/>
      <w:r w:rsidRPr="004832F0">
        <w:rPr>
          <w:strike/>
          <w:color w:val="FF0000"/>
        </w:rPr>
        <w:t>eIDAS</w:t>
      </w:r>
      <w:proofErr w:type="spellEnd"/>
    </w:p>
    <w:p w14:paraId="56005B1E" w14:textId="77777777" w:rsidR="007645AD" w:rsidRPr="004832F0" w:rsidRDefault="007645AD" w:rsidP="009736A4">
      <w:pPr>
        <w:pStyle w:val="Nagwek3"/>
        <w:rPr>
          <w:strike/>
          <w:color w:val="FF0000"/>
        </w:rPr>
      </w:pPr>
      <w:bookmarkStart w:id="77" w:name="_Toc485119324"/>
      <w:r w:rsidRPr="004832F0">
        <w:rPr>
          <w:strike/>
          <w:color w:val="FF0000"/>
        </w:rPr>
        <w:t>Przepisy o ochronie danych osobowych</w:t>
      </w:r>
      <w:bookmarkEnd w:id="77"/>
      <w:r w:rsidRPr="004832F0">
        <w:rPr>
          <w:strike/>
          <w:color w:val="FF0000"/>
        </w:rPr>
        <w:t xml:space="preserve"> </w:t>
      </w:r>
    </w:p>
    <w:p w14:paraId="39BC6E37" w14:textId="77777777" w:rsidR="004205AA" w:rsidRPr="004832F0" w:rsidRDefault="004205AA" w:rsidP="004205AA">
      <w:pPr>
        <w:rPr>
          <w:strike/>
          <w:color w:val="FF0000"/>
        </w:rPr>
      </w:pPr>
      <w:r w:rsidRPr="004832F0">
        <w:rPr>
          <w:strike/>
          <w:color w:val="FF0000"/>
        </w:rPr>
        <w:t>ROZPORZĄDZENIE PARLAMENTU EUROPEJSKIEGO I RADY (UE) 2016/679</w:t>
      </w:r>
    </w:p>
    <w:p w14:paraId="159EF787" w14:textId="77777777" w:rsidR="004205AA" w:rsidRPr="004832F0" w:rsidRDefault="004205AA" w:rsidP="004205AA">
      <w:pPr>
        <w:rPr>
          <w:strike/>
          <w:color w:val="FF0000"/>
        </w:rPr>
      </w:pPr>
      <w:r w:rsidRPr="004832F0">
        <w:rPr>
          <w:strike/>
          <w:color w:val="FF0000"/>
        </w:rPr>
        <w:t>z dnia 27 kwietnia 2016 r.</w:t>
      </w:r>
    </w:p>
    <w:p w14:paraId="411C0807" w14:textId="78FAC075" w:rsidR="007645AD" w:rsidRPr="004832F0" w:rsidRDefault="004205AA" w:rsidP="004205AA">
      <w:pPr>
        <w:rPr>
          <w:strike/>
          <w:color w:val="FF0000"/>
        </w:rPr>
      </w:pPr>
      <w:r w:rsidRPr="004832F0">
        <w:rPr>
          <w:strike/>
          <w:color w:val="FF0000"/>
        </w:rPr>
        <w:t>w sprawie ochrony osób fizycznych w związku z przetwarzaniem danych osobowych i w sprawie swobodnego przepływu takich danych oraz uchylenia dyrektywy 95/46/WE</w:t>
      </w:r>
    </w:p>
    <w:p w14:paraId="081D41A0" w14:textId="4D4621A9" w:rsidR="007645AD" w:rsidRPr="004832F0" w:rsidRDefault="004832F0" w:rsidP="007645AD">
      <w:pPr>
        <w:rPr>
          <w:strike/>
          <w:color w:val="FF0000"/>
        </w:rPr>
      </w:pPr>
      <w:hyperlink r:id="rId20" w:history="1">
        <w:r w:rsidR="003F4265" w:rsidRPr="004832F0">
          <w:rPr>
            <w:rStyle w:val="Hipercze"/>
            <w:strike/>
            <w:color w:val="FF0000"/>
          </w:rPr>
          <w:t>http://publications.europa.eu/pl/publication-detail/-/publication/3e485e15-11bd-11e6-ba9a-01aa75ed71a1/language-pl/format-PDF/source-25577878</w:t>
        </w:r>
      </w:hyperlink>
    </w:p>
    <w:p w14:paraId="06974497" w14:textId="77DA1FA3" w:rsidR="003F4265" w:rsidRPr="004832F0" w:rsidRDefault="003F4265" w:rsidP="007645AD">
      <w:pPr>
        <w:rPr>
          <w:strike/>
          <w:color w:val="FF0000"/>
        </w:rPr>
      </w:pPr>
      <w:r w:rsidRPr="004832F0">
        <w:rPr>
          <w:strike/>
          <w:color w:val="FF0000"/>
        </w:rPr>
        <w:t>Dokument ten nazywany będzie dalej RODO.</w:t>
      </w:r>
    </w:p>
    <w:p w14:paraId="1A66DBAF" w14:textId="6A8CCCBA" w:rsidR="00F07F0B" w:rsidRPr="004832F0" w:rsidRDefault="00F07F0B">
      <w:pPr>
        <w:spacing w:after="160" w:line="259" w:lineRule="auto"/>
        <w:jc w:val="left"/>
        <w:rPr>
          <w:strike/>
          <w:color w:val="FF0000"/>
        </w:rPr>
      </w:pPr>
      <w:bookmarkStart w:id="78" w:name="_Toc474559060"/>
    </w:p>
    <w:p w14:paraId="400283C9" w14:textId="52A12BBA" w:rsidR="00F07F0B" w:rsidRPr="004832F0" w:rsidRDefault="00F07F0B">
      <w:pPr>
        <w:spacing w:after="160" w:line="259" w:lineRule="auto"/>
        <w:jc w:val="left"/>
        <w:rPr>
          <w:b/>
          <w:strike/>
          <w:color w:val="FF0000"/>
          <w:sz w:val="24"/>
        </w:rPr>
      </w:pPr>
      <w:r w:rsidRPr="004832F0">
        <w:rPr>
          <w:b/>
          <w:strike/>
          <w:color w:val="FF0000"/>
          <w:sz w:val="24"/>
        </w:rPr>
        <w:br w:type="page"/>
      </w:r>
    </w:p>
    <w:p w14:paraId="6E3C445E" w14:textId="69C4678C" w:rsidR="008B5E51" w:rsidRPr="004832F0" w:rsidRDefault="00557C4A" w:rsidP="00D8019D">
      <w:pPr>
        <w:pStyle w:val="Nagwek1"/>
        <w:rPr>
          <w:strike/>
          <w:color w:val="FF0000"/>
        </w:rPr>
      </w:pPr>
      <w:bookmarkStart w:id="79" w:name="_Toc485119325"/>
      <w:r w:rsidRPr="004832F0">
        <w:rPr>
          <w:strike/>
          <w:color w:val="FF0000"/>
        </w:rPr>
        <w:lastRenderedPageBreak/>
        <w:t>Opis działań Wykonawcy</w:t>
      </w:r>
      <w:bookmarkEnd w:id="78"/>
      <w:bookmarkEnd w:id="79"/>
    </w:p>
    <w:p w14:paraId="04D7C544" w14:textId="7F30261B" w:rsidR="00D1306C" w:rsidRPr="004832F0" w:rsidRDefault="0023629C" w:rsidP="005A75FA">
      <w:pPr>
        <w:rPr>
          <w:b/>
          <w:strike/>
          <w:color w:val="FF0000"/>
        </w:rPr>
      </w:pPr>
      <w:r w:rsidRPr="004832F0">
        <w:rPr>
          <w:b/>
          <w:strike/>
          <w:color w:val="FF0000"/>
        </w:rPr>
        <w:t xml:space="preserve">Wykonawca </w:t>
      </w:r>
      <w:r w:rsidR="00AB4257" w:rsidRPr="004832F0">
        <w:rPr>
          <w:b/>
          <w:strike/>
          <w:color w:val="FF0000"/>
        </w:rPr>
        <w:t xml:space="preserve">w ramach niniejszego zamówienia </w:t>
      </w:r>
      <w:r w:rsidRPr="004832F0">
        <w:rPr>
          <w:b/>
          <w:strike/>
          <w:color w:val="FF0000"/>
        </w:rPr>
        <w:t xml:space="preserve">zobowiązany jest wykonać wszystkie czynności opisane w niniejszym </w:t>
      </w:r>
      <w:r w:rsidR="0074137E" w:rsidRPr="004832F0">
        <w:rPr>
          <w:b/>
          <w:strike/>
          <w:color w:val="FF0000"/>
        </w:rPr>
        <w:t>R</w:t>
      </w:r>
      <w:r w:rsidRPr="004832F0">
        <w:rPr>
          <w:b/>
          <w:strike/>
          <w:color w:val="FF0000"/>
        </w:rPr>
        <w:t>ozdziale</w:t>
      </w:r>
      <w:r w:rsidR="00D1306C" w:rsidRPr="004832F0">
        <w:rPr>
          <w:b/>
          <w:strike/>
          <w:color w:val="FF0000"/>
        </w:rPr>
        <w:t>,</w:t>
      </w:r>
      <w:r w:rsidRPr="004832F0">
        <w:rPr>
          <w:b/>
          <w:strike/>
          <w:color w:val="FF0000"/>
        </w:rPr>
        <w:t xml:space="preserve"> jeśli nie </w:t>
      </w:r>
      <w:r w:rsidR="006A3CBF" w:rsidRPr="004832F0">
        <w:rPr>
          <w:b/>
          <w:strike/>
          <w:color w:val="FF0000"/>
        </w:rPr>
        <w:t>wskazano</w:t>
      </w:r>
      <w:r w:rsidRPr="004832F0">
        <w:rPr>
          <w:b/>
          <w:strike/>
          <w:color w:val="FF0000"/>
        </w:rPr>
        <w:t xml:space="preserve"> innego wykonawcy tych czynności.</w:t>
      </w:r>
      <w:r w:rsidR="008A63E3" w:rsidRPr="004832F0">
        <w:rPr>
          <w:b/>
          <w:strike/>
          <w:color w:val="FF0000"/>
        </w:rPr>
        <w:t xml:space="preserve"> Wykonawca zobowiązany jest wykonać te czynności zgodnie z zaleceniami zawartymi w niniejszym dokumencie.</w:t>
      </w:r>
      <w:r w:rsidR="006A3CBF" w:rsidRPr="004832F0">
        <w:rPr>
          <w:b/>
          <w:strike/>
          <w:color w:val="FF0000"/>
        </w:rPr>
        <w:t xml:space="preserve"> Wszelkie </w:t>
      </w:r>
      <w:r w:rsidR="00AB4257" w:rsidRPr="004832F0">
        <w:rPr>
          <w:b/>
          <w:strike/>
          <w:color w:val="FF0000"/>
        </w:rPr>
        <w:t xml:space="preserve">opisane w niniejszym </w:t>
      </w:r>
      <w:r w:rsidR="0074137E" w:rsidRPr="004832F0">
        <w:rPr>
          <w:b/>
          <w:strike/>
          <w:color w:val="FF0000"/>
        </w:rPr>
        <w:t>Rozdzia</w:t>
      </w:r>
      <w:r w:rsidR="00AB4257" w:rsidRPr="004832F0">
        <w:rPr>
          <w:b/>
          <w:strike/>
          <w:color w:val="FF0000"/>
        </w:rPr>
        <w:t xml:space="preserve">le </w:t>
      </w:r>
      <w:r w:rsidR="006A3CBF" w:rsidRPr="004832F0">
        <w:rPr>
          <w:b/>
          <w:strike/>
          <w:color w:val="FF0000"/>
        </w:rPr>
        <w:t>wymagania</w:t>
      </w:r>
      <w:r w:rsidR="00AB4257" w:rsidRPr="004832F0">
        <w:rPr>
          <w:b/>
          <w:strike/>
          <w:color w:val="FF0000"/>
        </w:rPr>
        <w:t>,</w:t>
      </w:r>
      <w:r w:rsidR="006A3CBF" w:rsidRPr="004832F0">
        <w:rPr>
          <w:b/>
          <w:strike/>
          <w:color w:val="FF0000"/>
        </w:rPr>
        <w:t xml:space="preserve"> </w:t>
      </w:r>
      <w:r w:rsidR="00AB4257" w:rsidRPr="004832F0">
        <w:rPr>
          <w:b/>
          <w:strike/>
          <w:color w:val="FF0000"/>
        </w:rPr>
        <w:t>jeśli nie określono inaczej, definiują zobowiązania Wykonawcy</w:t>
      </w:r>
      <w:r w:rsidR="00E36591" w:rsidRPr="004832F0">
        <w:rPr>
          <w:b/>
          <w:strike/>
          <w:color w:val="FF0000"/>
        </w:rPr>
        <w:t xml:space="preserve"> w ramach niniejszego zamówienia</w:t>
      </w:r>
      <w:r w:rsidR="00AB4257" w:rsidRPr="004832F0">
        <w:rPr>
          <w:b/>
          <w:strike/>
          <w:color w:val="FF0000"/>
        </w:rPr>
        <w:t>.</w:t>
      </w:r>
      <w:r w:rsidR="00202E79" w:rsidRPr="004832F0">
        <w:rPr>
          <w:b/>
          <w:strike/>
          <w:color w:val="FF0000"/>
        </w:rPr>
        <w:t xml:space="preserve"> </w:t>
      </w:r>
      <w:r w:rsidR="00897673" w:rsidRPr="004832F0">
        <w:rPr>
          <w:b/>
          <w:strike/>
          <w:color w:val="FF0000"/>
        </w:rPr>
        <w:t>J</w:t>
      </w:r>
      <w:r w:rsidR="00E36591" w:rsidRPr="004832F0">
        <w:rPr>
          <w:b/>
          <w:strike/>
          <w:color w:val="FF0000"/>
        </w:rPr>
        <w:t>eśli nie</w:t>
      </w:r>
      <w:r w:rsidR="007101DB" w:rsidRPr="004832F0">
        <w:rPr>
          <w:b/>
          <w:strike/>
          <w:color w:val="FF0000"/>
        </w:rPr>
        <w:t xml:space="preserve"> określono inaczej</w:t>
      </w:r>
      <w:r w:rsidR="00FC2198" w:rsidRPr="004832F0">
        <w:rPr>
          <w:b/>
          <w:strike/>
          <w:color w:val="FF0000"/>
        </w:rPr>
        <w:t>,</w:t>
      </w:r>
      <w:r w:rsidR="00E36591" w:rsidRPr="004832F0">
        <w:rPr>
          <w:b/>
          <w:strike/>
          <w:color w:val="FF0000"/>
        </w:rPr>
        <w:t xml:space="preserve"> </w:t>
      </w:r>
      <w:r w:rsidR="00D1306C" w:rsidRPr="004832F0">
        <w:rPr>
          <w:b/>
          <w:strike/>
          <w:color w:val="FF0000"/>
        </w:rPr>
        <w:t xml:space="preserve">sformułowania </w:t>
      </w:r>
      <w:r w:rsidR="00480654" w:rsidRPr="004832F0">
        <w:rPr>
          <w:b/>
          <w:strike/>
          <w:color w:val="FF0000"/>
        </w:rPr>
        <w:t xml:space="preserve">niniejszego </w:t>
      </w:r>
      <w:r w:rsidR="000460EA" w:rsidRPr="004832F0">
        <w:rPr>
          <w:b/>
          <w:strike/>
          <w:color w:val="FF0000"/>
        </w:rPr>
        <w:t>Rozdział</w:t>
      </w:r>
      <w:r w:rsidR="00480654" w:rsidRPr="004832F0">
        <w:rPr>
          <w:b/>
          <w:strike/>
          <w:color w:val="FF0000"/>
        </w:rPr>
        <w:t xml:space="preserve">u </w:t>
      </w:r>
      <w:r w:rsidR="00D1306C" w:rsidRPr="004832F0">
        <w:rPr>
          <w:b/>
          <w:strike/>
          <w:color w:val="FF0000"/>
        </w:rPr>
        <w:t xml:space="preserve">opisujące działania Wykonawcy oznaczają działania, które Wykonawca </w:t>
      </w:r>
      <w:r w:rsidR="00D1306C" w:rsidRPr="004832F0">
        <w:rPr>
          <w:b/>
          <w:strike/>
          <w:color w:val="FF0000"/>
          <w:u w:val="single"/>
        </w:rPr>
        <w:t>zobowiązany jest wykonać</w:t>
      </w:r>
      <w:r w:rsidR="00D1306C" w:rsidRPr="004832F0">
        <w:rPr>
          <w:b/>
          <w:strike/>
          <w:color w:val="FF0000"/>
        </w:rPr>
        <w:t xml:space="preserve"> w ramach niniejszego zamówienia.</w:t>
      </w:r>
    </w:p>
    <w:p w14:paraId="0211CB90" w14:textId="087F1AA9" w:rsidR="00480654" w:rsidRPr="004832F0" w:rsidRDefault="005A75FA" w:rsidP="005A75FA">
      <w:pPr>
        <w:rPr>
          <w:strike/>
          <w:color w:val="FF0000"/>
        </w:rPr>
      </w:pPr>
      <w:r w:rsidRPr="004832F0">
        <w:rPr>
          <w:strike/>
          <w:color w:val="FF0000"/>
        </w:rPr>
        <w:t xml:space="preserve">Wykonawca </w:t>
      </w:r>
      <w:r w:rsidR="00264BBA" w:rsidRPr="004832F0">
        <w:rPr>
          <w:strike/>
          <w:color w:val="FF0000"/>
        </w:rPr>
        <w:t>zobowiązany jest</w:t>
      </w:r>
      <w:r w:rsidRPr="004832F0">
        <w:rPr>
          <w:strike/>
          <w:color w:val="FF0000"/>
        </w:rPr>
        <w:t xml:space="preserve"> </w:t>
      </w:r>
      <w:r w:rsidR="00264BBA" w:rsidRPr="004832F0">
        <w:rPr>
          <w:strike/>
          <w:color w:val="FF0000"/>
        </w:rPr>
        <w:t>aktywnie uczestniczyć</w:t>
      </w:r>
      <w:r w:rsidR="00257A13" w:rsidRPr="004832F0">
        <w:rPr>
          <w:strike/>
          <w:color w:val="FF0000"/>
        </w:rPr>
        <w:t xml:space="preserve"> </w:t>
      </w:r>
      <w:r w:rsidRPr="004832F0">
        <w:rPr>
          <w:strike/>
          <w:color w:val="FF0000"/>
        </w:rPr>
        <w:t xml:space="preserve">we wszystkich etapach niniejszego projektu. </w:t>
      </w:r>
      <w:r w:rsidR="00257A13" w:rsidRPr="004832F0">
        <w:rPr>
          <w:strike/>
          <w:color w:val="FF0000"/>
        </w:rPr>
        <w:t>To oznacza, że Wykonawca będzie odpowiedzialny za</w:t>
      </w:r>
      <w:r w:rsidR="00D1306C" w:rsidRPr="004832F0">
        <w:rPr>
          <w:strike/>
          <w:color w:val="FF0000"/>
        </w:rPr>
        <w:t xml:space="preserve"> organizację i</w:t>
      </w:r>
      <w:r w:rsidR="00257A13" w:rsidRPr="004832F0">
        <w:rPr>
          <w:strike/>
          <w:color w:val="FF0000"/>
        </w:rPr>
        <w:t xml:space="preserve"> realizację wszystkich prac zdefiniowanych w niniejszym </w:t>
      </w:r>
      <w:r w:rsidR="0074137E" w:rsidRPr="004832F0">
        <w:rPr>
          <w:strike/>
          <w:color w:val="FF0000"/>
        </w:rPr>
        <w:t>Rozdzia</w:t>
      </w:r>
      <w:r w:rsidR="00257A13" w:rsidRPr="004832F0">
        <w:rPr>
          <w:strike/>
          <w:color w:val="FF0000"/>
        </w:rPr>
        <w:t xml:space="preserve">le. </w:t>
      </w:r>
    </w:p>
    <w:p w14:paraId="69572ABE" w14:textId="54B8ADB8" w:rsidR="005A75FA" w:rsidRPr="004832F0" w:rsidRDefault="005A75FA" w:rsidP="005A75FA">
      <w:pPr>
        <w:rPr>
          <w:strike/>
          <w:color w:val="FF0000"/>
        </w:rPr>
      </w:pPr>
      <w:r w:rsidRPr="004832F0">
        <w:rPr>
          <w:strike/>
          <w:color w:val="FF0000"/>
        </w:rPr>
        <w:t xml:space="preserve">Wykonawca będzie ściśle współpracował </w:t>
      </w:r>
      <w:r w:rsidR="008F6BF0" w:rsidRPr="004832F0">
        <w:rPr>
          <w:strike/>
          <w:color w:val="FF0000"/>
        </w:rPr>
        <w:t>z</w:t>
      </w:r>
      <w:r w:rsidR="00145927" w:rsidRPr="004832F0">
        <w:rPr>
          <w:strike/>
          <w:color w:val="FF0000"/>
        </w:rPr>
        <w:t xml:space="preserve"> </w:t>
      </w:r>
      <w:r w:rsidR="008F6BF0" w:rsidRPr="004832F0">
        <w:rPr>
          <w:strike/>
          <w:color w:val="FF0000"/>
        </w:rPr>
        <w:t>Z</w:t>
      </w:r>
      <w:r w:rsidR="00145927" w:rsidRPr="004832F0">
        <w:rPr>
          <w:strike/>
          <w:color w:val="FF0000"/>
        </w:rPr>
        <w:t xml:space="preserve">espołem Projektowym </w:t>
      </w:r>
      <w:r w:rsidR="00ED52FD" w:rsidRPr="004832F0">
        <w:rPr>
          <w:strike/>
          <w:color w:val="FF0000"/>
        </w:rPr>
        <w:t>Zamawiającego oraz osobami zaprasza</w:t>
      </w:r>
      <w:r w:rsidR="00145927" w:rsidRPr="004832F0">
        <w:rPr>
          <w:strike/>
          <w:color w:val="FF0000"/>
        </w:rPr>
        <w:t xml:space="preserve">nymi na spotkania z Wykonawcą przez Zespół Projektowy Zamawiającego </w:t>
      </w:r>
      <w:r w:rsidRPr="004832F0">
        <w:rPr>
          <w:strike/>
          <w:color w:val="FF0000"/>
        </w:rPr>
        <w:t>w zakresie zbierania i definiowania wymagań.</w:t>
      </w:r>
    </w:p>
    <w:p w14:paraId="3E202036" w14:textId="198E35B9" w:rsidR="00CF36AD" w:rsidRPr="004832F0" w:rsidRDefault="003348B7" w:rsidP="00CF36AD">
      <w:pPr>
        <w:rPr>
          <w:strike/>
          <w:color w:val="FF0000"/>
        </w:rPr>
      </w:pPr>
      <w:r w:rsidRPr="004832F0">
        <w:rPr>
          <w:strike/>
          <w:color w:val="FF0000"/>
        </w:rPr>
        <w:t xml:space="preserve">Celem prac analitycznych </w:t>
      </w:r>
      <w:r w:rsidR="00086BAE" w:rsidRPr="004832F0">
        <w:rPr>
          <w:strike/>
          <w:color w:val="FF0000"/>
        </w:rPr>
        <w:t>W</w:t>
      </w:r>
      <w:r w:rsidRPr="004832F0">
        <w:rPr>
          <w:strike/>
          <w:color w:val="FF0000"/>
        </w:rPr>
        <w:t xml:space="preserve">ykonawcy jest </w:t>
      </w:r>
      <w:r w:rsidR="00CF36AD" w:rsidRPr="004832F0">
        <w:rPr>
          <w:strike/>
          <w:color w:val="FF0000"/>
        </w:rPr>
        <w:t>przygotowanie kompletnego opisu wymagań, który będzie obejmował: opis obe</w:t>
      </w:r>
      <w:r w:rsidR="001B6A54" w:rsidRPr="004832F0">
        <w:rPr>
          <w:strike/>
          <w:color w:val="FF0000"/>
        </w:rPr>
        <w:t>cnie dostępnych funkcjonalności</w:t>
      </w:r>
      <w:r w:rsidR="00CF36AD" w:rsidRPr="004832F0">
        <w:rPr>
          <w:strike/>
          <w:color w:val="FF0000"/>
        </w:rPr>
        <w:t xml:space="preserve"> </w:t>
      </w:r>
      <w:r w:rsidR="001B6A54" w:rsidRPr="004832F0">
        <w:rPr>
          <w:strike/>
          <w:color w:val="FF0000"/>
        </w:rPr>
        <w:t>w zakresie, w którym nie podlegają zmianie,</w:t>
      </w:r>
      <w:r w:rsidR="00CF36AD" w:rsidRPr="004832F0">
        <w:rPr>
          <w:strike/>
          <w:color w:val="FF0000"/>
        </w:rPr>
        <w:t xml:space="preserve"> opis obecnie dostępnych funkcjonalności, z uwzględnieniem potrzebnych zmian w ich działaniu oraz opisu nowych funkcjonalności.</w:t>
      </w:r>
      <w:r w:rsidR="00AB34AB" w:rsidRPr="004832F0">
        <w:rPr>
          <w:strike/>
          <w:color w:val="FF0000"/>
        </w:rPr>
        <w:t xml:space="preserve"> Wprowadzanie zmian i nowości jest weryfikowane przez Zamawiającego.</w:t>
      </w:r>
    </w:p>
    <w:p w14:paraId="70ED10ED" w14:textId="25E1EEE3" w:rsidR="00D83BB3" w:rsidRPr="004832F0" w:rsidRDefault="003F1DA9" w:rsidP="00D83BB3">
      <w:pPr>
        <w:rPr>
          <w:strike/>
          <w:color w:val="FF0000"/>
        </w:rPr>
      </w:pPr>
      <w:r w:rsidRPr="004832F0">
        <w:rPr>
          <w:strike/>
          <w:color w:val="FF0000"/>
        </w:rPr>
        <w:t>P</w:t>
      </w:r>
      <w:r w:rsidR="00770260" w:rsidRPr="004832F0">
        <w:rPr>
          <w:strike/>
          <w:color w:val="FF0000"/>
        </w:rPr>
        <w:t xml:space="preserve">o zakończeniu </w:t>
      </w:r>
      <w:r w:rsidR="009D43AC" w:rsidRPr="004832F0">
        <w:rPr>
          <w:strike/>
          <w:color w:val="FF0000"/>
        </w:rPr>
        <w:t xml:space="preserve">i odebraniu </w:t>
      </w:r>
      <w:r w:rsidR="00770260" w:rsidRPr="004832F0">
        <w:rPr>
          <w:strike/>
          <w:color w:val="FF0000"/>
        </w:rPr>
        <w:t xml:space="preserve">każdego </w:t>
      </w:r>
      <w:r w:rsidR="00C63FD1" w:rsidRPr="004832F0">
        <w:rPr>
          <w:strike/>
          <w:color w:val="FF0000"/>
        </w:rPr>
        <w:t>e</w:t>
      </w:r>
      <w:r w:rsidR="00770260" w:rsidRPr="004832F0">
        <w:rPr>
          <w:strike/>
          <w:color w:val="FF0000"/>
        </w:rPr>
        <w:t xml:space="preserve">tapu </w:t>
      </w:r>
      <w:r w:rsidR="00F25754" w:rsidRPr="004832F0">
        <w:rPr>
          <w:strike/>
          <w:color w:val="FF0000"/>
        </w:rPr>
        <w:t>zamówienia</w:t>
      </w:r>
      <w:r w:rsidRPr="004832F0">
        <w:rPr>
          <w:strike/>
          <w:color w:val="FF0000"/>
        </w:rPr>
        <w:t xml:space="preserve">, </w:t>
      </w:r>
      <w:r w:rsidR="00770260" w:rsidRPr="004832F0">
        <w:rPr>
          <w:strike/>
          <w:color w:val="FF0000"/>
        </w:rPr>
        <w:t xml:space="preserve">może wystąpić potrzeba </w:t>
      </w:r>
      <w:r w:rsidRPr="004832F0">
        <w:rPr>
          <w:strike/>
          <w:color w:val="FF0000"/>
        </w:rPr>
        <w:t xml:space="preserve">powrotu do jednego z wcześniejszych </w:t>
      </w:r>
      <w:r w:rsidR="00C63FD1" w:rsidRPr="004832F0">
        <w:rPr>
          <w:strike/>
          <w:color w:val="FF0000"/>
        </w:rPr>
        <w:t>e</w:t>
      </w:r>
      <w:r w:rsidR="00F25754" w:rsidRPr="004832F0">
        <w:rPr>
          <w:strike/>
          <w:color w:val="FF0000"/>
        </w:rPr>
        <w:t xml:space="preserve">tapów </w:t>
      </w:r>
      <w:r w:rsidRPr="004832F0">
        <w:rPr>
          <w:strike/>
          <w:color w:val="FF0000"/>
        </w:rPr>
        <w:t>w zakresie uzupełnienia</w:t>
      </w:r>
      <w:r w:rsidR="00F25754" w:rsidRPr="004832F0">
        <w:rPr>
          <w:strike/>
          <w:color w:val="FF0000"/>
        </w:rPr>
        <w:t xml:space="preserve"> przez Wykonawc</w:t>
      </w:r>
      <w:r w:rsidR="006275A3" w:rsidRPr="004832F0">
        <w:rPr>
          <w:strike/>
          <w:color w:val="FF0000"/>
        </w:rPr>
        <w:t>ę</w:t>
      </w:r>
      <w:r w:rsidRPr="004832F0">
        <w:rPr>
          <w:strike/>
          <w:color w:val="FF0000"/>
        </w:rPr>
        <w:t xml:space="preserve"> produktów</w:t>
      </w:r>
      <w:r w:rsidR="00D350E2" w:rsidRPr="004832F0">
        <w:rPr>
          <w:strike/>
          <w:color w:val="FF0000"/>
        </w:rPr>
        <w:t>. Taka potrzeba może wynika</w:t>
      </w:r>
      <w:r w:rsidR="00BD6692" w:rsidRPr="004832F0">
        <w:rPr>
          <w:strike/>
          <w:color w:val="FF0000"/>
        </w:rPr>
        <w:t xml:space="preserve">ć z faktu, że podczas </w:t>
      </w:r>
      <w:r w:rsidR="00C63FD1" w:rsidRPr="004832F0">
        <w:rPr>
          <w:strike/>
          <w:color w:val="FF0000"/>
        </w:rPr>
        <w:t>dalszych e</w:t>
      </w:r>
      <w:r w:rsidR="00D350E2" w:rsidRPr="004832F0">
        <w:rPr>
          <w:strike/>
          <w:color w:val="FF0000"/>
        </w:rPr>
        <w:t xml:space="preserve">tapów </w:t>
      </w:r>
      <w:r w:rsidR="00BD6692" w:rsidRPr="004832F0">
        <w:rPr>
          <w:strike/>
          <w:color w:val="FF0000"/>
        </w:rPr>
        <w:t xml:space="preserve">mogą pojawić się </w:t>
      </w:r>
      <w:r w:rsidR="00D350E2" w:rsidRPr="004832F0">
        <w:rPr>
          <w:strike/>
          <w:color w:val="FF0000"/>
        </w:rPr>
        <w:t xml:space="preserve">nowe wymagania, lub też </w:t>
      </w:r>
      <w:r w:rsidR="00BD6692" w:rsidRPr="004832F0">
        <w:rPr>
          <w:strike/>
          <w:color w:val="FF0000"/>
        </w:rPr>
        <w:t>może zaistnieć</w:t>
      </w:r>
      <w:r w:rsidR="00D350E2" w:rsidRPr="004832F0">
        <w:rPr>
          <w:strike/>
          <w:color w:val="FF0000"/>
        </w:rPr>
        <w:t xml:space="preserve"> potrzeba modyfikacji dotychczas opisanych wymagań. </w:t>
      </w:r>
      <w:r w:rsidR="00551410" w:rsidRPr="004832F0">
        <w:rPr>
          <w:strike/>
          <w:color w:val="FF0000"/>
        </w:rPr>
        <w:t xml:space="preserve">W takim przypadku </w:t>
      </w:r>
      <w:r w:rsidR="00D350E2" w:rsidRPr="004832F0">
        <w:rPr>
          <w:strike/>
          <w:color w:val="FF0000"/>
        </w:rPr>
        <w:t xml:space="preserve">Wykonawca oznaczy i skomentuje fragmenty produktów, </w:t>
      </w:r>
      <w:r w:rsidR="00551410" w:rsidRPr="004832F0">
        <w:rPr>
          <w:strike/>
          <w:color w:val="FF0000"/>
        </w:rPr>
        <w:t xml:space="preserve">które wymagają modyfikacji i nie będzie zobowiązany do </w:t>
      </w:r>
      <w:r w:rsidR="00D350E2" w:rsidRPr="004832F0">
        <w:rPr>
          <w:strike/>
          <w:color w:val="FF0000"/>
        </w:rPr>
        <w:t xml:space="preserve">wykonania </w:t>
      </w:r>
      <w:r w:rsidR="00300312" w:rsidRPr="004832F0">
        <w:rPr>
          <w:strike/>
          <w:color w:val="FF0000"/>
        </w:rPr>
        <w:t xml:space="preserve">szczegółowej analizy oraz </w:t>
      </w:r>
      <w:r w:rsidR="00D350E2" w:rsidRPr="004832F0">
        <w:rPr>
          <w:strike/>
          <w:color w:val="FF0000"/>
        </w:rPr>
        <w:t>szczegółowego opisu nowych lub zmienionych wymagań.</w:t>
      </w:r>
    </w:p>
    <w:p w14:paraId="3ABF04C5" w14:textId="67898943" w:rsidR="00503D8F" w:rsidRPr="004832F0" w:rsidRDefault="00503D8F" w:rsidP="00503D8F">
      <w:pPr>
        <w:rPr>
          <w:strike/>
          <w:color w:val="FF0000"/>
        </w:rPr>
      </w:pPr>
      <w:r w:rsidRPr="004832F0">
        <w:rPr>
          <w:strike/>
          <w:color w:val="FF0000"/>
        </w:rPr>
        <w:t xml:space="preserve">Wykonawca przeprowadzi analizę wymagań, opracowanie GUI oraz badania UX zarówno przy udziale przedstawicieli Zamawiającego, jak i przedstawicieli grup użytkowników </w:t>
      </w:r>
      <w:r w:rsidR="00D417E7" w:rsidRPr="004832F0">
        <w:rPr>
          <w:strike/>
          <w:color w:val="FF0000"/>
        </w:rPr>
        <w:t xml:space="preserve">końcowych </w:t>
      </w:r>
      <w:r w:rsidRPr="004832F0">
        <w:rPr>
          <w:strike/>
          <w:color w:val="FF0000"/>
        </w:rPr>
        <w:t>systemu.</w:t>
      </w:r>
    </w:p>
    <w:p w14:paraId="4D26D700" w14:textId="77777777" w:rsidR="00503D8F" w:rsidRPr="004832F0" w:rsidRDefault="00503D8F" w:rsidP="00503D8F">
      <w:pPr>
        <w:spacing w:before="240"/>
        <w:rPr>
          <w:strike/>
          <w:color w:val="FF0000"/>
        </w:rPr>
      </w:pPr>
      <w:r w:rsidRPr="004832F0">
        <w:rPr>
          <w:strike/>
          <w:color w:val="FF0000"/>
        </w:rPr>
        <w:t>Wykonawca uwzględni fakt, że wejściowy zbiór wymagań będzie definiowany przez wyznaczonych przez Zespół Projektowy Zamawiającego pracowników Biblioteki Narodowej.</w:t>
      </w:r>
    </w:p>
    <w:p w14:paraId="54A9BA02" w14:textId="126CCBD8" w:rsidR="007276A3" w:rsidRPr="004832F0" w:rsidRDefault="002D4FFC" w:rsidP="001A2F27">
      <w:pPr>
        <w:rPr>
          <w:strike/>
          <w:color w:val="FF0000"/>
        </w:rPr>
      </w:pPr>
      <w:r w:rsidRPr="004832F0">
        <w:rPr>
          <w:strike/>
          <w:color w:val="FF0000"/>
        </w:rPr>
        <w:t xml:space="preserve">W zakres obowiązków Wykonawcy wchodzi </w:t>
      </w:r>
      <w:r w:rsidR="00AD44F0" w:rsidRPr="004832F0">
        <w:rPr>
          <w:strike/>
          <w:color w:val="FF0000"/>
        </w:rPr>
        <w:t xml:space="preserve">aktywne zdobywanie informacji tak by wyjaśniać ewentualne nieścisłości lub wieloznaczności pojawiające się </w:t>
      </w:r>
      <w:r w:rsidRPr="004832F0">
        <w:rPr>
          <w:strike/>
          <w:color w:val="FF0000"/>
        </w:rPr>
        <w:t xml:space="preserve">w opisie usług i cech systemu </w:t>
      </w:r>
      <w:r w:rsidRPr="004832F0">
        <w:rPr>
          <w:strike/>
          <w:color w:val="FF0000"/>
        </w:rPr>
        <w:lastRenderedPageBreak/>
        <w:t xml:space="preserve">zawartym w dostarczanej przez Zamawiającego dokumentacji i opisach funkcji lub ujawnianych w czasie spotkań. </w:t>
      </w:r>
      <w:r w:rsidR="00AD44F0" w:rsidRPr="004832F0">
        <w:rPr>
          <w:strike/>
          <w:color w:val="FF0000"/>
        </w:rPr>
        <w:t>Wykonawca w tym celu może posługiwać się różnymi kanałami komunikacji jak określono w rozdziale 5.3 Kanały komunikacji.</w:t>
      </w:r>
    </w:p>
    <w:p w14:paraId="297A2115" w14:textId="418DD8E6" w:rsidR="001A2F27" w:rsidRPr="004832F0" w:rsidRDefault="001A2F27" w:rsidP="001A2F27">
      <w:pPr>
        <w:rPr>
          <w:strike/>
          <w:color w:val="FF0000"/>
        </w:rPr>
      </w:pPr>
      <w:r w:rsidRPr="004832F0">
        <w:rPr>
          <w:strike/>
          <w:color w:val="FF0000"/>
        </w:rPr>
        <w:t xml:space="preserve">W zakres niniejszego zamówienia wchodzi wyjaśnienie ewentualnych sprzeczności w opisie usług i cech systemu zawartym w </w:t>
      </w:r>
      <w:r w:rsidR="000F6B25" w:rsidRPr="004832F0">
        <w:rPr>
          <w:strike/>
          <w:color w:val="FF0000"/>
        </w:rPr>
        <w:t xml:space="preserve">dostarczanej przez Zamawiającego dokumentacji </w:t>
      </w:r>
      <w:r w:rsidR="00192417" w:rsidRPr="004832F0">
        <w:rPr>
          <w:strike/>
          <w:color w:val="FF0000"/>
        </w:rPr>
        <w:t xml:space="preserve">i opisach funkcji </w:t>
      </w:r>
      <w:r w:rsidR="000F6B25" w:rsidRPr="004832F0">
        <w:rPr>
          <w:strike/>
          <w:color w:val="FF0000"/>
        </w:rPr>
        <w:t>lub ujawnianych w czasie spotkań</w:t>
      </w:r>
      <w:r w:rsidRPr="004832F0">
        <w:rPr>
          <w:strike/>
          <w:color w:val="FF0000"/>
        </w:rPr>
        <w:t xml:space="preserve">. Wykonawca przedstawi takie punkty Zespołowi Projektowemu Zamawiającego </w:t>
      </w:r>
      <w:r w:rsidR="00D75864" w:rsidRPr="004832F0">
        <w:rPr>
          <w:strike/>
          <w:color w:val="FF0000"/>
        </w:rPr>
        <w:t xml:space="preserve">przesyłając email z </w:t>
      </w:r>
      <w:r w:rsidRPr="004832F0">
        <w:rPr>
          <w:strike/>
          <w:color w:val="FF0000"/>
        </w:rPr>
        <w:t>inform</w:t>
      </w:r>
      <w:r w:rsidR="00D75864" w:rsidRPr="004832F0">
        <w:rPr>
          <w:strike/>
          <w:color w:val="FF0000"/>
        </w:rPr>
        <w:t>acją</w:t>
      </w:r>
      <w:r w:rsidRPr="004832F0">
        <w:rPr>
          <w:strike/>
          <w:color w:val="FF0000"/>
        </w:rPr>
        <w:t xml:space="preserve"> o tym, jakiego typu sprzeczność jego zdaniem wystąpiła i wypracuje we współpracy z </w:t>
      </w:r>
      <w:r w:rsidR="00D417E7" w:rsidRPr="004832F0">
        <w:rPr>
          <w:strike/>
          <w:color w:val="FF0000"/>
        </w:rPr>
        <w:t xml:space="preserve">Zespołem Projektowym Zamawiającego </w:t>
      </w:r>
      <w:r w:rsidRPr="004832F0">
        <w:rPr>
          <w:strike/>
          <w:color w:val="FF0000"/>
        </w:rPr>
        <w:t xml:space="preserve">klarowne </w:t>
      </w:r>
      <w:r w:rsidR="00462A19" w:rsidRPr="004832F0">
        <w:rPr>
          <w:strike/>
          <w:color w:val="FF0000"/>
        </w:rPr>
        <w:t xml:space="preserve">rozstrzygające </w:t>
      </w:r>
      <w:r w:rsidRPr="004832F0">
        <w:rPr>
          <w:strike/>
          <w:color w:val="FF0000"/>
        </w:rPr>
        <w:t xml:space="preserve">definicje. Jeśli w ciągu dwóch kolejnych cotygodniowych spotkań statusowych (opisanych w </w:t>
      </w:r>
      <w:r w:rsidR="00553654" w:rsidRPr="004832F0">
        <w:rPr>
          <w:strike/>
          <w:color w:val="FF0000"/>
        </w:rPr>
        <w:t>Rozdzia</w:t>
      </w:r>
      <w:r w:rsidRPr="004832F0">
        <w:rPr>
          <w:strike/>
          <w:color w:val="FF0000"/>
        </w:rPr>
        <w:t xml:space="preserve">le </w:t>
      </w:r>
      <w:r w:rsidR="00F03EAF" w:rsidRPr="004832F0">
        <w:rPr>
          <w:strike/>
          <w:color w:val="FF0000"/>
        </w:rPr>
        <w:t>5.1.1. Spotkania statusowe</w:t>
      </w:r>
      <w:r w:rsidRPr="004832F0">
        <w:rPr>
          <w:strike/>
          <w:color w:val="FF0000"/>
        </w:rPr>
        <w:t xml:space="preserve">) </w:t>
      </w:r>
      <w:r w:rsidR="00A01CA5" w:rsidRPr="004832F0">
        <w:rPr>
          <w:strike/>
          <w:color w:val="FF0000"/>
        </w:rPr>
        <w:t xml:space="preserve">lub </w:t>
      </w:r>
      <w:r w:rsidR="00F03EAF" w:rsidRPr="004832F0">
        <w:rPr>
          <w:strike/>
          <w:color w:val="FF0000"/>
        </w:rPr>
        <w:t xml:space="preserve">dwóch kolejnych </w:t>
      </w:r>
      <w:r w:rsidRPr="004832F0">
        <w:rPr>
          <w:strike/>
          <w:color w:val="FF0000"/>
        </w:rPr>
        <w:t xml:space="preserve">spotkań analitycznych z Zamawiającym nie uda się wspólnie sformułować rozstrzygnięcia, Wykonawca przesyła Zamawiającemu </w:t>
      </w:r>
      <w:r w:rsidR="008B6AD4" w:rsidRPr="004832F0">
        <w:rPr>
          <w:strike/>
          <w:color w:val="FF0000"/>
        </w:rPr>
        <w:t xml:space="preserve">email z </w:t>
      </w:r>
      <w:r w:rsidRPr="004832F0">
        <w:rPr>
          <w:strike/>
          <w:color w:val="FF0000"/>
        </w:rPr>
        <w:t>notatk</w:t>
      </w:r>
      <w:r w:rsidR="008B6AD4" w:rsidRPr="004832F0">
        <w:rPr>
          <w:strike/>
          <w:color w:val="FF0000"/>
        </w:rPr>
        <w:t>ą</w:t>
      </w:r>
      <w:r w:rsidRPr="004832F0">
        <w:rPr>
          <w:strike/>
          <w:color w:val="FF0000"/>
        </w:rPr>
        <w:t xml:space="preserve"> </w:t>
      </w:r>
      <w:r w:rsidR="00462A19" w:rsidRPr="004832F0">
        <w:rPr>
          <w:strike/>
          <w:color w:val="FF0000"/>
        </w:rPr>
        <w:t>zawierającą</w:t>
      </w:r>
      <w:r w:rsidRPr="004832F0">
        <w:rPr>
          <w:strike/>
          <w:color w:val="FF0000"/>
        </w:rPr>
        <w:t xml:space="preserve"> opis </w:t>
      </w:r>
      <w:r w:rsidR="00D75864" w:rsidRPr="004832F0">
        <w:rPr>
          <w:strike/>
          <w:color w:val="FF0000"/>
        </w:rPr>
        <w:t>sprzeczności</w:t>
      </w:r>
      <w:r w:rsidRPr="004832F0">
        <w:rPr>
          <w:strike/>
          <w:color w:val="FF0000"/>
        </w:rPr>
        <w:t xml:space="preserve">. Jeżeli Zamawiający w terminie </w:t>
      </w:r>
      <w:r w:rsidR="00462A19" w:rsidRPr="004832F0">
        <w:rPr>
          <w:strike/>
          <w:color w:val="FF0000"/>
        </w:rPr>
        <w:t>5</w:t>
      </w:r>
      <w:r w:rsidRPr="004832F0">
        <w:rPr>
          <w:strike/>
          <w:color w:val="FF0000"/>
        </w:rPr>
        <w:t xml:space="preserve"> dni roboczych przekaże wystarczające wyjaśnienie lub rozstrzygnięcie, Wykonawca uwzględni je podczas wykonywanych prac analitycznych i projektowych. Jeżeli Zamawiający w/w terminie nie przekaże wyjaśnienia lub rozstrzygnięcia, Wykonawca </w:t>
      </w:r>
      <w:r w:rsidR="00462A19" w:rsidRPr="004832F0">
        <w:rPr>
          <w:strike/>
          <w:color w:val="FF0000"/>
        </w:rPr>
        <w:t>nie będzie zobowiązany do rozwikłania sprzeczności.</w:t>
      </w:r>
    </w:p>
    <w:p w14:paraId="285C30DB" w14:textId="1540B3C0" w:rsidR="008D4261" w:rsidRPr="004832F0" w:rsidRDefault="008D4261" w:rsidP="008D4261">
      <w:pPr>
        <w:rPr>
          <w:strike/>
          <w:color w:val="FF0000"/>
        </w:rPr>
      </w:pPr>
      <w:r w:rsidRPr="004832F0">
        <w:rPr>
          <w:strike/>
          <w:color w:val="FF0000"/>
        </w:rPr>
        <w:t xml:space="preserve">Wykonawca w celu zebrania wymagań w szczególności poprowadzi przegląd funkcji obecnych systemów: </w:t>
      </w:r>
      <w:proofErr w:type="spellStart"/>
      <w:r w:rsidRPr="004832F0">
        <w:rPr>
          <w:strike/>
          <w:color w:val="FF0000"/>
        </w:rPr>
        <w:t>Polona</w:t>
      </w:r>
      <w:proofErr w:type="spellEnd"/>
      <w:r w:rsidRPr="004832F0">
        <w:rPr>
          <w:strike/>
          <w:color w:val="FF0000"/>
        </w:rPr>
        <w:t>, RCBN, e-ISBN, przegląd funkcji opisanych jako nowe w rozdziale 3, wywiady z Zespołem Projektowym Zamawiającego i innymi przedstawicielami Zamawiającego zaproszonymi przez ten zespół.</w:t>
      </w:r>
      <w:r w:rsidR="008D63DC" w:rsidRPr="004832F0">
        <w:rPr>
          <w:strike/>
          <w:color w:val="FF0000"/>
        </w:rPr>
        <w:t xml:space="preserve"> </w:t>
      </w:r>
    </w:p>
    <w:p w14:paraId="467B81DA" w14:textId="49134827" w:rsidR="008D63DC" w:rsidRPr="004832F0" w:rsidRDefault="008D63DC" w:rsidP="008D63DC">
      <w:pPr>
        <w:rPr>
          <w:strike/>
          <w:color w:val="FF0000"/>
        </w:rPr>
      </w:pPr>
      <w:r w:rsidRPr="004832F0">
        <w:rPr>
          <w:strike/>
          <w:color w:val="FF0000"/>
        </w:rPr>
        <w:t>Wykonawca prowadząc zarówno analizę dostarczanej dokumentacji, zapoznając się z udostępnianymi systemami oraz prowadząc spotkania i zadając pytania ma zadbać o kompletność i spójność tworzonej dokumentacji wymagań.</w:t>
      </w:r>
      <w:r w:rsidR="00031DC4" w:rsidRPr="004832F0">
        <w:rPr>
          <w:strike/>
          <w:color w:val="FF0000"/>
        </w:rPr>
        <w:t xml:space="preserve"> Tworząc dokumentację projektową, </w:t>
      </w:r>
      <w:r w:rsidR="007B342E" w:rsidRPr="004832F0">
        <w:rPr>
          <w:strike/>
          <w:color w:val="FF0000"/>
        </w:rPr>
        <w:t xml:space="preserve">w niniejszym dokumencie </w:t>
      </w:r>
      <w:r w:rsidR="00031DC4" w:rsidRPr="004832F0">
        <w:rPr>
          <w:strike/>
          <w:color w:val="FF0000"/>
        </w:rPr>
        <w:t xml:space="preserve">nazywaną również </w:t>
      </w:r>
      <w:r w:rsidR="00621946" w:rsidRPr="004832F0">
        <w:rPr>
          <w:strike/>
          <w:color w:val="FF0000"/>
        </w:rPr>
        <w:t xml:space="preserve">skrótowo </w:t>
      </w:r>
      <w:r w:rsidR="007B342E" w:rsidRPr="004832F0">
        <w:rPr>
          <w:strike/>
          <w:color w:val="FF0000"/>
        </w:rPr>
        <w:t>projektem, jak również materiały pomocnicze i kontrolne, Wykonawca zobowiązany jest do zachowania co najmniej należytej staranności.</w:t>
      </w:r>
    </w:p>
    <w:p w14:paraId="4BC227A9" w14:textId="7BA6AA23" w:rsidR="00274C52" w:rsidRPr="004832F0" w:rsidRDefault="00274C52" w:rsidP="00274C52">
      <w:pPr>
        <w:rPr>
          <w:strike/>
          <w:color w:val="FF0000"/>
        </w:rPr>
      </w:pPr>
      <w:r w:rsidRPr="004832F0">
        <w:rPr>
          <w:strike/>
          <w:color w:val="FF0000"/>
        </w:rPr>
        <w:t xml:space="preserve">Zamawiający podkreśla, że w szczególności analizie </w:t>
      </w:r>
      <w:r w:rsidR="00ED52FD" w:rsidRPr="004832F0">
        <w:rPr>
          <w:strike/>
          <w:color w:val="FF0000"/>
        </w:rPr>
        <w:t xml:space="preserve">przeprowadzonej </w:t>
      </w:r>
      <w:r w:rsidRPr="004832F0">
        <w:rPr>
          <w:strike/>
          <w:color w:val="FF0000"/>
        </w:rPr>
        <w:t xml:space="preserve">przez Wykonawcę powinna podlegać zmiana w stosunku do stanu obecnego, stan obecny powinien zostać poddany przeglądowi w celu wykonania oceny, które elementy wymagają modyfikacji ze względu na </w:t>
      </w:r>
      <w:r w:rsidR="00E77AB0" w:rsidRPr="004832F0">
        <w:rPr>
          <w:strike/>
          <w:color w:val="FF0000"/>
        </w:rPr>
        <w:t xml:space="preserve">objęcie ich zmianami opisanymi w </w:t>
      </w:r>
      <w:r w:rsidRPr="004832F0">
        <w:rPr>
          <w:strike/>
          <w:color w:val="FF0000"/>
        </w:rPr>
        <w:t>Rozdziale 3 Opis planowanego systemu</w:t>
      </w:r>
      <w:r w:rsidR="00E77AB0" w:rsidRPr="004832F0">
        <w:rPr>
          <w:strike/>
          <w:color w:val="FF0000"/>
        </w:rPr>
        <w:t xml:space="preserve"> oraz wymaganiami użytkowników</w:t>
      </w:r>
      <w:r w:rsidRPr="004832F0">
        <w:rPr>
          <w:strike/>
          <w:color w:val="FF0000"/>
        </w:rPr>
        <w:t>.</w:t>
      </w:r>
      <w:r w:rsidR="00E77AB0" w:rsidRPr="004832F0">
        <w:rPr>
          <w:strike/>
          <w:color w:val="FF0000"/>
        </w:rPr>
        <w:t xml:space="preserve"> </w:t>
      </w:r>
      <w:r w:rsidRPr="004832F0">
        <w:rPr>
          <w:strike/>
          <w:color w:val="FF0000"/>
        </w:rPr>
        <w:t xml:space="preserve">Zespół Projektowy Zamawiającego rozstrzyga jakie zmiany są akceptowalne z punktu widzenia </w:t>
      </w:r>
      <w:r w:rsidR="008D63DC" w:rsidRPr="004832F0">
        <w:rPr>
          <w:strike/>
          <w:color w:val="FF0000"/>
        </w:rPr>
        <w:t>celów projektu</w:t>
      </w:r>
      <w:r w:rsidRPr="004832F0">
        <w:rPr>
          <w:strike/>
          <w:color w:val="FF0000"/>
        </w:rPr>
        <w:t>.</w:t>
      </w:r>
    </w:p>
    <w:p w14:paraId="0485034E" w14:textId="79E923D1" w:rsidR="00071041" w:rsidRPr="004832F0" w:rsidRDefault="00801CEB" w:rsidP="00D8019D">
      <w:pPr>
        <w:pStyle w:val="Nagwek2"/>
        <w:rPr>
          <w:strike/>
          <w:color w:val="FF0000"/>
        </w:rPr>
      </w:pPr>
      <w:bookmarkStart w:id="80" w:name="_Toc485119326"/>
      <w:bookmarkStart w:id="81" w:name="_Toc474559062"/>
      <w:r w:rsidRPr="004832F0">
        <w:rPr>
          <w:strike/>
          <w:color w:val="FF0000"/>
        </w:rPr>
        <w:t>Grupy użytkowników</w:t>
      </w:r>
      <w:bookmarkEnd w:id="80"/>
    </w:p>
    <w:p w14:paraId="6AC210FB" w14:textId="164DB3DC" w:rsidR="00AB144C" w:rsidRPr="004832F0" w:rsidRDefault="00AB144C" w:rsidP="00AB144C">
      <w:pPr>
        <w:pStyle w:val="Nagwek3"/>
        <w:rPr>
          <w:strike/>
          <w:color w:val="FF0000"/>
        </w:rPr>
      </w:pPr>
      <w:bookmarkStart w:id="82" w:name="_Toc485119327"/>
      <w:r w:rsidRPr="004832F0">
        <w:rPr>
          <w:strike/>
          <w:color w:val="FF0000"/>
        </w:rPr>
        <w:t>Grupy użytkowników dla analizy wymagań</w:t>
      </w:r>
      <w:bookmarkEnd w:id="82"/>
    </w:p>
    <w:p w14:paraId="58D0F122" w14:textId="5E046C78" w:rsidR="009767BD" w:rsidRPr="004832F0" w:rsidRDefault="00420DB3" w:rsidP="00071041">
      <w:pPr>
        <w:rPr>
          <w:strike/>
          <w:color w:val="FF0000"/>
        </w:rPr>
      </w:pPr>
      <w:r w:rsidRPr="004832F0">
        <w:rPr>
          <w:strike/>
          <w:color w:val="FF0000"/>
        </w:rPr>
        <w:lastRenderedPageBreak/>
        <w:t>Grupy użytkowników mają być dobrane w odniesieniu do grup odbiorców systemu tj.</w:t>
      </w:r>
      <w:r w:rsidR="00BE0BB7" w:rsidRPr="004832F0">
        <w:rPr>
          <w:strike/>
          <w:color w:val="FF0000"/>
        </w:rPr>
        <w:t>:</w:t>
      </w:r>
      <w:r w:rsidRPr="004832F0">
        <w:rPr>
          <w:strike/>
          <w:color w:val="FF0000"/>
        </w:rPr>
        <w:t xml:space="preserve"> użytkowników indywidualnych</w:t>
      </w:r>
      <w:r w:rsidR="00BE0BB7" w:rsidRPr="004832F0">
        <w:rPr>
          <w:strike/>
          <w:color w:val="FF0000"/>
        </w:rPr>
        <w:t xml:space="preserve">, </w:t>
      </w:r>
      <w:r w:rsidRPr="004832F0">
        <w:rPr>
          <w:strike/>
          <w:color w:val="FF0000"/>
        </w:rPr>
        <w:t xml:space="preserve">wydawców, </w:t>
      </w:r>
      <w:r w:rsidR="00BE0BB7" w:rsidRPr="004832F0">
        <w:rPr>
          <w:strike/>
          <w:color w:val="FF0000"/>
        </w:rPr>
        <w:t xml:space="preserve">naukowców, pracowników bibliotek zgodnie z </w:t>
      </w:r>
      <w:r w:rsidR="009767BD" w:rsidRPr="004832F0">
        <w:rPr>
          <w:strike/>
          <w:color w:val="FF0000"/>
        </w:rPr>
        <w:t>dodatkowymi kryteriami podanymi w poniższych tabelach.</w:t>
      </w:r>
    </w:p>
    <w:p w14:paraId="75E96638" w14:textId="6D406D54" w:rsidR="00B2169C" w:rsidRPr="004832F0" w:rsidRDefault="00C929BD" w:rsidP="00071041">
      <w:pPr>
        <w:rPr>
          <w:strike/>
          <w:color w:val="FF0000"/>
        </w:rPr>
      </w:pPr>
      <w:r w:rsidRPr="004832F0">
        <w:rPr>
          <w:strike/>
          <w:color w:val="FF0000"/>
        </w:rPr>
        <w:t>W tabelach</w:t>
      </w:r>
      <w:r w:rsidR="009767BD" w:rsidRPr="004832F0">
        <w:rPr>
          <w:strike/>
          <w:color w:val="FF0000"/>
        </w:rPr>
        <w:t xml:space="preserve"> tych</w:t>
      </w:r>
      <w:r w:rsidRPr="004832F0">
        <w:rPr>
          <w:strike/>
          <w:color w:val="FF0000"/>
        </w:rPr>
        <w:t xml:space="preserve"> określono </w:t>
      </w:r>
      <w:r w:rsidRPr="004832F0">
        <w:rPr>
          <w:strike/>
          <w:color w:val="FF0000"/>
          <w:u w:val="single"/>
        </w:rPr>
        <w:t>minimalne</w:t>
      </w:r>
      <w:r w:rsidRPr="004832F0">
        <w:rPr>
          <w:strike/>
          <w:color w:val="FF0000"/>
        </w:rPr>
        <w:t xml:space="preserve"> </w:t>
      </w:r>
      <w:r w:rsidR="00FA601B" w:rsidRPr="004832F0">
        <w:rPr>
          <w:strike/>
          <w:color w:val="FF0000"/>
        </w:rPr>
        <w:t>liczby</w:t>
      </w:r>
      <w:r w:rsidRPr="004832F0">
        <w:rPr>
          <w:strike/>
          <w:color w:val="FF0000"/>
        </w:rPr>
        <w:t xml:space="preserve"> użytkowników </w:t>
      </w:r>
      <w:r w:rsidR="000B7A85" w:rsidRPr="004832F0">
        <w:rPr>
          <w:strike/>
          <w:color w:val="FF0000"/>
        </w:rPr>
        <w:t xml:space="preserve">spełniających podane </w:t>
      </w:r>
      <w:r w:rsidR="009767BD" w:rsidRPr="004832F0">
        <w:rPr>
          <w:strike/>
          <w:color w:val="FF0000"/>
        </w:rPr>
        <w:t>tam</w:t>
      </w:r>
      <w:r w:rsidR="000B7A85" w:rsidRPr="004832F0">
        <w:rPr>
          <w:strike/>
          <w:color w:val="FF0000"/>
        </w:rPr>
        <w:t xml:space="preserve"> kryteria</w:t>
      </w:r>
      <w:r w:rsidR="008909BF" w:rsidRPr="004832F0">
        <w:rPr>
          <w:strike/>
          <w:color w:val="FF0000"/>
        </w:rPr>
        <w:t>,</w:t>
      </w:r>
      <w:r w:rsidR="000B7A85" w:rsidRPr="004832F0">
        <w:rPr>
          <w:strike/>
          <w:color w:val="FF0000"/>
        </w:rPr>
        <w:t xml:space="preserve"> </w:t>
      </w:r>
      <w:r w:rsidRPr="004832F0">
        <w:rPr>
          <w:strike/>
          <w:color w:val="FF0000"/>
        </w:rPr>
        <w:t>które musz</w:t>
      </w:r>
      <w:r w:rsidR="00B2169C" w:rsidRPr="004832F0">
        <w:rPr>
          <w:strike/>
          <w:color w:val="FF0000"/>
        </w:rPr>
        <w:t xml:space="preserve">ą zostać uwzględnione w każdej </w:t>
      </w:r>
      <w:r w:rsidR="009767BD" w:rsidRPr="004832F0">
        <w:rPr>
          <w:strike/>
          <w:color w:val="FF0000"/>
        </w:rPr>
        <w:t xml:space="preserve">grupie i </w:t>
      </w:r>
      <w:r w:rsidR="00B2169C" w:rsidRPr="004832F0">
        <w:rPr>
          <w:strike/>
          <w:color w:val="FF0000"/>
        </w:rPr>
        <w:t>podgrupie wyznaczonej pojedynczą komórką tabeli.</w:t>
      </w:r>
    </w:p>
    <w:p w14:paraId="5B167643" w14:textId="0892C38B" w:rsidR="00C929BD" w:rsidRPr="004832F0" w:rsidRDefault="00B2169C" w:rsidP="00071041">
      <w:pPr>
        <w:rPr>
          <w:strike/>
          <w:color w:val="FF0000"/>
        </w:rPr>
      </w:pPr>
      <w:r w:rsidRPr="004832F0">
        <w:rPr>
          <w:strike/>
          <w:color w:val="FF0000"/>
        </w:rPr>
        <w:t>Z</w:t>
      </w:r>
      <w:r w:rsidR="00736C7A" w:rsidRPr="004832F0">
        <w:rPr>
          <w:strike/>
          <w:color w:val="FF0000"/>
        </w:rPr>
        <w:t>adaniem W</w:t>
      </w:r>
      <w:r w:rsidR="00C929BD" w:rsidRPr="004832F0">
        <w:rPr>
          <w:strike/>
          <w:color w:val="FF0000"/>
        </w:rPr>
        <w:t xml:space="preserve">ykonawcy jest zaangażowanie </w:t>
      </w:r>
      <w:r w:rsidR="005370BC" w:rsidRPr="004832F0">
        <w:rPr>
          <w:strike/>
          <w:color w:val="FF0000"/>
        </w:rPr>
        <w:t xml:space="preserve">swoim staraniem i na swój koszt </w:t>
      </w:r>
      <w:r w:rsidR="00C929BD" w:rsidRPr="004832F0">
        <w:rPr>
          <w:strike/>
          <w:color w:val="FF0000"/>
        </w:rPr>
        <w:t>odpowiedniej liczby użytkowników</w:t>
      </w:r>
      <w:r w:rsidR="005370BC" w:rsidRPr="004832F0">
        <w:rPr>
          <w:strike/>
          <w:color w:val="FF0000"/>
        </w:rPr>
        <w:t xml:space="preserve"> tak</w:t>
      </w:r>
      <w:r w:rsidR="00321788" w:rsidRPr="004832F0">
        <w:rPr>
          <w:strike/>
          <w:color w:val="FF0000"/>
        </w:rPr>
        <w:t>,</w:t>
      </w:r>
      <w:r w:rsidR="005370BC" w:rsidRPr="004832F0">
        <w:rPr>
          <w:strike/>
          <w:color w:val="FF0000"/>
        </w:rPr>
        <w:t xml:space="preserve"> by zapewnić udział minimalnej liczby osób zgodnie z poniższymi tabelami</w:t>
      </w:r>
      <w:r w:rsidRPr="004832F0">
        <w:rPr>
          <w:strike/>
          <w:color w:val="FF0000"/>
        </w:rPr>
        <w:t xml:space="preserve">. </w:t>
      </w:r>
      <w:r w:rsidR="005370BC" w:rsidRPr="004832F0">
        <w:rPr>
          <w:strike/>
          <w:color w:val="FF0000"/>
        </w:rPr>
        <w:t>W</w:t>
      </w:r>
      <w:r w:rsidR="00F65EE6" w:rsidRPr="004832F0">
        <w:rPr>
          <w:strike/>
          <w:color w:val="FF0000"/>
        </w:rPr>
        <w:t> </w:t>
      </w:r>
      <w:r w:rsidRPr="004832F0">
        <w:rPr>
          <w:strike/>
          <w:color w:val="FF0000"/>
        </w:rPr>
        <w:t>szczególności</w:t>
      </w:r>
      <w:r w:rsidR="005370BC" w:rsidRPr="004832F0">
        <w:rPr>
          <w:strike/>
          <w:color w:val="FF0000"/>
        </w:rPr>
        <w:t xml:space="preserve"> Wykonawca</w:t>
      </w:r>
      <w:r w:rsidRPr="004832F0">
        <w:rPr>
          <w:strike/>
          <w:color w:val="FF0000"/>
        </w:rPr>
        <w:t xml:space="preserve"> może </w:t>
      </w:r>
      <w:r w:rsidR="00C929BD" w:rsidRPr="004832F0">
        <w:rPr>
          <w:strike/>
          <w:color w:val="FF0000"/>
        </w:rPr>
        <w:t xml:space="preserve">werbować więcej </w:t>
      </w:r>
      <w:r w:rsidRPr="004832F0">
        <w:rPr>
          <w:strike/>
          <w:color w:val="FF0000"/>
        </w:rPr>
        <w:t xml:space="preserve">osób </w:t>
      </w:r>
      <w:r w:rsidR="003E6126" w:rsidRPr="004832F0">
        <w:rPr>
          <w:strike/>
          <w:color w:val="FF0000"/>
        </w:rPr>
        <w:t xml:space="preserve">spełniających odpowiednie kryteria </w:t>
      </w:r>
      <w:r w:rsidR="00C929BD" w:rsidRPr="004832F0">
        <w:rPr>
          <w:strike/>
          <w:color w:val="FF0000"/>
        </w:rPr>
        <w:t xml:space="preserve">niż </w:t>
      </w:r>
      <w:r w:rsidRPr="004832F0">
        <w:rPr>
          <w:strike/>
          <w:color w:val="FF0000"/>
        </w:rPr>
        <w:t xml:space="preserve">wyznaczają to wartości </w:t>
      </w:r>
      <w:r w:rsidR="00C929BD" w:rsidRPr="004832F0">
        <w:rPr>
          <w:strike/>
          <w:color w:val="FF0000"/>
        </w:rPr>
        <w:t>minima</w:t>
      </w:r>
      <w:r w:rsidRPr="004832F0">
        <w:rPr>
          <w:strike/>
          <w:color w:val="FF0000"/>
        </w:rPr>
        <w:t>l</w:t>
      </w:r>
      <w:r w:rsidR="00C929BD" w:rsidRPr="004832F0">
        <w:rPr>
          <w:strike/>
          <w:color w:val="FF0000"/>
        </w:rPr>
        <w:t>ne</w:t>
      </w:r>
      <w:r w:rsidRPr="004832F0">
        <w:rPr>
          <w:strike/>
          <w:color w:val="FF0000"/>
        </w:rPr>
        <w:t xml:space="preserve"> podane w tabelach</w:t>
      </w:r>
      <w:r w:rsidR="00C929BD" w:rsidRPr="004832F0">
        <w:rPr>
          <w:strike/>
          <w:color w:val="FF0000"/>
        </w:rPr>
        <w:t xml:space="preserve"> </w:t>
      </w:r>
      <w:r w:rsidR="00296FF0" w:rsidRPr="004832F0">
        <w:rPr>
          <w:strike/>
          <w:color w:val="FF0000"/>
        </w:rPr>
        <w:t>oraz odpowiednio wcześnie organiz</w:t>
      </w:r>
      <w:r w:rsidR="003E6126" w:rsidRPr="004832F0">
        <w:rPr>
          <w:strike/>
          <w:color w:val="FF0000"/>
        </w:rPr>
        <w:t>ować</w:t>
      </w:r>
      <w:r w:rsidR="00296FF0" w:rsidRPr="004832F0">
        <w:rPr>
          <w:strike/>
          <w:color w:val="FF0000"/>
        </w:rPr>
        <w:t xml:space="preserve"> spotkania </w:t>
      </w:r>
      <w:r w:rsidR="00C929BD" w:rsidRPr="004832F0">
        <w:rPr>
          <w:strike/>
          <w:color w:val="FF0000"/>
        </w:rPr>
        <w:t>licząc się z możliwymi absencjami</w:t>
      </w:r>
      <w:r w:rsidR="00296FF0" w:rsidRPr="004832F0">
        <w:rPr>
          <w:strike/>
          <w:color w:val="FF0000"/>
        </w:rPr>
        <w:t xml:space="preserve"> i innymi czynnikami</w:t>
      </w:r>
      <w:r w:rsidR="00625606" w:rsidRPr="004832F0">
        <w:rPr>
          <w:strike/>
          <w:color w:val="FF0000"/>
        </w:rPr>
        <w:t xml:space="preserve"> utrudniającymi przeprowadzenie badań użytkowników</w:t>
      </w:r>
      <w:r w:rsidR="008909BF" w:rsidRPr="004832F0">
        <w:rPr>
          <w:strike/>
          <w:color w:val="FF0000"/>
        </w:rPr>
        <w:t>.</w:t>
      </w:r>
      <w:r w:rsidR="00C929BD" w:rsidRPr="004832F0">
        <w:rPr>
          <w:strike/>
          <w:color w:val="FF0000"/>
        </w:rPr>
        <w:t xml:space="preserve"> </w:t>
      </w:r>
      <w:r w:rsidR="008909BF" w:rsidRPr="004832F0">
        <w:rPr>
          <w:strike/>
          <w:color w:val="FF0000"/>
        </w:rPr>
        <w:t>Czynniki takie</w:t>
      </w:r>
      <w:r w:rsidR="00C929BD" w:rsidRPr="004832F0">
        <w:rPr>
          <w:strike/>
          <w:color w:val="FF0000"/>
        </w:rPr>
        <w:t xml:space="preserve"> nie mogą </w:t>
      </w:r>
      <w:r w:rsidR="005370BC" w:rsidRPr="004832F0">
        <w:rPr>
          <w:strike/>
          <w:color w:val="FF0000"/>
        </w:rPr>
        <w:t xml:space="preserve">spowodować niespełnienia </w:t>
      </w:r>
      <w:r w:rsidR="00890FC1" w:rsidRPr="004832F0">
        <w:rPr>
          <w:strike/>
          <w:color w:val="FF0000"/>
        </w:rPr>
        <w:t>warunków</w:t>
      </w:r>
      <w:r w:rsidR="005370BC" w:rsidRPr="004832F0">
        <w:rPr>
          <w:strike/>
          <w:color w:val="FF0000"/>
        </w:rPr>
        <w:t xml:space="preserve"> </w:t>
      </w:r>
      <w:r w:rsidR="00890FC1" w:rsidRPr="004832F0">
        <w:rPr>
          <w:strike/>
          <w:color w:val="FF0000"/>
        </w:rPr>
        <w:t xml:space="preserve">wymaganych </w:t>
      </w:r>
      <w:r w:rsidR="00625606" w:rsidRPr="004832F0">
        <w:rPr>
          <w:strike/>
          <w:color w:val="FF0000"/>
        </w:rPr>
        <w:t xml:space="preserve">w tabelach </w:t>
      </w:r>
      <w:r w:rsidR="00890FC1" w:rsidRPr="004832F0">
        <w:rPr>
          <w:strike/>
          <w:color w:val="FF0000"/>
        </w:rPr>
        <w:t>minimalnych liczebności osób</w:t>
      </w:r>
      <w:r w:rsidR="005370BC" w:rsidRPr="004832F0">
        <w:rPr>
          <w:strike/>
          <w:color w:val="FF0000"/>
        </w:rPr>
        <w:t xml:space="preserve">. </w:t>
      </w:r>
    </w:p>
    <w:p w14:paraId="1609185A" w14:textId="77777777" w:rsidR="007153AA" w:rsidRPr="004832F0" w:rsidRDefault="00BF1DFA" w:rsidP="00365175">
      <w:pPr>
        <w:spacing w:before="240"/>
        <w:contextualSpacing/>
        <w:rPr>
          <w:strike/>
          <w:color w:val="FF0000"/>
        </w:rPr>
      </w:pPr>
      <w:r w:rsidRPr="004832F0">
        <w:rPr>
          <w:strike/>
          <w:color w:val="FF0000"/>
        </w:rPr>
        <w:t xml:space="preserve">Analiza wymagań zostanie przeprowadzona przez Wykonawcę w oparciu o użytkowników z kilku różnych części Polski, przez uwzględnienie </w:t>
      </w:r>
      <w:r w:rsidR="00365175" w:rsidRPr="004832F0">
        <w:rPr>
          <w:strike/>
          <w:color w:val="FF0000"/>
        </w:rPr>
        <w:t>w badaniu następującego</w:t>
      </w:r>
      <w:r w:rsidRPr="004832F0">
        <w:rPr>
          <w:strike/>
          <w:color w:val="FF0000"/>
        </w:rPr>
        <w:t xml:space="preserve"> czynnik</w:t>
      </w:r>
      <w:r w:rsidR="00365175" w:rsidRPr="004832F0">
        <w:rPr>
          <w:strike/>
          <w:color w:val="FF0000"/>
        </w:rPr>
        <w:t>a</w:t>
      </w:r>
      <w:r w:rsidRPr="004832F0">
        <w:rPr>
          <w:strike/>
          <w:color w:val="FF0000"/>
        </w:rPr>
        <w:t xml:space="preserve"> różnicując</w:t>
      </w:r>
      <w:r w:rsidR="00365175" w:rsidRPr="004832F0">
        <w:rPr>
          <w:strike/>
          <w:color w:val="FF0000"/>
        </w:rPr>
        <w:t>ego</w:t>
      </w:r>
      <w:r w:rsidR="007153AA" w:rsidRPr="004832F0">
        <w:rPr>
          <w:strike/>
          <w:color w:val="FF0000"/>
        </w:rPr>
        <w:t>.</w:t>
      </w:r>
      <w:r w:rsidR="00365175" w:rsidRPr="004832F0">
        <w:rPr>
          <w:strike/>
          <w:color w:val="FF0000"/>
        </w:rPr>
        <w:t xml:space="preserve"> </w:t>
      </w:r>
      <w:r w:rsidR="007153AA" w:rsidRPr="004832F0">
        <w:rPr>
          <w:strike/>
          <w:color w:val="FF0000"/>
        </w:rPr>
        <w:t>W</w:t>
      </w:r>
      <w:r w:rsidRPr="004832F0">
        <w:rPr>
          <w:strike/>
          <w:color w:val="FF0000"/>
        </w:rPr>
        <w:t xml:space="preserve"> ramach użytkowników wymienionych w każdej z tabel</w:t>
      </w:r>
      <w:r w:rsidR="00493B45" w:rsidRPr="004832F0">
        <w:rPr>
          <w:strike/>
          <w:color w:val="FF0000"/>
        </w:rPr>
        <w:t>:</w:t>
      </w:r>
      <w:r w:rsidRPr="004832F0">
        <w:rPr>
          <w:strike/>
          <w:color w:val="FF0000"/>
        </w:rPr>
        <w:t xml:space="preserve"> </w:t>
      </w:r>
    </w:p>
    <w:p w14:paraId="58BB8A7F" w14:textId="7D4A4D86" w:rsidR="007153AA" w:rsidRPr="004832F0" w:rsidRDefault="00832F0F" w:rsidP="00365175">
      <w:pPr>
        <w:spacing w:before="240"/>
        <w:contextualSpacing/>
        <w:rPr>
          <w:strike/>
          <w:color w:val="FF0000"/>
        </w:rPr>
      </w:pPr>
      <w:r w:rsidRPr="004832F0">
        <w:rPr>
          <w:strike/>
          <w:color w:val="FF0000"/>
        </w:rPr>
        <w:t>4</w:t>
      </w:r>
      <w:r w:rsidR="00493B45" w:rsidRPr="004832F0">
        <w:rPr>
          <w:strike/>
          <w:color w:val="FF0000"/>
        </w:rPr>
        <w:t>.1.1.</w:t>
      </w:r>
      <w:r w:rsidR="00F65EE6" w:rsidRPr="004832F0">
        <w:rPr>
          <w:strike/>
          <w:color w:val="FF0000"/>
        </w:rPr>
        <w:t>1.</w:t>
      </w:r>
      <w:r w:rsidR="005A2306" w:rsidRPr="004832F0">
        <w:rPr>
          <w:strike/>
          <w:color w:val="FF0000"/>
        </w:rPr>
        <w:t xml:space="preserve"> </w:t>
      </w:r>
      <w:r w:rsidR="00493B45" w:rsidRPr="004832F0">
        <w:rPr>
          <w:strike/>
          <w:color w:val="FF0000"/>
        </w:rPr>
        <w:t xml:space="preserve">Grupy </w:t>
      </w:r>
      <w:r w:rsidRPr="004832F0">
        <w:rPr>
          <w:strike/>
          <w:color w:val="FF0000"/>
        </w:rPr>
        <w:t xml:space="preserve">użytkowników indywidualnych, </w:t>
      </w:r>
    </w:p>
    <w:p w14:paraId="37D8EB37" w14:textId="32E75040" w:rsidR="007153AA" w:rsidRPr="004832F0" w:rsidRDefault="00832F0F" w:rsidP="00365175">
      <w:pPr>
        <w:spacing w:before="240"/>
        <w:contextualSpacing/>
        <w:rPr>
          <w:strike/>
          <w:color w:val="FF0000"/>
        </w:rPr>
      </w:pPr>
      <w:r w:rsidRPr="004832F0">
        <w:rPr>
          <w:strike/>
          <w:color w:val="FF0000"/>
        </w:rPr>
        <w:t>4.1.</w:t>
      </w:r>
      <w:r w:rsidR="00F65EE6" w:rsidRPr="004832F0">
        <w:rPr>
          <w:strike/>
          <w:color w:val="FF0000"/>
        </w:rPr>
        <w:t>1.</w:t>
      </w:r>
      <w:r w:rsidR="005A2306" w:rsidRPr="004832F0">
        <w:rPr>
          <w:strike/>
          <w:color w:val="FF0000"/>
        </w:rPr>
        <w:t xml:space="preserve">2. </w:t>
      </w:r>
      <w:r w:rsidRPr="004832F0">
        <w:rPr>
          <w:strike/>
          <w:color w:val="FF0000"/>
        </w:rPr>
        <w:t xml:space="preserve">Grupy użytkowników reprezentujących wydawców, </w:t>
      </w:r>
    </w:p>
    <w:p w14:paraId="6713D13D" w14:textId="1BB5177E" w:rsidR="007153AA" w:rsidRPr="004832F0" w:rsidRDefault="00832F0F" w:rsidP="00365175">
      <w:pPr>
        <w:spacing w:before="240"/>
        <w:contextualSpacing/>
        <w:rPr>
          <w:strike/>
          <w:color w:val="FF0000"/>
        </w:rPr>
      </w:pPr>
      <w:r w:rsidRPr="004832F0">
        <w:rPr>
          <w:strike/>
          <w:color w:val="FF0000"/>
        </w:rPr>
        <w:t>4.1.</w:t>
      </w:r>
      <w:r w:rsidR="00F65EE6" w:rsidRPr="004832F0">
        <w:rPr>
          <w:strike/>
          <w:color w:val="FF0000"/>
        </w:rPr>
        <w:t>1.</w:t>
      </w:r>
      <w:r w:rsidRPr="004832F0">
        <w:rPr>
          <w:strike/>
          <w:color w:val="FF0000"/>
        </w:rPr>
        <w:t>3.</w:t>
      </w:r>
      <w:r w:rsidR="005A2306" w:rsidRPr="004832F0">
        <w:rPr>
          <w:strike/>
          <w:color w:val="FF0000"/>
        </w:rPr>
        <w:t xml:space="preserve"> </w:t>
      </w:r>
      <w:r w:rsidRPr="004832F0">
        <w:rPr>
          <w:strike/>
          <w:color w:val="FF0000"/>
        </w:rPr>
        <w:t>Grupy użytkowników reprezentujących naukowców</w:t>
      </w:r>
      <w:r w:rsidR="00493B45" w:rsidRPr="004832F0">
        <w:rPr>
          <w:strike/>
          <w:color w:val="FF0000"/>
        </w:rPr>
        <w:t xml:space="preserve">, </w:t>
      </w:r>
    </w:p>
    <w:p w14:paraId="0BDF2143" w14:textId="32332150" w:rsidR="007153AA" w:rsidRPr="004832F0" w:rsidRDefault="00493B45" w:rsidP="005A2306">
      <w:pPr>
        <w:tabs>
          <w:tab w:val="left" w:pos="851"/>
        </w:tabs>
        <w:spacing w:before="240"/>
        <w:contextualSpacing/>
        <w:rPr>
          <w:strike/>
          <w:color w:val="FF0000"/>
        </w:rPr>
      </w:pPr>
      <w:r w:rsidRPr="004832F0">
        <w:rPr>
          <w:strike/>
          <w:color w:val="FF0000"/>
        </w:rPr>
        <w:t>4.1.</w:t>
      </w:r>
      <w:r w:rsidR="00F65EE6" w:rsidRPr="004832F0">
        <w:rPr>
          <w:strike/>
          <w:color w:val="FF0000"/>
        </w:rPr>
        <w:t>1.</w:t>
      </w:r>
      <w:r w:rsidRPr="004832F0">
        <w:rPr>
          <w:strike/>
          <w:color w:val="FF0000"/>
        </w:rPr>
        <w:t>4.</w:t>
      </w:r>
      <w:r w:rsidR="005A2306" w:rsidRPr="004832F0">
        <w:rPr>
          <w:strike/>
          <w:color w:val="FF0000"/>
        </w:rPr>
        <w:t xml:space="preserve"> </w:t>
      </w:r>
      <w:r w:rsidRPr="004832F0">
        <w:rPr>
          <w:strike/>
          <w:color w:val="FF0000"/>
        </w:rPr>
        <w:t xml:space="preserve">Grupy użytkowników reprezentujących biblioteki i instytucje przechowujące piśmiennictwo </w:t>
      </w:r>
    </w:p>
    <w:p w14:paraId="7AE48291" w14:textId="50511FAF" w:rsidR="00832F0F" w:rsidRPr="004832F0" w:rsidRDefault="00493B45" w:rsidP="00365175">
      <w:pPr>
        <w:spacing w:before="240"/>
        <w:rPr>
          <w:strike/>
          <w:color w:val="FF0000"/>
        </w:rPr>
      </w:pPr>
      <w:r w:rsidRPr="004832F0">
        <w:rPr>
          <w:strike/>
          <w:color w:val="FF0000"/>
        </w:rPr>
        <w:t xml:space="preserve">co </w:t>
      </w:r>
      <w:r w:rsidR="00334FF0" w:rsidRPr="004832F0">
        <w:rPr>
          <w:strike/>
          <w:color w:val="FF0000"/>
        </w:rPr>
        <w:t>najmniej 20</w:t>
      </w:r>
      <w:r w:rsidRPr="004832F0">
        <w:rPr>
          <w:strike/>
          <w:color w:val="FF0000"/>
        </w:rPr>
        <w:t xml:space="preserve">% </w:t>
      </w:r>
      <w:r w:rsidR="003E6126" w:rsidRPr="004832F0">
        <w:rPr>
          <w:strike/>
          <w:color w:val="FF0000"/>
        </w:rPr>
        <w:t>sumarycznej</w:t>
      </w:r>
      <w:r w:rsidRPr="004832F0">
        <w:rPr>
          <w:strike/>
          <w:color w:val="FF0000"/>
        </w:rPr>
        <w:t xml:space="preserve"> liczby osób</w:t>
      </w:r>
      <w:r w:rsidR="00FA601B" w:rsidRPr="004832F0">
        <w:rPr>
          <w:strike/>
          <w:color w:val="FF0000"/>
        </w:rPr>
        <w:t xml:space="preserve"> </w:t>
      </w:r>
      <w:r w:rsidR="003E6126" w:rsidRPr="004832F0">
        <w:rPr>
          <w:strike/>
          <w:color w:val="FF0000"/>
        </w:rPr>
        <w:t>podanej w tabeli</w:t>
      </w:r>
      <w:r w:rsidRPr="004832F0">
        <w:rPr>
          <w:strike/>
          <w:color w:val="FF0000"/>
        </w:rPr>
        <w:t xml:space="preserve"> zostanie zwerbowanych z każdej z poniższych trzech grup województw:</w:t>
      </w:r>
    </w:p>
    <w:p w14:paraId="5BC7B56E" w14:textId="2BE99583" w:rsidR="00334FF0" w:rsidRPr="004832F0" w:rsidRDefault="00334FF0" w:rsidP="00334FF0">
      <w:pPr>
        <w:rPr>
          <w:strike/>
          <w:color w:val="FF0000"/>
        </w:rPr>
      </w:pPr>
      <w:r w:rsidRPr="004832F0">
        <w:rPr>
          <w:strike/>
          <w:color w:val="FF0000"/>
        </w:rPr>
        <w:t>1) kujawsko-pomorskie, podkarpackie, świętokrzyskie,</w:t>
      </w:r>
    </w:p>
    <w:p w14:paraId="178825DD" w14:textId="62E924D4" w:rsidR="00334FF0" w:rsidRPr="004832F0" w:rsidRDefault="00334FF0" w:rsidP="00334FF0">
      <w:pPr>
        <w:rPr>
          <w:strike/>
          <w:color w:val="FF0000"/>
        </w:rPr>
      </w:pPr>
      <w:r w:rsidRPr="004832F0">
        <w:rPr>
          <w:strike/>
          <w:color w:val="FF0000"/>
        </w:rPr>
        <w:t>2) dolnośląskie, mazowieckie, pomorskie, śląskie, zachodniopomorskie,</w:t>
      </w:r>
    </w:p>
    <w:p w14:paraId="5D214E26" w14:textId="073ACA5C" w:rsidR="00334FF0" w:rsidRPr="004832F0" w:rsidRDefault="00334FF0" w:rsidP="00334FF0">
      <w:pPr>
        <w:rPr>
          <w:strike/>
          <w:color w:val="FF0000"/>
        </w:rPr>
      </w:pPr>
      <w:r w:rsidRPr="004832F0">
        <w:rPr>
          <w:strike/>
          <w:color w:val="FF0000"/>
        </w:rPr>
        <w:t xml:space="preserve">3) lubelskie, lubuskie, łódzkie, małopolskie, opolskie, podlaskie, warmińsko-mazurskie, wielkopolskie. </w:t>
      </w:r>
    </w:p>
    <w:p w14:paraId="1140F817" w14:textId="61BCFF5E" w:rsidR="00BF1DFA" w:rsidRPr="004832F0" w:rsidRDefault="00BF1DFA" w:rsidP="00334FF0">
      <w:pPr>
        <w:rPr>
          <w:strike/>
          <w:color w:val="FF0000"/>
        </w:rPr>
      </w:pPr>
      <w:r w:rsidRPr="004832F0">
        <w:rPr>
          <w:strike/>
          <w:color w:val="FF0000"/>
        </w:rPr>
        <w:t xml:space="preserve">Zamawiający </w:t>
      </w:r>
      <w:r w:rsidR="00832F0F" w:rsidRPr="004832F0">
        <w:rPr>
          <w:strike/>
          <w:color w:val="FF0000"/>
        </w:rPr>
        <w:t>przekaże</w:t>
      </w:r>
      <w:r w:rsidRPr="004832F0">
        <w:rPr>
          <w:strike/>
          <w:color w:val="FF0000"/>
        </w:rPr>
        <w:t xml:space="preserve"> Wykonawcy pismo przewodnie wyjaśniające i argume</w:t>
      </w:r>
      <w:r w:rsidR="00832F0F" w:rsidRPr="004832F0">
        <w:rPr>
          <w:strike/>
          <w:color w:val="FF0000"/>
        </w:rPr>
        <w:t>ntujące potrzebę kontaktu</w:t>
      </w:r>
      <w:r w:rsidRPr="004832F0">
        <w:rPr>
          <w:strike/>
          <w:color w:val="FF0000"/>
        </w:rPr>
        <w:t xml:space="preserve"> Wykonawcy </w:t>
      </w:r>
      <w:r w:rsidR="00832F0F" w:rsidRPr="004832F0">
        <w:rPr>
          <w:strike/>
          <w:color w:val="FF0000"/>
        </w:rPr>
        <w:t xml:space="preserve">z użytkownikami </w:t>
      </w:r>
      <w:r w:rsidRPr="004832F0">
        <w:rPr>
          <w:strike/>
          <w:color w:val="FF0000"/>
        </w:rPr>
        <w:t>w celu przeprowadzenia prac projektowych.</w:t>
      </w:r>
    </w:p>
    <w:p w14:paraId="047A3EBC" w14:textId="593ACCEC" w:rsidR="00BF1DFA" w:rsidRPr="004832F0" w:rsidRDefault="008909BF" w:rsidP="00BF1DFA">
      <w:pPr>
        <w:rPr>
          <w:strike/>
          <w:color w:val="FF0000"/>
        </w:rPr>
      </w:pPr>
      <w:r w:rsidRPr="004832F0">
        <w:rPr>
          <w:strike/>
          <w:color w:val="FF0000"/>
        </w:rPr>
        <w:t>Zamawiający może dostarczyć Wykonawcy listę potencjalnych użytkowników, którzy wyrazili zainteresowanie wzięciem udziału analizie wymagań, projektowaniu GUI oraz badaniach UX jednak ta lista nie jest zobowiązująca dla Wykonawcy.</w:t>
      </w:r>
    </w:p>
    <w:p w14:paraId="3A3CCF38" w14:textId="04A7BCD5" w:rsidR="000B7A85" w:rsidRPr="004832F0" w:rsidRDefault="000B7A85" w:rsidP="00AB144C">
      <w:pPr>
        <w:pStyle w:val="Nagwek4"/>
        <w:rPr>
          <w:strike/>
          <w:color w:val="FF0000"/>
        </w:rPr>
      </w:pPr>
      <w:r w:rsidRPr="004832F0">
        <w:rPr>
          <w:strike/>
          <w:color w:val="FF0000"/>
        </w:rPr>
        <w:t>Grupy użytkowników indywidualnych</w:t>
      </w:r>
    </w:p>
    <w:p w14:paraId="03387D78" w14:textId="77777777" w:rsidR="00BE0BB7" w:rsidRPr="004832F0" w:rsidRDefault="00BE0BB7" w:rsidP="00BE0BB7">
      <w:pPr>
        <w:spacing w:before="240"/>
        <w:rPr>
          <w:strike/>
          <w:color w:val="FF0000"/>
        </w:rPr>
      </w:pPr>
      <w:r w:rsidRPr="004832F0">
        <w:rPr>
          <w:strike/>
          <w:color w:val="FF0000"/>
        </w:rPr>
        <w:t>Liczebność grupy użytkowników indywidualnych:</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321"/>
        <w:gridCol w:w="2410"/>
        <w:gridCol w:w="2215"/>
      </w:tblGrid>
      <w:tr w:rsidR="004832F0" w:rsidRPr="004832F0" w14:paraId="3E5C4862" w14:textId="77777777" w:rsidTr="00366654">
        <w:trPr>
          <w:cantSplit/>
          <w:trHeight w:val="510"/>
          <w:tblHeader/>
        </w:trPr>
        <w:tc>
          <w:tcPr>
            <w:tcW w:w="2263" w:type="dxa"/>
            <w:shd w:val="clear" w:color="auto" w:fill="D9D9D9" w:themeFill="background1" w:themeFillShade="D9"/>
            <w:vAlign w:val="center"/>
          </w:tcPr>
          <w:p w14:paraId="29321513" w14:textId="77777777" w:rsidR="00BE0BB7" w:rsidRPr="004832F0" w:rsidRDefault="00BE0BB7" w:rsidP="00366654">
            <w:pPr>
              <w:spacing w:after="0"/>
              <w:jc w:val="center"/>
              <w:rPr>
                <w:strike/>
                <w:color w:val="FF0000"/>
              </w:rPr>
            </w:pPr>
          </w:p>
        </w:tc>
        <w:tc>
          <w:tcPr>
            <w:tcW w:w="6946" w:type="dxa"/>
            <w:gridSpan w:val="3"/>
            <w:shd w:val="clear" w:color="auto" w:fill="D9D9D9" w:themeFill="background1" w:themeFillShade="D9"/>
            <w:vAlign w:val="center"/>
          </w:tcPr>
          <w:p w14:paraId="015F4164" w14:textId="77777777" w:rsidR="00BE0BB7" w:rsidRPr="004832F0" w:rsidRDefault="00BE0BB7" w:rsidP="00366654">
            <w:pPr>
              <w:spacing w:after="0"/>
              <w:jc w:val="center"/>
              <w:rPr>
                <w:strike/>
                <w:color w:val="FF0000"/>
              </w:rPr>
            </w:pPr>
            <w:r w:rsidRPr="004832F0">
              <w:rPr>
                <w:strike/>
                <w:color w:val="FF0000"/>
              </w:rPr>
              <w:t>Wielkość miejscowości *</w:t>
            </w:r>
          </w:p>
        </w:tc>
      </w:tr>
      <w:tr w:rsidR="004832F0" w:rsidRPr="004832F0" w14:paraId="1A8B4527" w14:textId="77777777" w:rsidTr="00366654">
        <w:trPr>
          <w:cantSplit/>
          <w:trHeight w:val="510"/>
          <w:tblHeader/>
        </w:trPr>
        <w:tc>
          <w:tcPr>
            <w:tcW w:w="2263" w:type="dxa"/>
            <w:shd w:val="clear" w:color="auto" w:fill="D9D9D9" w:themeFill="background1" w:themeFillShade="D9"/>
            <w:vAlign w:val="center"/>
          </w:tcPr>
          <w:p w14:paraId="7551B423" w14:textId="77777777" w:rsidR="00BE0BB7" w:rsidRPr="004832F0" w:rsidRDefault="00BE0BB7" w:rsidP="00366654">
            <w:pPr>
              <w:spacing w:after="0"/>
              <w:jc w:val="left"/>
              <w:rPr>
                <w:strike/>
                <w:color w:val="FF0000"/>
              </w:rPr>
            </w:pPr>
            <w:r w:rsidRPr="004832F0">
              <w:rPr>
                <w:strike/>
                <w:color w:val="FF0000"/>
              </w:rPr>
              <w:t>Podgrupa</w:t>
            </w:r>
          </w:p>
        </w:tc>
        <w:tc>
          <w:tcPr>
            <w:tcW w:w="2321" w:type="dxa"/>
            <w:shd w:val="clear" w:color="auto" w:fill="D9D9D9" w:themeFill="background1" w:themeFillShade="D9"/>
            <w:vAlign w:val="center"/>
          </w:tcPr>
          <w:p w14:paraId="5A789488" w14:textId="77777777" w:rsidR="00BE0BB7" w:rsidRPr="004832F0" w:rsidRDefault="00BE0BB7" w:rsidP="00366654">
            <w:pPr>
              <w:spacing w:after="0"/>
              <w:jc w:val="center"/>
              <w:rPr>
                <w:strike/>
                <w:color w:val="FF0000"/>
              </w:rPr>
            </w:pPr>
            <w:r w:rsidRPr="004832F0">
              <w:rPr>
                <w:strike/>
                <w:color w:val="FF0000"/>
              </w:rPr>
              <w:t>Mała miejscowość / obszar wiejski</w:t>
            </w:r>
          </w:p>
        </w:tc>
        <w:tc>
          <w:tcPr>
            <w:tcW w:w="2410" w:type="dxa"/>
            <w:shd w:val="clear" w:color="auto" w:fill="D9D9D9" w:themeFill="background1" w:themeFillShade="D9"/>
            <w:vAlign w:val="center"/>
          </w:tcPr>
          <w:p w14:paraId="5EE6FBF2" w14:textId="77777777" w:rsidR="00BE0BB7" w:rsidRPr="004832F0" w:rsidRDefault="00BE0BB7" w:rsidP="00366654">
            <w:pPr>
              <w:spacing w:after="0"/>
              <w:jc w:val="center"/>
              <w:rPr>
                <w:strike/>
                <w:color w:val="FF0000"/>
              </w:rPr>
            </w:pPr>
            <w:r w:rsidRPr="004832F0">
              <w:rPr>
                <w:strike/>
                <w:color w:val="FF0000"/>
              </w:rPr>
              <w:t>Średnie miasto</w:t>
            </w:r>
          </w:p>
        </w:tc>
        <w:tc>
          <w:tcPr>
            <w:tcW w:w="2215" w:type="dxa"/>
            <w:shd w:val="clear" w:color="auto" w:fill="D9D9D9" w:themeFill="background1" w:themeFillShade="D9"/>
            <w:vAlign w:val="center"/>
          </w:tcPr>
          <w:p w14:paraId="5E5C6B3F" w14:textId="77777777" w:rsidR="00BE0BB7" w:rsidRPr="004832F0" w:rsidRDefault="00BE0BB7" w:rsidP="00366654">
            <w:pPr>
              <w:spacing w:after="0"/>
              <w:jc w:val="center"/>
              <w:rPr>
                <w:strike/>
                <w:color w:val="FF0000"/>
              </w:rPr>
            </w:pPr>
            <w:r w:rsidRPr="004832F0">
              <w:rPr>
                <w:strike/>
                <w:color w:val="FF0000"/>
              </w:rPr>
              <w:t>Duże miasto</w:t>
            </w:r>
          </w:p>
        </w:tc>
      </w:tr>
      <w:tr w:rsidR="004832F0" w:rsidRPr="004832F0" w14:paraId="29BC3FD9" w14:textId="77777777" w:rsidTr="00366654">
        <w:trPr>
          <w:cantSplit/>
          <w:trHeight w:val="510"/>
        </w:trPr>
        <w:tc>
          <w:tcPr>
            <w:tcW w:w="2263" w:type="dxa"/>
            <w:vAlign w:val="center"/>
          </w:tcPr>
          <w:p w14:paraId="6BE8A6E8" w14:textId="77777777" w:rsidR="00BE0BB7" w:rsidRPr="004832F0" w:rsidRDefault="00BE0BB7" w:rsidP="00366654">
            <w:pPr>
              <w:spacing w:after="0"/>
              <w:jc w:val="left"/>
              <w:rPr>
                <w:strike/>
                <w:color w:val="FF0000"/>
              </w:rPr>
            </w:pPr>
            <w:r w:rsidRPr="004832F0">
              <w:rPr>
                <w:strike/>
                <w:color w:val="FF0000"/>
              </w:rPr>
              <w:t>Uczniowie (A)</w:t>
            </w:r>
          </w:p>
        </w:tc>
        <w:tc>
          <w:tcPr>
            <w:tcW w:w="2321" w:type="dxa"/>
            <w:vAlign w:val="center"/>
          </w:tcPr>
          <w:p w14:paraId="575805E5" w14:textId="77777777" w:rsidR="00BE0BB7" w:rsidRPr="004832F0" w:rsidRDefault="00BE0BB7" w:rsidP="00366654">
            <w:pPr>
              <w:spacing w:after="0"/>
              <w:jc w:val="center"/>
              <w:rPr>
                <w:strike/>
                <w:color w:val="FF0000"/>
              </w:rPr>
            </w:pPr>
            <w:r w:rsidRPr="004832F0">
              <w:rPr>
                <w:strike/>
                <w:color w:val="FF0000"/>
              </w:rPr>
              <w:t>3</w:t>
            </w:r>
          </w:p>
        </w:tc>
        <w:tc>
          <w:tcPr>
            <w:tcW w:w="2410" w:type="dxa"/>
            <w:vAlign w:val="center"/>
          </w:tcPr>
          <w:p w14:paraId="66E70685" w14:textId="77777777" w:rsidR="00BE0BB7" w:rsidRPr="004832F0" w:rsidRDefault="00BE0BB7" w:rsidP="00366654">
            <w:pPr>
              <w:spacing w:after="0"/>
              <w:jc w:val="center"/>
              <w:rPr>
                <w:strike/>
                <w:color w:val="FF0000"/>
              </w:rPr>
            </w:pPr>
            <w:r w:rsidRPr="004832F0">
              <w:rPr>
                <w:strike/>
                <w:color w:val="FF0000"/>
              </w:rPr>
              <w:t>3</w:t>
            </w:r>
          </w:p>
        </w:tc>
        <w:tc>
          <w:tcPr>
            <w:tcW w:w="2215" w:type="dxa"/>
            <w:vAlign w:val="center"/>
          </w:tcPr>
          <w:p w14:paraId="47F1FE79" w14:textId="77777777" w:rsidR="00BE0BB7" w:rsidRPr="004832F0" w:rsidRDefault="00BE0BB7" w:rsidP="00366654">
            <w:pPr>
              <w:spacing w:after="0"/>
              <w:jc w:val="center"/>
              <w:rPr>
                <w:strike/>
                <w:color w:val="FF0000"/>
              </w:rPr>
            </w:pPr>
            <w:r w:rsidRPr="004832F0">
              <w:rPr>
                <w:strike/>
                <w:color w:val="FF0000"/>
              </w:rPr>
              <w:t>2</w:t>
            </w:r>
          </w:p>
        </w:tc>
      </w:tr>
      <w:tr w:rsidR="004832F0" w:rsidRPr="004832F0" w14:paraId="6B41A309" w14:textId="77777777" w:rsidTr="00366654">
        <w:trPr>
          <w:cantSplit/>
          <w:trHeight w:val="510"/>
        </w:trPr>
        <w:tc>
          <w:tcPr>
            <w:tcW w:w="2263" w:type="dxa"/>
            <w:vAlign w:val="center"/>
          </w:tcPr>
          <w:p w14:paraId="35EA4425" w14:textId="77777777" w:rsidR="00BE0BB7" w:rsidRPr="004832F0" w:rsidRDefault="00BE0BB7" w:rsidP="00366654">
            <w:pPr>
              <w:spacing w:after="0"/>
              <w:jc w:val="left"/>
              <w:rPr>
                <w:strike/>
                <w:color w:val="FF0000"/>
              </w:rPr>
            </w:pPr>
            <w:r w:rsidRPr="004832F0">
              <w:rPr>
                <w:strike/>
                <w:color w:val="FF0000"/>
              </w:rPr>
              <w:t>Studenci (B)</w:t>
            </w:r>
          </w:p>
        </w:tc>
        <w:tc>
          <w:tcPr>
            <w:tcW w:w="2321" w:type="dxa"/>
            <w:vAlign w:val="center"/>
          </w:tcPr>
          <w:p w14:paraId="774510E3" w14:textId="77777777" w:rsidR="00BE0BB7" w:rsidRPr="004832F0" w:rsidRDefault="00BE0BB7" w:rsidP="00366654">
            <w:pPr>
              <w:spacing w:after="0"/>
              <w:jc w:val="center"/>
              <w:rPr>
                <w:strike/>
                <w:color w:val="FF0000"/>
              </w:rPr>
            </w:pPr>
            <w:r w:rsidRPr="004832F0">
              <w:rPr>
                <w:strike/>
                <w:color w:val="FF0000"/>
              </w:rPr>
              <w:t>0</w:t>
            </w:r>
          </w:p>
        </w:tc>
        <w:tc>
          <w:tcPr>
            <w:tcW w:w="2410" w:type="dxa"/>
            <w:vAlign w:val="center"/>
          </w:tcPr>
          <w:p w14:paraId="2FA5BF50" w14:textId="77777777" w:rsidR="00BE0BB7" w:rsidRPr="004832F0" w:rsidRDefault="00BE0BB7" w:rsidP="00366654">
            <w:pPr>
              <w:spacing w:after="0"/>
              <w:jc w:val="center"/>
              <w:rPr>
                <w:strike/>
                <w:color w:val="FF0000"/>
              </w:rPr>
            </w:pPr>
            <w:r w:rsidRPr="004832F0">
              <w:rPr>
                <w:strike/>
                <w:color w:val="FF0000"/>
              </w:rPr>
              <w:t>1</w:t>
            </w:r>
          </w:p>
        </w:tc>
        <w:tc>
          <w:tcPr>
            <w:tcW w:w="2215" w:type="dxa"/>
            <w:vAlign w:val="center"/>
          </w:tcPr>
          <w:p w14:paraId="04A93ACE" w14:textId="77777777" w:rsidR="00BE0BB7" w:rsidRPr="004832F0" w:rsidRDefault="00BE0BB7" w:rsidP="00366654">
            <w:pPr>
              <w:spacing w:after="0"/>
              <w:jc w:val="center"/>
              <w:rPr>
                <w:strike/>
                <w:color w:val="FF0000"/>
              </w:rPr>
            </w:pPr>
            <w:r w:rsidRPr="004832F0">
              <w:rPr>
                <w:strike/>
                <w:color w:val="FF0000"/>
              </w:rPr>
              <w:t>2</w:t>
            </w:r>
          </w:p>
        </w:tc>
      </w:tr>
      <w:tr w:rsidR="004832F0" w:rsidRPr="004832F0" w14:paraId="10ADB1DD" w14:textId="77777777" w:rsidTr="00366654">
        <w:trPr>
          <w:cantSplit/>
          <w:trHeight w:val="510"/>
        </w:trPr>
        <w:tc>
          <w:tcPr>
            <w:tcW w:w="2263" w:type="dxa"/>
            <w:vAlign w:val="center"/>
          </w:tcPr>
          <w:p w14:paraId="501884EF" w14:textId="77777777" w:rsidR="00BE0BB7" w:rsidRPr="004832F0" w:rsidRDefault="00BE0BB7" w:rsidP="00366654">
            <w:pPr>
              <w:spacing w:after="0"/>
              <w:jc w:val="left"/>
              <w:rPr>
                <w:strike/>
                <w:color w:val="FF0000"/>
              </w:rPr>
            </w:pPr>
            <w:r w:rsidRPr="004832F0">
              <w:rPr>
                <w:strike/>
                <w:color w:val="FF0000"/>
              </w:rPr>
              <w:t>Pozostali ** (C)</w:t>
            </w:r>
          </w:p>
        </w:tc>
        <w:tc>
          <w:tcPr>
            <w:tcW w:w="2321" w:type="dxa"/>
            <w:vAlign w:val="center"/>
          </w:tcPr>
          <w:p w14:paraId="57B0979E" w14:textId="77777777" w:rsidR="00BE0BB7" w:rsidRPr="004832F0" w:rsidRDefault="00BE0BB7" w:rsidP="00366654">
            <w:pPr>
              <w:spacing w:after="0"/>
              <w:jc w:val="center"/>
              <w:rPr>
                <w:strike/>
                <w:color w:val="FF0000"/>
              </w:rPr>
            </w:pPr>
            <w:r w:rsidRPr="004832F0">
              <w:rPr>
                <w:strike/>
                <w:color w:val="FF0000"/>
              </w:rPr>
              <w:t>3</w:t>
            </w:r>
          </w:p>
        </w:tc>
        <w:tc>
          <w:tcPr>
            <w:tcW w:w="2410" w:type="dxa"/>
            <w:vAlign w:val="center"/>
          </w:tcPr>
          <w:p w14:paraId="2CB57D96" w14:textId="77777777" w:rsidR="00BE0BB7" w:rsidRPr="004832F0" w:rsidRDefault="00BE0BB7" w:rsidP="00366654">
            <w:pPr>
              <w:spacing w:after="0"/>
              <w:jc w:val="center"/>
              <w:rPr>
                <w:strike/>
                <w:color w:val="FF0000"/>
              </w:rPr>
            </w:pPr>
            <w:r w:rsidRPr="004832F0">
              <w:rPr>
                <w:strike/>
                <w:color w:val="FF0000"/>
              </w:rPr>
              <w:t>2</w:t>
            </w:r>
          </w:p>
        </w:tc>
        <w:tc>
          <w:tcPr>
            <w:tcW w:w="2215" w:type="dxa"/>
            <w:vAlign w:val="center"/>
          </w:tcPr>
          <w:p w14:paraId="499FC0A1" w14:textId="77777777" w:rsidR="00BE0BB7" w:rsidRPr="004832F0" w:rsidRDefault="00BE0BB7" w:rsidP="00366654">
            <w:pPr>
              <w:spacing w:after="0"/>
              <w:jc w:val="center"/>
              <w:rPr>
                <w:strike/>
                <w:color w:val="FF0000"/>
              </w:rPr>
            </w:pPr>
            <w:r w:rsidRPr="004832F0">
              <w:rPr>
                <w:strike/>
                <w:color w:val="FF0000"/>
              </w:rPr>
              <w:t>2</w:t>
            </w:r>
          </w:p>
        </w:tc>
      </w:tr>
      <w:tr w:rsidR="004832F0" w:rsidRPr="004832F0" w14:paraId="66FB9C7E" w14:textId="77777777" w:rsidTr="00366654">
        <w:trPr>
          <w:cantSplit/>
          <w:trHeight w:val="510"/>
        </w:trPr>
        <w:tc>
          <w:tcPr>
            <w:tcW w:w="2263" w:type="dxa"/>
            <w:vAlign w:val="center"/>
          </w:tcPr>
          <w:p w14:paraId="728D28CC" w14:textId="77777777" w:rsidR="00BE0BB7" w:rsidRPr="004832F0" w:rsidRDefault="00BE0BB7" w:rsidP="00366654">
            <w:pPr>
              <w:spacing w:after="0"/>
              <w:jc w:val="left"/>
              <w:rPr>
                <w:strike/>
                <w:color w:val="FF0000"/>
              </w:rPr>
            </w:pPr>
            <w:r w:rsidRPr="004832F0">
              <w:rPr>
                <w:strike/>
                <w:color w:val="FF0000"/>
              </w:rPr>
              <w:t>Liczba lokalizacji (L)</w:t>
            </w:r>
          </w:p>
        </w:tc>
        <w:tc>
          <w:tcPr>
            <w:tcW w:w="2321" w:type="dxa"/>
            <w:vAlign w:val="center"/>
          </w:tcPr>
          <w:p w14:paraId="2C631F2F" w14:textId="77777777" w:rsidR="00BE0BB7" w:rsidRPr="004832F0" w:rsidRDefault="00BE0BB7" w:rsidP="00366654">
            <w:pPr>
              <w:spacing w:after="0"/>
              <w:jc w:val="center"/>
              <w:rPr>
                <w:strike/>
                <w:color w:val="FF0000"/>
              </w:rPr>
            </w:pPr>
            <w:r w:rsidRPr="004832F0">
              <w:rPr>
                <w:strike/>
                <w:color w:val="FF0000"/>
              </w:rPr>
              <w:t>2</w:t>
            </w:r>
          </w:p>
        </w:tc>
        <w:tc>
          <w:tcPr>
            <w:tcW w:w="2410" w:type="dxa"/>
            <w:vAlign w:val="center"/>
          </w:tcPr>
          <w:p w14:paraId="71B01853" w14:textId="77777777" w:rsidR="00BE0BB7" w:rsidRPr="004832F0" w:rsidRDefault="00BE0BB7" w:rsidP="00366654">
            <w:pPr>
              <w:spacing w:after="0"/>
              <w:jc w:val="center"/>
              <w:rPr>
                <w:strike/>
                <w:color w:val="FF0000"/>
              </w:rPr>
            </w:pPr>
            <w:r w:rsidRPr="004832F0">
              <w:rPr>
                <w:strike/>
                <w:color w:val="FF0000"/>
              </w:rPr>
              <w:t>2</w:t>
            </w:r>
          </w:p>
        </w:tc>
        <w:tc>
          <w:tcPr>
            <w:tcW w:w="2215" w:type="dxa"/>
            <w:vAlign w:val="center"/>
          </w:tcPr>
          <w:p w14:paraId="0BA22895" w14:textId="77777777" w:rsidR="00BE0BB7" w:rsidRPr="004832F0" w:rsidRDefault="00BE0BB7" w:rsidP="00366654">
            <w:pPr>
              <w:spacing w:after="0"/>
              <w:jc w:val="center"/>
              <w:rPr>
                <w:strike/>
                <w:color w:val="FF0000"/>
              </w:rPr>
            </w:pPr>
            <w:r w:rsidRPr="004832F0">
              <w:rPr>
                <w:strike/>
                <w:color w:val="FF0000"/>
              </w:rPr>
              <w:t>2</w:t>
            </w:r>
          </w:p>
        </w:tc>
      </w:tr>
      <w:tr w:rsidR="004832F0" w:rsidRPr="004832F0" w14:paraId="708A18F2" w14:textId="77777777" w:rsidTr="00366654">
        <w:trPr>
          <w:cantSplit/>
          <w:trHeight w:val="510"/>
        </w:trPr>
        <w:tc>
          <w:tcPr>
            <w:tcW w:w="2263" w:type="dxa"/>
            <w:shd w:val="clear" w:color="auto" w:fill="D9D9D9" w:themeFill="background1" w:themeFillShade="D9"/>
            <w:vAlign w:val="center"/>
          </w:tcPr>
          <w:p w14:paraId="5DAF68BC" w14:textId="77777777" w:rsidR="00BE0BB7" w:rsidRPr="004832F0" w:rsidRDefault="00BE0BB7" w:rsidP="00366654">
            <w:pPr>
              <w:spacing w:after="0"/>
              <w:jc w:val="left"/>
              <w:rPr>
                <w:strike/>
                <w:color w:val="FF0000"/>
              </w:rPr>
            </w:pPr>
            <w:r w:rsidRPr="004832F0">
              <w:rPr>
                <w:strike/>
                <w:color w:val="FF0000"/>
              </w:rPr>
              <w:t>Liczba przebadanych</w:t>
            </w:r>
          </w:p>
          <w:p w14:paraId="2D51E1C5" w14:textId="77777777" w:rsidR="00BE0BB7" w:rsidRPr="004832F0" w:rsidRDefault="00BE0BB7" w:rsidP="00366654">
            <w:pPr>
              <w:spacing w:after="0"/>
              <w:jc w:val="left"/>
              <w:rPr>
                <w:strike/>
                <w:color w:val="FF0000"/>
              </w:rPr>
            </w:pPr>
            <w:r w:rsidRPr="004832F0">
              <w:rPr>
                <w:strike/>
                <w:color w:val="FF0000"/>
              </w:rPr>
              <w:t>(A + B + C) * L</w:t>
            </w:r>
          </w:p>
        </w:tc>
        <w:tc>
          <w:tcPr>
            <w:tcW w:w="2321" w:type="dxa"/>
            <w:shd w:val="clear" w:color="auto" w:fill="D9D9D9" w:themeFill="background1" w:themeFillShade="D9"/>
            <w:vAlign w:val="center"/>
          </w:tcPr>
          <w:p w14:paraId="394F0481" w14:textId="77777777" w:rsidR="00BE0BB7" w:rsidRPr="004832F0" w:rsidRDefault="00BE0BB7" w:rsidP="00366654">
            <w:pPr>
              <w:spacing w:after="0"/>
              <w:jc w:val="center"/>
              <w:rPr>
                <w:strike/>
                <w:color w:val="FF0000"/>
              </w:rPr>
            </w:pPr>
            <w:r w:rsidRPr="004832F0">
              <w:rPr>
                <w:strike/>
                <w:color w:val="FF0000"/>
              </w:rPr>
              <w:t>12</w:t>
            </w:r>
          </w:p>
        </w:tc>
        <w:tc>
          <w:tcPr>
            <w:tcW w:w="2410" w:type="dxa"/>
            <w:shd w:val="clear" w:color="auto" w:fill="D9D9D9" w:themeFill="background1" w:themeFillShade="D9"/>
            <w:vAlign w:val="center"/>
          </w:tcPr>
          <w:p w14:paraId="276C9CB6" w14:textId="77777777" w:rsidR="00BE0BB7" w:rsidRPr="004832F0" w:rsidRDefault="00BE0BB7" w:rsidP="00366654">
            <w:pPr>
              <w:spacing w:after="0"/>
              <w:jc w:val="center"/>
              <w:rPr>
                <w:strike/>
                <w:color w:val="FF0000"/>
              </w:rPr>
            </w:pPr>
            <w:r w:rsidRPr="004832F0">
              <w:rPr>
                <w:strike/>
                <w:color w:val="FF0000"/>
              </w:rPr>
              <w:t>12</w:t>
            </w:r>
          </w:p>
        </w:tc>
        <w:tc>
          <w:tcPr>
            <w:tcW w:w="2215" w:type="dxa"/>
            <w:shd w:val="clear" w:color="auto" w:fill="D9D9D9" w:themeFill="background1" w:themeFillShade="D9"/>
            <w:vAlign w:val="center"/>
          </w:tcPr>
          <w:p w14:paraId="0CC4AF69" w14:textId="77777777" w:rsidR="00BE0BB7" w:rsidRPr="004832F0" w:rsidRDefault="00BE0BB7" w:rsidP="00366654">
            <w:pPr>
              <w:spacing w:after="0"/>
              <w:jc w:val="center"/>
              <w:rPr>
                <w:strike/>
                <w:color w:val="FF0000"/>
              </w:rPr>
            </w:pPr>
            <w:r w:rsidRPr="004832F0">
              <w:rPr>
                <w:strike/>
                <w:color w:val="FF0000"/>
              </w:rPr>
              <w:t>12</w:t>
            </w:r>
          </w:p>
        </w:tc>
      </w:tr>
      <w:tr w:rsidR="004832F0" w:rsidRPr="004832F0" w14:paraId="03B84223" w14:textId="77777777" w:rsidTr="00366654">
        <w:trPr>
          <w:cantSplit/>
          <w:trHeight w:val="510"/>
        </w:trPr>
        <w:tc>
          <w:tcPr>
            <w:tcW w:w="9209" w:type="dxa"/>
            <w:gridSpan w:val="4"/>
            <w:shd w:val="clear" w:color="auto" w:fill="D9D9D9" w:themeFill="background1" w:themeFillShade="D9"/>
            <w:vAlign w:val="center"/>
          </w:tcPr>
          <w:p w14:paraId="7CEBF8E4" w14:textId="77777777" w:rsidR="00BE0BB7" w:rsidRPr="004832F0" w:rsidRDefault="00BE0BB7" w:rsidP="00366654">
            <w:pPr>
              <w:spacing w:after="0"/>
              <w:jc w:val="left"/>
              <w:rPr>
                <w:strike/>
                <w:color w:val="FF0000"/>
              </w:rPr>
            </w:pPr>
            <w:r w:rsidRPr="004832F0">
              <w:rPr>
                <w:strike/>
                <w:color w:val="FF0000"/>
              </w:rPr>
              <w:t xml:space="preserve">SUMA: </w:t>
            </w:r>
            <w:r w:rsidRPr="004832F0">
              <w:rPr>
                <w:b/>
                <w:strike/>
                <w:color w:val="FF0000"/>
              </w:rPr>
              <w:t>36 osób</w:t>
            </w:r>
          </w:p>
        </w:tc>
      </w:tr>
    </w:tbl>
    <w:p w14:paraId="7625EFA5" w14:textId="77777777" w:rsidR="00280F6C" w:rsidRPr="004832F0" w:rsidRDefault="00BE0BB7" w:rsidP="00BE0BB7">
      <w:pPr>
        <w:spacing w:before="240"/>
        <w:rPr>
          <w:strike/>
          <w:color w:val="FF0000"/>
        </w:rPr>
      </w:pPr>
      <w:r w:rsidRPr="004832F0">
        <w:rPr>
          <w:strike/>
          <w:color w:val="FF0000"/>
        </w:rPr>
        <w:t>* Kryterium wielkości miejscowości</w:t>
      </w:r>
      <w:r w:rsidR="00280F6C" w:rsidRPr="004832F0">
        <w:rPr>
          <w:strike/>
          <w:color w:val="FF0000"/>
        </w:rPr>
        <w:t>:</w:t>
      </w:r>
    </w:p>
    <w:p w14:paraId="20B1E879" w14:textId="24221785" w:rsidR="00C45DE2" w:rsidRPr="004832F0" w:rsidRDefault="00280F6C" w:rsidP="00BE0BB7">
      <w:pPr>
        <w:spacing w:before="240"/>
        <w:rPr>
          <w:strike/>
          <w:color w:val="FF0000"/>
        </w:rPr>
      </w:pPr>
      <w:r w:rsidRPr="004832F0">
        <w:rPr>
          <w:strike/>
          <w:color w:val="FF0000"/>
        </w:rPr>
        <w:t>-</w:t>
      </w:r>
      <w:r w:rsidR="00C45DE2" w:rsidRPr="004832F0">
        <w:rPr>
          <w:strike/>
          <w:color w:val="FF0000"/>
        </w:rPr>
        <w:t xml:space="preserve"> </w:t>
      </w:r>
      <w:r w:rsidR="00BA6FE4" w:rsidRPr="004832F0">
        <w:rPr>
          <w:strike/>
          <w:color w:val="FF0000"/>
        </w:rPr>
        <w:t>Mała miejscowość / obszar wiejski</w:t>
      </w:r>
      <w:r w:rsidR="00C45DE2" w:rsidRPr="004832F0">
        <w:rPr>
          <w:strike/>
          <w:color w:val="FF0000"/>
        </w:rPr>
        <w:t>: do 10</w:t>
      </w:r>
      <w:r w:rsidR="005925E2" w:rsidRPr="004832F0">
        <w:rPr>
          <w:strike/>
          <w:color w:val="FF0000"/>
        </w:rPr>
        <w:t xml:space="preserve"> tyś. </w:t>
      </w:r>
      <w:r w:rsidR="00D93833" w:rsidRPr="004832F0">
        <w:rPr>
          <w:strike/>
          <w:color w:val="FF0000"/>
        </w:rPr>
        <w:t>m</w:t>
      </w:r>
      <w:r w:rsidR="005925E2" w:rsidRPr="004832F0">
        <w:rPr>
          <w:strike/>
          <w:color w:val="FF0000"/>
        </w:rPr>
        <w:t>ieszkańców</w:t>
      </w:r>
      <w:r w:rsidR="00D93833" w:rsidRPr="004832F0">
        <w:rPr>
          <w:strike/>
          <w:color w:val="FF0000"/>
        </w:rPr>
        <w:t>,</w:t>
      </w:r>
      <w:r w:rsidR="00BA6FE4" w:rsidRPr="004832F0">
        <w:rPr>
          <w:strike/>
          <w:color w:val="FF0000"/>
        </w:rPr>
        <w:tab/>
      </w:r>
    </w:p>
    <w:p w14:paraId="77048F06" w14:textId="58292E1C" w:rsidR="00C45DE2" w:rsidRPr="004832F0" w:rsidRDefault="00C45DE2" w:rsidP="00BE0BB7">
      <w:pPr>
        <w:spacing w:before="240"/>
        <w:rPr>
          <w:strike/>
          <w:color w:val="FF0000"/>
        </w:rPr>
      </w:pPr>
      <w:r w:rsidRPr="004832F0">
        <w:rPr>
          <w:strike/>
          <w:color w:val="FF0000"/>
        </w:rPr>
        <w:t xml:space="preserve">- </w:t>
      </w:r>
      <w:r w:rsidR="00BA6FE4" w:rsidRPr="004832F0">
        <w:rPr>
          <w:strike/>
          <w:color w:val="FF0000"/>
        </w:rPr>
        <w:t>Średnie miasto</w:t>
      </w:r>
      <w:r w:rsidRPr="004832F0">
        <w:rPr>
          <w:strike/>
          <w:color w:val="FF0000"/>
        </w:rPr>
        <w:t>:</w:t>
      </w:r>
      <w:r w:rsidR="005925E2" w:rsidRPr="004832F0">
        <w:rPr>
          <w:strike/>
          <w:color w:val="FF0000"/>
        </w:rPr>
        <w:t xml:space="preserve"> </w:t>
      </w:r>
      <w:r w:rsidR="008920CE" w:rsidRPr="004832F0">
        <w:rPr>
          <w:strike/>
          <w:color w:val="FF0000"/>
        </w:rPr>
        <w:t xml:space="preserve">powyżej 10tyś. </w:t>
      </w:r>
      <w:r w:rsidR="005925E2" w:rsidRPr="004832F0">
        <w:rPr>
          <w:strike/>
          <w:color w:val="FF0000"/>
        </w:rPr>
        <w:t xml:space="preserve">do 100 tyś. </w:t>
      </w:r>
      <w:r w:rsidR="00D93833" w:rsidRPr="004832F0">
        <w:rPr>
          <w:strike/>
          <w:color w:val="FF0000"/>
        </w:rPr>
        <w:t>m</w:t>
      </w:r>
      <w:r w:rsidR="005925E2" w:rsidRPr="004832F0">
        <w:rPr>
          <w:strike/>
          <w:color w:val="FF0000"/>
        </w:rPr>
        <w:t>ieszkańców</w:t>
      </w:r>
      <w:r w:rsidR="00D93833" w:rsidRPr="004832F0">
        <w:rPr>
          <w:strike/>
          <w:color w:val="FF0000"/>
        </w:rPr>
        <w:t>,</w:t>
      </w:r>
    </w:p>
    <w:p w14:paraId="4ECDDD34" w14:textId="4CFCB984" w:rsidR="00BE0BB7" w:rsidRPr="004832F0" w:rsidRDefault="00C45DE2" w:rsidP="00BE0BB7">
      <w:pPr>
        <w:spacing w:before="240"/>
        <w:rPr>
          <w:strike/>
          <w:color w:val="FF0000"/>
        </w:rPr>
      </w:pPr>
      <w:r w:rsidRPr="004832F0">
        <w:rPr>
          <w:strike/>
          <w:color w:val="FF0000"/>
        </w:rPr>
        <w:t xml:space="preserve">- </w:t>
      </w:r>
      <w:r w:rsidR="00BA6FE4" w:rsidRPr="004832F0">
        <w:rPr>
          <w:strike/>
          <w:color w:val="FF0000"/>
        </w:rPr>
        <w:t>Duże miasto</w:t>
      </w:r>
      <w:r w:rsidRPr="004832F0">
        <w:rPr>
          <w:strike/>
          <w:color w:val="FF0000"/>
        </w:rPr>
        <w:t>:</w:t>
      </w:r>
      <w:r w:rsidR="005925E2" w:rsidRPr="004832F0">
        <w:rPr>
          <w:strike/>
          <w:color w:val="FF0000"/>
        </w:rPr>
        <w:t xml:space="preserve"> powyżej 100 tyś mieszkańców</w:t>
      </w:r>
      <w:r w:rsidR="00D93833" w:rsidRPr="004832F0">
        <w:rPr>
          <w:strike/>
          <w:color w:val="FF0000"/>
        </w:rPr>
        <w:t>.</w:t>
      </w:r>
    </w:p>
    <w:p w14:paraId="4AABFF56" w14:textId="2AD8C08B" w:rsidR="00BE0BB7" w:rsidRPr="004832F0" w:rsidRDefault="00BE0BB7" w:rsidP="00BE0BB7">
      <w:pPr>
        <w:spacing w:before="240"/>
        <w:rPr>
          <w:strike/>
          <w:color w:val="FF0000"/>
        </w:rPr>
      </w:pPr>
      <w:r w:rsidRPr="004832F0">
        <w:rPr>
          <w:strike/>
          <w:color w:val="FF0000"/>
        </w:rPr>
        <w:t>** Użytkownicy indywidualni mający skończone 18 lat, nie będący uczniami ani studentami.</w:t>
      </w:r>
    </w:p>
    <w:p w14:paraId="481953CB" w14:textId="3949DA03" w:rsidR="00E54498" w:rsidRPr="004832F0" w:rsidRDefault="00E54498" w:rsidP="00E54498">
      <w:pPr>
        <w:spacing w:before="240"/>
        <w:rPr>
          <w:strike/>
          <w:color w:val="FF0000"/>
        </w:rPr>
      </w:pPr>
      <w:r w:rsidRPr="004832F0">
        <w:rPr>
          <w:strike/>
          <w:color w:val="FF0000"/>
        </w:rPr>
        <w:t>Podane w powyższej tabeli liczebności są minimalnymi wymagan</w:t>
      </w:r>
      <w:r w:rsidR="008918D8" w:rsidRPr="004832F0">
        <w:rPr>
          <w:strike/>
          <w:color w:val="FF0000"/>
        </w:rPr>
        <w:t>y</w:t>
      </w:r>
      <w:r w:rsidRPr="004832F0">
        <w:rPr>
          <w:strike/>
          <w:color w:val="FF0000"/>
        </w:rPr>
        <w:t>mi wartościami.</w:t>
      </w:r>
    </w:p>
    <w:p w14:paraId="7496E561" w14:textId="0B863975" w:rsidR="000B7A85" w:rsidRPr="004832F0" w:rsidRDefault="000B7A85" w:rsidP="00AB144C">
      <w:pPr>
        <w:pStyle w:val="Nagwek4"/>
        <w:rPr>
          <w:strike/>
          <w:color w:val="FF0000"/>
        </w:rPr>
      </w:pPr>
      <w:r w:rsidRPr="004832F0">
        <w:rPr>
          <w:strike/>
          <w:color w:val="FF0000"/>
        </w:rPr>
        <w:t>Grupy użytkowników reprezentujących wydawców</w:t>
      </w:r>
    </w:p>
    <w:p w14:paraId="25C33F82" w14:textId="638BF973" w:rsidR="00C718E7" w:rsidRPr="004832F0" w:rsidRDefault="00C718E7" w:rsidP="00C718E7">
      <w:pPr>
        <w:rPr>
          <w:strike/>
          <w:color w:val="FF0000"/>
        </w:rPr>
      </w:pPr>
      <w:r w:rsidRPr="004832F0">
        <w:rPr>
          <w:strike/>
          <w:color w:val="FF0000"/>
        </w:rPr>
        <w:t>Liczebność grupy użytkowników reprezentujących wydawców:</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321"/>
        <w:gridCol w:w="2410"/>
        <w:gridCol w:w="2215"/>
      </w:tblGrid>
      <w:tr w:rsidR="004832F0" w:rsidRPr="004832F0" w14:paraId="4A824494" w14:textId="77777777" w:rsidTr="00105126">
        <w:trPr>
          <w:cantSplit/>
          <w:trHeight w:val="510"/>
          <w:tblHeader/>
        </w:trPr>
        <w:tc>
          <w:tcPr>
            <w:tcW w:w="2263" w:type="dxa"/>
            <w:shd w:val="clear" w:color="auto" w:fill="D9D9D9" w:themeFill="background1" w:themeFillShade="D9"/>
            <w:vAlign w:val="center"/>
          </w:tcPr>
          <w:p w14:paraId="4E681380" w14:textId="77777777" w:rsidR="00C718E7" w:rsidRPr="004832F0" w:rsidRDefault="00C718E7" w:rsidP="00105126">
            <w:pPr>
              <w:spacing w:after="0"/>
              <w:jc w:val="center"/>
              <w:rPr>
                <w:strike/>
                <w:color w:val="FF0000"/>
              </w:rPr>
            </w:pPr>
          </w:p>
        </w:tc>
        <w:tc>
          <w:tcPr>
            <w:tcW w:w="6946" w:type="dxa"/>
            <w:gridSpan w:val="3"/>
            <w:shd w:val="clear" w:color="auto" w:fill="D9D9D9" w:themeFill="background1" w:themeFillShade="D9"/>
            <w:vAlign w:val="center"/>
          </w:tcPr>
          <w:p w14:paraId="09C0F4F6" w14:textId="0CFBC9AD" w:rsidR="00C718E7" w:rsidRPr="004832F0" w:rsidRDefault="00C718E7" w:rsidP="00105126">
            <w:pPr>
              <w:spacing w:after="0"/>
              <w:jc w:val="center"/>
              <w:rPr>
                <w:strike/>
                <w:color w:val="FF0000"/>
              </w:rPr>
            </w:pPr>
            <w:r w:rsidRPr="004832F0">
              <w:rPr>
                <w:strike/>
                <w:color w:val="FF0000"/>
              </w:rPr>
              <w:t>Wielkość wydawnictwa</w:t>
            </w:r>
            <w:r w:rsidR="00A3551D" w:rsidRPr="004832F0">
              <w:rPr>
                <w:strike/>
                <w:color w:val="FF0000"/>
              </w:rPr>
              <w:t xml:space="preserve"> *</w:t>
            </w:r>
          </w:p>
        </w:tc>
      </w:tr>
      <w:tr w:rsidR="004832F0" w:rsidRPr="004832F0" w14:paraId="20DADBA0" w14:textId="77777777" w:rsidTr="00105126">
        <w:trPr>
          <w:cantSplit/>
          <w:trHeight w:val="510"/>
          <w:tblHeader/>
        </w:trPr>
        <w:tc>
          <w:tcPr>
            <w:tcW w:w="2263" w:type="dxa"/>
            <w:shd w:val="clear" w:color="auto" w:fill="D9D9D9" w:themeFill="background1" w:themeFillShade="D9"/>
            <w:vAlign w:val="center"/>
          </w:tcPr>
          <w:p w14:paraId="028DB8FC" w14:textId="77777777" w:rsidR="00C718E7" w:rsidRPr="004832F0" w:rsidRDefault="00C718E7" w:rsidP="00105126">
            <w:pPr>
              <w:spacing w:after="0"/>
              <w:jc w:val="left"/>
              <w:rPr>
                <w:strike/>
                <w:color w:val="FF0000"/>
              </w:rPr>
            </w:pPr>
            <w:r w:rsidRPr="004832F0">
              <w:rPr>
                <w:strike/>
                <w:color w:val="FF0000"/>
              </w:rPr>
              <w:t>Podgrupa</w:t>
            </w:r>
          </w:p>
        </w:tc>
        <w:tc>
          <w:tcPr>
            <w:tcW w:w="2321" w:type="dxa"/>
            <w:shd w:val="clear" w:color="auto" w:fill="D9D9D9" w:themeFill="background1" w:themeFillShade="D9"/>
            <w:vAlign w:val="center"/>
          </w:tcPr>
          <w:p w14:paraId="11FE5F83" w14:textId="3F030C6D" w:rsidR="00C718E7" w:rsidRPr="004832F0" w:rsidRDefault="00C718E7" w:rsidP="00105126">
            <w:pPr>
              <w:spacing w:after="0"/>
              <w:jc w:val="center"/>
              <w:rPr>
                <w:strike/>
                <w:color w:val="FF0000"/>
              </w:rPr>
            </w:pPr>
            <w:r w:rsidRPr="004832F0">
              <w:rPr>
                <w:strike/>
                <w:color w:val="FF0000"/>
              </w:rPr>
              <w:t>Małe wydawnictwo</w:t>
            </w:r>
            <w:r w:rsidR="00322A41" w:rsidRPr="004832F0">
              <w:rPr>
                <w:strike/>
                <w:color w:val="FF0000"/>
              </w:rPr>
              <w:t xml:space="preserve"> </w:t>
            </w:r>
          </w:p>
        </w:tc>
        <w:tc>
          <w:tcPr>
            <w:tcW w:w="2410" w:type="dxa"/>
            <w:shd w:val="clear" w:color="auto" w:fill="D9D9D9" w:themeFill="background1" w:themeFillShade="D9"/>
            <w:vAlign w:val="center"/>
          </w:tcPr>
          <w:p w14:paraId="66A2CE66" w14:textId="53C85A7A" w:rsidR="00C718E7" w:rsidRPr="004832F0" w:rsidRDefault="00C718E7" w:rsidP="00105126">
            <w:pPr>
              <w:spacing w:after="0"/>
              <w:jc w:val="center"/>
              <w:rPr>
                <w:strike/>
                <w:color w:val="FF0000"/>
              </w:rPr>
            </w:pPr>
            <w:r w:rsidRPr="004832F0">
              <w:rPr>
                <w:strike/>
                <w:color w:val="FF0000"/>
              </w:rPr>
              <w:t>Średnie wydawnictwo</w:t>
            </w:r>
          </w:p>
        </w:tc>
        <w:tc>
          <w:tcPr>
            <w:tcW w:w="2215" w:type="dxa"/>
            <w:shd w:val="clear" w:color="auto" w:fill="D9D9D9" w:themeFill="background1" w:themeFillShade="D9"/>
            <w:vAlign w:val="center"/>
          </w:tcPr>
          <w:p w14:paraId="0ED51D89" w14:textId="29EC42A8" w:rsidR="00C718E7" w:rsidRPr="004832F0" w:rsidRDefault="00C718E7" w:rsidP="00105126">
            <w:pPr>
              <w:spacing w:after="0"/>
              <w:jc w:val="center"/>
              <w:rPr>
                <w:strike/>
                <w:color w:val="FF0000"/>
              </w:rPr>
            </w:pPr>
            <w:r w:rsidRPr="004832F0">
              <w:rPr>
                <w:strike/>
                <w:color w:val="FF0000"/>
              </w:rPr>
              <w:t>Duże wydawnictwo</w:t>
            </w:r>
          </w:p>
        </w:tc>
      </w:tr>
      <w:tr w:rsidR="004832F0" w:rsidRPr="004832F0" w14:paraId="0E757224" w14:textId="77777777" w:rsidTr="00105126">
        <w:trPr>
          <w:cantSplit/>
          <w:trHeight w:val="510"/>
        </w:trPr>
        <w:tc>
          <w:tcPr>
            <w:tcW w:w="2263" w:type="dxa"/>
            <w:vAlign w:val="center"/>
          </w:tcPr>
          <w:p w14:paraId="07284E36" w14:textId="5BA26D26" w:rsidR="00A3551D" w:rsidRPr="004832F0" w:rsidRDefault="00A3551D" w:rsidP="00A3551D">
            <w:pPr>
              <w:spacing w:after="0"/>
              <w:jc w:val="left"/>
              <w:rPr>
                <w:strike/>
                <w:color w:val="FF0000"/>
              </w:rPr>
            </w:pPr>
            <w:r w:rsidRPr="004832F0">
              <w:rPr>
                <w:strike/>
                <w:color w:val="FF0000"/>
              </w:rPr>
              <w:t>Osoby na stanowiskach operacyjnych (A)</w:t>
            </w:r>
          </w:p>
        </w:tc>
        <w:tc>
          <w:tcPr>
            <w:tcW w:w="2321" w:type="dxa"/>
            <w:vAlign w:val="center"/>
          </w:tcPr>
          <w:p w14:paraId="304D333A" w14:textId="39620188" w:rsidR="00A3551D" w:rsidRPr="004832F0" w:rsidRDefault="00A3551D" w:rsidP="00A3551D">
            <w:pPr>
              <w:spacing w:after="0"/>
              <w:jc w:val="center"/>
              <w:rPr>
                <w:strike/>
                <w:color w:val="FF0000"/>
              </w:rPr>
            </w:pPr>
            <w:r w:rsidRPr="004832F0">
              <w:rPr>
                <w:strike/>
                <w:color w:val="FF0000"/>
              </w:rPr>
              <w:t>1</w:t>
            </w:r>
          </w:p>
        </w:tc>
        <w:tc>
          <w:tcPr>
            <w:tcW w:w="2410" w:type="dxa"/>
            <w:vAlign w:val="center"/>
          </w:tcPr>
          <w:p w14:paraId="1CB30819" w14:textId="1AC4FEE7" w:rsidR="00A3551D" w:rsidRPr="004832F0" w:rsidRDefault="00A3551D" w:rsidP="00A3551D">
            <w:pPr>
              <w:spacing w:after="0"/>
              <w:jc w:val="center"/>
              <w:rPr>
                <w:strike/>
                <w:color w:val="FF0000"/>
              </w:rPr>
            </w:pPr>
            <w:r w:rsidRPr="004832F0">
              <w:rPr>
                <w:strike/>
                <w:color w:val="FF0000"/>
              </w:rPr>
              <w:t>1</w:t>
            </w:r>
          </w:p>
        </w:tc>
        <w:tc>
          <w:tcPr>
            <w:tcW w:w="2215" w:type="dxa"/>
            <w:vAlign w:val="center"/>
          </w:tcPr>
          <w:p w14:paraId="1B4A5A43" w14:textId="3B0BB363" w:rsidR="00A3551D" w:rsidRPr="004832F0" w:rsidRDefault="00A3551D" w:rsidP="00A3551D">
            <w:pPr>
              <w:spacing w:after="0"/>
              <w:jc w:val="center"/>
              <w:rPr>
                <w:strike/>
                <w:color w:val="FF0000"/>
              </w:rPr>
            </w:pPr>
            <w:r w:rsidRPr="004832F0">
              <w:rPr>
                <w:strike/>
                <w:color w:val="FF0000"/>
              </w:rPr>
              <w:t>2</w:t>
            </w:r>
          </w:p>
        </w:tc>
      </w:tr>
      <w:tr w:rsidR="004832F0" w:rsidRPr="004832F0" w14:paraId="53A20F97" w14:textId="77777777" w:rsidTr="00105126">
        <w:trPr>
          <w:cantSplit/>
          <w:trHeight w:val="510"/>
        </w:trPr>
        <w:tc>
          <w:tcPr>
            <w:tcW w:w="2263" w:type="dxa"/>
            <w:vAlign w:val="center"/>
          </w:tcPr>
          <w:p w14:paraId="4AA89297" w14:textId="619B9E94" w:rsidR="00A3551D" w:rsidRPr="004832F0" w:rsidRDefault="00A3551D" w:rsidP="00A3551D">
            <w:pPr>
              <w:spacing w:after="0"/>
              <w:jc w:val="left"/>
              <w:rPr>
                <w:strike/>
                <w:color w:val="FF0000"/>
              </w:rPr>
            </w:pPr>
            <w:r w:rsidRPr="004832F0">
              <w:rPr>
                <w:strike/>
                <w:color w:val="FF0000"/>
              </w:rPr>
              <w:t>Osoby na stanowiskach kierowniczych (B)</w:t>
            </w:r>
          </w:p>
        </w:tc>
        <w:tc>
          <w:tcPr>
            <w:tcW w:w="2321" w:type="dxa"/>
            <w:vAlign w:val="center"/>
          </w:tcPr>
          <w:p w14:paraId="400C7795" w14:textId="00280D8E" w:rsidR="00A3551D" w:rsidRPr="004832F0" w:rsidRDefault="00A3551D" w:rsidP="00A3551D">
            <w:pPr>
              <w:spacing w:after="0"/>
              <w:jc w:val="center"/>
              <w:rPr>
                <w:strike/>
                <w:color w:val="FF0000"/>
              </w:rPr>
            </w:pPr>
            <w:r w:rsidRPr="004832F0">
              <w:rPr>
                <w:strike/>
                <w:color w:val="FF0000"/>
              </w:rPr>
              <w:t>1</w:t>
            </w:r>
          </w:p>
        </w:tc>
        <w:tc>
          <w:tcPr>
            <w:tcW w:w="2410" w:type="dxa"/>
            <w:vAlign w:val="center"/>
          </w:tcPr>
          <w:p w14:paraId="395468F8" w14:textId="312E51E3" w:rsidR="00A3551D" w:rsidRPr="004832F0" w:rsidRDefault="00A3551D" w:rsidP="00A3551D">
            <w:pPr>
              <w:spacing w:after="0"/>
              <w:jc w:val="center"/>
              <w:rPr>
                <w:strike/>
                <w:color w:val="FF0000"/>
              </w:rPr>
            </w:pPr>
            <w:r w:rsidRPr="004832F0">
              <w:rPr>
                <w:strike/>
                <w:color w:val="FF0000"/>
              </w:rPr>
              <w:t>2</w:t>
            </w:r>
          </w:p>
        </w:tc>
        <w:tc>
          <w:tcPr>
            <w:tcW w:w="2215" w:type="dxa"/>
            <w:vAlign w:val="center"/>
          </w:tcPr>
          <w:p w14:paraId="764BC3C3" w14:textId="1395CB8C" w:rsidR="00A3551D" w:rsidRPr="004832F0" w:rsidRDefault="00A3551D" w:rsidP="00A3551D">
            <w:pPr>
              <w:spacing w:after="0"/>
              <w:jc w:val="center"/>
              <w:rPr>
                <w:strike/>
                <w:color w:val="FF0000"/>
              </w:rPr>
            </w:pPr>
            <w:r w:rsidRPr="004832F0">
              <w:rPr>
                <w:strike/>
                <w:color w:val="FF0000"/>
              </w:rPr>
              <w:t>2</w:t>
            </w:r>
          </w:p>
        </w:tc>
      </w:tr>
      <w:tr w:rsidR="004832F0" w:rsidRPr="004832F0" w14:paraId="1EF87F16" w14:textId="77777777" w:rsidTr="00105126">
        <w:trPr>
          <w:cantSplit/>
          <w:trHeight w:val="510"/>
        </w:trPr>
        <w:tc>
          <w:tcPr>
            <w:tcW w:w="2263" w:type="dxa"/>
            <w:vAlign w:val="center"/>
          </w:tcPr>
          <w:p w14:paraId="03504B4E" w14:textId="5C120559" w:rsidR="00C718E7" w:rsidRPr="004832F0" w:rsidRDefault="00C718E7" w:rsidP="00105126">
            <w:pPr>
              <w:spacing w:after="0"/>
              <w:jc w:val="left"/>
              <w:rPr>
                <w:strike/>
                <w:color w:val="FF0000"/>
              </w:rPr>
            </w:pPr>
            <w:r w:rsidRPr="004832F0">
              <w:rPr>
                <w:strike/>
                <w:color w:val="FF0000"/>
              </w:rPr>
              <w:t xml:space="preserve">Liczba </w:t>
            </w:r>
            <w:r w:rsidR="00A3551D" w:rsidRPr="004832F0">
              <w:rPr>
                <w:strike/>
                <w:color w:val="FF0000"/>
              </w:rPr>
              <w:t>wydawnictw</w:t>
            </w:r>
            <w:r w:rsidRPr="004832F0">
              <w:rPr>
                <w:strike/>
                <w:color w:val="FF0000"/>
              </w:rPr>
              <w:t xml:space="preserve"> (L)</w:t>
            </w:r>
          </w:p>
        </w:tc>
        <w:tc>
          <w:tcPr>
            <w:tcW w:w="2321" w:type="dxa"/>
            <w:vAlign w:val="center"/>
          </w:tcPr>
          <w:p w14:paraId="3A6595ED" w14:textId="6FF66813" w:rsidR="00C718E7" w:rsidRPr="004832F0" w:rsidRDefault="00A3551D" w:rsidP="00105126">
            <w:pPr>
              <w:spacing w:after="0"/>
              <w:jc w:val="center"/>
              <w:rPr>
                <w:strike/>
                <w:color w:val="FF0000"/>
              </w:rPr>
            </w:pPr>
            <w:r w:rsidRPr="004832F0">
              <w:rPr>
                <w:strike/>
                <w:color w:val="FF0000"/>
              </w:rPr>
              <w:t>4</w:t>
            </w:r>
          </w:p>
        </w:tc>
        <w:tc>
          <w:tcPr>
            <w:tcW w:w="2410" w:type="dxa"/>
            <w:vAlign w:val="center"/>
          </w:tcPr>
          <w:p w14:paraId="66356D7B" w14:textId="0735FFA7" w:rsidR="00C718E7" w:rsidRPr="004832F0" w:rsidRDefault="00A3551D" w:rsidP="00105126">
            <w:pPr>
              <w:spacing w:after="0"/>
              <w:jc w:val="center"/>
              <w:rPr>
                <w:strike/>
                <w:color w:val="FF0000"/>
              </w:rPr>
            </w:pPr>
            <w:r w:rsidRPr="004832F0">
              <w:rPr>
                <w:strike/>
                <w:color w:val="FF0000"/>
              </w:rPr>
              <w:t>3</w:t>
            </w:r>
          </w:p>
        </w:tc>
        <w:tc>
          <w:tcPr>
            <w:tcW w:w="2215" w:type="dxa"/>
            <w:vAlign w:val="center"/>
          </w:tcPr>
          <w:p w14:paraId="2AB5E3FF" w14:textId="4E780304" w:rsidR="00C718E7" w:rsidRPr="004832F0" w:rsidRDefault="00A3551D" w:rsidP="00105126">
            <w:pPr>
              <w:spacing w:after="0"/>
              <w:jc w:val="center"/>
              <w:rPr>
                <w:strike/>
                <w:color w:val="FF0000"/>
              </w:rPr>
            </w:pPr>
            <w:r w:rsidRPr="004832F0">
              <w:rPr>
                <w:strike/>
                <w:color w:val="FF0000"/>
              </w:rPr>
              <w:t>2</w:t>
            </w:r>
          </w:p>
        </w:tc>
      </w:tr>
      <w:tr w:rsidR="004832F0" w:rsidRPr="004832F0" w14:paraId="617951DC" w14:textId="77777777" w:rsidTr="00105126">
        <w:trPr>
          <w:cantSplit/>
          <w:trHeight w:val="510"/>
        </w:trPr>
        <w:tc>
          <w:tcPr>
            <w:tcW w:w="2263" w:type="dxa"/>
            <w:shd w:val="clear" w:color="auto" w:fill="D9D9D9" w:themeFill="background1" w:themeFillShade="D9"/>
            <w:vAlign w:val="center"/>
          </w:tcPr>
          <w:p w14:paraId="3E30337A" w14:textId="77777777" w:rsidR="00C718E7" w:rsidRPr="004832F0" w:rsidRDefault="00C718E7" w:rsidP="00105126">
            <w:pPr>
              <w:spacing w:after="0"/>
              <w:jc w:val="left"/>
              <w:rPr>
                <w:strike/>
                <w:color w:val="FF0000"/>
              </w:rPr>
            </w:pPr>
            <w:r w:rsidRPr="004832F0">
              <w:rPr>
                <w:strike/>
                <w:color w:val="FF0000"/>
              </w:rPr>
              <w:lastRenderedPageBreak/>
              <w:t>Liczba przebadanych</w:t>
            </w:r>
          </w:p>
          <w:p w14:paraId="5A33A9E8" w14:textId="77777777" w:rsidR="00C718E7" w:rsidRPr="004832F0" w:rsidRDefault="00C718E7" w:rsidP="00105126">
            <w:pPr>
              <w:spacing w:after="0"/>
              <w:jc w:val="left"/>
              <w:rPr>
                <w:strike/>
                <w:color w:val="FF0000"/>
              </w:rPr>
            </w:pPr>
            <w:r w:rsidRPr="004832F0">
              <w:rPr>
                <w:strike/>
                <w:color w:val="FF0000"/>
              </w:rPr>
              <w:t>(A + B + C) * L</w:t>
            </w:r>
          </w:p>
        </w:tc>
        <w:tc>
          <w:tcPr>
            <w:tcW w:w="2321" w:type="dxa"/>
            <w:shd w:val="clear" w:color="auto" w:fill="D9D9D9" w:themeFill="background1" w:themeFillShade="D9"/>
            <w:vAlign w:val="center"/>
          </w:tcPr>
          <w:p w14:paraId="0B0A1A47" w14:textId="4BA2D137" w:rsidR="00C718E7" w:rsidRPr="004832F0" w:rsidRDefault="00A3551D" w:rsidP="00105126">
            <w:pPr>
              <w:spacing w:after="0"/>
              <w:jc w:val="center"/>
              <w:rPr>
                <w:strike/>
                <w:color w:val="FF0000"/>
              </w:rPr>
            </w:pPr>
            <w:r w:rsidRPr="004832F0">
              <w:rPr>
                <w:strike/>
                <w:color w:val="FF0000"/>
              </w:rPr>
              <w:t>8</w:t>
            </w:r>
          </w:p>
        </w:tc>
        <w:tc>
          <w:tcPr>
            <w:tcW w:w="2410" w:type="dxa"/>
            <w:shd w:val="clear" w:color="auto" w:fill="D9D9D9" w:themeFill="background1" w:themeFillShade="D9"/>
            <w:vAlign w:val="center"/>
          </w:tcPr>
          <w:p w14:paraId="1D9EC5F9" w14:textId="28E4E700" w:rsidR="00C718E7" w:rsidRPr="004832F0" w:rsidRDefault="00A3551D" w:rsidP="00105126">
            <w:pPr>
              <w:spacing w:after="0"/>
              <w:jc w:val="center"/>
              <w:rPr>
                <w:strike/>
                <w:color w:val="FF0000"/>
              </w:rPr>
            </w:pPr>
            <w:r w:rsidRPr="004832F0">
              <w:rPr>
                <w:strike/>
                <w:color w:val="FF0000"/>
              </w:rPr>
              <w:t>9</w:t>
            </w:r>
          </w:p>
        </w:tc>
        <w:tc>
          <w:tcPr>
            <w:tcW w:w="2215" w:type="dxa"/>
            <w:shd w:val="clear" w:color="auto" w:fill="D9D9D9" w:themeFill="background1" w:themeFillShade="D9"/>
            <w:vAlign w:val="center"/>
          </w:tcPr>
          <w:p w14:paraId="6F1DB36D" w14:textId="663595DF" w:rsidR="00C718E7" w:rsidRPr="004832F0" w:rsidRDefault="00A3551D" w:rsidP="00105126">
            <w:pPr>
              <w:spacing w:after="0"/>
              <w:jc w:val="center"/>
              <w:rPr>
                <w:strike/>
                <w:color w:val="FF0000"/>
              </w:rPr>
            </w:pPr>
            <w:r w:rsidRPr="004832F0">
              <w:rPr>
                <w:strike/>
                <w:color w:val="FF0000"/>
              </w:rPr>
              <w:t>8</w:t>
            </w:r>
          </w:p>
        </w:tc>
      </w:tr>
      <w:tr w:rsidR="004832F0" w:rsidRPr="004832F0" w14:paraId="2635645C" w14:textId="77777777" w:rsidTr="00105126">
        <w:trPr>
          <w:cantSplit/>
          <w:trHeight w:val="510"/>
        </w:trPr>
        <w:tc>
          <w:tcPr>
            <w:tcW w:w="9209" w:type="dxa"/>
            <w:gridSpan w:val="4"/>
            <w:shd w:val="clear" w:color="auto" w:fill="D9D9D9" w:themeFill="background1" w:themeFillShade="D9"/>
            <w:vAlign w:val="center"/>
          </w:tcPr>
          <w:p w14:paraId="4253DC40" w14:textId="49A82DBF" w:rsidR="00A3551D" w:rsidRPr="004832F0" w:rsidRDefault="00A3551D" w:rsidP="00A3551D">
            <w:pPr>
              <w:spacing w:after="0"/>
              <w:jc w:val="left"/>
              <w:rPr>
                <w:strike/>
                <w:color w:val="FF0000"/>
              </w:rPr>
            </w:pPr>
            <w:r w:rsidRPr="004832F0">
              <w:rPr>
                <w:strike/>
                <w:color w:val="FF0000"/>
              </w:rPr>
              <w:t xml:space="preserve">SUMA: </w:t>
            </w:r>
            <w:r w:rsidRPr="004832F0">
              <w:rPr>
                <w:b/>
                <w:strike/>
                <w:color w:val="FF0000"/>
              </w:rPr>
              <w:t>25 osób</w:t>
            </w:r>
          </w:p>
        </w:tc>
      </w:tr>
    </w:tbl>
    <w:p w14:paraId="7AAAF7E3" w14:textId="77777777" w:rsidR="00280F6C" w:rsidRPr="004832F0" w:rsidRDefault="00A3551D" w:rsidP="00A3551D">
      <w:pPr>
        <w:spacing w:before="240"/>
        <w:rPr>
          <w:strike/>
          <w:color w:val="FF0000"/>
        </w:rPr>
      </w:pPr>
      <w:r w:rsidRPr="004832F0">
        <w:rPr>
          <w:strike/>
          <w:color w:val="FF0000"/>
        </w:rPr>
        <w:t>* Kryterium wielkości wydawnictwa</w:t>
      </w:r>
      <w:r w:rsidR="00280F6C" w:rsidRPr="004832F0">
        <w:rPr>
          <w:strike/>
          <w:color w:val="FF0000"/>
        </w:rPr>
        <w:t>:</w:t>
      </w:r>
    </w:p>
    <w:p w14:paraId="1F7217BF" w14:textId="5DA773F4" w:rsidR="00A3551D" w:rsidRPr="004832F0" w:rsidRDefault="00280F6C" w:rsidP="00A3551D">
      <w:pPr>
        <w:spacing w:before="240"/>
        <w:rPr>
          <w:strike/>
          <w:color w:val="FF0000"/>
        </w:rPr>
      </w:pPr>
      <w:r w:rsidRPr="004832F0">
        <w:rPr>
          <w:strike/>
          <w:color w:val="FF0000"/>
        </w:rPr>
        <w:t xml:space="preserve">- małe wydawnictwo: wydawnictwo zatrudniające do 3 </w:t>
      </w:r>
      <w:r w:rsidR="003313C0" w:rsidRPr="004832F0">
        <w:rPr>
          <w:strike/>
          <w:color w:val="FF0000"/>
        </w:rPr>
        <w:t>pracowników</w:t>
      </w:r>
      <w:r w:rsidRPr="004832F0">
        <w:rPr>
          <w:strike/>
          <w:color w:val="FF0000"/>
        </w:rPr>
        <w:t xml:space="preserve"> lub aktywny (pobierający ISBN) </w:t>
      </w:r>
      <w:proofErr w:type="spellStart"/>
      <w:r w:rsidRPr="004832F0">
        <w:rPr>
          <w:strike/>
          <w:color w:val="FF0000"/>
        </w:rPr>
        <w:t>self</w:t>
      </w:r>
      <w:proofErr w:type="spellEnd"/>
      <w:r w:rsidRPr="004832F0">
        <w:rPr>
          <w:strike/>
          <w:color w:val="FF0000"/>
        </w:rPr>
        <w:t xml:space="preserve"> </w:t>
      </w:r>
      <w:proofErr w:type="spellStart"/>
      <w:r w:rsidRPr="004832F0">
        <w:rPr>
          <w:strike/>
          <w:color w:val="FF0000"/>
        </w:rPr>
        <w:t>pu</w:t>
      </w:r>
      <w:r w:rsidR="008918D8" w:rsidRPr="004832F0">
        <w:rPr>
          <w:strike/>
          <w:color w:val="FF0000"/>
        </w:rPr>
        <w:t>b</w:t>
      </w:r>
      <w:r w:rsidRPr="004832F0">
        <w:rPr>
          <w:strike/>
          <w:color w:val="FF0000"/>
        </w:rPr>
        <w:t>lisher</w:t>
      </w:r>
      <w:proofErr w:type="spellEnd"/>
      <w:r w:rsidR="00D93833" w:rsidRPr="004832F0">
        <w:rPr>
          <w:strike/>
          <w:color w:val="FF0000"/>
        </w:rPr>
        <w:t>,</w:t>
      </w:r>
    </w:p>
    <w:p w14:paraId="6A8DB73B" w14:textId="663A7412" w:rsidR="00280F6C" w:rsidRPr="004832F0" w:rsidRDefault="00280F6C" w:rsidP="00A3551D">
      <w:pPr>
        <w:spacing w:before="240"/>
        <w:rPr>
          <w:strike/>
          <w:color w:val="FF0000"/>
        </w:rPr>
      </w:pPr>
      <w:r w:rsidRPr="004832F0">
        <w:rPr>
          <w:strike/>
          <w:color w:val="FF0000"/>
        </w:rPr>
        <w:t xml:space="preserve">- średnie wydawnictwo: zatrudniające </w:t>
      </w:r>
      <w:r w:rsidR="003313C0" w:rsidRPr="004832F0">
        <w:rPr>
          <w:strike/>
          <w:color w:val="FF0000"/>
        </w:rPr>
        <w:t xml:space="preserve">4 </w:t>
      </w:r>
      <w:r w:rsidRPr="004832F0">
        <w:rPr>
          <w:strike/>
          <w:color w:val="FF0000"/>
        </w:rPr>
        <w:t xml:space="preserve">do 10 </w:t>
      </w:r>
      <w:r w:rsidR="003313C0" w:rsidRPr="004832F0">
        <w:rPr>
          <w:strike/>
          <w:color w:val="FF0000"/>
        </w:rPr>
        <w:t>pracowników</w:t>
      </w:r>
      <w:r w:rsidR="00D93833" w:rsidRPr="004832F0">
        <w:rPr>
          <w:strike/>
          <w:color w:val="FF0000"/>
        </w:rPr>
        <w:t>,</w:t>
      </w:r>
    </w:p>
    <w:p w14:paraId="28FE27CE" w14:textId="5C31D0F5" w:rsidR="00280F6C" w:rsidRPr="004832F0" w:rsidRDefault="00280F6C" w:rsidP="00A3551D">
      <w:pPr>
        <w:spacing w:before="240"/>
        <w:rPr>
          <w:strike/>
          <w:color w:val="FF0000"/>
        </w:rPr>
      </w:pPr>
      <w:r w:rsidRPr="004832F0">
        <w:rPr>
          <w:strike/>
          <w:color w:val="FF0000"/>
        </w:rPr>
        <w:t xml:space="preserve">- duże wydawnictwo: zatrudniające więcej niż 10 </w:t>
      </w:r>
      <w:r w:rsidR="003313C0" w:rsidRPr="004832F0">
        <w:rPr>
          <w:strike/>
          <w:color w:val="FF0000"/>
        </w:rPr>
        <w:t>pracowników</w:t>
      </w:r>
      <w:r w:rsidR="00D93833" w:rsidRPr="004832F0">
        <w:rPr>
          <w:strike/>
          <w:color w:val="FF0000"/>
        </w:rPr>
        <w:t>.</w:t>
      </w:r>
    </w:p>
    <w:p w14:paraId="59582C08" w14:textId="234F7284" w:rsidR="00E54498" w:rsidRPr="004832F0" w:rsidRDefault="00E54498" w:rsidP="00E54498">
      <w:pPr>
        <w:spacing w:before="240"/>
        <w:rPr>
          <w:strike/>
          <w:color w:val="FF0000"/>
        </w:rPr>
      </w:pPr>
      <w:r w:rsidRPr="004832F0">
        <w:rPr>
          <w:strike/>
          <w:color w:val="FF0000"/>
        </w:rPr>
        <w:t xml:space="preserve">Podane w powyższej tabeli </w:t>
      </w:r>
      <w:r w:rsidR="003313C0" w:rsidRPr="004832F0">
        <w:rPr>
          <w:strike/>
          <w:color w:val="FF0000"/>
        </w:rPr>
        <w:t>liczności osób</w:t>
      </w:r>
      <w:r w:rsidRPr="004832F0">
        <w:rPr>
          <w:strike/>
          <w:color w:val="FF0000"/>
        </w:rPr>
        <w:t xml:space="preserve"> są minimalnymi wymagan</w:t>
      </w:r>
      <w:r w:rsidR="008918D8" w:rsidRPr="004832F0">
        <w:rPr>
          <w:strike/>
          <w:color w:val="FF0000"/>
        </w:rPr>
        <w:t>y</w:t>
      </w:r>
      <w:r w:rsidRPr="004832F0">
        <w:rPr>
          <w:strike/>
          <w:color w:val="FF0000"/>
        </w:rPr>
        <w:t>mi wartościami.</w:t>
      </w:r>
    </w:p>
    <w:p w14:paraId="39941257" w14:textId="5B05F2A7" w:rsidR="000B7A85" w:rsidRPr="004832F0" w:rsidRDefault="000B7A85" w:rsidP="00AB144C">
      <w:pPr>
        <w:pStyle w:val="Nagwek4"/>
        <w:rPr>
          <w:strike/>
          <w:color w:val="FF0000"/>
        </w:rPr>
      </w:pPr>
      <w:r w:rsidRPr="004832F0">
        <w:rPr>
          <w:strike/>
          <w:color w:val="FF0000"/>
        </w:rPr>
        <w:t>Grupy użytkowników reprezentujących naukowców</w:t>
      </w:r>
    </w:p>
    <w:p w14:paraId="27DCBA6C" w14:textId="45B91284" w:rsidR="00FE3CE3" w:rsidRPr="004832F0" w:rsidRDefault="00071041" w:rsidP="00071041">
      <w:pPr>
        <w:spacing w:before="240"/>
        <w:rPr>
          <w:strike/>
          <w:color w:val="FF0000"/>
        </w:rPr>
      </w:pPr>
      <w:r w:rsidRPr="004832F0">
        <w:rPr>
          <w:strike/>
          <w:color w:val="FF0000"/>
        </w:rPr>
        <w:t>Liczebność grupy naukowców:</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3544"/>
        <w:gridCol w:w="3402"/>
      </w:tblGrid>
      <w:tr w:rsidR="004832F0" w:rsidRPr="004832F0" w14:paraId="28A1ABAC" w14:textId="77777777" w:rsidTr="0093180B">
        <w:trPr>
          <w:cantSplit/>
          <w:trHeight w:val="510"/>
          <w:tblHeader/>
        </w:trPr>
        <w:tc>
          <w:tcPr>
            <w:tcW w:w="2263" w:type="dxa"/>
            <w:shd w:val="clear" w:color="auto" w:fill="D9D9D9" w:themeFill="background1" w:themeFillShade="D9"/>
            <w:vAlign w:val="center"/>
          </w:tcPr>
          <w:p w14:paraId="728FEF39" w14:textId="77777777" w:rsidR="00801CEB" w:rsidRPr="004832F0" w:rsidRDefault="00801CEB" w:rsidP="00105126">
            <w:pPr>
              <w:spacing w:after="0"/>
              <w:jc w:val="center"/>
              <w:rPr>
                <w:strike/>
                <w:color w:val="FF0000"/>
              </w:rPr>
            </w:pPr>
          </w:p>
        </w:tc>
        <w:tc>
          <w:tcPr>
            <w:tcW w:w="6946" w:type="dxa"/>
            <w:gridSpan w:val="2"/>
            <w:shd w:val="clear" w:color="auto" w:fill="D9D9D9" w:themeFill="background1" w:themeFillShade="D9"/>
            <w:vAlign w:val="center"/>
          </w:tcPr>
          <w:p w14:paraId="6235685C" w14:textId="46E09FD1" w:rsidR="00801CEB" w:rsidRPr="004832F0" w:rsidRDefault="00801CEB" w:rsidP="00105126">
            <w:pPr>
              <w:spacing w:after="0"/>
              <w:jc w:val="center"/>
              <w:rPr>
                <w:strike/>
                <w:color w:val="FF0000"/>
              </w:rPr>
            </w:pPr>
            <w:r w:rsidRPr="004832F0">
              <w:rPr>
                <w:strike/>
                <w:color w:val="FF0000"/>
              </w:rPr>
              <w:t>Instytucja</w:t>
            </w:r>
            <w:r w:rsidR="00102CAB" w:rsidRPr="004832F0">
              <w:rPr>
                <w:strike/>
                <w:color w:val="FF0000"/>
              </w:rPr>
              <w:t xml:space="preserve"> naukowa</w:t>
            </w:r>
          </w:p>
        </w:tc>
      </w:tr>
      <w:tr w:rsidR="004832F0" w:rsidRPr="004832F0" w14:paraId="71CF992F" w14:textId="77777777" w:rsidTr="0093180B">
        <w:trPr>
          <w:cantSplit/>
          <w:trHeight w:val="510"/>
          <w:tblHeader/>
        </w:trPr>
        <w:tc>
          <w:tcPr>
            <w:tcW w:w="2263" w:type="dxa"/>
            <w:shd w:val="clear" w:color="auto" w:fill="D9D9D9" w:themeFill="background1" w:themeFillShade="D9"/>
            <w:vAlign w:val="center"/>
          </w:tcPr>
          <w:p w14:paraId="5D43BE0C" w14:textId="77777777" w:rsidR="00801CEB" w:rsidRPr="004832F0" w:rsidRDefault="00801CEB" w:rsidP="00105126">
            <w:pPr>
              <w:spacing w:after="0"/>
              <w:jc w:val="left"/>
              <w:rPr>
                <w:strike/>
                <w:color w:val="FF0000"/>
              </w:rPr>
            </w:pPr>
            <w:r w:rsidRPr="004832F0">
              <w:rPr>
                <w:strike/>
                <w:color w:val="FF0000"/>
              </w:rPr>
              <w:t>Podgrupa</w:t>
            </w:r>
          </w:p>
        </w:tc>
        <w:tc>
          <w:tcPr>
            <w:tcW w:w="3544" w:type="dxa"/>
            <w:shd w:val="clear" w:color="auto" w:fill="D9D9D9" w:themeFill="background1" w:themeFillShade="D9"/>
            <w:vAlign w:val="center"/>
          </w:tcPr>
          <w:p w14:paraId="0ADEC707" w14:textId="2DFFF815" w:rsidR="00801CEB" w:rsidRPr="004832F0" w:rsidRDefault="00801CEB" w:rsidP="00105126">
            <w:pPr>
              <w:spacing w:after="0"/>
              <w:jc w:val="center"/>
              <w:rPr>
                <w:strike/>
                <w:color w:val="FF0000"/>
              </w:rPr>
            </w:pPr>
            <w:r w:rsidRPr="004832F0">
              <w:rPr>
                <w:strike/>
                <w:color w:val="FF0000"/>
              </w:rPr>
              <w:t>PAN</w:t>
            </w:r>
          </w:p>
        </w:tc>
        <w:tc>
          <w:tcPr>
            <w:tcW w:w="3402" w:type="dxa"/>
            <w:shd w:val="clear" w:color="auto" w:fill="D9D9D9" w:themeFill="background1" w:themeFillShade="D9"/>
            <w:vAlign w:val="center"/>
          </w:tcPr>
          <w:p w14:paraId="1F8603E7" w14:textId="2A2F2DA1" w:rsidR="00801CEB" w:rsidRPr="004832F0" w:rsidRDefault="00801CEB" w:rsidP="00105126">
            <w:pPr>
              <w:spacing w:after="0"/>
              <w:jc w:val="center"/>
              <w:rPr>
                <w:strike/>
                <w:color w:val="FF0000"/>
              </w:rPr>
            </w:pPr>
            <w:r w:rsidRPr="004832F0">
              <w:rPr>
                <w:strike/>
                <w:color w:val="FF0000"/>
              </w:rPr>
              <w:t>Uniwersytet</w:t>
            </w:r>
          </w:p>
        </w:tc>
      </w:tr>
      <w:tr w:rsidR="004832F0" w:rsidRPr="004832F0" w14:paraId="52927310" w14:textId="77777777" w:rsidTr="0093180B">
        <w:trPr>
          <w:cantSplit/>
          <w:trHeight w:val="510"/>
        </w:trPr>
        <w:tc>
          <w:tcPr>
            <w:tcW w:w="2263" w:type="dxa"/>
            <w:vAlign w:val="center"/>
          </w:tcPr>
          <w:p w14:paraId="44349796" w14:textId="37BBC642" w:rsidR="00801CEB" w:rsidRPr="004832F0" w:rsidRDefault="00801CEB" w:rsidP="00105126">
            <w:pPr>
              <w:spacing w:after="0"/>
              <w:jc w:val="left"/>
              <w:rPr>
                <w:strike/>
                <w:color w:val="FF0000"/>
              </w:rPr>
            </w:pPr>
            <w:r w:rsidRPr="004832F0">
              <w:rPr>
                <w:strike/>
                <w:color w:val="FF0000"/>
              </w:rPr>
              <w:t>Pracownik naukowy (A)</w:t>
            </w:r>
          </w:p>
        </w:tc>
        <w:tc>
          <w:tcPr>
            <w:tcW w:w="3544" w:type="dxa"/>
            <w:vAlign w:val="center"/>
          </w:tcPr>
          <w:p w14:paraId="30A8248B" w14:textId="77777777" w:rsidR="00801CEB" w:rsidRPr="004832F0" w:rsidRDefault="00801CEB" w:rsidP="00105126">
            <w:pPr>
              <w:spacing w:after="0"/>
              <w:jc w:val="center"/>
              <w:rPr>
                <w:strike/>
                <w:color w:val="FF0000"/>
              </w:rPr>
            </w:pPr>
            <w:r w:rsidRPr="004832F0">
              <w:rPr>
                <w:strike/>
                <w:color w:val="FF0000"/>
              </w:rPr>
              <w:t>3</w:t>
            </w:r>
          </w:p>
        </w:tc>
        <w:tc>
          <w:tcPr>
            <w:tcW w:w="3402" w:type="dxa"/>
            <w:vAlign w:val="center"/>
          </w:tcPr>
          <w:p w14:paraId="3D8EB42D" w14:textId="77777777" w:rsidR="00801CEB" w:rsidRPr="004832F0" w:rsidRDefault="00801CEB" w:rsidP="00105126">
            <w:pPr>
              <w:spacing w:after="0"/>
              <w:jc w:val="center"/>
              <w:rPr>
                <w:strike/>
                <w:color w:val="FF0000"/>
              </w:rPr>
            </w:pPr>
            <w:r w:rsidRPr="004832F0">
              <w:rPr>
                <w:strike/>
                <w:color w:val="FF0000"/>
              </w:rPr>
              <w:t>3</w:t>
            </w:r>
          </w:p>
        </w:tc>
      </w:tr>
      <w:tr w:rsidR="004832F0" w:rsidRPr="004832F0" w14:paraId="7B0EDDDD" w14:textId="77777777" w:rsidTr="0093180B">
        <w:trPr>
          <w:cantSplit/>
          <w:trHeight w:val="510"/>
        </w:trPr>
        <w:tc>
          <w:tcPr>
            <w:tcW w:w="2263" w:type="dxa"/>
            <w:vAlign w:val="center"/>
          </w:tcPr>
          <w:p w14:paraId="575500F5" w14:textId="10E98822" w:rsidR="00801CEB" w:rsidRPr="004832F0" w:rsidRDefault="00801CEB" w:rsidP="00105126">
            <w:pPr>
              <w:spacing w:after="0"/>
              <w:jc w:val="left"/>
              <w:rPr>
                <w:strike/>
                <w:color w:val="FF0000"/>
              </w:rPr>
            </w:pPr>
            <w:r w:rsidRPr="004832F0">
              <w:rPr>
                <w:strike/>
                <w:color w:val="FF0000"/>
              </w:rPr>
              <w:t>Samodzielny pracownik (B)</w:t>
            </w:r>
          </w:p>
        </w:tc>
        <w:tc>
          <w:tcPr>
            <w:tcW w:w="3544" w:type="dxa"/>
            <w:vAlign w:val="center"/>
          </w:tcPr>
          <w:p w14:paraId="7312902A" w14:textId="0342F73A" w:rsidR="00801CEB" w:rsidRPr="004832F0" w:rsidRDefault="00E94A90" w:rsidP="00105126">
            <w:pPr>
              <w:spacing w:after="0"/>
              <w:jc w:val="center"/>
              <w:rPr>
                <w:strike/>
                <w:color w:val="FF0000"/>
              </w:rPr>
            </w:pPr>
            <w:r w:rsidRPr="004832F0">
              <w:rPr>
                <w:strike/>
                <w:color w:val="FF0000"/>
              </w:rPr>
              <w:t>3</w:t>
            </w:r>
          </w:p>
        </w:tc>
        <w:tc>
          <w:tcPr>
            <w:tcW w:w="3402" w:type="dxa"/>
            <w:vAlign w:val="center"/>
          </w:tcPr>
          <w:p w14:paraId="2A31A14E" w14:textId="421C37A5" w:rsidR="00801CEB" w:rsidRPr="004832F0" w:rsidRDefault="00E94A90" w:rsidP="00105126">
            <w:pPr>
              <w:spacing w:after="0"/>
              <w:jc w:val="center"/>
              <w:rPr>
                <w:strike/>
                <w:color w:val="FF0000"/>
              </w:rPr>
            </w:pPr>
            <w:r w:rsidRPr="004832F0">
              <w:rPr>
                <w:strike/>
                <w:color w:val="FF0000"/>
              </w:rPr>
              <w:t>3</w:t>
            </w:r>
          </w:p>
        </w:tc>
      </w:tr>
      <w:tr w:rsidR="004832F0" w:rsidRPr="004832F0" w14:paraId="3C0BCCAC" w14:textId="77777777" w:rsidTr="0093180B">
        <w:trPr>
          <w:cantSplit/>
          <w:trHeight w:val="510"/>
        </w:trPr>
        <w:tc>
          <w:tcPr>
            <w:tcW w:w="2263" w:type="dxa"/>
            <w:vAlign w:val="center"/>
          </w:tcPr>
          <w:p w14:paraId="666DA228" w14:textId="66A58A44" w:rsidR="00801CEB" w:rsidRPr="004832F0" w:rsidRDefault="00801CEB" w:rsidP="00105126">
            <w:pPr>
              <w:spacing w:after="0"/>
              <w:jc w:val="left"/>
              <w:rPr>
                <w:strike/>
                <w:color w:val="FF0000"/>
              </w:rPr>
            </w:pPr>
            <w:r w:rsidRPr="004832F0">
              <w:rPr>
                <w:strike/>
                <w:color w:val="FF0000"/>
              </w:rPr>
              <w:t>Liczba lokalizacji (L)</w:t>
            </w:r>
          </w:p>
        </w:tc>
        <w:tc>
          <w:tcPr>
            <w:tcW w:w="3544" w:type="dxa"/>
            <w:vAlign w:val="center"/>
          </w:tcPr>
          <w:p w14:paraId="16F2C315" w14:textId="1B56C359" w:rsidR="00801CEB" w:rsidRPr="004832F0" w:rsidRDefault="00E94A90" w:rsidP="00105126">
            <w:pPr>
              <w:spacing w:after="0"/>
              <w:jc w:val="center"/>
              <w:rPr>
                <w:strike/>
                <w:color w:val="FF0000"/>
              </w:rPr>
            </w:pPr>
            <w:r w:rsidRPr="004832F0">
              <w:rPr>
                <w:strike/>
                <w:color w:val="FF0000"/>
              </w:rPr>
              <w:t>3</w:t>
            </w:r>
          </w:p>
        </w:tc>
        <w:tc>
          <w:tcPr>
            <w:tcW w:w="3402" w:type="dxa"/>
            <w:vAlign w:val="center"/>
          </w:tcPr>
          <w:p w14:paraId="7A32BB57" w14:textId="470622FE" w:rsidR="00801CEB" w:rsidRPr="004832F0" w:rsidRDefault="00E94A90" w:rsidP="00105126">
            <w:pPr>
              <w:spacing w:after="0"/>
              <w:jc w:val="center"/>
              <w:rPr>
                <w:strike/>
                <w:color w:val="FF0000"/>
              </w:rPr>
            </w:pPr>
            <w:r w:rsidRPr="004832F0">
              <w:rPr>
                <w:strike/>
                <w:color w:val="FF0000"/>
              </w:rPr>
              <w:t>3</w:t>
            </w:r>
          </w:p>
        </w:tc>
      </w:tr>
      <w:tr w:rsidR="004832F0" w:rsidRPr="004832F0" w14:paraId="5153F314" w14:textId="77777777" w:rsidTr="0093180B">
        <w:trPr>
          <w:cantSplit/>
          <w:trHeight w:val="510"/>
        </w:trPr>
        <w:tc>
          <w:tcPr>
            <w:tcW w:w="2263" w:type="dxa"/>
            <w:shd w:val="clear" w:color="auto" w:fill="D9D9D9" w:themeFill="background1" w:themeFillShade="D9"/>
            <w:vAlign w:val="center"/>
          </w:tcPr>
          <w:p w14:paraId="2BB7C28B" w14:textId="77777777" w:rsidR="00801CEB" w:rsidRPr="004832F0" w:rsidRDefault="00801CEB" w:rsidP="00105126">
            <w:pPr>
              <w:spacing w:after="0"/>
              <w:jc w:val="left"/>
              <w:rPr>
                <w:strike/>
                <w:color w:val="FF0000"/>
              </w:rPr>
            </w:pPr>
            <w:r w:rsidRPr="004832F0">
              <w:rPr>
                <w:strike/>
                <w:color w:val="FF0000"/>
              </w:rPr>
              <w:t>Liczba przebadanych</w:t>
            </w:r>
          </w:p>
          <w:p w14:paraId="43AF2317" w14:textId="0EB6A5E0" w:rsidR="00801CEB" w:rsidRPr="004832F0" w:rsidRDefault="00801CEB" w:rsidP="00105126">
            <w:pPr>
              <w:spacing w:after="0"/>
              <w:jc w:val="left"/>
              <w:rPr>
                <w:strike/>
                <w:color w:val="FF0000"/>
              </w:rPr>
            </w:pPr>
            <w:r w:rsidRPr="004832F0">
              <w:rPr>
                <w:strike/>
                <w:color w:val="FF0000"/>
              </w:rPr>
              <w:t>(A + B) * L</w:t>
            </w:r>
          </w:p>
        </w:tc>
        <w:tc>
          <w:tcPr>
            <w:tcW w:w="3544" w:type="dxa"/>
            <w:shd w:val="clear" w:color="auto" w:fill="D9D9D9" w:themeFill="background1" w:themeFillShade="D9"/>
            <w:vAlign w:val="center"/>
          </w:tcPr>
          <w:p w14:paraId="30E205F8" w14:textId="70110555" w:rsidR="00801CEB" w:rsidRPr="004832F0" w:rsidRDefault="00E94A90" w:rsidP="00105126">
            <w:pPr>
              <w:spacing w:after="0"/>
              <w:jc w:val="center"/>
              <w:rPr>
                <w:strike/>
                <w:color w:val="FF0000"/>
              </w:rPr>
            </w:pPr>
            <w:r w:rsidRPr="004832F0">
              <w:rPr>
                <w:strike/>
                <w:color w:val="FF0000"/>
              </w:rPr>
              <w:t>18</w:t>
            </w:r>
          </w:p>
        </w:tc>
        <w:tc>
          <w:tcPr>
            <w:tcW w:w="3402" w:type="dxa"/>
            <w:shd w:val="clear" w:color="auto" w:fill="D9D9D9" w:themeFill="background1" w:themeFillShade="D9"/>
            <w:vAlign w:val="center"/>
          </w:tcPr>
          <w:p w14:paraId="6A0BC20C" w14:textId="5A031603" w:rsidR="00801CEB" w:rsidRPr="004832F0" w:rsidRDefault="00E94A90" w:rsidP="00105126">
            <w:pPr>
              <w:spacing w:after="0"/>
              <w:jc w:val="center"/>
              <w:rPr>
                <w:strike/>
                <w:color w:val="FF0000"/>
              </w:rPr>
            </w:pPr>
            <w:r w:rsidRPr="004832F0">
              <w:rPr>
                <w:strike/>
                <w:color w:val="FF0000"/>
              </w:rPr>
              <w:t>18</w:t>
            </w:r>
          </w:p>
        </w:tc>
      </w:tr>
      <w:tr w:rsidR="004832F0" w:rsidRPr="004832F0" w14:paraId="6DB54DD4" w14:textId="77777777" w:rsidTr="0093180B">
        <w:trPr>
          <w:cantSplit/>
          <w:trHeight w:val="510"/>
        </w:trPr>
        <w:tc>
          <w:tcPr>
            <w:tcW w:w="9209" w:type="dxa"/>
            <w:gridSpan w:val="3"/>
            <w:shd w:val="clear" w:color="auto" w:fill="D9D9D9" w:themeFill="background1" w:themeFillShade="D9"/>
            <w:vAlign w:val="center"/>
          </w:tcPr>
          <w:p w14:paraId="0D100558" w14:textId="77777777" w:rsidR="00801CEB" w:rsidRPr="004832F0" w:rsidRDefault="00801CEB" w:rsidP="00105126">
            <w:pPr>
              <w:spacing w:after="0"/>
              <w:jc w:val="left"/>
              <w:rPr>
                <w:strike/>
                <w:color w:val="FF0000"/>
              </w:rPr>
            </w:pPr>
            <w:r w:rsidRPr="004832F0">
              <w:rPr>
                <w:strike/>
                <w:color w:val="FF0000"/>
              </w:rPr>
              <w:t xml:space="preserve">SUMA: </w:t>
            </w:r>
            <w:r w:rsidRPr="004832F0">
              <w:rPr>
                <w:b/>
                <w:strike/>
                <w:color w:val="FF0000"/>
              </w:rPr>
              <w:t>36 osób</w:t>
            </w:r>
          </w:p>
        </w:tc>
      </w:tr>
    </w:tbl>
    <w:p w14:paraId="6F785B2C" w14:textId="31EED323" w:rsidR="00E54498" w:rsidRPr="004832F0" w:rsidRDefault="00E54498" w:rsidP="00E54498">
      <w:pPr>
        <w:spacing w:before="240"/>
        <w:rPr>
          <w:strike/>
          <w:color w:val="FF0000"/>
        </w:rPr>
      </w:pPr>
      <w:r w:rsidRPr="004832F0">
        <w:rPr>
          <w:strike/>
          <w:color w:val="FF0000"/>
        </w:rPr>
        <w:t>Podane w powyższej tabeli liczebności są minimalnymi wymagan</w:t>
      </w:r>
      <w:r w:rsidR="008918D8" w:rsidRPr="004832F0">
        <w:rPr>
          <w:strike/>
          <w:color w:val="FF0000"/>
        </w:rPr>
        <w:t>y</w:t>
      </w:r>
      <w:r w:rsidRPr="004832F0">
        <w:rPr>
          <w:strike/>
          <w:color w:val="FF0000"/>
        </w:rPr>
        <w:t>mi wartościami.</w:t>
      </w:r>
    </w:p>
    <w:p w14:paraId="25567AF4" w14:textId="28A5DFEB" w:rsidR="00437732" w:rsidRPr="004832F0" w:rsidRDefault="00437732" w:rsidP="00AB144C">
      <w:pPr>
        <w:pStyle w:val="Nagwek4"/>
        <w:rPr>
          <w:strike/>
          <w:color w:val="FF0000"/>
        </w:rPr>
      </w:pPr>
      <w:r w:rsidRPr="004832F0">
        <w:rPr>
          <w:strike/>
          <w:color w:val="FF0000"/>
        </w:rPr>
        <w:t xml:space="preserve">Grupy użytkowników reprezentujących </w:t>
      </w:r>
      <w:r w:rsidR="00AB1A2E" w:rsidRPr="004832F0">
        <w:rPr>
          <w:strike/>
          <w:color w:val="FF0000"/>
        </w:rPr>
        <w:t>biblioteki i i</w:t>
      </w:r>
      <w:r w:rsidRPr="004832F0">
        <w:rPr>
          <w:strike/>
          <w:color w:val="FF0000"/>
        </w:rPr>
        <w:t>nstytucje przechowujące piśmiennictwo</w:t>
      </w:r>
    </w:p>
    <w:p w14:paraId="350F2780" w14:textId="774608FE" w:rsidR="00E94A90" w:rsidRPr="004832F0" w:rsidRDefault="00E94A90" w:rsidP="00E94A90">
      <w:pPr>
        <w:spacing w:before="240"/>
        <w:rPr>
          <w:strike/>
          <w:color w:val="FF0000"/>
        </w:rPr>
      </w:pPr>
      <w:r w:rsidRPr="004832F0">
        <w:rPr>
          <w:strike/>
          <w:color w:val="FF0000"/>
        </w:rPr>
        <w:t xml:space="preserve">Liczebność grupy bibliotekarzy z bibliotek publicznych </w:t>
      </w:r>
      <w:r w:rsidR="00964F9D" w:rsidRPr="004832F0">
        <w:rPr>
          <w:strike/>
          <w:color w:val="FF0000"/>
        </w:rPr>
        <w:t xml:space="preserve">oraz z innych </w:t>
      </w:r>
      <w:r w:rsidR="00934B11" w:rsidRPr="004832F0">
        <w:rPr>
          <w:strike/>
          <w:color w:val="FF0000"/>
        </w:rPr>
        <w:t>instytucji</w:t>
      </w:r>
      <w:r w:rsidR="00964F9D" w:rsidRPr="004832F0">
        <w:rPr>
          <w:strike/>
          <w:color w:val="FF0000"/>
        </w:rPr>
        <w:t xml:space="preserve"> gromadzących piśmiennictwo</w:t>
      </w:r>
      <w:r w:rsidR="00AB1A2E" w:rsidRPr="004832F0">
        <w:rPr>
          <w:strike/>
          <w:color w:val="FF0000"/>
        </w:rPr>
        <w:t>**</w:t>
      </w:r>
      <w:r w:rsidR="00964F9D" w:rsidRPr="004832F0">
        <w:rPr>
          <w:strike/>
          <w:color w:val="FF0000"/>
        </w:rPr>
        <w:t xml:space="preserve"> (z wyłączeniem Biblioteki Narodowej)</w:t>
      </w:r>
      <w:r w:rsidR="0093180B" w:rsidRPr="004832F0">
        <w:rPr>
          <w:strike/>
          <w:color w:val="FF0000"/>
        </w:rPr>
        <w:t>:</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321"/>
        <w:gridCol w:w="2410"/>
        <w:gridCol w:w="2215"/>
      </w:tblGrid>
      <w:tr w:rsidR="004832F0" w:rsidRPr="004832F0" w14:paraId="25175F0D" w14:textId="77777777" w:rsidTr="00105126">
        <w:trPr>
          <w:cantSplit/>
          <w:trHeight w:val="510"/>
          <w:tblHeader/>
        </w:trPr>
        <w:tc>
          <w:tcPr>
            <w:tcW w:w="2263" w:type="dxa"/>
            <w:shd w:val="clear" w:color="auto" w:fill="D9D9D9" w:themeFill="background1" w:themeFillShade="D9"/>
            <w:vAlign w:val="center"/>
          </w:tcPr>
          <w:p w14:paraId="312277F5" w14:textId="77777777" w:rsidR="00E94A90" w:rsidRPr="004832F0" w:rsidRDefault="00E94A90" w:rsidP="00105126">
            <w:pPr>
              <w:spacing w:after="0"/>
              <w:jc w:val="center"/>
              <w:rPr>
                <w:strike/>
                <w:color w:val="FF0000"/>
              </w:rPr>
            </w:pPr>
          </w:p>
        </w:tc>
        <w:tc>
          <w:tcPr>
            <w:tcW w:w="6946" w:type="dxa"/>
            <w:gridSpan w:val="3"/>
            <w:shd w:val="clear" w:color="auto" w:fill="D9D9D9" w:themeFill="background1" w:themeFillShade="D9"/>
            <w:vAlign w:val="center"/>
          </w:tcPr>
          <w:p w14:paraId="1260C2A1" w14:textId="3684C580" w:rsidR="00E94A90" w:rsidRPr="004832F0" w:rsidRDefault="0093180B" w:rsidP="00105126">
            <w:pPr>
              <w:spacing w:after="0"/>
              <w:jc w:val="center"/>
              <w:rPr>
                <w:strike/>
                <w:color w:val="FF0000"/>
              </w:rPr>
            </w:pPr>
            <w:r w:rsidRPr="004832F0">
              <w:rPr>
                <w:strike/>
                <w:color w:val="FF0000"/>
              </w:rPr>
              <w:t>Wielkość biblioteki</w:t>
            </w:r>
            <w:r w:rsidR="00C718E7" w:rsidRPr="004832F0">
              <w:rPr>
                <w:strike/>
                <w:color w:val="FF0000"/>
              </w:rPr>
              <w:t xml:space="preserve"> *</w:t>
            </w:r>
          </w:p>
        </w:tc>
      </w:tr>
      <w:tr w:rsidR="004832F0" w:rsidRPr="004832F0" w14:paraId="01261D58" w14:textId="77777777" w:rsidTr="00105126">
        <w:trPr>
          <w:cantSplit/>
          <w:trHeight w:val="510"/>
          <w:tblHeader/>
        </w:trPr>
        <w:tc>
          <w:tcPr>
            <w:tcW w:w="2263" w:type="dxa"/>
            <w:shd w:val="clear" w:color="auto" w:fill="D9D9D9" w:themeFill="background1" w:themeFillShade="D9"/>
            <w:vAlign w:val="center"/>
          </w:tcPr>
          <w:p w14:paraId="0CA630EB" w14:textId="77777777" w:rsidR="00E94A90" w:rsidRPr="004832F0" w:rsidRDefault="00E94A90" w:rsidP="00105126">
            <w:pPr>
              <w:spacing w:after="0"/>
              <w:jc w:val="left"/>
              <w:rPr>
                <w:strike/>
                <w:color w:val="FF0000"/>
              </w:rPr>
            </w:pPr>
            <w:r w:rsidRPr="004832F0">
              <w:rPr>
                <w:strike/>
                <w:color w:val="FF0000"/>
              </w:rPr>
              <w:t>Podgrupa</w:t>
            </w:r>
          </w:p>
        </w:tc>
        <w:tc>
          <w:tcPr>
            <w:tcW w:w="2321" w:type="dxa"/>
            <w:shd w:val="clear" w:color="auto" w:fill="D9D9D9" w:themeFill="background1" w:themeFillShade="D9"/>
            <w:vAlign w:val="center"/>
          </w:tcPr>
          <w:p w14:paraId="5EAF6DE1" w14:textId="09251F1C" w:rsidR="00E94A90" w:rsidRPr="004832F0" w:rsidRDefault="00E94A90" w:rsidP="00105126">
            <w:pPr>
              <w:spacing w:after="0"/>
              <w:jc w:val="center"/>
              <w:rPr>
                <w:strike/>
                <w:color w:val="FF0000"/>
              </w:rPr>
            </w:pPr>
            <w:r w:rsidRPr="004832F0">
              <w:rPr>
                <w:strike/>
                <w:color w:val="FF0000"/>
              </w:rPr>
              <w:t>Mała biblioteka</w:t>
            </w:r>
          </w:p>
        </w:tc>
        <w:tc>
          <w:tcPr>
            <w:tcW w:w="2410" w:type="dxa"/>
            <w:shd w:val="clear" w:color="auto" w:fill="D9D9D9" w:themeFill="background1" w:themeFillShade="D9"/>
            <w:vAlign w:val="center"/>
          </w:tcPr>
          <w:p w14:paraId="0B1727A9" w14:textId="7DFE8D3D" w:rsidR="00E94A90" w:rsidRPr="004832F0" w:rsidRDefault="00E94A90" w:rsidP="00105126">
            <w:pPr>
              <w:spacing w:after="0"/>
              <w:jc w:val="center"/>
              <w:rPr>
                <w:strike/>
                <w:color w:val="FF0000"/>
              </w:rPr>
            </w:pPr>
            <w:r w:rsidRPr="004832F0">
              <w:rPr>
                <w:strike/>
                <w:color w:val="FF0000"/>
              </w:rPr>
              <w:t>Średnia biblioteka</w:t>
            </w:r>
          </w:p>
        </w:tc>
        <w:tc>
          <w:tcPr>
            <w:tcW w:w="2215" w:type="dxa"/>
            <w:shd w:val="clear" w:color="auto" w:fill="D9D9D9" w:themeFill="background1" w:themeFillShade="D9"/>
            <w:vAlign w:val="center"/>
          </w:tcPr>
          <w:p w14:paraId="1259267C" w14:textId="3EF6637F" w:rsidR="00E94A90" w:rsidRPr="004832F0" w:rsidRDefault="00E94A90" w:rsidP="00105126">
            <w:pPr>
              <w:spacing w:after="0"/>
              <w:jc w:val="center"/>
              <w:rPr>
                <w:strike/>
                <w:color w:val="FF0000"/>
              </w:rPr>
            </w:pPr>
            <w:r w:rsidRPr="004832F0">
              <w:rPr>
                <w:strike/>
                <w:color w:val="FF0000"/>
              </w:rPr>
              <w:t>Duża biblioteka</w:t>
            </w:r>
          </w:p>
        </w:tc>
      </w:tr>
      <w:tr w:rsidR="004832F0" w:rsidRPr="004832F0" w14:paraId="0FF9AD70" w14:textId="77777777" w:rsidTr="00105126">
        <w:trPr>
          <w:cantSplit/>
          <w:trHeight w:val="510"/>
        </w:trPr>
        <w:tc>
          <w:tcPr>
            <w:tcW w:w="2263" w:type="dxa"/>
            <w:vAlign w:val="center"/>
          </w:tcPr>
          <w:p w14:paraId="56821F59" w14:textId="35E9B2E6" w:rsidR="00E94A90" w:rsidRPr="004832F0" w:rsidRDefault="0093180B" w:rsidP="00105126">
            <w:pPr>
              <w:spacing w:after="0"/>
              <w:jc w:val="left"/>
              <w:rPr>
                <w:strike/>
                <w:color w:val="FF0000"/>
              </w:rPr>
            </w:pPr>
            <w:r w:rsidRPr="004832F0">
              <w:rPr>
                <w:strike/>
                <w:color w:val="FF0000"/>
              </w:rPr>
              <w:t>Osoby na stanowiskach operacyjnych</w:t>
            </w:r>
            <w:r w:rsidR="00E94A90" w:rsidRPr="004832F0">
              <w:rPr>
                <w:strike/>
                <w:color w:val="FF0000"/>
              </w:rPr>
              <w:t xml:space="preserve"> (</w:t>
            </w:r>
            <w:r w:rsidRPr="004832F0">
              <w:rPr>
                <w:strike/>
                <w:color w:val="FF0000"/>
              </w:rPr>
              <w:t>A</w:t>
            </w:r>
            <w:r w:rsidR="00E94A90" w:rsidRPr="004832F0">
              <w:rPr>
                <w:strike/>
                <w:color w:val="FF0000"/>
              </w:rPr>
              <w:t>)</w:t>
            </w:r>
          </w:p>
        </w:tc>
        <w:tc>
          <w:tcPr>
            <w:tcW w:w="2321" w:type="dxa"/>
            <w:vAlign w:val="center"/>
          </w:tcPr>
          <w:p w14:paraId="58F973D8" w14:textId="17362DB2" w:rsidR="00E94A90" w:rsidRPr="004832F0" w:rsidRDefault="0093180B" w:rsidP="00105126">
            <w:pPr>
              <w:spacing w:after="0"/>
              <w:jc w:val="center"/>
              <w:rPr>
                <w:strike/>
                <w:color w:val="FF0000"/>
              </w:rPr>
            </w:pPr>
            <w:r w:rsidRPr="004832F0">
              <w:rPr>
                <w:strike/>
                <w:color w:val="FF0000"/>
              </w:rPr>
              <w:t>1</w:t>
            </w:r>
          </w:p>
        </w:tc>
        <w:tc>
          <w:tcPr>
            <w:tcW w:w="2410" w:type="dxa"/>
            <w:vAlign w:val="center"/>
          </w:tcPr>
          <w:p w14:paraId="74DE0F7D" w14:textId="7640A1D3" w:rsidR="00E94A90" w:rsidRPr="004832F0" w:rsidRDefault="0093180B" w:rsidP="00105126">
            <w:pPr>
              <w:spacing w:after="0"/>
              <w:jc w:val="center"/>
              <w:rPr>
                <w:strike/>
                <w:color w:val="FF0000"/>
              </w:rPr>
            </w:pPr>
            <w:r w:rsidRPr="004832F0">
              <w:rPr>
                <w:strike/>
                <w:color w:val="FF0000"/>
              </w:rPr>
              <w:t>2</w:t>
            </w:r>
          </w:p>
        </w:tc>
        <w:tc>
          <w:tcPr>
            <w:tcW w:w="2215" w:type="dxa"/>
            <w:vAlign w:val="center"/>
          </w:tcPr>
          <w:p w14:paraId="06052F71" w14:textId="176F09F2" w:rsidR="00E94A90" w:rsidRPr="004832F0" w:rsidRDefault="0093180B" w:rsidP="00105126">
            <w:pPr>
              <w:spacing w:after="0"/>
              <w:jc w:val="center"/>
              <w:rPr>
                <w:strike/>
                <w:color w:val="FF0000"/>
              </w:rPr>
            </w:pPr>
            <w:r w:rsidRPr="004832F0">
              <w:rPr>
                <w:strike/>
                <w:color w:val="FF0000"/>
              </w:rPr>
              <w:t>2</w:t>
            </w:r>
          </w:p>
        </w:tc>
      </w:tr>
      <w:tr w:rsidR="004832F0" w:rsidRPr="004832F0" w14:paraId="14BC56FC" w14:textId="77777777" w:rsidTr="00105126">
        <w:trPr>
          <w:cantSplit/>
          <w:trHeight w:val="510"/>
        </w:trPr>
        <w:tc>
          <w:tcPr>
            <w:tcW w:w="2263" w:type="dxa"/>
            <w:vAlign w:val="center"/>
          </w:tcPr>
          <w:p w14:paraId="787F5BAE" w14:textId="28BE4F91" w:rsidR="00E94A90" w:rsidRPr="004832F0" w:rsidRDefault="0093180B" w:rsidP="00105126">
            <w:pPr>
              <w:spacing w:after="0"/>
              <w:jc w:val="left"/>
              <w:rPr>
                <w:strike/>
                <w:color w:val="FF0000"/>
              </w:rPr>
            </w:pPr>
            <w:r w:rsidRPr="004832F0">
              <w:rPr>
                <w:strike/>
                <w:color w:val="FF0000"/>
              </w:rPr>
              <w:t xml:space="preserve">Osoby na stanowiskach kierowniczych </w:t>
            </w:r>
            <w:r w:rsidR="00E94A90" w:rsidRPr="004832F0">
              <w:rPr>
                <w:strike/>
                <w:color w:val="FF0000"/>
              </w:rPr>
              <w:t>(</w:t>
            </w:r>
            <w:r w:rsidRPr="004832F0">
              <w:rPr>
                <w:strike/>
                <w:color w:val="FF0000"/>
              </w:rPr>
              <w:t>B</w:t>
            </w:r>
            <w:r w:rsidR="00E94A90" w:rsidRPr="004832F0">
              <w:rPr>
                <w:strike/>
                <w:color w:val="FF0000"/>
              </w:rPr>
              <w:t>)</w:t>
            </w:r>
          </w:p>
        </w:tc>
        <w:tc>
          <w:tcPr>
            <w:tcW w:w="2321" w:type="dxa"/>
            <w:vAlign w:val="center"/>
          </w:tcPr>
          <w:p w14:paraId="48ED12AE" w14:textId="36339B38" w:rsidR="00E94A90" w:rsidRPr="004832F0" w:rsidRDefault="0093180B" w:rsidP="00105126">
            <w:pPr>
              <w:spacing w:after="0"/>
              <w:jc w:val="center"/>
              <w:rPr>
                <w:strike/>
                <w:color w:val="FF0000"/>
              </w:rPr>
            </w:pPr>
            <w:r w:rsidRPr="004832F0">
              <w:rPr>
                <w:strike/>
                <w:color w:val="FF0000"/>
              </w:rPr>
              <w:t>1</w:t>
            </w:r>
          </w:p>
        </w:tc>
        <w:tc>
          <w:tcPr>
            <w:tcW w:w="2410" w:type="dxa"/>
            <w:vAlign w:val="center"/>
          </w:tcPr>
          <w:p w14:paraId="49F2696A" w14:textId="5A87CB5E" w:rsidR="00E94A90" w:rsidRPr="004832F0" w:rsidRDefault="0093180B" w:rsidP="00105126">
            <w:pPr>
              <w:spacing w:after="0"/>
              <w:jc w:val="center"/>
              <w:rPr>
                <w:strike/>
                <w:color w:val="FF0000"/>
              </w:rPr>
            </w:pPr>
            <w:r w:rsidRPr="004832F0">
              <w:rPr>
                <w:strike/>
                <w:color w:val="FF0000"/>
              </w:rPr>
              <w:t>1</w:t>
            </w:r>
          </w:p>
        </w:tc>
        <w:tc>
          <w:tcPr>
            <w:tcW w:w="2215" w:type="dxa"/>
            <w:vAlign w:val="center"/>
          </w:tcPr>
          <w:p w14:paraId="73C2D6EE" w14:textId="05EFED73" w:rsidR="00E94A90" w:rsidRPr="004832F0" w:rsidRDefault="0093180B" w:rsidP="00105126">
            <w:pPr>
              <w:spacing w:after="0"/>
              <w:jc w:val="center"/>
              <w:rPr>
                <w:strike/>
                <w:color w:val="FF0000"/>
              </w:rPr>
            </w:pPr>
            <w:r w:rsidRPr="004832F0">
              <w:rPr>
                <w:strike/>
                <w:color w:val="FF0000"/>
              </w:rPr>
              <w:t>2</w:t>
            </w:r>
          </w:p>
        </w:tc>
      </w:tr>
      <w:tr w:rsidR="004832F0" w:rsidRPr="004832F0" w14:paraId="028FBBB6" w14:textId="77777777" w:rsidTr="00105126">
        <w:trPr>
          <w:cantSplit/>
          <w:trHeight w:val="510"/>
        </w:trPr>
        <w:tc>
          <w:tcPr>
            <w:tcW w:w="2263" w:type="dxa"/>
            <w:vAlign w:val="center"/>
          </w:tcPr>
          <w:p w14:paraId="1861B207" w14:textId="2EF80FF4" w:rsidR="00E94A90" w:rsidRPr="004832F0" w:rsidRDefault="00E94A90" w:rsidP="00105126">
            <w:pPr>
              <w:spacing w:after="0"/>
              <w:jc w:val="left"/>
              <w:rPr>
                <w:strike/>
                <w:color w:val="FF0000"/>
              </w:rPr>
            </w:pPr>
            <w:r w:rsidRPr="004832F0">
              <w:rPr>
                <w:strike/>
                <w:color w:val="FF0000"/>
              </w:rPr>
              <w:t>Liczba bibliotek (L)</w:t>
            </w:r>
          </w:p>
        </w:tc>
        <w:tc>
          <w:tcPr>
            <w:tcW w:w="2321" w:type="dxa"/>
            <w:vAlign w:val="center"/>
          </w:tcPr>
          <w:p w14:paraId="76F77E06" w14:textId="2A4B95AA" w:rsidR="00E94A90" w:rsidRPr="004832F0" w:rsidRDefault="0093180B" w:rsidP="00105126">
            <w:pPr>
              <w:spacing w:after="0"/>
              <w:jc w:val="center"/>
              <w:rPr>
                <w:strike/>
                <w:color w:val="FF0000"/>
              </w:rPr>
            </w:pPr>
            <w:r w:rsidRPr="004832F0">
              <w:rPr>
                <w:strike/>
                <w:color w:val="FF0000"/>
              </w:rPr>
              <w:t>4</w:t>
            </w:r>
          </w:p>
        </w:tc>
        <w:tc>
          <w:tcPr>
            <w:tcW w:w="2410" w:type="dxa"/>
            <w:vAlign w:val="center"/>
          </w:tcPr>
          <w:p w14:paraId="0FAA90F6" w14:textId="6AB7E1E7" w:rsidR="00E94A90" w:rsidRPr="004832F0" w:rsidRDefault="0093180B" w:rsidP="00105126">
            <w:pPr>
              <w:spacing w:after="0"/>
              <w:jc w:val="center"/>
              <w:rPr>
                <w:strike/>
                <w:color w:val="FF0000"/>
              </w:rPr>
            </w:pPr>
            <w:r w:rsidRPr="004832F0">
              <w:rPr>
                <w:strike/>
                <w:color w:val="FF0000"/>
              </w:rPr>
              <w:t>4</w:t>
            </w:r>
          </w:p>
        </w:tc>
        <w:tc>
          <w:tcPr>
            <w:tcW w:w="2215" w:type="dxa"/>
            <w:vAlign w:val="center"/>
          </w:tcPr>
          <w:p w14:paraId="1D87ECAF" w14:textId="77777777" w:rsidR="00E94A90" w:rsidRPr="004832F0" w:rsidRDefault="00E94A90" w:rsidP="00105126">
            <w:pPr>
              <w:spacing w:after="0"/>
              <w:jc w:val="center"/>
              <w:rPr>
                <w:strike/>
                <w:color w:val="FF0000"/>
              </w:rPr>
            </w:pPr>
            <w:r w:rsidRPr="004832F0">
              <w:rPr>
                <w:strike/>
                <w:color w:val="FF0000"/>
              </w:rPr>
              <w:t>2</w:t>
            </w:r>
          </w:p>
        </w:tc>
      </w:tr>
      <w:tr w:rsidR="004832F0" w:rsidRPr="004832F0" w14:paraId="00A92F3A" w14:textId="77777777" w:rsidTr="00105126">
        <w:trPr>
          <w:cantSplit/>
          <w:trHeight w:val="510"/>
        </w:trPr>
        <w:tc>
          <w:tcPr>
            <w:tcW w:w="2263" w:type="dxa"/>
            <w:shd w:val="clear" w:color="auto" w:fill="D9D9D9" w:themeFill="background1" w:themeFillShade="D9"/>
            <w:vAlign w:val="center"/>
          </w:tcPr>
          <w:p w14:paraId="5F20E931" w14:textId="77777777" w:rsidR="00E94A90" w:rsidRPr="004832F0" w:rsidRDefault="00E94A90" w:rsidP="00105126">
            <w:pPr>
              <w:spacing w:after="0"/>
              <w:jc w:val="left"/>
              <w:rPr>
                <w:strike/>
                <w:color w:val="FF0000"/>
              </w:rPr>
            </w:pPr>
            <w:r w:rsidRPr="004832F0">
              <w:rPr>
                <w:strike/>
                <w:color w:val="FF0000"/>
              </w:rPr>
              <w:t>Liczba przebadanych</w:t>
            </w:r>
          </w:p>
          <w:p w14:paraId="0C9EDFDD" w14:textId="0E9C82BF" w:rsidR="00E94A90" w:rsidRPr="004832F0" w:rsidRDefault="00E94A90" w:rsidP="00105126">
            <w:pPr>
              <w:spacing w:after="0"/>
              <w:jc w:val="left"/>
              <w:rPr>
                <w:strike/>
                <w:color w:val="FF0000"/>
              </w:rPr>
            </w:pPr>
            <w:r w:rsidRPr="004832F0">
              <w:rPr>
                <w:strike/>
                <w:color w:val="FF0000"/>
              </w:rPr>
              <w:t>(A + B) * L</w:t>
            </w:r>
          </w:p>
        </w:tc>
        <w:tc>
          <w:tcPr>
            <w:tcW w:w="2321" w:type="dxa"/>
            <w:shd w:val="clear" w:color="auto" w:fill="D9D9D9" w:themeFill="background1" w:themeFillShade="D9"/>
            <w:vAlign w:val="center"/>
          </w:tcPr>
          <w:p w14:paraId="45FECA59" w14:textId="69E67023" w:rsidR="00E94A90" w:rsidRPr="004832F0" w:rsidRDefault="0093180B" w:rsidP="00105126">
            <w:pPr>
              <w:spacing w:after="0"/>
              <w:jc w:val="center"/>
              <w:rPr>
                <w:strike/>
                <w:color w:val="FF0000"/>
              </w:rPr>
            </w:pPr>
            <w:r w:rsidRPr="004832F0">
              <w:rPr>
                <w:strike/>
                <w:color w:val="FF0000"/>
              </w:rPr>
              <w:t>8</w:t>
            </w:r>
          </w:p>
        </w:tc>
        <w:tc>
          <w:tcPr>
            <w:tcW w:w="2410" w:type="dxa"/>
            <w:shd w:val="clear" w:color="auto" w:fill="D9D9D9" w:themeFill="background1" w:themeFillShade="D9"/>
            <w:vAlign w:val="center"/>
          </w:tcPr>
          <w:p w14:paraId="5AA5807D" w14:textId="77777777" w:rsidR="00E94A90" w:rsidRPr="004832F0" w:rsidRDefault="00E94A90" w:rsidP="00105126">
            <w:pPr>
              <w:spacing w:after="0"/>
              <w:jc w:val="center"/>
              <w:rPr>
                <w:strike/>
                <w:color w:val="FF0000"/>
              </w:rPr>
            </w:pPr>
            <w:r w:rsidRPr="004832F0">
              <w:rPr>
                <w:strike/>
                <w:color w:val="FF0000"/>
              </w:rPr>
              <w:t>12</w:t>
            </w:r>
          </w:p>
        </w:tc>
        <w:tc>
          <w:tcPr>
            <w:tcW w:w="2215" w:type="dxa"/>
            <w:shd w:val="clear" w:color="auto" w:fill="D9D9D9" w:themeFill="background1" w:themeFillShade="D9"/>
            <w:vAlign w:val="center"/>
          </w:tcPr>
          <w:p w14:paraId="1A3F122E" w14:textId="7B2F8D1D" w:rsidR="00E94A90" w:rsidRPr="004832F0" w:rsidRDefault="0093180B" w:rsidP="00105126">
            <w:pPr>
              <w:spacing w:after="0"/>
              <w:jc w:val="center"/>
              <w:rPr>
                <w:strike/>
                <w:color w:val="FF0000"/>
              </w:rPr>
            </w:pPr>
            <w:r w:rsidRPr="004832F0">
              <w:rPr>
                <w:strike/>
                <w:color w:val="FF0000"/>
              </w:rPr>
              <w:t>8</w:t>
            </w:r>
          </w:p>
        </w:tc>
      </w:tr>
      <w:tr w:rsidR="004832F0" w:rsidRPr="004832F0" w14:paraId="1E89CD8A" w14:textId="77777777" w:rsidTr="00105126">
        <w:trPr>
          <w:cantSplit/>
          <w:trHeight w:val="510"/>
        </w:trPr>
        <w:tc>
          <w:tcPr>
            <w:tcW w:w="9209" w:type="dxa"/>
            <w:gridSpan w:val="4"/>
            <w:shd w:val="clear" w:color="auto" w:fill="D9D9D9" w:themeFill="background1" w:themeFillShade="D9"/>
            <w:vAlign w:val="center"/>
          </w:tcPr>
          <w:p w14:paraId="7585869B" w14:textId="57EC8216" w:rsidR="00E94A90" w:rsidRPr="004832F0" w:rsidRDefault="00E94A90" w:rsidP="00105126">
            <w:pPr>
              <w:spacing w:after="0"/>
              <w:jc w:val="left"/>
              <w:rPr>
                <w:strike/>
                <w:color w:val="FF0000"/>
              </w:rPr>
            </w:pPr>
            <w:r w:rsidRPr="004832F0">
              <w:rPr>
                <w:strike/>
                <w:color w:val="FF0000"/>
              </w:rPr>
              <w:t xml:space="preserve">SUMA: </w:t>
            </w:r>
            <w:r w:rsidR="0093180B" w:rsidRPr="004832F0">
              <w:rPr>
                <w:b/>
                <w:strike/>
                <w:color w:val="FF0000"/>
              </w:rPr>
              <w:t>28</w:t>
            </w:r>
            <w:r w:rsidRPr="004832F0">
              <w:rPr>
                <w:b/>
                <w:strike/>
                <w:color w:val="FF0000"/>
              </w:rPr>
              <w:t xml:space="preserve"> osób</w:t>
            </w:r>
          </w:p>
        </w:tc>
      </w:tr>
    </w:tbl>
    <w:p w14:paraId="1711F2F0" w14:textId="7D407FBF" w:rsidR="005925E2" w:rsidRPr="004832F0" w:rsidRDefault="00C718E7" w:rsidP="0093180B">
      <w:pPr>
        <w:spacing w:before="240"/>
        <w:rPr>
          <w:strike/>
          <w:color w:val="FF0000"/>
        </w:rPr>
      </w:pPr>
      <w:r w:rsidRPr="004832F0">
        <w:rPr>
          <w:strike/>
          <w:color w:val="FF0000"/>
        </w:rPr>
        <w:t xml:space="preserve">* </w:t>
      </w:r>
      <w:r w:rsidR="00A3551D" w:rsidRPr="004832F0">
        <w:rPr>
          <w:strike/>
          <w:color w:val="FF0000"/>
        </w:rPr>
        <w:t>Kryterium wielkości biblioteki</w:t>
      </w:r>
      <w:r w:rsidR="00D32FE6" w:rsidRPr="004832F0">
        <w:rPr>
          <w:strike/>
          <w:color w:val="FF0000"/>
        </w:rPr>
        <w:t>:</w:t>
      </w:r>
      <w:r w:rsidR="00A3551D" w:rsidRPr="004832F0">
        <w:rPr>
          <w:strike/>
          <w:color w:val="FF0000"/>
        </w:rPr>
        <w:t xml:space="preserve"> </w:t>
      </w:r>
    </w:p>
    <w:p w14:paraId="7DA50E82" w14:textId="06725F51" w:rsidR="005925E2" w:rsidRPr="004832F0" w:rsidRDefault="005925E2" w:rsidP="0093180B">
      <w:pPr>
        <w:spacing w:before="240"/>
        <w:rPr>
          <w:strike/>
          <w:color w:val="FF0000"/>
        </w:rPr>
      </w:pPr>
      <w:r w:rsidRPr="004832F0">
        <w:rPr>
          <w:strike/>
          <w:color w:val="FF0000"/>
        </w:rPr>
        <w:t>- Mała biblioteka</w:t>
      </w:r>
      <w:r w:rsidR="008920CE" w:rsidRPr="004832F0">
        <w:rPr>
          <w:strike/>
          <w:color w:val="FF0000"/>
        </w:rPr>
        <w:t>:</w:t>
      </w:r>
      <w:r w:rsidRPr="004832F0">
        <w:rPr>
          <w:strike/>
          <w:color w:val="FF0000"/>
        </w:rPr>
        <w:t xml:space="preserve"> </w:t>
      </w:r>
      <w:r w:rsidR="00D32FE6" w:rsidRPr="004832F0">
        <w:rPr>
          <w:strike/>
          <w:color w:val="FF0000"/>
        </w:rPr>
        <w:t>do</w:t>
      </w:r>
      <w:r w:rsidR="008920CE" w:rsidRPr="004832F0">
        <w:rPr>
          <w:strike/>
          <w:color w:val="FF0000"/>
        </w:rPr>
        <w:t xml:space="preserve"> </w:t>
      </w:r>
      <w:r w:rsidR="005041F4" w:rsidRPr="004832F0">
        <w:rPr>
          <w:strike/>
          <w:color w:val="FF0000"/>
        </w:rPr>
        <w:t>2</w:t>
      </w:r>
      <w:r w:rsidR="00D32FE6" w:rsidRPr="004832F0">
        <w:rPr>
          <w:strike/>
          <w:color w:val="FF0000"/>
        </w:rPr>
        <w:t xml:space="preserve">0 tyś. </w:t>
      </w:r>
      <w:r w:rsidR="00300A5A" w:rsidRPr="004832F0">
        <w:rPr>
          <w:strike/>
          <w:color w:val="FF0000"/>
        </w:rPr>
        <w:t>W</w:t>
      </w:r>
      <w:r w:rsidR="00D32FE6" w:rsidRPr="004832F0">
        <w:rPr>
          <w:strike/>
          <w:color w:val="FF0000"/>
        </w:rPr>
        <w:t>oluminów</w:t>
      </w:r>
      <w:r w:rsidR="00300A5A" w:rsidRPr="004832F0">
        <w:rPr>
          <w:strike/>
          <w:color w:val="FF0000"/>
        </w:rPr>
        <w:t xml:space="preserve"> (dopuszcza się osoby łączące stanowiska kierownicze i operacyjne),</w:t>
      </w:r>
    </w:p>
    <w:p w14:paraId="69FEB7F8" w14:textId="5E4B861B" w:rsidR="005925E2" w:rsidRPr="004832F0" w:rsidRDefault="005925E2" w:rsidP="0093180B">
      <w:pPr>
        <w:spacing w:before="240"/>
        <w:rPr>
          <w:strike/>
          <w:color w:val="FF0000"/>
        </w:rPr>
      </w:pPr>
      <w:r w:rsidRPr="004832F0">
        <w:rPr>
          <w:strike/>
          <w:color w:val="FF0000"/>
        </w:rPr>
        <w:t>- Średnia biblioteka</w:t>
      </w:r>
      <w:r w:rsidR="008920CE" w:rsidRPr="004832F0">
        <w:rPr>
          <w:strike/>
          <w:color w:val="FF0000"/>
        </w:rPr>
        <w:t>:</w:t>
      </w:r>
      <w:r w:rsidRPr="004832F0">
        <w:rPr>
          <w:strike/>
          <w:color w:val="FF0000"/>
        </w:rPr>
        <w:t xml:space="preserve"> </w:t>
      </w:r>
      <w:r w:rsidR="00D32FE6" w:rsidRPr="004832F0">
        <w:rPr>
          <w:strike/>
          <w:color w:val="FF0000"/>
        </w:rPr>
        <w:t>powyżej 20 tyś. do 100tys woluminów</w:t>
      </w:r>
      <w:r w:rsidR="00D93833" w:rsidRPr="004832F0">
        <w:rPr>
          <w:strike/>
          <w:color w:val="FF0000"/>
        </w:rPr>
        <w:t>,</w:t>
      </w:r>
    </w:p>
    <w:p w14:paraId="14ED9279" w14:textId="53B05CCA" w:rsidR="0093180B" w:rsidRPr="004832F0" w:rsidRDefault="005925E2" w:rsidP="0093180B">
      <w:pPr>
        <w:spacing w:before="240"/>
        <w:rPr>
          <w:strike/>
          <w:color w:val="FF0000"/>
        </w:rPr>
      </w:pPr>
      <w:r w:rsidRPr="004832F0">
        <w:rPr>
          <w:strike/>
          <w:color w:val="FF0000"/>
        </w:rPr>
        <w:t>- Duża biblioteka</w:t>
      </w:r>
      <w:r w:rsidR="008920CE" w:rsidRPr="004832F0">
        <w:rPr>
          <w:strike/>
          <w:color w:val="FF0000"/>
        </w:rPr>
        <w:t>:</w:t>
      </w:r>
      <w:r w:rsidRPr="004832F0">
        <w:rPr>
          <w:strike/>
          <w:color w:val="FF0000"/>
        </w:rPr>
        <w:t xml:space="preserve"> </w:t>
      </w:r>
      <w:r w:rsidR="00D32FE6" w:rsidRPr="004832F0">
        <w:rPr>
          <w:strike/>
          <w:color w:val="FF0000"/>
        </w:rPr>
        <w:t xml:space="preserve">powyżej 100 tys. </w:t>
      </w:r>
      <w:r w:rsidR="00D93833" w:rsidRPr="004832F0">
        <w:rPr>
          <w:strike/>
          <w:color w:val="FF0000"/>
        </w:rPr>
        <w:t>W</w:t>
      </w:r>
      <w:r w:rsidR="00D32FE6" w:rsidRPr="004832F0">
        <w:rPr>
          <w:strike/>
          <w:color w:val="FF0000"/>
        </w:rPr>
        <w:t>oluminów</w:t>
      </w:r>
      <w:r w:rsidR="00D93833" w:rsidRPr="004832F0">
        <w:rPr>
          <w:strike/>
          <w:color w:val="FF0000"/>
        </w:rPr>
        <w:t>.</w:t>
      </w:r>
    </w:p>
    <w:p w14:paraId="101DA6FB" w14:textId="51911B16" w:rsidR="00AB1A2E" w:rsidRPr="004832F0" w:rsidRDefault="00AB1A2E" w:rsidP="0093180B">
      <w:pPr>
        <w:spacing w:before="240"/>
        <w:rPr>
          <w:strike/>
          <w:color w:val="FF0000"/>
        </w:rPr>
      </w:pPr>
      <w:r w:rsidRPr="004832F0">
        <w:rPr>
          <w:strike/>
          <w:color w:val="FF0000"/>
        </w:rPr>
        <w:t xml:space="preserve">** </w:t>
      </w:r>
      <w:r w:rsidR="002E64E4" w:rsidRPr="004832F0">
        <w:rPr>
          <w:strike/>
          <w:color w:val="FF0000"/>
        </w:rPr>
        <w:t xml:space="preserve">Osoby </w:t>
      </w:r>
      <w:r w:rsidR="00934B11" w:rsidRPr="004832F0">
        <w:rPr>
          <w:strike/>
          <w:color w:val="FF0000"/>
        </w:rPr>
        <w:t xml:space="preserve">z instytucji innych niż biblioteki </w:t>
      </w:r>
      <w:r w:rsidR="00DC3A73" w:rsidRPr="004832F0">
        <w:rPr>
          <w:strike/>
          <w:color w:val="FF0000"/>
        </w:rPr>
        <w:t>to osoby</w:t>
      </w:r>
      <w:r w:rsidR="00934B11" w:rsidRPr="004832F0">
        <w:rPr>
          <w:strike/>
          <w:color w:val="FF0000"/>
        </w:rPr>
        <w:t xml:space="preserve"> </w:t>
      </w:r>
      <w:r w:rsidR="00DC3A73" w:rsidRPr="004832F0">
        <w:rPr>
          <w:strike/>
          <w:color w:val="FF0000"/>
        </w:rPr>
        <w:t xml:space="preserve">reprezentujące archiwa lub muzea a ich liczba określona jest następująco: </w:t>
      </w:r>
      <w:r w:rsidR="002E64E4" w:rsidRPr="004832F0">
        <w:rPr>
          <w:strike/>
          <w:color w:val="FF0000"/>
        </w:rPr>
        <w:t>co najmniej 1</w:t>
      </w:r>
      <w:r w:rsidR="00DC3A73" w:rsidRPr="004832F0">
        <w:rPr>
          <w:strike/>
          <w:color w:val="FF0000"/>
        </w:rPr>
        <w:t xml:space="preserve"> </w:t>
      </w:r>
      <w:r w:rsidR="002E64E4" w:rsidRPr="004832F0">
        <w:rPr>
          <w:strike/>
          <w:color w:val="FF0000"/>
        </w:rPr>
        <w:t>osoba i nie więcej niż 11%</w:t>
      </w:r>
      <w:r w:rsidR="00DC3A73" w:rsidRPr="004832F0">
        <w:rPr>
          <w:strike/>
          <w:color w:val="FF0000"/>
        </w:rPr>
        <w:t xml:space="preserve"> </w:t>
      </w:r>
      <w:r w:rsidR="002E64E4" w:rsidRPr="004832F0">
        <w:rPr>
          <w:strike/>
          <w:color w:val="FF0000"/>
        </w:rPr>
        <w:t>ogólnej liczby osób</w:t>
      </w:r>
      <w:r w:rsidR="00DC3A73" w:rsidRPr="004832F0">
        <w:rPr>
          <w:strike/>
          <w:color w:val="FF0000"/>
        </w:rPr>
        <w:t>.</w:t>
      </w:r>
    </w:p>
    <w:p w14:paraId="2F4EA9E0" w14:textId="752923AF" w:rsidR="00E54498" w:rsidRPr="004832F0" w:rsidRDefault="00E54498" w:rsidP="00E54498">
      <w:pPr>
        <w:spacing w:before="240"/>
        <w:rPr>
          <w:strike/>
          <w:color w:val="FF0000"/>
        </w:rPr>
      </w:pPr>
      <w:r w:rsidRPr="004832F0">
        <w:rPr>
          <w:strike/>
          <w:color w:val="FF0000"/>
        </w:rPr>
        <w:t>Podane w powyższej tabeli liczebności są minimalnymi wymagan</w:t>
      </w:r>
      <w:r w:rsidR="008918D8" w:rsidRPr="004832F0">
        <w:rPr>
          <w:strike/>
          <w:color w:val="FF0000"/>
        </w:rPr>
        <w:t>y</w:t>
      </w:r>
      <w:r w:rsidRPr="004832F0">
        <w:rPr>
          <w:strike/>
          <w:color w:val="FF0000"/>
        </w:rPr>
        <w:t>mi wartościami.</w:t>
      </w:r>
    </w:p>
    <w:p w14:paraId="2509705E" w14:textId="0A59F42F" w:rsidR="00DC3A73" w:rsidRPr="004832F0" w:rsidRDefault="00DC3A73" w:rsidP="00AB144C">
      <w:pPr>
        <w:pStyle w:val="Nagwek4"/>
        <w:rPr>
          <w:strike/>
          <w:color w:val="FF0000"/>
        </w:rPr>
      </w:pPr>
      <w:r w:rsidRPr="004832F0">
        <w:rPr>
          <w:strike/>
          <w:color w:val="FF0000"/>
        </w:rPr>
        <w:t>Grupy użytkowników reprezentujących Bibliotekę Narodową</w:t>
      </w:r>
    </w:p>
    <w:p w14:paraId="4E68CBA0" w14:textId="65858554" w:rsidR="0093180B" w:rsidRPr="004832F0" w:rsidRDefault="0093180B" w:rsidP="0093180B">
      <w:pPr>
        <w:spacing w:before="240"/>
        <w:rPr>
          <w:strike/>
          <w:color w:val="FF0000"/>
        </w:rPr>
      </w:pPr>
      <w:r w:rsidRPr="004832F0">
        <w:rPr>
          <w:strike/>
          <w:color w:val="FF0000"/>
        </w:rPr>
        <w:t xml:space="preserve">Liczebność grupy bibliotekarzy z Biblioteki Narodowej: </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321"/>
        <w:gridCol w:w="2410"/>
        <w:gridCol w:w="2215"/>
      </w:tblGrid>
      <w:tr w:rsidR="004832F0" w:rsidRPr="004832F0" w14:paraId="4C7412B6" w14:textId="77777777" w:rsidTr="00105126">
        <w:trPr>
          <w:cantSplit/>
          <w:trHeight w:val="510"/>
          <w:tblHeader/>
        </w:trPr>
        <w:tc>
          <w:tcPr>
            <w:tcW w:w="2263" w:type="dxa"/>
            <w:shd w:val="clear" w:color="auto" w:fill="D9D9D9" w:themeFill="background1" w:themeFillShade="D9"/>
            <w:vAlign w:val="center"/>
          </w:tcPr>
          <w:p w14:paraId="2558AB05" w14:textId="77777777" w:rsidR="0093180B" w:rsidRPr="004832F0" w:rsidRDefault="0093180B" w:rsidP="00105126">
            <w:pPr>
              <w:spacing w:after="0"/>
              <w:jc w:val="center"/>
              <w:rPr>
                <w:strike/>
                <w:color w:val="FF0000"/>
              </w:rPr>
            </w:pPr>
          </w:p>
        </w:tc>
        <w:tc>
          <w:tcPr>
            <w:tcW w:w="6946" w:type="dxa"/>
            <w:gridSpan w:val="3"/>
            <w:shd w:val="clear" w:color="auto" w:fill="D9D9D9" w:themeFill="background1" w:themeFillShade="D9"/>
            <w:vAlign w:val="center"/>
          </w:tcPr>
          <w:p w14:paraId="55A595E3" w14:textId="2E206536" w:rsidR="0093180B" w:rsidRPr="004832F0" w:rsidRDefault="0093180B" w:rsidP="00105126">
            <w:pPr>
              <w:spacing w:after="0"/>
              <w:jc w:val="center"/>
              <w:rPr>
                <w:strike/>
                <w:color w:val="FF0000"/>
              </w:rPr>
            </w:pPr>
            <w:r w:rsidRPr="004832F0">
              <w:rPr>
                <w:strike/>
                <w:color w:val="FF0000"/>
              </w:rPr>
              <w:t>Dział / Zakład</w:t>
            </w:r>
          </w:p>
        </w:tc>
      </w:tr>
      <w:tr w:rsidR="004832F0" w:rsidRPr="004832F0" w14:paraId="68B648FB" w14:textId="77777777" w:rsidTr="00105126">
        <w:trPr>
          <w:cantSplit/>
          <w:trHeight w:val="510"/>
          <w:tblHeader/>
        </w:trPr>
        <w:tc>
          <w:tcPr>
            <w:tcW w:w="2263" w:type="dxa"/>
            <w:shd w:val="clear" w:color="auto" w:fill="D9D9D9" w:themeFill="background1" w:themeFillShade="D9"/>
            <w:vAlign w:val="center"/>
          </w:tcPr>
          <w:p w14:paraId="1BFEA384" w14:textId="77777777" w:rsidR="0093180B" w:rsidRPr="004832F0" w:rsidRDefault="0093180B" w:rsidP="00105126">
            <w:pPr>
              <w:spacing w:after="0"/>
              <w:jc w:val="left"/>
              <w:rPr>
                <w:strike/>
                <w:color w:val="FF0000"/>
              </w:rPr>
            </w:pPr>
            <w:r w:rsidRPr="004832F0">
              <w:rPr>
                <w:strike/>
                <w:color w:val="FF0000"/>
              </w:rPr>
              <w:t>Podgrupa</w:t>
            </w:r>
          </w:p>
        </w:tc>
        <w:tc>
          <w:tcPr>
            <w:tcW w:w="2321" w:type="dxa"/>
            <w:shd w:val="clear" w:color="auto" w:fill="D9D9D9" w:themeFill="background1" w:themeFillShade="D9"/>
            <w:vAlign w:val="center"/>
          </w:tcPr>
          <w:p w14:paraId="12D3B8CD" w14:textId="04CA150C" w:rsidR="0093180B" w:rsidRPr="004832F0" w:rsidRDefault="00217136" w:rsidP="00105126">
            <w:pPr>
              <w:spacing w:after="0"/>
              <w:jc w:val="center"/>
              <w:rPr>
                <w:strike/>
                <w:color w:val="FF0000"/>
                <w:highlight w:val="yellow"/>
              </w:rPr>
            </w:pPr>
            <w:r w:rsidRPr="004832F0">
              <w:rPr>
                <w:strike/>
                <w:color w:val="FF0000"/>
              </w:rPr>
              <w:t>Pracownia Reprografii i Digitalizacji</w:t>
            </w:r>
          </w:p>
        </w:tc>
        <w:tc>
          <w:tcPr>
            <w:tcW w:w="2410" w:type="dxa"/>
            <w:shd w:val="clear" w:color="auto" w:fill="D9D9D9" w:themeFill="background1" w:themeFillShade="D9"/>
            <w:vAlign w:val="center"/>
          </w:tcPr>
          <w:p w14:paraId="5F654CA3" w14:textId="1FE8B7CD" w:rsidR="0093180B" w:rsidRPr="004832F0" w:rsidRDefault="00217136" w:rsidP="00105126">
            <w:pPr>
              <w:spacing w:after="0"/>
              <w:jc w:val="center"/>
              <w:rPr>
                <w:strike/>
                <w:color w:val="FF0000"/>
                <w:highlight w:val="yellow"/>
              </w:rPr>
            </w:pPr>
            <w:r w:rsidRPr="004832F0">
              <w:rPr>
                <w:strike/>
                <w:color w:val="FF0000"/>
              </w:rPr>
              <w:t>Pracownia Bibliotekarzy Cyfrowych</w:t>
            </w:r>
          </w:p>
        </w:tc>
        <w:tc>
          <w:tcPr>
            <w:tcW w:w="2215" w:type="dxa"/>
            <w:shd w:val="clear" w:color="auto" w:fill="D9D9D9" w:themeFill="background1" w:themeFillShade="D9"/>
            <w:vAlign w:val="center"/>
          </w:tcPr>
          <w:p w14:paraId="4C3A03F2" w14:textId="4E07C59C" w:rsidR="0093180B" w:rsidRPr="004832F0" w:rsidRDefault="00217136" w:rsidP="00105126">
            <w:pPr>
              <w:spacing w:after="0"/>
              <w:jc w:val="center"/>
              <w:rPr>
                <w:strike/>
                <w:color w:val="FF0000"/>
              </w:rPr>
            </w:pPr>
            <w:r w:rsidRPr="004832F0">
              <w:rPr>
                <w:strike/>
                <w:color w:val="FF0000"/>
              </w:rPr>
              <w:t>Pracownia rozwoju Polony</w:t>
            </w:r>
          </w:p>
        </w:tc>
      </w:tr>
      <w:tr w:rsidR="004832F0" w:rsidRPr="004832F0" w14:paraId="54D123E2" w14:textId="77777777" w:rsidTr="00105126">
        <w:trPr>
          <w:cantSplit/>
          <w:trHeight w:val="510"/>
        </w:trPr>
        <w:tc>
          <w:tcPr>
            <w:tcW w:w="2263" w:type="dxa"/>
            <w:vAlign w:val="center"/>
          </w:tcPr>
          <w:p w14:paraId="341ABEDE" w14:textId="77777777" w:rsidR="0093180B" w:rsidRPr="004832F0" w:rsidRDefault="0093180B" w:rsidP="00105126">
            <w:pPr>
              <w:spacing w:after="0"/>
              <w:jc w:val="left"/>
              <w:rPr>
                <w:strike/>
                <w:color w:val="FF0000"/>
              </w:rPr>
            </w:pPr>
            <w:r w:rsidRPr="004832F0">
              <w:rPr>
                <w:strike/>
                <w:color w:val="FF0000"/>
              </w:rPr>
              <w:t>Osoby na stanowiskach operacyjnych (A)</w:t>
            </w:r>
          </w:p>
        </w:tc>
        <w:tc>
          <w:tcPr>
            <w:tcW w:w="2321" w:type="dxa"/>
            <w:vAlign w:val="center"/>
          </w:tcPr>
          <w:p w14:paraId="011923E4" w14:textId="21E687C2" w:rsidR="0093180B" w:rsidRPr="004832F0" w:rsidRDefault="00876D17" w:rsidP="00105126">
            <w:pPr>
              <w:spacing w:after="0"/>
              <w:jc w:val="center"/>
              <w:rPr>
                <w:strike/>
                <w:color w:val="FF0000"/>
              </w:rPr>
            </w:pPr>
            <w:r w:rsidRPr="004832F0">
              <w:rPr>
                <w:strike/>
                <w:color w:val="FF0000"/>
              </w:rPr>
              <w:t>1</w:t>
            </w:r>
          </w:p>
        </w:tc>
        <w:tc>
          <w:tcPr>
            <w:tcW w:w="2410" w:type="dxa"/>
            <w:vAlign w:val="center"/>
          </w:tcPr>
          <w:p w14:paraId="3C82A21E" w14:textId="375CD1C3" w:rsidR="0093180B" w:rsidRPr="004832F0" w:rsidRDefault="00876D17" w:rsidP="00105126">
            <w:pPr>
              <w:spacing w:after="0"/>
              <w:jc w:val="center"/>
              <w:rPr>
                <w:strike/>
                <w:color w:val="FF0000"/>
              </w:rPr>
            </w:pPr>
            <w:r w:rsidRPr="004832F0">
              <w:rPr>
                <w:strike/>
                <w:color w:val="FF0000"/>
              </w:rPr>
              <w:t>1</w:t>
            </w:r>
          </w:p>
        </w:tc>
        <w:tc>
          <w:tcPr>
            <w:tcW w:w="2215" w:type="dxa"/>
            <w:vAlign w:val="center"/>
          </w:tcPr>
          <w:p w14:paraId="7A922CE4" w14:textId="7F381E4E" w:rsidR="0093180B" w:rsidRPr="004832F0" w:rsidRDefault="00876D17" w:rsidP="00105126">
            <w:pPr>
              <w:spacing w:after="0"/>
              <w:jc w:val="center"/>
              <w:rPr>
                <w:strike/>
                <w:color w:val="FF0000"/>
              </w:rPr>
            </w:pPr>
            <w:r w:rsidRPr="004832F0">
              <w:rPr>
                <w:strike/>
                <w:color w:val="FF0000"/>
              </w:rPr>
              <w:t>1</w:t>
            </w:r>
          </w:p>
        </w:tc>
      </w:tr>
      <w:tr w:rsidR="004832F0" w:rsidRPr="004832F0" w14:paraId="75756CE7" w14:textId="77777777" w:rsidTr="00105126">
        <w:trPr>
          <w:cantSplit/>
          <w:trHeight w:val="510"/>
        </w:trPr>
        <w:tc>
          <w:tcPr>
            <w:tcW w:w="9209" w:type="dxa"/>
            <w:gridSpan w:val="4"/>
            <w:shd w:val="clear" w:color="auto" w:fill="D9D9D9" w:themeFill="background1" w:themeFillShade="D9"/>
            <w:vAlign w:val="center"/>
          </w:tcPr>
          <w:p w14:paraId="5992F2B2" w14:textId="3A1B9700" w:rsidR="0093180B" w:rsidRPr="004832F0" w:rsidRDefault="0093180B" w:rsidP="00105126">
            <w:pPr>
              <w:spacing w:after="0"/>
              <w:jc w:val="left"/>
              <w:rPr>
                <w:strike/>
                <w:color w:val="FF0000"/>
              </w:rPr>
            </w:pPr>
            <w:r w:rsidRPr="004832F0">
              <w:rPr>
                <w:strike/>
                <w:color w:val="FF0000"/>
              </w:rPr>
              <w:lastRenderedPageBreak/>
              <w:t xml:space="preserve">SUMA: </w:t>
            </w:r>
            <w:r w:rsidR="00876D17" w:rsidRPr="004832F0">
              <w:rPr>
                <w:b/>
                <w:strike/>
                <w:color w:val="FF0000"/>
              </w:rPr>
              <w:t>3</w:t>
            </w:r>
            <w:r w:rsidRPr="004832F0">
              <w:rPr>
                <w:b/>
                <w:strike/>
                <w:color w:val="FF0000"/>
              </w:rPr>
              <w:t xml:space="preserve"> os</w:t>
            </w:r>
            <w:r w:rsidR="00876D17" w:rsidRPr="004832F0">
              <w:rPr>
                <w:b/>
                <w:strike/>
                <w:color w:val="FF0000"/>
              </w:rPr>
              <w:t>oby</w:t>
            </w:r>
          </w:p>
        </w:tc>
      </w:tr>
    </w:tbl>
    <w:p w14:paraId="696FA397" w14:textId="763B3D09" w:rsidR="00876D17" w:rsidRPr="004832F0" w:rsidRDefault="00876D17" w:rsidP="00E54498">
      <w:pPr>
        <w:spacing w:before="240"/>
        <w:rPr>
          <w:strike/>
          <w:color w:val="FF0000"/>
        </w:rPr>
      </w:pPr>
      <w:r w:rsidRPr="004832F0">
        <w:rPr>
          <w:strike/>
          <w:color w:val="FF0000"/>
        </w:rPr>
        <w:t>Zamawiający zapewni bezpłatny udział przedstawicieli grupy bibliotekarzy z Biblioteki Narodowej w uzgodnionym z Wykonawcą terminie.</w:t>
      </w:r>
    </w:p>
    <w:p w14:paraId="5066AE7D" w14:textId="12447850" w:rsidR="00E54498" w:rsidRPr="004832F0" w:rsidRDefault="00E54498" w:rsidP="00E54498">
      <w:pPr>
        <w:spacing w:before="240"/>
        <w:rPr>
          <w:strike/>
          <w:color w:val="FF0000"/>
        </w:rPr>
      </w:pPr>
      <w:r w:rsidRPr="004832F0">
        <w:rPr>
          <w:strike/>
          <w:color w:val="FF0000"/>
        </w:rPr>
        <w:t>Podane w powyższej tabeli lic</w:t>
      </w:r>
      <w:r w:rsidR="008918D8" w:rsidRPr="004832F0">
        <w:rPr>
          <w:strike/>
          <w:color w:val="FF0000"/>
        </w:rPr>
        <w:t>zebności są minimalnymi wymagany</w:t>
      </w:r>
      <w:r w:rsidRPr="004832F0">
        <w:rPr>
          <w:strike/>
          <w:color w:val="FF0000"/>
        </w:rPr>
        <w:t>mi wartościami.</w:t>
      </w:r>
    </w:p>
    <w:p w14:paraId="39E8FD41" w14:textId="1B8A05DA" w:rsidR="00AB144C" w:rsidRPr="004832F0" w:rsidRDefault="00AB144C" w:rsidP="00AB144C">
      <w:pPr>
        <w:pStyle w:val="Nagwek3"/>
        <w:rPr>
          <w:strike/>
          <w:color w:val="FF0000"/>
        </w:rPr>
      </w:pPr>
      <w:bookmarkStart w:id="83" w:name="_Toc485119328"/>
      <w:r w:rsidRPr="004832F0">
        <w:rPr>
          <w:strike/>
          <w:color w:val="FF0000"/>
        </w:rPr>
        <w:t>Grupy użytkowników dla badań UX</w:t>
      </w:r>
      <w:bookmarkEnd w:id="83"/>
    </w:p>
    <w:p w14:paraId="190F2F26" w14:textId="1F779D1B" w:rsidR="00E10627" w:rsidRPr="004832F0" w:rsidRDefault="00E10627" w:rsidP="00E10627">
      <w:pPr>
        <w:rPr>
          <w:strike/>
          <w:color w:val="FF0000"/>
          <w:sz w:val="24"/>
        </w:rPr>
      </w:pPr>
      <w:r w:rsidRPr="004832F0">
        <w:rPr>
          <w:strike/>
          <w:color w:val="FF0000"/>
        </w:rPr>
        <w:t xml:space="preserve">Zdefiniowane w kolejnych podrozdziałach grupy wraz z liczebnością osób w ramach nich dotyczą wybranych badań UX (np. ankiety internetowe) i wybranych badanych elementów GUI (np. architektura informacji). Szczegółowa definicja tego, ile osób Wykonawca musi zaangażować w ramach wymaganych badań UX wymaganych elementów GUI znajduje się w Rozdziale </w:t>
      </w:r>
      <w:r w:rsidRPr="004832F0">
        <w:rPr>
          <w:strike/>
          <w:color w:val="FF0000"/>
          <w:sz w:val="24"/>
        </w:rPr>
        <w:t>4.6.11.9. Metody badawcze.</w:t>
      </w:r>
    </w:p>
    <w:p w14:paraId="2473B398" w14:textId="77777777" w:rsidR="00F65EE6" w:rsidRPr="004832F0" w:rsidRDefault="00F65EE6" w:rsidP="00F65EE6">
      <w:pPr>
        <w:rPr>
          <w:strike/>
          <w:color w:val="FF0000"/>
        </w:rPr>
      </w:pPr>
      <w:r w:rsidRPr="004832F0">
        <w:rPr>
          <w:strike/>
          <w:color w:val="FF0000"/>
        </w:rPr>
        <w:t>Grupy użytkowników mają być dobrane w odniesieniu do grup odbiorców systemu tj.: użytkowników indywidualnych, wydawców, naukowców, pracowników bibliotek zgodnie z dodatkowymi kryteriami podanymi w poniższych tabelach.</w:t>
      </w:r>
    </w:p>
    <w:p w14:paraId="05BD848C" w14:textId="77777777" w:rsidR="00F65EE6" w:rsidRPr="004832F0" w:rsidRDefault="00F65EE6" w:rsidP="00F65EE6">
      <w:pPr>
        <w:rPr>
          <w:strike/>
          <w:color w:val="FF0000"/>
        </w:rPr>
      </w:pPr>
      <w:r w:rsidRPr="004832F0">
        <w:rPr>
          <w:strike/>
          <w:color w:val="FF0000"/>
        </w:rPr>
        <w:t>W tabelach tych określono minimalne ilości użytkowników spełniających podane tam kryteria które muszą zostać uwzględnione w każdej grupie i podgrupie wyznaczonej pojedynczą komórką tabeli.</w:t>
      </w:r>
    </w:p>
    <w:p w14:paraId="6A2F4796" w14:textId="77777777" w:rsidR="00625606" w:rsidRPr="004832F0" w:rsidRDefault="00625606" w:rsidP="00625606">
      <w:pPr>
        <w:rPr>
          <w:strike/>
          <w:color w:val="FF0000"/>
        </w:rPr>
      </w:pPr>
      <w:r w:rsidRPr="004832F0">
        <w:rPr>
          <w:strike/>
          <w:color w:val="FF0000"/>
        </w:rPr>
        <w:t xml:space="preserve">Zadaniem Wykonawcy jest zaangażowanie swoim staraniem i na swój koszt odpowiedniej liczby użytkowników tak, by zapewnić udział minimalnej liczby osób zgodnie z poniższymi tabelami. W szczególności Wykonawca może werbować więcej osób spełniających odpowiednie kryteria niż wyznaczają to wartości minimalne podane w tabelach oraz odpowiednio wcześnie organizować spotkania licząc się z możliwymi absencjami i innymi czynnikami utrudniającymi przeprowadzenie badań użytkowników. Czynniki takie nie mogą spowodować niespełnienia warunków wymaganych w tabelach minimalnych liczebności osób. </w:t>
      </w:r>
    </w:p>
    <w:p w14:paraId="0FF8590C" w14:textId="2745FBDF" w:rsidR="00F65EE6" w:rsidRPr="004832F0" w:rsidRDefault="00F65EE6" w:rsidP="00F65EE6">
      <w:pPr>
        <w:rPr>
          <w:strike/>
          <w:color w:val="FF0000"/>
        </w:rPr>
      </w:pPr>
      <w:r w:rsidRPr="004832F0">
        <w:rPr>
          <w:strike/>
          <w:color w:val="FF0000"/>
        </w:rPr>
        <w:t>Zamawiający przekaże Wykonawcy pismo przewodnie wyjaśniające i argumentujące potrzebę kontaktu Wykonawcy z użytkownikami w celu przeprowadzenia prac projektowych.</w:t>
      </w:r>
    </w:p>
    <w:p w14:paraId="64ACBCFE" w14:textId="4BFDD8E1" w:rsidR="00F65EE6" w:rsidRPr="004832F0" w:rsidRDefault="00F65EE6" w:rsidP="00F65EE6">
      <w:pPr>
        <w:rPr>
          <w:strike/>
          <w:color w:val="FF0000"/>
        </w:rPr>
      </w:pPr>
      <w:r w:rsidRPr="004832F0">
        <w:rPr>
          <w:strike/>
          <w:color w:val="FF0000"/>
        </w:rPr>
        <w:t xml:space="preserve">Zamawiający </w:t>
      </w:r>
      <w:r w:rsidR="002F77FD" w:rsidRPr="004832F0">
        <w:rPr>
          <w:strike/>
          <w:color w:val="FF0000"/>
        </w:rPr>
        <w:t xml:space="preserve">może </w:t>
      </w:r>
      <w:r w:rsidRPr="004832F0">
        <w:rPr>
          <w:strike/>
          <w:color w:val="FF0000"/>
        </w:rPr>
        <w:t>dostarcz</w:t>
      </w:r>
      <w:r w:rsidR="002F77FD" w:rsidRPr="004832F0">
        <w:rPr>
          <w:strike/>
          <w:color w:val="FF0000"/>
        </w:rPr>
        <w:t>yć</w:t>
      </w:r>
      <w:r w:rsidRPr="004832F0">
        <w:rPr>
          <w:strike/>
          <w:color w:val="FF0000"/>
        </w:rPr>
        <w:t xml:space="preserve"> Wykonawcy listę potencjalnych użytkowników, którzy wyrazili zainteresowanie wzięciem udziału analizie wymagań, projektowaniu GUI oraz badaniach UX</w:t>
      </w:r>
      <w:r w:rsidR="002161F4" w:rsidRPr="004832F0">
        <w:rPr>
          <w:strike/>
          <w:color w:val="FF0000"/>
        </w:rPr>
        <w:t xml:space="preserve"> jednak </w:t>
      </w:r>
      <w:r w:rsidR="002F77FD" w:rsidRPr="004832F0">
        <w:rPr>
          <w:strike/>
          <w:color w:val="FF0000"/>
        </w:rPr>
        <w:t>ta lista nie jest zobowiązująca dla Wykonawcy.</w:t>
      </w:r>
    </w:p>
    <w:p w14:paraId="1A10C816" w14:textId="77777777" w:rsidR="008109F0" w:rsidRPr="004832F0" w:rsidRDefault="008109F0" w:rsidP="008109F0">
      <w:pPr>
        <w:pStyle w:val="Nagwek4"/>
        <w:rPr>
          <w:strike/>
          <w:color w:val="FF0000"/>
        </w:rPr>
      </w:pPr>
      <w:r w:rsidRPr="004832F0">
        <w:rPr>
          <w:strike/>
          <w:color w:val="FF0000"/>
        </w:rPr>
        <w:lastRenderedPageBreak/>
        <w:t>Grupy użytkowników indywidualnych</w:t>
      </w:r>
    </w:p>
    <w:p w14:paraId="10D8C225" w14:textId="77777777" w:rsidR="008109F0" w:rsidRPr="004832F0" w:rsidRDefault="008109F0" w:rsidP="008109F0">
      <w:pPr>
        <w:spacing w:before="240"/>
        <w:rPr>
          <w:strike/>
          <w:color w:val="FF0000"/>
        </w:rPr>
      </w:pPr>
      <w:r w:rsidRPr="004832F0">
        <w:rPr>
          <w:strike/>
          <w:color w:val="FF0000"/>
        </w:rPr>
        <w:t>Liczebność grupy użytkowników indywidualnych:</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321"/>
        <w:gridCol w:w="2410"/>
        <w:gridCol w:w="2215"/>
      </w:tblGrid>
      <w:tr w:rsidR="004832F0" w:rsidRPr="004832F0" w14:paraId="2B45C921" w14:textId="77777777" w:rsidTr="003C0496">
        <w:trPr>
          <w:cantSplit/>
          <w:trHeight w:val="510"/>
          <w:tblHeader/>
        </w:trPr>
        <w:tc>
          <w:tcPr>
            <w:tcW w:w="2263" w:type="dxa"/>
            <w:shd w:val="clear" w:color="auto" w:fill="D9D9D9" w:themeFill="background1" w:themeFillShade="D9"/>
            <w:vAlign w:val="center"/>
          </w:tcPr>
          <w:p w14:paraId="669CCA39" w14:textId="77777777" w:rsidR="008109F0" w:rsidRPr="004832F0" w:rsidRDefault="008109F0" w:rsidP="003C0496">
            <w:pPr>
              <w:spacing w:after="0"/>
              <w:jc w:val="center"/>
              <w:rPr>
                <w:strike/>
                <w:color w:val="FF0000"/>
              </w:rPr>
            </w:pPr>
          </w:p>
        </w:tc>
        <w:tc>
          <w:tcPr>
            <w:tcW w:w="6946" w:type="dxa"/>
            <w:gridSpan w:val="3"/>
            <w:shd w:val="clear" w:color="auto" w:fill="D9D9D9" w:themeFill="background1" w:themeFillShade="D9"/>
            <w:vAlign w:val="center"/>
          </w:tcPr>
          <w:p w14:paraId="2806E32C" w14:textId="7E9272FD" w:rsidR="008109F0" w:rsidRPr="004832F0" w:rsidRDefault="008109F0" w:rsidP="003C0496">
            <w:pPr>
              <w:spacing w:after="0"/>
              <w:jc w:val="center"/>
              <w:rPr>
                <w:strike/>
                <w:color w:val="FF0000"/>
              </w:rPr>
            </w:pPr>
            <w:r w:rsidRPr="004832F0">
              <w:rPr>
                <w:strike/>
                <w:color w:val="FF0000"/>
              </w:rPr>
              <w:t>Wielkość miejscowości *</w:t>
            </w:r>
          </w:p>
        </w:tc>
      </w:tr>
      <w:tr w:rsidR="004832F0" w:rsidRPr="004832F0" w14:paraId="7580E6EB" w14:textId="77777777" w:rsidTr="003C0496">
        <w:trPr>
          <w:cantSplit/>
          <w:trHeight w:val="510"/>
          <w:tblHeader/>
        </w:trPr>
        <w:tc>
          <w:tcPr>
            <w:tcW w:w="2263" w:type="dxa"/>
            <w:shd w:val="clear" w:color="auto" w:fill="D9D9D9" w:themeFill="background1" w:themeFillShade="D9"/>
            <w:vAlign w:val="center"/>
          </w:tcPr>
          <w:p w14:paraId="2F41CF08" w14:textId="77777777" w:rsidR="008109F0" w:rsidRPr="004832F0" w:rsidRDefault="008109F0" w:rsidP="003C0496">
            <w:pPr>
              <w:spacing w:after="0"/>
              <w:jc w:val="left"/>
              <w:rPr>
                <w:strike/>
                <w:color w:val="FF0000"/>
              </w:rPr>
            </w:pPr>
            <w:r w:rsidRPr="004832F0">
              <w:rPr>
                <w:strike/>
                <w:color w:val="FF0000"/>
              </w:rPr>
              <w:t>Podgrupa</w:t>
            </w:r>
          </w:p>
        </w:tc>
        <w:tc>
          <w:tcPr>
            <w:tcW w:w="2321" w:type="dxa"/>
            <w:shd w:val="clear" w:color="auto" w:fill="D9D9D9" w:themeFill="background1" w:themeFillShade="D9"/>
            <w:vAlign w:val="center"/>
          </w:tcPr>
          <w:p w14:paraId="0AB029CB" w14:textId="77777777" w:rsidR="008109F0" w:rsidRPr="004832F0" w:rsidRDefault="008109F0" w:rsidP="003C0496">
            <w:pPr>
              <w:spacing w:after="0"/>
              <w:jc w:val="center"/>
              <w:rPr>
                <w:strike/>
                <w:color w:val="FF0000"/>
              </w:rPr>
            </w:pPr>
            <w:r w:rsidRPr="004832F0">
              <w:rPr>
                <w:strike/>
                <w:color w:val="FF0000"/>
              </w:rPr>
              <w:t>Mała miejscowość / obszar wiejski</w:t>
            </w:r>
          </w:p>
        </w:tc>
        <w:tc>
          <w:tcPr>
            <w:tcW w:w="2410" w:type="dxa"/>
            <w:shd w:val="clear" w:color="auto" w:fill="D9D9D9" w:themeFill="background1" w:themeFillShade="D9"/>
            <w:vAlign w:val="center"/>
          </w:tcPr>
          <w:p w14:paraId="234019F4" w14:textId="77777777" w:rsidR="008109F0" w:rsidRPr="004832F0" w:rsidRDefault="008109F0" w:rsidP="003C0496">
            <w:pPr>
              <w:spacing w:after="0"/>
              <w:jc w:val="center"/>
              <w:rPr>
                <w:strike/>
                <w:color w:val="FF0000"/>
              </w:rPr>
            </w:pPr>
            <w:r w:rsidRPr="004832F0">
              <w:rPr>
                <w:strike/>
                <w:color w:val="FF0000"/>
              </w:rPr>
              <w:t>Średnie miasto</w:t>
            </w:r>
          </w:p>
        </w:tc>
        <w:tc>
          <w:tcPr>
            <w:tcW w:w="2215" w:type="dxa"/>
            <w:shd w:val="clear" w:color="auto" w:fill="D9D9D9" w:themeFill="background1" w:themeFillShade="D9"/>
            <w:vAlign w:val="center"/>
          </w:tcPr>
          <w:p w14:paraId="6D306ADF" w14:textId="77777777" w:rsidR="008109F0" w:rsidRPr="004832F0" w:rsidRDefault="008109F0" w:rsidP="003C0496">
            <w:pPr>
              <w:spacing w:after="0"/>
              <w:jc w:val="center"/>
              <w:rPr>
                <w:strike/>
                <w:color w:val="FF0000"/>
              </w:rPr>
            </w:pPr>
            <w:r w:rsidRPr="004832F0">
              <w:rPr>
                <w:strike/>
                <w:color w:val="FF0000"/>
              </w:rPr>
              <w:t>Duże miasto</w:t>
            </w:r>
          </w:p>
        </w:tc>
      </w:tr>
      <w:tr w:rsidR="004832F0" w:rsidRPr="004832F0" w14:paraId="3CF3923F" w14:textId="77777777" w:rsidTr="003C0496">
        <w:trPr>
          <w:cantSplit/>
          <w:trHeight w:val="510"/>
        </w:trPr>
        <w:tc>
          <w:tcPr>
            <w:tcW w:w="2263" w:type="dxa"/>
            <w:vAlign w:val="center"/>
          </w:tcPr>
          <w:p w14:paraId="6D27B397" w14:textId="77777777" w:rsidR="008109F0" w:rsidRPr="004832F0" w:rsidRDefault="008109F0" w:rsidP="003C0496">
            <w:pPr>
              <w:spacing w:after="0"/>
              <w:jc w:val="left"/>
              <w:rPr>
                <w:strike/>
                <w:color w:val="FF0000"/>
              </w:rPr>
            </w:pPr>
            <w:r w:rsidRPr="004832F0">
              <w:rPr>
                <w:strike/>
                <w:color w:val="FF0000"/>
              </w:rPr>
              <w:t>Uczniowie (A)</w:t>
            </w:r>
          </w:p>
        </w:tc>
        <w:tc>
          <w:tcPr>
            <w:tcW w:w="2321" w:type="dxa"/>
            <w:vAlign w:val="center"/>
          </w:tcPr>
          <w:p w14:paraId="27218930" w14:textId="77777777" w:rsidR="008109F0" w:rsidRPr="004832F0" w:rsidRDefault="008109F0" w:rsidP="003C0496">
            <w:pPr>
              <w:spacing w:after="0"/>
              <w:jc w:val="center"/>
              <w:rPr>
                <w:strike/>
                <w:color w:val="FF0000"/>
              </w:rPr>
            </w:pPr>
            <w:r w:rsidRPr="004832F0">
              <w:rPr>
                <w:strike/>
                <w:color w:val="FF0000"/>
              </w:rPr>
              <w:t>3</w:t>
            </w:r>
          </w:p>
        </w:tc>
        <w:tc>
          <w:tcPr>
            <w:tcW w:w="2410" w:type="dxa"/>
            <w:vAlign w:val="center"/>
          </w:tcPr>
          <w:p w14:paraId="4C98CE7A" w14:textId="77777777" w:rsidR="008109F0" w:rsidRPr="004832F0" w:rsidRDefault="008109F0" w:rsidP="003C0496">
            <w:pPr>
              <w:spacing w:after="0"/>
              <w:jc w:val="center"/>
              <w:rPr>
                <w:strike/>
                <w:color w:val="FF0000"/>
              </w:rPr>
            </w:pPr>
            <w:r w:rsidRPr="004832F0">
              <w:rPr>
                <w:strike/>
                <w:color w:val="FF0000"/>
              </w:rPr>
              <w:t>3</w:t>
            </w:r>
          </w:p>
        </w:tc>
        <w:tc>
          <w:tcPr>
            <w:tcW w:w="2215" w:type="dxa"/>
            <w:vAlign w:val="center"/>
          </w:tcPr>
          <w:p w14:paraId="1D360892" w14:textId="77777777" w:rsidR="008109F0" w:rsidRPr="004832F0" w:rsidRDefault="008109F0" w:rsidP="003C0496">
            <w:pPr>
              <w:spacing w:after="0"/>
              <w:jc w:val="center"/>
              <w:rPr>
                <w:strike/>
                <w:color w:val="FF0000"/>
              </w:rPr>
            </w:pPr>
            <w:r w:rsidRPr="004832F0">
              <w:rPr>
                <w:strike/>
                <w:color w:val="FF0000"/>
              </w:rPr>
              <w:t>2</w:t>
            </w:r>
          </w:p>
        </w:tc>
      </w:tr>
      <w:tr w:rsidR="004832F0" w:rsidRPr="004832F0" w14:paraId="43C6F613" w14:textId="77777777" w:rsidTr="003C0496">
        <w:trPr>
          <w:cantSplit/>
          <w:trHeight w:val="510"/>
        </w:trPr>
        <w:tc>
          <w:tcPr>
            <w:tcW w:w="2263" w:type="dxa"/>
            <w:vAlign w:val="center"/>
          </w:tcPr>
          <w:p w14:paraId="673E401E" w14:textId="77777777" w:rsidR="008109F0" w:rsidRPr="004832F0" w:rsidRDefault="008109F0" w:rsidP="003C0496">
            <w:pPr>
              <w:spacing w:after="0"/>
              <w:jc w:val="left"/>
              <w:rPr>
                <w:strike/>
                <w:color w:val="FF0000"/>
              </w:rPr>
            </w:pPr>
            <w:r w:rsidRPr="004832F0">
              <w:rPr>
                <w:strike/>
                <w:color w:val="FF0000"/>
              </w:rPr>
              <w:t>Studenci (B)</w:t>
            </w:r>
          </w:p>
        </w:tc>
        <w:tc>
          <w:tcPr>
            <w:tcW w:w="2321" w:type="dxa"/>
            <w:vAlign w:val="center"/>
          </w:tcPr>
          <w:p w14:paraId="5A2EB8CE" w14:textId="77777777" w:rsidR="008109F0" w:rsidRPr="004832F0" w:rsidRDefault="008109F0" w:rsidP="003C0496">
            <w:pPr>
              <w:spacing w:after="0"/>
              <w:jc w:val="center"/>
              <w:rPr>
                <w:strike/>
                <w:color w:val="FF0000"/>
              </w:rPr>
            </w:pPr>
            <w:r w:rsidRPr="004832F0">
              <w:rPr>
                <w:strike/>
                <w:color w:val="FF0000"/>
              </w:rPr>
              <w:t>0</w:t>
            </w:r>
          </w:p>
        </w:tc>
        <w:tc>
          <w:tcPr>
            <w:tcW w:w="2410" w:type="dxa"/>
            <w:vAlign w:val="center"/>
          </w:tcPr>
          <w:p w14:paraId="4D74A4FB" w14:textId="77777777" w:rsidR="008109F0" w:rsidRPr="004832F0" w:rsidRDefault="008109F0" w:rsidP="003C0496">
            <w:pPr>
              <w:spacing w:after="0"/>
              <w:jc w:val="center"/>
              <w:rPr>
                <w:strike/>
                <w:color w:val="FF0000"/>
              </w:rPr>
            </w:pPr>
            <w:r w:rsidRPr="004832F0">
              <w:rPr>
                <w:strike/>
                <w:color w:val="FF0000"/>
              </w:rPr>
              <w:t>1</w:t>
            </w:r>
          </w:p>
        </w:tc>
        <w:tc>
          <w:tcPr>
            <w:tcW w:w="2215" w:type="dxa"/>
            <w:vAlign w:val="center"/>
          </w:tcPr>
          <w:p w14:paraId="0EEA0B7A" w14:textId="77777777" w:rsidR="008109F0" w:rsidRPr="004832F0" w:rsidRDefault="008109F0" w:rsidP="003C0496">
            <w:pPr>
              <w:spacing w:after="0"/>
              <w:jc w:val="center"/>
              <w:rPr>
                <w:strike/>
                <w:color w:val="FF0000"/>
              </w:rPr>
            </w:pPr>
            <w:r w:rsidRPr="004832F0">
              <w:rPr>
                <w:strike/>
                <w:color w:val="FF0000"/>
              </w:rPr>
              <w:t>2</w:t>
            </w:r>
          </w:p>
        </w:tc>
      </w:tr>
      <w:tr w:rsidR="004832F0" w:rsidRPr="004832F0" w14:paraId="2E405CA1" w14:textId="77777777" w:rsidTr="003C0496">
        <w:trPr>
          <w:cantSplit/>
          <w:trHeight w:val="510"/>
        </w:trPr>
        <w:tc>
          <w:tcPr>
            <w:tcW w:w="2263" w:type="dxa"/>
            <w:vAlign w:val="center"/>
          </w:tcPr>
          <w:p w14:paraId="42DB1DEE" w14:textId="77777777" w:rsidR="008109F0" w:rsidRPr="004832F0" w:rsidRDefault="008109F0" w:rsidP="003C0496">
            <w:pPr>
              <w:spacing w:after="0"/>
              <w:jc w:val="left"/>
              <w:rPr>
                <w:strike/>
                <w:color w:val="FF0000"/>
              </w:rPr>
            </w:pPr>
            <w:r w:rsidRPr="004832F0">
              <w:rPr>
                <w:strike/>
                <w:color w:val="FF0000"/>
              </w:rPr>
              <w:t>Pozostali ** (C)</w:t>
            </w:r>
          </w:p>
        </w:tc>
        <w:tc>
          <w:tcPr>
            <w:tcW w:w="2321" w:type="dxa"/>
            <w:vAlign w:val="center"/>
          </w:tcPr>
          <w:p w14:paraId="6B1803EE" w14:textId="77777777" w:rsidR="008109F0" w:rsidRPr="004832F0" w:rsidRDefault="008109F0" w:rsidP="003C0496">
            <w:pPr>
              <w:spacing w:after="0"/>
              <w:jc w:val="center"/>
              <w:rPr>
                <w:strike/>
                <w:color w:val="FF0000"/>
              </w:rPr>
            </w:pPr>
            <w:r w:rsidRPr="004832F0">
              <w:rPr>
                <w:strike/>
                <w:color w:val="FF0000"/>
              </w:rPr>
              <w:t>3</w:t>
            </w:r>
          </w:p>
        </w:tc>
        <w:tc>
          <w:tcPr>
            <w:tcW w:w="2410" w:type="dxa"/>
            <w:vAlign w:val="center"/>
          </w:tcPr>
          <w:p w14:paraId="135BC4D0" w14:textId="77777777" w:rsidR="008109F0" w:rsidRPr="004832F0" w:rsidRDefault="008109F0" w:rsidP="003C0496">
            <w:pPr>
              <w:spacing w:after="0"/>
              <w:jc w:val="center"/>
              <w:rPr>
                <w:strike/>
                <w:color w:val="FF0000"/>
              </w:rPr>
            </w:pPr>
            <w:r w:rsidRPr="004832F0">
              <w:rPr>
                <w:strike/>
                <w:color w:val="FF0000"/>
              </w:rPr>
              <w:t>2</w:t>
            </w:r>
          </w:p>
        </w:tc>
        <w:tc>
          <w:tcPr>
            <w:tcW w:w="2215" w:type="dxa"/>
            <w:vAlign w:val="center"/>
          </w:tcPr>
          <w:p w14:paraId="429A2313" w14:textId="77777777" w:rsidR="008109F0" w:rsidRPr="004832F0" w:rsidRDefault="008109F0" w:rsidP="003C0496">
            <w:pPr>
              <w:spacing w:after="0"/>
              <w:jc w:val="center"/>
              <w:rPr>
                <w:strike/>
                <w:color w:val="FF0000"/>
              </w:rPr>
            </w:pPr>
            <w:r w:rsidRPr="004832F0">
              <w:rPr>
                <w:strike/>
                <w:color w:val="FF0000"/>
              </w:rPr>
              <w:t>2</w:t>
            </w:r>
          </w:p>
        </w:tc>
      </w:tr>
      <w:tr w:rsidR="004832F0" w:rsidRPr="004832F0" w14:paraId="787158ED" w14:textId="77777777" w:rsidTr="003C0496">
        <w:trPr>
          <w:cantSplit/>
          <w:trHeight w:val="510"/>
        </w:trPr>
        <w:tc>
          <w:tcPr>
            <w:tcW w:w="2263" w:type="dxa"/>
            <w:vAlign w:val="center"/>
          </w:tcPr>
          <w:p w14:paraId="762E6653" w14:textId="77777777" w:rsidR="008109F0" w:rsidRPr="004832F0" w:rsidRDefault="008109F0" w:rsidP="003C0496">
            <w:pPr>
              <w:spacing w:after="0"/>
              <w:jc w:val="left"/>
              <w:rPr>
                <w:strike/>
                <w:color w:val="FF0000"/>
              </w:rPr>
            </w:pPr>
            <w:r w:rsidRPr="004832F0">
              <w:rPr>
                <w:strike/>
                <w:color w:val="FF0000"/>
              </w:rPr>
              <w:t>Liczba lokalizacji (L)</w:t>
            </w:r>
          </w:p>
        </w:tc>
        <w:tc>
          <w:tcPr>
            <w:tcW w:w="2321" w:type="dxa"/>
            <w:vAlign w:val="center"/>
          </w:tcPr>
          <w:p w14:paraId="6D18762F" w14:textId="77777777" w:rsidR="008109F0" w:rsidRPr="004832F0" w:rsidRDefault="008109F0" w:rsidP="003C0496">
            <w:pPr>
              <w:spacing w:after="0"/>
              <w:jc w:val="center"/>
              <w:rPr>
                <w:strike/>
                <w:color w:val="FF0000"/>
              </w:rPr>
            </w:pPr>
            <w:r w:rsidRPr="004832F0">
              <w:rPr>
                <w:strike/>
                <w:color w:val="FF0000"/>
              </w:rPr>
              <w:t>2</w:t>
            </w:r>
          </w:p>
        </w:tc>
        <w:tc>
          <w:tcPr>
            <w:tcW w:w="2410" w:type="dxa"/>
            <w:vAlign w:val="center"/>
          </w:tcPr>
          <w:p w14:paraId="5E7AE8FA" w14:textId="77777777" w:rsidR="008109F0" w:rsidRPr="004832F0" w:rsidRDefault="008109F0" w:rsidP="003C0496">
            <w:pPr>
              <w:spacing w:after="0"/>
              <w:jc w:val="center"/>
              <w:rPr>
                <w:strike/>
                <w:color w:val="FF0000"/>
              </w:rPr>
            </w:pPr>
            <w:r w:rsidRPr="004832F0">
              <w:rPr>
                <w:strike/>
                <w:color w:val="FF0000"/>
              </w:rPr>
              <w:t>2</w:t>
            </w:r>
          </w:p>
        </w:tc>
        <w:tc>
          <w:tcPr>
            <w:tcW w:w="2215" w:type="dxa"/>
            <w:vAlign w:val="center"/>
          </w:tcPr>
          <w:p w14:paraId="2C489B0F" w14:textId="77777777" w:rsidR="008109F0" w:rsidRPr="004832F0" w:rsidRDefault="008109F0" w:rsidP="003C0496">
            <w:pPr>
              <w:spacing w:after="0"/>
              <w:jc w:val="center"/>
              <w:rPr>
                <w:strike/>
                <w:color w:val="FF0000"/>
              </w:rPr>
            </w:pPr>
            <w:r w:rsidRPr="004832F0">
              <w:rPr>
                <w:strike/>
                <w:color w:val="FF0000"/>
              </w:rPr>
              <w:t>2</w:t>
            </w:r>
          </w:p>
        </w:tc>
      </w:tr>
      <w:tr w:rsidR="004832F0" w:rsidRPr="004832F0" w14:paraId="31174F2E" w14:textId="77777777" w:rsidTr="003C0496">
        <w:trPr>
          <w:cantSplit/>
          <w:trHeight w:val="510"/>
        </w:trPr>
        <w:tc>
          <w:tcPr>
            <w:tcW w:w="2263" w:type="dxa"/>
            <w:shd w:val="clear" w:color="auto" w:fill="D9D9D9" w:themeFill="background1" w:themeFillShade="D9"/>
            <w:vAlign w:val="center"/>
          </w:tcPr>
          <w:p w14:paraId="2F6D6B11" w14:textId="77777777" w:rsidR="008109F0" w:rsidRPr="004832F0" w:rsidRDefault="008109F0" w:rsidP="003C0496">
            <w:pPr>
              <w:spacing w:after="0"/>
              <w:jc w:val="left"/>
              <w:rPr>
                <w:strike/>
                <w:color w:val="FF0000"/>
              </w:rPr>
            </w:pPr>
            <w:r w:rsidRPr="004832F0">
              <w:rPr>
                <w:strike/>
                <w:color w:val="FF0000"/>
              </w:rPr>
              <w:t>Liczba przebadanych</w:t>
            </w:r>
          </w:p>
          <w:p w14:paraId="13B14578" w14:textId="77777777" w:rsidR="008109F0" w:rsidRPr="004832F0" w:rsidRDefault="008109F0" w:rsidP="003C0496">
            <w:pPr>
              <w:spacing w:after="0"/>
              <w:jc w:val="left"/>
              <w:rPr>
                <w:strike/>
                <w:color w:val="FF0000"/>
              </w:rPr>
            </w:pPr>
            <w:r w:rsidRPr="004832F0">
              <w:rPr>
                <w:strike/>
                <w:color w:val="FF0000"/>
              </w:rPr>
              <w:t>(A + B + C) * L</w:t>
            </w:r>
          </w:p>
        </w:tc>
        <w:tc>
          <w:tcPr>
            <w:tcW w:w="2321" w:type="dxa"/>
            <w:shd w:val="clear" w:color="auto" w:fill="D9D9D9" w:themeFill="background1" w:themeFillShade="D9"/>
            <w:vAlign w:val="center"/>
          </w:tcPr>
          <w:p w14:paraId="12C2BB5A" w14:textId="77777777" w:rsidR="008109F0" w:rsidRPr="004832F0" w:rsidRDefault="008109F0" w:rsidP="003C0496">
            <w:pPr>
              <w:spacing w:after="0"/>
              <w:jc w:val="center"/>
              <w:rPr>
                <w:strike/>
                <w:color w:val="FF0000"/>
              </w:rPr>
            </w:pPr>
            <w:r w:rsidRPr="004832F0">
              <w:rPr>
                <w:strike/>
                <w:color w:val="FF0000"/>
              </w:rPr>
              <w:t>12</w:t>
            </w:r>
          </w:p>
        </w:tc>
        <w:tc>
          <w:tcPr>
            <w:tcW w:w="2410" w:type="dxa"/>
            <w:shd w:val="clear" w:color="auto" w:fill="D9D9D9" w:themeFill="background1" w:themeFillShade="D9"/>
            <w:vAlign w:val="center"/>
          </w:tcPr>
          <w:p w14:paraId="539A2C5C" w14:textId="77777777" w:rsidR="008109F0" w:rsidRPr="004832F0" w:rsidRDefault="008109F0" w:rsidP="003C0496">
            <w:pPr>
              <w:spacing w:after="0"/>
              <w:jc w:val="center"/>
              <w:rPr>
                <w:strike/>
                <w:color w:val="FF0000"/>
              </w:rPr>
            </w:pPr>
            <w:r w:rsidRPr="004832F0">
              <w:rPr>
                <w:strike/>
                <w:color w:val="FF0000"/>
              </w:rPr>
              <w:t>12</w:t>
            </w:r>
          </w:p>
        </w:tc>
        <w:tc>
          <w:tcPr>
            <w:tcW w:w="2215" w:type="dxa"/>
            <w:shd w:val="clear" w:color="auto" w:fill="D9D9D9" w:themeFill="background1" w:themeFillShade="D9"/>
            <w:vAlign w:val="center"/>
          </w:tcPr>
          <w:p w14:paraId="5CA495E5" w14:textId="77777777" w:rsidR="008109F0" w:rsidRPr="004832F0" w:rsidRDefault="008109F0" w:rsidP="003C0496">
            <w:pPr>
              <w:spacing w:after="0"/>
              <w:jc w:val="center"/>
              <w:rPr>
                <w:strike/>
                <w:color w:val="FF0000"/>
              </w:rPr>
            </w:pPr>
            <w:r w:rsidRPr="004832F0">
              <w:rPr>
                <w:strike/>
                <w:color w:val="FF0000"/>
              </w:rPr>
              <w:t>12</w:t>
            </w:r>
          </w:p>
        </w:tc>
      </w:tr>
      <w:tr w:rsidR="004832F0" w:rsidRPr="004832F0" w14:paraId="0DC68691" w14:textId="77777777" w:rsidTr="003C0496">
        <w:trPr>
          <w:cantSplit/>
          <w:trHeight w:val="510"/>
        </w:trPr>
        <w:tc>
          <w:tcPr>
            <w:tcW w:w="9209" w:type="dxa"/>
            <w:gridSpan w:val="4"/>
            <w:shd w:val="clear" w:color="auto" w:fill="D9D9D9" w:themeFill="background1" w:themeFillShade="D9"/>
            <w:vAlign w:val="center"/>
          </w:tcPr>
          <w:p w14:paraId="66455B25" w14:textId="77777777" w:rsidR="008109F0" w:rsidRPr="004832F0" w:rsidRDefault="008109F0" w:rsidP="003C0496">
            <w:pPr>
              <w:spacing w:after="0"/>
              <w:jc w:val="left"/>
              <w:rPr>
                <w:strike/>
                <w:color w:val="FF0000"/>
              </w:rPr>
            </w:pPr>
            <w:r w:rsidRPr="004832F0">
              <w:rPr>
                <w:strike/>
                <w:color w:val="FF0000"/>
              </w:rPr>
              <w:t xml:space="preserve">SUMA: </w:t>
            </w:r>
            <w:r w:rsidRPr="004832F0">
              <w:rPr>
                <w:b/>
                <w:strike/>
                <w:color w:val="FF0000"/>
              </w:rPr>
              <w:t>36 osób</w:t>
            </w:r>
          </w:p>
        </w:tc>
      </w:tr>
    </w:tbl>
    <w:p w14:paraId="46239F00" w14:textId="77777777" w:rsidR="00801BAB" w:rsidRPr="004832F0" w:rsidRDefault="00801BAB" w:rsidP="00801BAB">
      <w:pPr>
        <w:spacing w:before="240"/>
        <w:rPr>
          <w:strike/>
          <w:color w:val="FF0000"/>
        </w:rPr>
      </w:pPr>
      <w:r w:rsidRPr="004832F0">
        <w:rPr>
          <w:strike/>
          <w:color w:val="FF0000"/>
        </w:rPr>
        <w:t>* Kryterium wielkości miejscowości:</w:t>
      </w:r>
    </w:p>
    <w:p w14:paraId="5F97A9BA" w14:textId="77777777" w:rsidR="00801BAB" w:rsidRPr="004832F0" w:rsidRDefault="00801BAB" w:rsidP="00801BAB">
      <w:pPr>
        <w:spacing w:before="240"/>
        <w:rPr>
          <w:strike/>
          <w:color w:val="FF0000"/>
        </w:rPr>
      </w:pPr>
      <w:r w:rsidRPr="004832F0">
        <w:rPr>
          <w:strike/>
          <w:color w:val="FF0000"/>
        </w:rPr>
        <w:t>- Mała miejscowość / obszar wiejski: do 10 tyś. mieszkańców</w:t>
      </w:r>
      <w:r w:rsidRPr="004832F0">
        <w:rPr>
          <w:strike/>
          <w:color w:val="FF0000"/>
        </w:rPr>
        <w:tab/>
      </w:r>
    </w:p>
    <w:p w14:paraId="58571F88" w14:textId="77777777" w:rsidR="00801BAB" w:rsidRPr="004832F0" w:rsidRDefault="00801BAB" w:rsidP="00801BAB">
      <w:pPr>
        <w:spacing w:before="240"/>
        <w:rPr>
          <w:strike/>
          <w:color w:val="FF0000"/>
        </w:rPr>
      </w:pPr>
      <w:r w:rsidRPr="004832F0">
        <w:rPr>
          <w:strike/>
          <w:color w:val="FF0000"/>
        </w:rPr>
        <w:t>- Średnie miasto: powyżej 10tyś. do 100 tyś. mieszkańców</w:t>
      </w:r>
    </w:p>
    <w:p w14:paraId="14252047" w14:textId="216191E1" w:rsidR="008109F0" w:rsidRPr="004832F0" w:rsidRDefault="00801BAB" w:rsidP="00801BAB">
      <w:pPr>
        <w:spacing w:before="240"/>
        <w:rPr>
          <w:strike/>
          <w:color w:val="FF0000"/>
        </w:rPr>
      </w:pPr>
      <w:r w:rsidRPr="004832F0">
        <w:rPr>
          <w:strike/>
          <w:color w:val="FF0000"/>
        </w:rPr>
        <w:t>- Duże miasto: powyżej 100 tyś mieszkańców</w:t>
      </w:r>
      <w:r w:rsidR="008109F0" w:rsidRPr="004832F0">
        <w:rPr>
          <w:strike/>
          <w:color w:val="FF0000"/>
        </w:rPr>
        <w:t>.</w:t>
      </w:r>
    </w:p>
    <w:p w14:paraId="6F53EEB9" w14:textId="77777777" w:rsidR="008109F0" w:rsidRPr="004832F0" w:rsidRDefault="008109F0" w:rsidP="008109F0">
      <w:pPr>
        <w:spacing w:before="240"/>
        <w:rPr>
          <w:strike/>
          <w:color w:val="FF0000"/>
        </w:rPr>
      </w:pPr>
      <w:r w:rsidRPr="004832F0">
        <w:rPr>
          <w:strike/>
          <w:color w:val="FF0000"/>
        </w:rPr>
        <w:t>** Użytkownicy indywidualni mający skończone 18 lat, nie będący uczniami ani studentami.</w:t>
      </w:r>
    </w:p>
    <w:p w14:paraId="01FA327C" w14:textId="5537B764" w:rsidR="008109F0" w:rsidRPr="004832F0" w:rsidRDefault="008109F0" w:rsidP="008109F0">
      <w:pPr>
        <w:spacing w:before="240"/>
        <w:rPr>
          <w:strike/>
          <w:color w:val="FF0000"/>
        </w:rPr>
      </w:pPr>
      <w:r w:rsidRPr="004832F0">
        <w:rPr>
          <w:strike/>
          <w:color w:val="FF0000"/>
        </w:rPr>
        <w:t>Podane w powyższej tabeli liczebności są minimalnymi wymagan</w:t>
      </w:r>
      <w:r w:rsidR="003B75C0" w:rsidRPr="004832F0">
        <w:rPr>
          <w:strike/>
          <w:color w:val="FF0000"/>
        </w:rPr>
        <w:t>y</w:t>
      </w:r>
      <w:r w:rsidRPr="004832F0">
        <w:rPr>
          <w:strike/>
          <w:color w:val="FF0000"/>
        </w:rPr>
        <w:t>mi wartościami.</w:t>
      </w:r>
    </w:p>
    <w:p w14:paraId="766F7B83" w14:textId="77777777" w:rsidR="008109F0" w:rsidRPr="004832F0" w:rsidRDefault="008109F0" w:rsidP="008109F0">
      <w:pPr>
        <w:pStyle w:val="Nagwek4"/>
        <w:rPr>
          <w:strike/>
          <w:color w:val="FF0000"/>
        </w:rPr>
      </w:pPr>
      <w:r w:rsidRPr="004832F0">
        <w:rPr>
          <w:strike/>
          <w:color w:val="FF0000"/>
        </w:rPr>
        <w:t>Grupy użytkowników reprezentujących wydawców</w:t>
      </w:r>
    </w:p>
    <w:p w14:paraId="2DE240D6" w14:textId="77777777" w:rsidR="008109F0" w:rsidRPr="004832F0" w:rsidRDefault="008109F0" w:rsidP="008109F0">
      <w:pPr>
        <w:rPr>
          <w:strike/>
          <w:color w:val="FF0000"/>
        </w:rPr>
      </w:pPr>
      <w:r w:rsidRPr="004832F0">
        <w:rPr>
          <w:strike/>
          <w:color w:val="FF0000"/>
        </w:rPr>
        <w:t>Liczebność grupy użytkowników reprezentujących wydawców:</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321"/>
        <w:gridCol w:w="2410"/>
        <w:gridCol w:w="2215"/>
      </w:tblGrid>
      <w:tr w:rsidR="004832F0" w:rsidRPr="004832F0" w14:paraId="144112B4" w14:textId="77777777" w:rsidTr="003C0496">
        <w:trPr>
          <w:cantSplit/>
          <w:trHeight w:val="510"/>
          <w:tblHeader/>
        </w:trPr>
        <w:tc>
          <w:tcPr>
            <w:tcW w:w="2263" w:type="dxa"/>
            <w:shd w:val="clear" w:color="auto" w:fill="D9D9D9" w:themeFill="background1" w:themeFillShade="D9"/>
            <w:vAlign w:val="center"/>
          </w:tcPr>
          <w:p w14:paraId="5BDE200A" w14:textId="77777777" w:rsidR="008109F0" w:rsidRPr="004832F0" w:rsidRDefault="008109F0" w:rsidP="003C0496">
            <w:pPr>
              <w:spacing w:after="0"/>
              <w:jc w:val="center"/>
              <w:rPr>
                <w:strike/>
                <w:color w:val="FF0000"/>
              </w:rPr>
            </w:pPr>
          </w:p>
        </w:tc>
        <w:tc>
          <w:tcPr>
            <w:tcW w:w="6946" w:type="dxa"/>
            <w:gridSpan w:val="3"/>
            <w:shd w:val="clear" w:color="auto" w:fill="D9D9D9" w:themeFill="background1" w:themeFillShade="D9"/>
            <w:vAlign w:val="center"/>
          </w:tcPr>
          <w:p w14:paraId="738018B7" w14:textId="77777777" w:rsidR="008109F0" w:rsidRPr="004832F0" w:rsidRDefault="008109F0" w:rsidP="003C0496">
            <w:pPr>
              <w:spacing w:after="0"/>
              <w:jc w:val="center"/>
              <w:rPr>
                <w:strike/>
                <w:color w:val="FF0000"/>
              </w:rPr>
            </w:pPr>
            <w:r w:rsidRPr="004832F0">
              <w:rPr>
                <w:strike/>
                <w:color w:val="FF0000"/>
              </w:rPr>
              <w:t>Wielkość wydawnictwa *</w:t>
            </w:r>
          </w:p>
        </w:tc>
      </w:tr>
      <w:tr w:rsidR="004832F0" w:rsidRPr="004832F0" w14:paraId="794F8CD6" w14:textId="77777777" w:rsidTr="003C0496">
        <w:trPr>
          <w:cantSplit/>
          <w:trHeight w:val="510"/>
          <w:tblHeader/>
        </w:trPr>
        <w:tc>
          <w:tcPr>
            <w:tcW w:w="2263" w:type="dxa"/>
            <w:shd w:val="clear" w:color="auto" w:fill="D9D9D9" w:themeFill="background1" w:themeFillShade="D9"/>
            <w:vAlign w:val="center"/>
          </w:tcPr>
          <w:p w14:paraId="1F773E5D" w14:textId="77777777" w:rsidR="008109F0" w:rsidRPr="004832F0" w:rsidRDefault="008109F0" w:rsidP="003C0496">
            <w:pPr>
              <w:spacing w:after="0"/>
              <w:jc w:val="left"/>
              <w:rPr>
                <w:strike/>
                <w:color w:val="FF0000"/>
              </w:rPr>
            </w:pPr>
            <w:r w:rsidRPr="004832F0">
              <w:rPr>
                <w:strike/>
                <w:color w:val="FF0000"/>
              </w:rPr>
              <w:t>Podgrupa</w:t>
            </w:r>
          </w:p>
        </w:tc>
        <w:tc>
          <w:tcPr>
            <w:tcW w:w="2321" w:type="dxa"/>
            <w:shd w:val="clear" w:color="auto" w:fill="D9D9D9" w:themeFill="background1" w:themeFillShade="D9"/>
            <w:vAlign w:val="center"/>
          </w:tcPr>
          <w:p w14:paraId="06F20C56" w14:textId="77777777" w:rsidR="008109F0" w:rsidRPr="004832F0" w:rsidRDefault="008109F0" w:rsidP="003C0496">
            <w:pPr>
              <w:spacing w:after="0"/>
              <w:jc w:val="center"/>
              <w:rPr>
                <w:strike/>
                <w:color w:val="FF0000"/>
              </w:rPr>
            </w:pPr>
            <w:r w:rsidRPr="004832F0">
              <w:rPr>
                <w:strike/>
                <w:color w:val="FF0000"/>
              </w:rPr>
              <w:t>Małe wydawnictwo</w:t>
            </w:r>
          </w:p>
          <w:p w14:paraId="3CA02763" w14:textId="3A654339" w:rsidR="00DE03A3" w:rsidRPr="004832F0" w:rsidRDefault="00DE03A3" w:rsidP="003C0496">
            <w:pPr>
              <w:spacing w:after="0"/>
              <w:jc w:val="center"/>
              <w:rPr>
                <w:strike/>
                <w:color w:val="FF0000"/>
              </w:rPr>
            </w:pPr>
            <w:r w:rsidRPr="004832F0">
              <w:rPr>
                <w:strike/>
                <w:color w:val="FF0000"/>
                <w:sz w:val="18"/>
              </w:rPr>
              <w:t xml:space="preserve">(lub aktywny </w:t>
            </w:r>
            <w:proofErr w:type="spellStart"/>
            <w:r w:rsidRPr="004832F0">
              <w:rPr>
                <w:strike/>
                <w:color w:val="FF0000"/>
                <w:sz w:val="18"/>
              </w:rPr>
              <w:t>self</w:t>
            </w:r>
            <w:proofErr w:type="spellEnd"/>
            <w:r w:rsidRPr="004832F0">
              <w:rPr>
                <w:strike/>
                <w:color w:val="FF0000"/>
                <w:sz w:val="18"/>
              </w:rPr>
              <w:t xml:space="preserve"> </w:t>
            </w:r>
            <w:proofErr w:type="spellStart"/>
            <w:r w:rsidRPr="004832F0">
              <w:rPr>
                <w:strike/>
                <w:color w:val="FF0000"/>
                <w:sz w:val="18"/>
              </w:rPr>
              <w:t>pu</w:t>
            </w:r>
            <w:r w:rsidR="008918D8" w:rsidRPr="004832F0">
              <w:rPr>
                <w:strike/>
                <w:color w:val="FF0000"/>
                <w:sz w:val="18"/>
              </w:rPr>
              <w:t>b</w:t>
            </w:r>
            <w:r w:rsidRPr="004832F0">
              <w:rPr>
                <w:strike/>
                <w:color w:val="FF0000"/>
                <w:sz w:val="18"/>
              </w:rPr>
              <w:t>lisher</w:t>
            </w:r>
            <w:proofErr w:type="spellEnd"/>
            <w:r w:rsidRPr="004832F0">
              <w:rPr>
                <w:strike/>
                <w:color w:val="FF0000"/>
                <w:sz w:val="18"/>
              </w:rPr>
              <w:t xml:space="preserve"> pobierający ISBN)</w:t>
            </w:r>
          </w:p>
        </w:tc>
        <w:tc>
          <w:tcPr>
            <w:tcW w:w="2410" w:type="dxa"/>
            <w:shd w:val="clear" w:color="auto" w:fill="D9D9D9" w:themeFill="background1" w:themeFillShade="D9"/>
            <w:vAlign w:val="center"/>
          </w:tcPr>
          <w:p w14:paraId="6713E43E" w14:textId="77777777" w:rsidR="008109F0" w:rsidRPr="004832F0" w:rsidRDefault="008109F0" w:rsidP="003C0496">
            <w:pPr>
              <w:spacing w:after="0"/>
              <w:jc w:val="center"/>
              <w:rPr>
                <w:strike/>
                <w:color w:val="FF0000"/>
              </w:rPr>
            </w:pPr>
            <w:r w:rsidRPr="004832F0">
              <w:rPr>
                <w:strike/>
                <w:color w:val="FF0000"/>
              </w:rPr>
              <w:t>Średnie wydawnictwo</w:t>
            </w:r>
          </w:p>
        </w:tc>
        <w:tc>
          <w:tcPr>
            <w:tcW w:w="2215" w:type="dxa"/>
            <w:shd w:val="clear" w:color="auto" w:fill="D9D9D9" w:themeFill="background1" w:themeFillShade="D9"/>
            <w:vAlign w:val="center"/>
          </w:tcPr>
          <w:p w14:paraId="01281238" w14:textId="77777777" w:rsidR="008109F0" w:rsidRPr="004832F0" w:rsidRDefault="008109F0" w:rsidP="003C0496">
            <w:pPr>
              <w:spacing w:after="0"/>
              <w:jc w:val="center"/>
              <w:rPr>
                <w:strike/>
                <w:color w:val="FF0000"/>
              </w:rPr>
            </w:pPr>
            <w:r w:rsidRPr="004832F0">
              <w:rPr>
                <w:strike/>
                <w:color w:val="FF0000"/>
              </w:rPr>
              <w:t>Duże wydawnictwo</w:t>
            </w:r>
          </w:p>
        </w:tc>
      </w:tr>
      <w:tr w:rsidR="004832F0" w:rsidRPr="004832F0" w14:paraId="2FFC77BC" w14:textId="77777777" w:rsidTr="003C0496">
        <w:trPr>
          <w:cantSplit/>
          <w:trHeight w:val="510"/>
        </w:trPr>
        <w:tc>
          <w:tcPr>
            <w:tcW w:w="2263" w:type="dxa"/>
            <w:vAlign w:val="center"/>
          </w:tcPr>
          <w:p w14:paraId="7BDAEB2C" w14:textId="77777777" w:rsidR="008109F0" w:rsidRPr="004832F0" w:rsidRDefault="008109F0" w:rsidP="003C0496">
            <w:pPr>
              <w:spacing w:after="0"/>
              <w:jc w:val="left"/>
              <w:rPr>
                <w:strike/>
                <w:color w:val="FF0000"/>
              </w:rPr>
            </w:pPr>
            <w:r w:rsidRPr="004832F0">
              <w:rPr>
                <w:strike/>
                <w:color w:val="FF0000"/>
              </w:rPr>
              <w:t>Osoby na stanowiskach operacyjnych (A)</w:t>
            </w:r>
          </w:p>
        </w:tc>
        <w:tc>
          <w:tcPr>
            <w:tcW w:w="2321" w:type="dxa"/>
            <w:vAlign w:val="center"/>
          </w:tcPr>
          <w:p w14:paraId="187CDEEA" w14:textId="77777777" w:rsidR="008109F0" w:rsidRPr="004832F0" w:rsidRDefault="008109F0" w:rsidP="003C0496">
            <w:pPr>
              <w:spacing w:after="0"/>
              <w:jc w:val="center"/>
              <w:rPr>
                <w:strike/>
                <w:color w:val="FF0000"/>
              </w:rPr>
            </w:pPr>
            <w:r w:rsidRPr="004832F0">
              <w:rPr>
                <w:strike/>
                <w:color w:val="FF0000"/>
              </w:rPr>
              <w:t>1</w:t>
            </w:r>
          </w:p>
        </w:tc>
        <w:tc>
          <w:tcPr>
            <w:tcW w:w="2410" w:type="dxa"/>
            <w:vAlign w:val="center"/>
          </w:tcPr>
          <w:p w14:paraId="09806817" w14:textId="77777777" w:rsidR="008109F0" w:rsidRPr="004832F0" w:rsidRDefault="008109F0" w:rsidP="003C0496">
            <w:pPr>
              <w:spacing w:after="0"/>
              <w:jc w:val="center"/>
              <w:rPr>
                <w:strike/>
                <w:color w:val="FF0000"/>
              </w:rPr>
            </w:pPr>
            <w:r w:rsidRPr="004832F0">
              <w:rPr>
                <w:strike/>
                <w:color w:val="FF0000"/>
              </w:rPr>
              <w:t>1</w:t>
            </w:r>
          </w:p>
        </w:tc>
        <w:tc>
          <w:tcPr>
            <w:tcW w:w="2215" w:type="dxa"/>
            <w:vAlign w:val="center"/>
          </w:tcPr>
          <w:p w14:paraId="1E25ECDC" w14:textId="77777777" w:rsidR="008109F0" w:rsidRPr="004832F0" w:rsidRDefault="008109F0" w:rsidP="003C0496">
            <w:pPr>
              <w:spacing w:after="0"/>
              <w:jc w:val="center"/>
              <w:rPr>
                <w:strike/>
                <w:color w:val="FF0000"/>
              </w:rPr>
            </w:pPr>
            <w:r w:rsidRPr="004832F0">
              <w:rPr>
                <w:strike/>
                <w:color w:val="FF0000"/>
              </w:rPr>
              <w:t>2</w:t>
            </w:r>
          </w:p>
        </w:tc>
      </w:tr>
      <w:tr w:rsidR="004832F0" w:rsidRPr="004832F0" w14:paraId="7A5F9009" w14:textId="77777777" w:rsidTr="003C0496">
        <w:trPr>
          <w:cantSplit/>
          <w:trHeight w:val="510"/>
        </w:trPr>
        <w:tc>
          <w:tcPr>
            <w:tcW w:w="2263" w:type="dxa"/>
            <w:vAlign w:val="center"/>
          </w:tcPr>
          <w:p w14:paraId="038A298A" w14:textId="77777777" w:rsidR="008109F0" w:rsidRPr="004832F0" w:rsidRDefault="008109F0" w:rsidP="003C0496">
            <w:pPr>
              <w:spacing w:after="0"/>
              <w:jc w:val="left"/>
              <w:rPr>
                <w:strike/>
                <w:color w:val="FF0000"/>
              </w:rPr>
            </w:pPr>
            <w:r w:rsidRPr="004832F0">
              <w:rPr>
                <w:strike/>
                <w:color w:val="FF0000"/>
              </w:rPr>
              <w:lastRenderedPageBreak/>
              <w:t>Osoby na stanowiskach kierowniczych (B)</w:t>
            </w:r>
          </w:p>
        </w:tc>
        <w:tc>
          <w:tcPr>
            <w:tcW w:w="2321" w:type="dxa"/>
            <w:vAlign w:val="center"/>
          </w:tcPr>
          <w:p w14:paraId="6668361F" w14:textId="184E972E" w:rsidR="008109F0" w:rsidRPr="004832F0" w:rsidRDefault="00C403DD" w:rsidP="003C0496">
            <w:pPr>
              <w:spacing w:after="0"/>
              <w:jc w:val="center"/>
              <w:rPr>
                <w:strike/>
                <w:color w:val="FF0000"/>
              </w:rPr>
            </w:pPr>
            <w:r w:rsidRPr="004832F0">
              <w:rPr>
                <w:strike/>
                <w:color w:val="FF0000"/>
              </w:rPr>
              <w:t>0</w:t>
            </w:r>
          </w:p>
        </w:tc>
        <w:tc>
          <w:tcPr>
            <w:tcW w:w="2410" w:type="dxa"/>
            <w:vAlign w:val="center"/>
          </w:tcPr>
          <w:p w14:paraId="46F13CCC" w14:textId="0EA35768" w:rsidR="008109F0" w:rsidRPr="004832F0" w:rsidRDefault="00C403DD" w:rsidP="003C0496">
            <w:pPr>
              <w:spacing w:after="0"/>
              <w:jc w:val="center"/>
              <w:rPr>
                <w:strike/>
                <w:color w:val="FF0000"/>
              </w:rPr>
            </w:pPr>
            <w:r w:rsidRPr="004832F0">
              <w:rPr>
                <w:strike/>
                <w:color w:val="FF0000"/>
              </w:rPr>
              <w:t>0</w:t>
            </w:r>
          </w:p>
        </w:tc>
        <w:tc>
          <w:tcPr>
            <w:tcW w:w="2215" w:type="dxa"/>
            <w:vAlign w:val="center"/>
          </w:tcPr>
          <w:p w14:paraId="2FB6296A" w14:textId="14A2C408" w:rsidR="008109F0" w:rsidRPr="004832F0" w:rsidRDefault="00C403DD" w:rsidP="003C0496">
            <w:pPr>
              <w:spacing w:after="0"/>
              <w:jc w:val="center"/>
              <w:rPr>
                <w:strike/>
                <w:color w:val="FF0000"/>
              </w:rPr>
            </w:pPr>
            <w:r w:rsidRPr="004832F0">
              <w:rPr>
                <w:strike/>
                <w:color w:val="FF0000"/>
              </w:rPr>
              <w:t>0</w:t>
            </w:r>
          </w:p>
        </w:tc>
      </w:tr>
      <w:tr w:rsidR="004832F0" w:rsidRPr="004832F0" w14:paraId="54E5A137" w14:textId="77777777" w:rsidTr="003C0496">
        <w:trPr>
          <w:cantSplit/>
          <w:trHeight w:val="510"/>
        </w:trPr>
        <w:tc>
          <w:tcPr>
            <w:tcW w:w="2263" w:type="dxa"/>
            <w:vAlign w:val="center"/>
          </w:tcPr>
          <w:p w14:paraId="3F25A2E1" w14:textId="77777777" w:rsidR="008109F0" w:rsidRPr="004832F0" w:rsidRDefault="008109F0" w:rsidP="003C0496">
            <w:pPr>
              <w:spacing w:after="0"/>
              <w:jc w:val="left"/>
              <w:rPr>
                <w:strike/>
                <w:color w:val="FF0000"/>
              </w:rPr>
            </w:pPr>
            <w:r w:rsidRPr="004832F0">
              <w:rPr>
                <w:strike/>
                <w:color w:val="FF0000"/>
              </w:rPr>
              <w:t>Liczba wydawnictw (L)</w:t>
            </w:r>
          </w:p>
        </w:tc>
        <w:tc>
          <w:tcPr>
            <w:tcW w:w="2321" w:type="dxa"/>
            <w:vAlign w:val="center"/>
          </w:tcPr>
          <w:p w14:paraId="21E66416" w14:textId="77777777" w:rsidR="008109F0" w:rsidRPr="004832F0" w:rsidRDefault="008109F0" w:rsidP="003C0496">
            <w:pPr>
              <w:spacing w:after="0"/>
              <w:jc w:val="center"/>
              <w:rPr>
                <w:strike/>
                <w:color w:val="FF0000"/>
              </w:rPr>
            </w:pPr>
            <w:r w:rsidRPr="004832F0">
              <w:rPr>
                <w:strike/>
                <w:color w:val="FF0000"/>
              </w:rPr>
              <w:t>4</w:t>
            </w:r>
          </w:p>
        </w:tc>
        <w:tc>
          <w:tcPr>
            <w:tcW w:w="2410" w:type="dxa"/>
            <w:vAlign w:val="center"/>
          </w:tcPr>
          <w:p w14:paraId="1E9A6B5F" w14:textId="77777777" w:rsidR="008109F0" w:rsidRPr="004832F0" w:rsidRDefault="008109F0" w:rsidP="003C0496">
            <w:pPr>
              <w:spacing w:after="0"/>
              <w:jc w:val="center"/>
              <w:rPr>
                <w:strike/>
                <w:color w:val="FF0000"/>
              </w:rPr>
            </w:pPr>
            <w:r w:rsidRPr="004832F0">
              <w:rPr>
                <w:strike/>
                <w:color w:val="FF0000"/>
              </w:rPr>
              <w:t>3</w:t>
            </w:r>
          </w:p>
        </w:tc>
        <w:tc>
          <w:tcPr>
            <w:tcW w:w="2215" w:type="dxa"/>
            <w:vAlign w:val="center"/>
          </w:tcPr>
          <w:p w14:paraId="2515EB03" w14:textId="77777777" w:rsidR="008109F0" w:rsidRPr="004832F0" w:rsidRDefault="008109F0" w:rsidP="003C0496">
            <w:pPr>
              <w:spacing w:after="0"/>
              <w:jc w:val="center"/>
              <w:rPr>
                <w:strike/>
                <w:color w:val="FF0000"/>
              </w:rPr>
            </w:pPr>
            <w:r w:rsidRPr="004832F0">
              <w:rPr>
                <w:strike/>
                <w:color w:val="FF0000"/>
              </w:rPr>
              <w:t>2</w:t>
            </w:r>
          </w:p>
        </w:tc>
      </w:tr>
      <w:tr w:rsidR="004832F0" w:rsidRPr="004832F0" w14:paraId="4C00DC66" w14:textId="77777777" w:rsidTr="003C0496">
        <w:trPr>
          <w:cantSplit/>
          <w:trHeight w:val="510"/>
        </w:trPr>
        <w:tc>
          <w:tcPr>
            <w:tcW w:w="2263" w:type="dxa"/>
            <w:shd w:val="clear" w:color="auto" w:fill="D9D9D9" w:themeFill="background1" w:themeFillShade="D9"/>
            <w:vAlign w:val="center"/>
          </w:tcPr>
          <w:p w14:paraId="08668DA1" w14:textId="77777777" w:rsidR="008109F0" w:rsidRPr="004832F0" w:rsidRDefault="008109F0" w:rsidP="003C0496">
            <w:pPr>
              <w:spacing w:after="0"/>
              <w:jc w:val="left"/>
              <w:rPr>
                <w:strike/>
                <w:color w:val="FF0000"/>
              </w:rPr>
            </w:pPr>
            <w:r w:rsidRPr="004832F0">
              <w:rPr>
                <w:strike/>
                <w:color w:val="FF0000"/>
              </w:rPr>
              <w:t>Liczba przebadanych</w:t>
            </w:r>
          </w:p>
          <w:p w14:paraId="61541A60" w14:textId="74FAEDBA" w:rsidR="008109F0" w:rsidRPr="004832F0" w:rsidRDefault="00E10627" w:rsidP="003C0496">
            <w:pPr>
              <w:spacing w:after="0"/>
              <w:jc w:val="left"/>
              <w:rPr>
                <w:strike/>
                <w:color w:val="FF0000"/>
              </w:rPr>
            </w:pPr>
            <w:r w:rsidRPr="004832F0">
              <w:rPr>
                <w:strike/>
                <w:color w:val="FF0000"/>
              </w:rPr>
              <w:t>(A + B</w:t>
            </w:r>
            <w:r w:rsidR="008109F0" w:rsidRPr="004832F0">
              <w:rPr>
                <w:strike/>
                <w:color w:val="FF0000"/>
              </w:rPr>
              <w:t>) * L</w:t>
            </w:r>
          </w:p>
        </w:tc>
        <w:tc>
          <w:tcPr>
            <w:tcW w:w="2321" w:type="dxa"/>
            <w:shd w:val="clear" w:color="auto" w:fill="D9D9D9" w:themeFill="background1" w:themeFillShade="D9"/>
            <w:vAlign w:val="center"/>
          </w:tcPr>
          <w:p w14:paraId="7284BA40" w14:textId="254FB022" w:rsidR="008109F0" w:rsidRPr="004832F0" w:rsidRDefault="00E10627" w:rsidP="003C0496">
            <w:pPr>
              <w:spacing w:after="0"/>
              <w:jc w:val="center"/>
              <w:rPr>
                <w:strike/>
                <w:color w:val="FF0000"/>
              </w:rPr>
            </w:pPr>
            <w:r w:rsidRPr="004832F0">
              <w:rPr>
                <w:strike/>
                <w:color w:val="FF0000"/>
              </w:rPr>
              <w:t>4</w:t>
            </w:r>
          </w:p>
        </w:tc>
        <w:tc>
          <w:tcPr>
            <w:tcW w:w="2410" w:type="dxa"/>
            <w:shd w:val="clear" w:color="auto" w:fill="D9D9D9" w:themeFill="background1" w:themeFillShade="D9"/>
            <w:vAlign w:val="center"/>
          </w:tcPr>
          <w:p w14:paraId="68EA203C" w14:textId="735D44BD" w:rsidR="008109F0" w:rsidRPr="004832F0" w:rsidRDefault="00E10627" w:rsidP="003C0496">
            <w:pPr>
              <w:spacing w:after="0"/>
              <w:jc w:val="center"/>
              <w:rPr>
                <w:strike/>
                <w:color w:val="FF0000"/>
              </w:rPr>
            </w:pPr>
            <w:r w:rsidRPr="004832F0">
              <w:rPr>
                <w:strike/>
                <w:color w:val="FF0000"/>
              </w:rPr>
              <w:t>3</w:t>
            </w:r>
          </w:p>
        </w:tc>
        <w:tc>
          <w:tcPr>
            <w:tcW w:w="2215" w:type="dxa"/>
            <w:shd w:val="clear" w:color="auto" w:fill="D9D9D9" w:themeFill="background1" w:themeFillShade="D9"/>
            <w:vAlign w:val="center"/>
          </w:tcPr>
          <w:p w14:paraId="78E388B7" w14:textId="1E563815" w:rsidR="008109F0" w:rsidRPr="004832F0" w:rsidRDefault="00E10627" w:rsidP="003C0496">
            <w:pPr>
              <w:spacing w:after="0"/>
              <w:jc w:val="center"/>
              <w:rPr>
                <w:strike/>
                <w:color w:val="FF0000"/>
              </w:rPr>
            </w:pPr>
            <w:r w:rsidRPr="004832F0">
              <w:rPr>
                <w:strike/>
                <w:color w:val="FF0000"/>
              </w:rPr>
              <w:t>2</w:t>
            </w:r>
          </w:p>
        </w:tc>
      </w:tr>
      <w:tr w:rsidR="004832F0" w:rsidRPr="004832F0" w14:paraId="176C17C2" w14:textId="77777777" w:rsidTr="003C0496">
        <w:trPr>
          <w:cantSplit/>
          <w:trHeight w:val="510"/>
        </w:trPr>
        <w:tc>
          <w:tcPr>
            <w:tcW w:w="9209" w:type="dxa"/>
            <w:gridSpan w:val="4"/>
            <w:shd w:val="clear" w:color="auto" w:fill="D9D9D9" w:themeFill="background1" w:themeFillShade="D9"/>
            <w:vAlign w:val="center"/>
          </w:tcPr>
          <w:p w14:paraId="58142213" w14:textId="4D04B00B" w:rsidR="008109F0" w:rsidRPr="004832F0" w:rsidRDefault="008109F0" w:rsidP="003C0496">
            <w:pPr>
              <w:spacing w:after="0"/>
              <w:jc w:val="left"/>
              <w:rPr>
                <w:strike/>
                <w:color w:val="FF0000"/>
              </w:rPr>
            </w:pPr>
            <w:r w:rsidRPr="004832F0">
              <w:rPr>
                <w:strike/>
                <w:color w:val="FF0000"/>
              </w:rPr>
              <w:t xml:space="preserve">SUMA: </w:t>
            </w:r>
            <w:r w:rsidR="00E10627" w:rsidRPr="004832F0">
              <w:rPr>
                <w:b/>
                <w:strike/>
                <w:color w:val="FF0000"/>
              </w:rPr>
              <w:t>11</w:t>
            </w:r>
            <w:r w:rsidRPr="004832F0">
              <w:rPr>
                <w:b/>
                <w:strike/>
                <w:color w:val="FF0000"/>
              </w:rPr>
              <w:t xml:space="preserve"> osób</w:t>
            </w:r>
          </w:p>
        </w:tc>
      </w:tr>
    </w:tbl>
    <w:p w14:paraId="75C26702" w14:textId="77777777" w:rsidR="00801BAB" w:rsidRPr="004832F0" w:rsidRDefault="00801BAB" w:rsidP="00801BAB">
      <w:pPr>
        <w:spacing w:before="240"/>
        <w:rPr>
          <w:strike/>
          <w:color w:val="FF0000"/>
        </w:rPr>
      </w:pPr>
      <w:r w:rsidRPr="004832F0">
        <w:rPr>
          <w:strike/>
          <w:color w:val="FF0000"/>
        </w:rPr>
        <w:t>* Kryterium wielkości wydawnictwa:</w:t>
      </w:r>
    </w:p>
    <w:p w14:paraId="3DF6B90E" w14:textId="25D98154" w:rsidR="00801BAB" w:rsidRPr="004832F0" w:rsidRDefault="00801BAB" w:rsidP="00801BAB">
      <w:pPr>
        <w:spacing w:before="240"/>
        <w:rPr>
          <w:strike/>
          <w:color w:val="FF0000"/>
        </w:rPr>
      </w:pPr>
      <w:r w:rsidRPr="004832F0">
        <w:rPr>
          <w:strike/>
          <w:color w:val="FF0000"/>
        </w:rPr>
        <w:t xml:space="preserve">- małe wydawnictwo: wydawnictwo zatrudniające do 3 pracowników lub aktywny (pobierający ISBN) </w:t>
      </w:r>
      <w:proofErr w:type="spellStart"/>
      <w:r w:rsidRPr="004832F0">
        <w:rPr>
          <w:strike/>
          <w:color w:val="FF0000"/>
        </w:rPr>
        <w:t>self</w:t>
      </w:r>
      <w:proofErr w:type="spellEnd"/>
      <w:r w:rsidRPr="004832F0">
        <w:rPr>
          <w:strike/>
          <w:color w:val="FF0000"/>
        </w:rPr>
        <w:t xml:space="preserve"> </w:t>
      </w:r>
      <w:proofErr w:type="spellStart"/>
      <w:r w:rsidRPr="004832F0">
        <w:rPr>
          <w:strike/>
          <w:color w:val="FF0000"/>
        </w:rPr>
        <w:t>pu</w:t>
      </w:r>
      <w:r w:rsidR="008918D8" w:rsidRPr="004832F0">
        <w:rPr>
          <w:strike/>
          <w:color w:val="FF0000"/>
        </w:rPr>
        <w:t>b</w:t>
      </w:r>
      <w:r w:rsidRPr="004832F0">
        <w:rPr>
          <w:strike/>
          <w:color w:val="FF0000"/>
        </w:rPr>
        <w:t>lisher</w:t>
      </w:r>
      <w:proofErr w:type="spellEnd"/>
    </w:p>
    <w:p w14:paraId="3D261558" w14:textId="77777777" w:rsidR="00801BAB" w:rsidRPr="004832F0" w:rsidRDefault="00801BAB" w:rsidP="00801BAB">
      <w:pPr>
        <w:spacing w:before="240"/>
        <w:rPr>
          <w:strike/>
          <w:color w:val="FF0000"/>
        </w:rPr>
      </w:pPr>
      <w:r w:rsidRPr="004832F0">
        <w:rPr>
          <w:strike/>
          <w:color w:val="FF0000"/>
        </w:rPr>
        <w:t>- średnie wydawnictwo: zatrudniające 4 do 10 pracowników</w:t>
      </w:r>
    </w:p>
    <w:p w14:paraId="790DA0D7" w14:textId="77777777" w:rsidR="00801BAB" w:rsidRPr="004832F0" w:rsidRDefault="00801BAB" w:rsidP="00801BAB">
      <w:pPr>
        <w:spacing w:before="240"/>
        <w:rPr>
          <w:strike/>
          <w:color w:val="FF0000"/>
        </w:rPr>
      </w:pPr>
      <w:r w:rsidRPr="004832F0">
        <w:rPr>
          <w:strike/>
          <w:color w:val="FF0000"/>
        </w:rPr>
        <w:t>- duże wydawnictwo: zatrudniające więcej niż 10 pracowników</w:t>
      </w:r>
    </w:p>
    <w:p w14:paraId="0943A1FC" w14:textId="4AA7E064" w:rsidR="008109F0" w:rsidRPr="004832F0" w:rsidRDefault="008109F0" w:rsidP="008109F0">
      <w:pPr>
        <w:spacing w:before="240"/>
        <w:rPr>
          <w:strike/>
          <w:color w:val="FF0000"/>
        </w:rPr>
      </w:pPr>
      <w:r w:rsidRPr="004832F0">
        <w:rPr>
          <w:strike/>
          <w:color w:val="FF0000"/>
        </w:rPr>
        <w:t>Podane w powyższej tabeli liczebności są minimalnymi wymagan</w:t>
      </w:r>
      <w:r w:rsidR="003B75C0" w:rsidRPr="004832F0">
        <w:rPr>
          <w:strike/>
          <w:color w:val="FF0000"/>
        </w:rPr>
        <w:t>y</w:t>
      </w:r>
      <w:r w:rsidRPr="004832F0">
        <w:rPr>
          <w:strike/>
          <w:color w:val="FF0000"/>
        </w:rPr>
        <w:t>mi wartościami.</w:t>
      </w:r>
    </w:p>
    <w:p w14:paraId="02A9F91F" w14:textId="77777777" w:rsidR="008109F0" w:rsidRPr="004832F0" w:rsidRDefault="008109F0" w:rsidP="008109F0">
      <w:pPr>
        <w:pStyle w:val="Nagwek4"/>
        <w:rPr>
          <w:strike/>
          <w:color w:val="FF0000"/>
        </w:rPr>
      </w:pPr>
      <w:r w:rsidRPr="004832F0">
        <w:rPr>
          <w:strike/>
          <w:color w:val="FF0000"/>
        </w:rPr>
        <w:t>Grupy użytkowników reprezentujących naukowców</w:t>
      </w:r>
    </w:p>
    <w:p w14:paraId="4DC6D30F" w14:textId="77777777" w:rsidR="008109F0" w:rsidRPr="004832F0" w:rsidRDefault="008109F0" w:rsidP="008109F0">
      <w:pPr>
        <w:spacing w:before="240"/>
        <w:rPr>
          <w:strike/>
          <w:color w:val="FF0000"/>
        </w:rPr>
      </w:pPr>
      <w:r w:rsidRPr="004832F0">
        <w:rPr>
          <w:strike/>
          <w:color w:val="FF0000"/>
        </w:rPr>
        <w:t>Liczebność grupy naukowców:</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3544"/>
        <w:gridCol w:w="3402"/>
      </w:tblGrid>
      <w:tr w:rsidR="004832F0" w:rsidRPr="004832F0" w14:paraId="082E9EFD" w14:textId="77777777" w:rsidTr="003C0496">
        <w:trPr>
          <w:cantSplit/>
          <w:trHeight w:val="510"/>
          <w:tblHeader/>
        </w:trPr>
        <w:tc>
          <w:tcPr>
            <w:tcW w:w="2263" w:type="dxa"/>
            <w:shd w:val="clear" w:color="auto" w:fill="D9D9D9" w:themeFill="background1" w:themeFillShade="D9"/>
            <w:vAlign w:val="center"/>
          </w:tcPr>
          <w:p w14:paraId="5F9BB427" w14:textId="77777777" w:rsidR="008109F0" w:rsidRPr="004832F0" w:rsidRDefault="008109F0" w:rsidP="003C0496">
            <w:pPr>
              <w:spacing w:after="0"/>
              <w:jc w:val="center"/>
              <w:rPr>
                <w:strike/>
                <w:color w:val="FF0000"/>
              </w:rPr>
            </w:pPr>
          </w:p>
        </w:tc>
        <w:tc>
          <w:tcPr>
            <w:tcW w:w="6946" w:type="dxa"/>
            <w:gridSpan w:val="2"/>
            <w:shd w:val="clear" w:color="auto" w:fill="D9D9D9" w:themeFill="background1" w:themeFillShade="D9"/>
            <w:vAlign w:val="center"/>
          </w:tcPr>
          <w:p w14:paraId="735B1481" w14:textId="77777777" w:rsidR="008109F0" w:rsidRPr="004832F0" w:rsidRDefault="008109F0" w:rsidP="003C0496">
            <w:pPr>
              <w:spacing w:after="0"/>
              <w:jc w:val="center"/>
              <w:rPr>
                <w:strike/>
                <w:color w:val="FF0000"/>
              </w:rPr>
            </w:pPr>
            <w:r w:rsidRPr="004832F0">
              <w:rPr>
                <w:strike/>
                <w:color w:val="FF0000"/>
              </w:rPr>
              <w:t>Instytucja naukowa</w:t>
            </w:r>
          </w:p>
        </w:tc>
      </w:tr>
      <w:tr w:rsidR="004832F0" w:rsidRPr="004832F0" w14:paraId="62D5F2DF" w14:textId="77777777" w:rsidTr="003C0496">
        <w:trPr>
          <w:cantSplit/>
          <w:trHeight w:val="510"/>
          <w:tblHeader/>
        </w:trPr>
        <w:tc>
          <w:tcPr>
            <w:tcW w:w="2263" w:type="dxa"/>
            <w:shd w:val="clear" w:color="auto" w:fill="D9D9D9" w:themeFill="background1" w:themeFillShade="D9"/>
            <w:vAlign w:val="center"/>
          </w:tcPr>
          <w:p w14:paraId="7F9608C7" w14:textId="77777777" w:rsidR="008109F0" w:rsidRPr="004832F0" w:rsidRDefault="008109F0" w:rsidP="003C0496">
            <w:pPr>
              <w:spacing w:after="0"/>
              <w:jc w:val="left"/>
              <w:rPr>
                <w:strike/>
                <w:color w:val="FF0000"/>
              </w:rPr>
            </w:pPr>
            <w:r w:rsidRPr="004832F0">
              <w:rPr>
                <w:strike/>
                <w:color w:val="FF0000"/>
              </w:rPr>
              <w:t>Podgrupa</w:t>
            </w:r>
          </w:p>
        </w:tc>
        <w:tc>
          <w:tcPr>
            <w:tcW w:w="3544" w:type="dxa"/>
            <w:shd w:val="clear" w:color="auto" w:fill="D9D9D9" w:themeFill="background1" w:themeFillShade="D9"/>
            <w:vAlign w:val="center"/>
          </w:tcPr>
          <w:p w14:paraId="39DBB553" w14:textId="77777777" w:rsidR="008109F0" w:rsidRPr="004832F0" w:rsidRDefault="008109F0" w:rsidP="003C0496">
            <w:pPr>
              <w:spacing w:after="0"/>
              <w:jc w:val="center"/>
              <w:rPr>
                <w:strike/>
                <w:color w:val="FF0000"/>
              </w:rPr>
            </w:pPr>
            <w:r w:rsidRPr="004832F0">
              <w:rPr>
                <w:strike/>
                <w:color w:val="FF0000"/>
              </w:rPr>
              <w:t>PAN</w:t>
            </w:r>
          </w:p>
        </w:tc>
        <w:tc>
          <w:tcPr>
            <w:tcW w:w="3402" w:type="dxa"/>
            <w:shd w:val="clear" w:color="auto" w:fill="D9D9D9" w:themeFill="background1" w:themeFillShade="D9"/>
            <w:vAlign w:val="center"/>
          </w:tcPr>
          <w:p w14:paraId="3CC814E2" w14:textId="77777777" w:rsidR="008109F0" w:rsidRPr="004832F0" w:rsidRDefault="008109F0" w:rsidP="003C0496">
            <w:pPr>
              <w:spacing w:after="0"/>
              <w:jc w:val="center"/>
              <w:rPr>
                <w:strike/>
                <w:color w:val="FF0000"/>
              </w:rPr>
            </w:pPr>
            <w:r w:rsidRPr="004832F0">
              <w:rPr>
                <w:strike/>
                <w:color w:val="FF0000"/>
              </w:rPr>
              <w:t>Uniwersytet</w:t>
            </w:r>
          </w:p>
        </w:tc>
      </w:tr>
      <w:tr w:rsidR="004832F0" w:rsidRPr="004832F0" w14:paraId="55FF29E1" w14:textId="77777777" w:rsidTr="003C0496">
        <w:trPr>
          <w:cantSplit/>
          <w:trHeight w:val="510"/>
        </w:trPr>
        <w:tc>
          <w:tcPr>
            <w:tcW w:w="2263" w:type="dxa"/>
            <w:vAlign w:val="center"/>
          </w:tcPr>
          <w:p w14:paraId="44D34DDF" w14:textId="77777777" w:rsidR="008109F0" w:rsidRPr="004832F0" w:rsidRDefault="008109F0" w:rsidP="003C0496">
            <w:pPr>
              <w:spacing w:after="0"/>
              <w:jc w:val="left"/>
              <w:rPr>
                <w:strike/>
                <w:color w:val="FF0000"/>
              </w:rPr>
            </w:pPr>
            <w:r w:rsidRPr="004832F0">
              <w:rPr>
                <w:strike/>
                <w:color w:val="FF0000"/>
              </w:rPr>
              <w:t>Pracownik naukowy (A)</w:t>
            </w:r>
          </w:p>
        </w:tc>
        <w:tc>
          <w:tcPr>
            <w:tcW w:w="3544" w:type="dxa"/>
            <w:vAlign w:val="center"/>
          </w:tcPr>
          <w:p w14:paraId="795F3D53" w14:textId="77777777" w:rsidR="008109F0" w:rsidRPr="004832F0" w:rsidRDefault="008109F0" w:rsidP="003C0496">
            <w:pPr>
              <w:spacing w:after="0"/>
              <w:jc w:val="center"/>
              <w:rPr>
                <w:strike/>
                <w:color w:val="FF0000"/>
              </w:rPr>
            </w:pPr>
            <w:r w:rsidRPr="004832F0">
              <w:rPr>
                <w:strike/>
                <w:color w:val="FF0000"/>
              </w:rPr>
              <w:t>3</w:t>
            </w:r>
          </w:p>
        </w:tc>
        <w:tc>
          <w:tcPr>
            <w:tcW w:w="3402" w:type="dxa"/>
            <w:vAlign w:val="center"/>
          </w:tcPr>
          <w:p w14:paraId="55C086C5" w14:textId="77777777" w:rsidR="008109F0" w:rsidRPr="004832F0" w:rsidRDefault="008109F0" w:rsidP="003C0496">
            <w:pPr>
              <w:spacing w:after="0"/>
              <w:jc w:val="center"/>
              <w:rPr>
                <w:strike/>
                <w:color w:val="FF0000"/>
              </w:rPr>
            </w:pPr>
            <w:r w:rsidRPr="004832F0">
              <w:rPr>
                <w:strike/>
                <w:color w:val="FF0000"/>
              </w:rPr>
              <w:t>3</w:t>
            </w:r>
          </w:p>
        </w:tc>
      </w:tr>
      <w:tr w:rsidR="004832F0" w:rsidRPr="004832F0" w14:paraId="6BB2C8D2" w14:textId="77777777" w:rsidTr="003C0496">
        <w:trPr>
          <w:cantSplit/>
          <w:trHeight w:val="510"/>
        </w:trPr>
        <w:tc>
          <w:tcPr>
            <w:tcW w:w="2263" w:type="dxa"/>
            <w:vAlign w:val="center"/>
          </w:tcPr>
          <w:p w14:paraId="38F66F4F" w14:textId="77777777" w:rsidR="008109F0" w:rsidRPr="004832F0" w:rsidRDefault="008109F0" w:rsidP="003C0496">
            <w:pPr>
              <w:spacing w:after="0"/>
              <w:jc w:val="left"/>
              <w:rPr>
                <w:strike/>
                <w:color w:val="FF0000"/>
              </w:rPr>
            </w:pPr>
            <w:r w:rsidRPr="004832F0">
              <w:rPr>
                <w:strike/>
                <w:color w:val="FF0000"/>
              </w:rPr>
              <w:t>Samodzielny pracownik (B)</w:t>
            </w:r>
          </w:p>
        </w:tc>
        <w:tc>
          <w:tcPr>
            <w:tcW w:w="3544" w:type="dxa"/>
            <w:vAlign w:val="center"/>
          </w:tcPr>
          <w:p w14:paraId="611909FB" w14:textId="77777777" w:rsidR="008109F0" w:rsidRPr="004832F0" w:rsidRDefault="008109F0" w:rsidP="003C0496">
            <w:pPr>
              <w:spacing w:after="0"/>
              <w:jc w:val="center"/>
              <w:rPr>
                <w:strike/>
                <w:color w:val="FF0000"/>
              </w:rPr>
            </w:pPr>
            <w:r w:rsidRPr="004832F0">
              <w:rPr>
                <w:strike/>
                <w:color w:val="FF0000"/>
              </w:rPr>
              <w:t>3</w:t>
            </w:r>
          </w:p>
        </w:tc>
        <w:tc>
          <w:tcPr>
            <w:tcW w:w="3402" w:type="dxa"/>
            <w:vAlign w:val="center"/>
          </w:tcPr>
          <w:p w14:paraId="18A0CBAF" w14:textId="77777777" w:rsidR="008109F0" w:rsidRPr="004832F0" w:rsidRDefault="008109F0" w:rsidP="003C0496">
            <w:pPr>
              <w:spacing w:after="0"/>
              <w:jc w:val="center"/>
              <w:rPr>
                <w:strike/>
                <w:color w:val="FF0000"/>
              </w:rPr>
            </w:pPr>
            <w:r w:rsidRPr="004832F0">
              <w:rPr>
                <w:strike/>
                <w:color w:val="FF0000"/>
              </w:rPr>
              <w:t>3</w:t>
            </w:r>
          </w:p>
        </w:tc>
      </w:tr>
      <w:tr w:rsidR="004832F0" w:rsidRPr="004832F0" w14:paraId="7E5BE1C9" w14:textId="77777777" w:rsidTr="003C0496">
        <w:trPr>
          <w:cantSplit/>
          <w:trHeight w:val="510"/>
        </w:trPr>
        <w:tc>
          <w:tcPr>
            <w:tcW w:w="2263" w:type="dxa"/>
            <w:vAlign w:val="center"/>
          </w:tcPr>
          <w:p w14:paraId="44CF0EBC" w14:textId="77777777" w:rsidR="008109F0" w:rsidRPr="004832F0" w:rsidRDefault="008109F0" w:rsidP="003C0496">
            <w:pPr>
              <w:spacing w:after="0"/>
              <w:jc w:val="left"/>
              <w:rPr>
                <w:strike/>
                <w:color w:val="FF0000"/>
              </w:rPr>
            </w:pPr>
            <w:r w:rsidRPr="004832F0">
              <w:rPr>
                <w:strike/>
                <w:color w:val="FF0000"/>
              </w:rPr>
              <w:t>Liczba lokalizacji (L)</w:t>
            </w:r>
          </w:p>
        </w:tc>
        <w:tc>
          <w:tcPr>
            <w:tcW w:w="3544" w:type="dxa"/>
            <w:vAlign w:val="center"/>
          </w:tcPr>
          <w:p w14:paraId="5675123F" w14:textId="77777777" w:rsidR="008109F0" w:rsidRPr="004832F0" w:rsidRDefault="008109F0" w:rsidP="003C0496">
            <w:pPr>
              <w:spacing w:after="0"/>
              <w:jc w:val="center"/>
              <w:rPr>
                <w:strike/>
                <w:color w:val="FF0000"/>
              </w:rPr>
            </w:pPr>
            <w:r w:rsidRPr="004832F0">
              <w:rPr>
                <w:strike/>
                <w:color w:val="FF0000"/>
              </w:rPr>
              <w:t>3</w:t>
            </w:r>
          </w:p>
        </w:tc>
        <w:tc>
          <w:tcPr>
            <w:tcW w:w="3402" w:type="dxa"/>
            <w:vAlign w:val="center"/>
          </w:tcPr>
          <w:p w14:paraId="6449CD75" w14:textId="77777777" w:rsidR="008109F0" w:rsidRPr="004832F0" w:rsidRDefault="008109F0" w:rsidP="003C0496">
            <w:pPr>
              <w:spacing w:after="0"/>
              <w:jc w:val="center"/>
              <w:rPr>
                <w:strike/>
                <w:color w:val="FF0000"/>
              </w:rPr>
            </w:pPr>
            <w:r w:rsidRPr="004832F0">
              <w:rPr>
                <w:strike/>
                <w:color w:val="FF0000"/>
              </w:rPr>
              <w:t>3</w:t>
            </w:r>
          </w:p>
        </w:tc>
      </w:tr>
      <w:tr w:rsidR="004832F0" w:rsidRPr="004832F0" w14:paraId="0DA51F6E" w14:textId="77777777" w:rsidTr="003C0496">
        <w:trPr>
          <w:cantSplit/>
          <w:trHeight w:val="510"/>
        </w:trPr>
        <w:tc>
          <w:tcPr>
            <w:tcW w:w="2263" w:type="dxa"/>
            <w:shd w:val="clear" w:color="auto" w:fill="D9D9D9" w:themeFill="background1" w:themeFillShade="D9"/>
            <w:vAlign w:val="center"/>
          </w:tcPr>
          <w:p w14:paraId="25F1C585" w14:textId="77777777" w:rsidR="008109F0" w:rsidRPr="004832F0" w:rsidRDefault="008109F0" w:rsidP="003C0496">
            <w:pPr>
              <w:spacing w:after="0"/>
              <w:jc w:val="left"/>
              <w:rPr>
                <w:strike/>
                <w:color w:val="FF0000"/>
              </w:rPr>
            </w:pPr>
            <w:r w:rsidRPr="004832F0">
              <w:rPr>
                <w:strike/>
                <w:color w:val="FF0000"/>
              </w:rPr>
              <w:t>Liczba przebadanych</w:t>
            </w:r>
          </w:p>
          <w:p w14:paraId="47334F91" w14:textId="77777777" w:rsidR="008109F0" w:rsidRPr="004832F0" w:rsidRDefault="008109F0" w:rsidP="003C0496">
            <w:pPr>
              <w:spacing w:after="0"/>
              <w:jc w:val="left"/>
              <w:rPr>
                <w:strike/>
                <w:color w:val="FF0000"/>
              </w:rPr>
            </w:pPr>
            <w:r w:rsidRPr="004832F0">
              <w:rPr>
                <w:strike/>
                <w:color w:val="FF0000"/>
              </w:rPr>
              <w:t>(A + B) * L</w:t>
            </w:r>
          </w:p>
        </w:tc>
        <w:tc>
          <w:tcPr>
            <w:tcW w:w="3544" w:type="dxa"/>
            <w:shd w:val="clear" w:color="auto" w:fill="D9D9D9" w:themeFill="background1" w:themeFillShade="D9"/>
            <w:vAlign w:val="center"/>
          </w:tcPr>
          <w:p w14:paraId="168035C2" w14:textId="77777777" w:rsidR="008109F0" w:rsidRPr="004832F0" w:rsidRDefault="008109F0" w:rsidP="003C0496">
            <w:pPr>
              <w:spacing w:after="0"/>
              <w:jc w:val="center"/>
              <w:rPr>
                <w:strike/>
                <w:color w:val="FF0000"/>
              </w:rPr>
            </w:pPr>
            <w:r w:rsidRPr="004832F0">
              <w:rPr>
                <w:strike/>
                <w:color w:val="FF0000"/>
              </w:rPr>
              <w:t>18</w:t>
            </w:r>
          </w:p>
        </w:tc>
        <w:tc>
          <w:tcPr>
            <w:tcW w:w="3402" w:type="dxa"/>
            <w:shd w:val="clear" w:color="auto" w:fill="D9D9D9" w:themeFill="background1" w:themeFillShade="D9"/>
            <w:vAlign w:val="center"/>
          </w:tcPr>
          <w:p w14:paraId="4F9B2346" w14:textId="77777777" w:rsidR="008109F0" w:rsidRPr="004832F0" w:rsidRDefault="008109F0" w:rsidP="003C0496">
            <w:pPr>
              <w:spacing w:after="0"/>
              <w:jc w:val="center"/>
              <w:rPr>
                <w:strike/>
                <w:color w:val="FF0000"/>
              </w:rPr>
            </w:pPr>
            <w:r w:rsidRPr="004832F0">
              <w:rPr>
                <w:strike/>
                <w:color w:val="FF0000"/>
              </w:rPr>
              <w:t>18</w:t>
            </w:r>
          </w:p>
        </w:tc>
      </w:tr>
      <w:tr w:rsidR="004832F0" w:rsidRPr="004832F0" w14:paraId="0B6D6B04" w14:textId="77777777" w:rsidTr="003C0496">
        <w:trPr>
          <w:cantSplit/>
          <w:trHeight w:val="510"/>
        </w:trPr>
        <w:tc>
          <w:tcPr>
            <w:tcW w:w="9209" w:type="dxa"/>
            <w:gridSpan w:val="3"/>
            <w:shd w:val="clear" w:color="auto" w:fill="D9D9D9" w:themeFill="background1" w:themeFillShade="D9"/>
            <w:vAlign w:val="center"/>
          </w:tcPr>
          <w:p w14:paraId="12B38120" w14:textId="77777777" w:rsidR="008109F0" w:rsidRPr="004832F0" w:rsidRDefault="008109F0" w:rsidP="003C0496">
            <w:pPr>
              <w:spacing w:after="0"/>
              <w:jc w:val="left"/>
              <w:rPr>
                <w:strike/>
                <w:color w:val="FF0000"/>
              </w:rPr>
            </w:pPr>
            <w:r w:rsidRPr="004832F0">
              <w:rPr>
                <w:strike/>
                <w:color w:val="FF0000"/>
              </w:rPr>
              <w:t xml:space="preserve">SUMA: </w:t>
            </w:r>
            <w:r w:rsidRPr="004832F0">
              <w:rPr>
                <w:b/>
                <w:strike/>
                <w:color w:val="FF0000"/>
              </w:rPr>
              <w:t>36 osób</w:t>
            </w:r>
          </w:p>
        </w:tc>
      </w:tr>
    </w:tbl>
    <w:p w14:paraId="7FAF2961" w14:textId="77777777" w:rsidR="008109F0" w:rsidRPr="004832F0" w:rsidRDefault="008109F0" w:rsidP="008109F0">
      <w:pPr>
        <w:spacing w:before="240"/>
        <w:rPr>
          <w:strike/>
          <w:color w:val="FF0000"/>
        </w:rPr>
      </w:pPr>
      <w:r w:rsidRPr="004832F0">
        <w:rPr>
          <w:strike/>
          <w:color w:val="FF0000"/>
        </w:rPr>
        <w:lastRenderedPageBreak/>
        <w:t>Podane w powyższej tabeli liczebności są minimalnymi wymaganiami wartościami.</w:t>
      </w:r>
    </w:p>
    <w:p w14:paraId="7DD35F87" w14:textId="77777777" w:rsidR="008109F0" w:rsidRPr="004832F0" w:rsidRDefault="008109F0" w:rsidP="008109F0">
      <w:pPr>
        <w:pStyle w:val="Nagwek4"/>
        <w:rPr>
          <w:strike/>
          <w:color w:val="FF0000"/>
        </w:rPr>
      </w:pPr>
      <w:r w:rsidRPr="004832F0">
        <w:rPr>
          <w:strike/>
          <w:color w:val="FF0000"/>
        </w:rPr>
        <w:t>Grupy użytkowników reprezentujących biblioteki i instytucje przechowujące piśmiennictwo</w:t>
      </w:r>
    </w:p>
    <w:p w14:paraId="3104B076" w14:textId="77777777" w:rsidR="008109F0" w:rsidRPr="004832F0" w:rsidRDefault="008109F0" w:rsidP="008109F0">
      <w:pPr>
        <w:spacing w:before="240"/>
        <w:rPr>
          <w:strike/>
          <w:color w:val="FF0000"/>
        </w:rPr>
      </w:pPr>
      <w:r w:rsidRPr="004832F0">
        <w:rPr>
          <w:strike/>
          <w:color w:val="FF0000"/>
        </w:rPr>
        <w:t>Liczebność grupy bibliotekarzy z bibliotek publicznych oraz z innych instytucji gromadzących piśmiennictwo** (z wyłączeniem Biblioteki Narodowej):</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321"/>
        <w:gridCol w:w="2410"/>
        <w:gridCol w:w="2215"/>
      </w:tblGrid>
      <w:tr w:rsidR="004832F0" w:rsidRPr="004832F0" w14:paraId="513FEF69" w14:textId="77777777" w:rsidTr="003C0496">
        <w:trPr>
          <w:cantSplit/>
          <w:trHeight w:val="510"/>
          <w:tblHeader/>
        </w:trPr>
        <w:tc>
          <w:tcPr>
            <w:tcW w:w="2263" w:type="dxa"/>
            <w:shd w:val="clear" w:color="auto" w:fill="D9D9D9" w:themeFill="background1" w:themeFillShade="D9"/>
            <w:vAlign w:val="center"/>
          </w:tcPr>
          <w:p w14:paraId="1BF2606F" w14:textId="77777777" w:rsidR="008109F0" w:rsidRPr="004832F0" w:rsidRDefault="008109F0" w:rsidP="003C0496">
            <w:pPr>
              <w:spacing w:after="0"/>
              <w:jc w:val="center"/>
              <w:rPr>
                <w:strike/>
                <w:color w:val="FF0000"/>
              </w:rPr>
            </w:pPr>
          </w:p>
        </w:tc>
        <w:tc>
          <w:tcPr>
            <w:tcW w:w="6946" w:type="dxa"/>
            <w:gridSpan w:val="3"/>
            <w:shd w:val="clear" w:color="auto" w:fill="D9D9D9" w:themeFill="background1" w:themeFillShade="D9"/>
            <w:vAlign w:val="center"/>
          </w:tcPr>
          <w:p w14:paraId="3C6A3354" w14:textId="77777777" w:rsidR="008109F0" w:rsidRPr="004832F0" w:rsidRDefault="008109F0" w:rsidP="003C0496">
            <w:pPr>
              <w:spacing w:after="0"/>
              <w:jc w:val="center"/>
              <w:rPr>
                <w:strike/>
                <w:color w:val="FF0000"/>
              </w:rPr>
            </w:pPr>
            <w:r w:rsidRPr="004832F0">
              <w:rPr>
                <w:strike/>
                <w:color w:val="FF0000"/>
              </w:rPr>
              <w:t>Wielkość biblioteki *</w:t>
            </w:r>
          </w:p>
        </w:tc>
      </w:tr>
      <w:tr w:rsidR="004832F0" w:rsidRPr="004832F0" w14:paraId="4FBD142B" w14:textId="77777777" w:rsidTr="003C0496">
        <w:trPr>
          <w:cantSplit/>
          <w:trHeight w:val="510"/>
          <w:tblHeader/>
        </w:trPr>
        <w:tc>
          <w:tcPr>
            <w:tcW w:w="2263" w:type="dxa"/>
            <w:shd w:val="clear" w:color="auto" w:fill="D9D9D9" w:themeFill="background1" w:themeFillShade="D9"/>
            <w:vAlign w:val="center"/>
          </w:tcPr>
          <w:p w14:paraId="1CD07D71" w14:textId="77777777" w:rsidR="008109F0" w:rsidRPr="004832F0" w:rsidRDefault="008109F0" w:rsidP="003C0496">
            <w:pPr>
              <w:spacing w:after="0"/>
              <w:jc w:val="left"/>
              <w:rPr>
                <w:strike/>
                <w:color w:val="FF0000"/>
              </w:rPr>
            </w:pPr>
            <w:r w:rsidRPr="004832F0">
              <w:rPr>
                <w:strike/>
                <w:color w:val="FF0000"/>
              </w:rPr>
              <w:t>Podgrupa</w:t>
            </w:r>
          </w:p>
        </w:tc>
        <w:tc>
          <w:tcPr>
            <w:tcW w:w="2321" w:type="dxa"/>
            <w:shd w:val="clear" w:color="auto" w:fill="D9D9D9" w:themeFill="background1" w:themeFillShade="D9"/>
            <w:vAlign w:val="center"/>
          </w:tcPr>
          <w:p w14:paraId="056919EB" w14:textId="77777777" w:rsidR="008109F0" w:rsidRPr="004832F0" w:rsidRDefault="008109F0" w:rsidP="003C0496">
            <w:pPr>
              <w:spacing w:after="0"/>
              <w:jc w:val="center"/>
              <w:rPr>
                <w:strike/>
                <w:color w:val="FF0000"/>
              </w:rPr>
            </w:pPr>
            <w:r w:rsidRPr="004832F0">
              <w:rPr>
                <w:strike/>
                <w:color w:val="FF0000"/>
              </w:rPr>
              <w:t>Mała biblioteka</w:t>
            </w:r>
          </w:p>
        </w:tc>
        <w:tc>
          <w:tcPr>
            <w:tcW w:w="2410" w:type="dxa"/>
            <w:shd w:val="clear" w:color="auto" w:fill="D9D9D9" w:themeFill="background1" w:themeFillShade="D9"/>
            <w:vAlign w:val="center"/>
          </w:tcPr>
          <w:p w14:paraId="2C13F2E3" w14:textId="77777777" w:rsidR="008109F0" w:rsidRPr="004832F0" w:rsidRDefault="008109F0" w:rsidP="003C0496">
            <w:pPr>
              <w:spacing w:after="0"/>
              <w:jc w:val="center"/>
              <w:rPr>
                <w:strike/>
                <w:color w:val="FF0000"/>
              </w:rPr>
            </w:pPr>
            <w:r w:rsidRPr="004832F0">
              <w:rPr>
                <w:strike/>
                <w:color w:val="FF0000"/>
              </w:rPr>
              <w:t>Średnia biblioteka</w:t>
            </w:r>
          </w:p>
        </w:tc>
        <w:tc>
          <w:tcPr>
            <w:tcW w:w="2215" w:type="dxa"/>
            <w:shd w:val="clear" w:color="auto" w:fill="D9D9D9" w:themeFill="background1" w:themeFillShade="D9"/>
            <w:vAlign w:val="center"/>
          </w:tcPr>
          <w:p w14:paraId="1459AFE1" w14:textId="77777777" w:rsidR="008109F0" w:rsidRPr="004832F0" w:rsidRDefault="008109F0" w:rsidP="003C0496">
            <w:pPr>
              <w:spacing w:after="0"/>
              <w:jc w:val="center"/>
              <w:rPr>
                <w:strike/>
                <w:color w:val="FF0000"/>
              </w:rPr>
            </w:pPr>
            <w:r w:rsidRPr="004832F0">
              <w:rPr>
                <w:strike/>
                <w:color w:val="FF0000"/>
              </w:rPr>
              <w:t>Duża biblioteka</w:t>
            </w:r>
          </w:p>
        </w:tc>
      </w:tr>
      <w:tr w:rsidR="004832F0" w:rsidRPr="004832F0" w14:paraId="17732575" w14:textId="77777777" w:rsidTr="003C0496">
        <w:trPr>
          <w:cantSplit/>
          <w:trHeight w:val="510"/>
        </w:trPr>
        <w:tc>
          <w:tcPr>
            <w:tcW w:w="2263" w:type="dxa"/>
            <w:vAlign w:val="center"/>
          </w:tcPr>
          <w:p w14:paraId="23BB8FC3" w14:textId="77777777" w:rsidR="008109F0" w:rsidRPr="004832F0" w:rsidRDefault="008109F0" w:rsidP="003C0496">
            <w:pPr>
              <w:spacing w:after="0"/>
              <w:jc w:val="left"/>
              <w:rPr>
                <w:strike/>
                <w:color w:val="FF0000"/>
              </w:rPr>
            </w:pPr>
            <w:r w:rsidRPr="004832F0">
              <w:rPr>
                <w:strike/>
                <w:color w:val="FF0000"/>
              </w:rPr>
              <w:t>Osoby na stanowiskach operacyjnych (A)</w:t>
            </w:r>
          </w:p>
        </w:tc>
        <w:tc>
          <w:tcPr>
            <w:tcW w:w="2321" w:type="dxa"/>
            <w:vAlign w:val="center"/>
          </w:tcPr>
          <w:p w14:paraId="6D86F305" w14:textId="77777777" w:rsidR="008109F0" w:rsidRPr="004832F0" w:rsidRDefault="008109F0" w:rsidP="003C0496">
            <w:pPr>
              <w:spacing w:after="0"/>
              <w:jc w:val="center"/>
              <w:rPr>
                <w:strike/>
                <w:color w:val="FF0000"/>
              </w:rPr>
            </w:pPr>
            <w:r w:rsidRPr="004832F0">
              <w:rPr>
                <w:strike/>
                <w:color w:val="FF0000"/>
              </w:rPr>
              <w:t>1</w:t>
            </w:r>
          </w:p>
        </w:tc>
        <w:tc>
          <w:tcPr>
            <w:tcW w:w="2410" w:type="dxa"/>
            <w:vAlign w:val="center"/>
          </w:tcPr>
          <w:p w14:paraId="6D25F615" w14:textId="77777777" w:rsidR="008109F0" w:rsidRPr="004832F0" w:rsidRDefault="008109F0" w:rsidP="003C0496">
            <w:pPr>
              <w:spacing w:after="0"/>
              <w:jc w:val="center"/>
              <w:rPr>
                <w:strike/>
                <w:color w:val="FF0000"/>
              </w:rPr>
            </w:pPr>
            <w:r w:rsidRPr="004832F0">
              <w:rPr>
                <w:strike/>
                <w:color w:val="FF0000"/>
              </w:rPr>
              <w:t>2</w:t>
            </w:r>
          </w:p>
        </w:tc>
        <w:tc>
          <w:tcPr>
            <w:tcW w:w="2215" w:type="dxa"/>
            <w:vAlign w:val="center"/>
          </w:tcPr>
          <w:p w14:paraId="645E79CA" w14:textId="77777777" w:rsidR="008109F0" w:rsidRPr="004832F0" w:rsidRDefault="008109F0" w:rsidP="003C0496">
            <w:pPr>
              <w:spacing w:after="0"/>
              <w:jc w:val="center"/>
              <w:rPr>
                <w:strike/>
                <w:color w:val="FF0000"/>
              </w:rPr>
            </w:pPr>
            <w:r w:rsidRPr="004832F0">
              <w:rPr>
                <w:strike/>
                <w:color w:val="FF0000"/>
              </w:rPr>
              <w:t>2</w:t>
            </w:r>
          </w:p>
        </w:tc>
      </w:tr>
      <w:tr w:rsidR="004832F0" w:rsidRPr="004832F0" w14:paraId="596365FF" w14:textId="77777777" w:rsidTr="003C0496">
        <w:trPr>
          <w:cantSplit/>
          <w:trHeight w:val="510"/>
        </w:trPr>
        <w:tc>
          <w:tcPr>
            <w:tcW w:w="2263" w:type="dxa"/>
            <w:vAlign w:val="center"/>
          </w:tcPr>
          <w:p w14:paraId="3770C2A3" w14:textId="77777777" w:rsidR="008109F0" w:rsidRPr="004832F0" w:rsidRDefault="008109F0" w:rsidP="003C0496">
            <w:pPr>
              <w:spacing w:after="0"/>
              <w:jc w:val="left"/>
              <w:rPr>
                <w:strike/>
                <w:color w:val="FF0000"/>
              </w:rPr>
            </w:pPr>
            <w:r w:rsidRPr="004832F0">
              <w:rPr>
                <w:strike/>
                <w:color w:val="FF0000"/>
              </w:rPr>
              <w:t>Osoby na stanowiskach kierowniczych (B)</w:t>
            </w:r>
          </w:p>
        </w:tc>
        <w:tc>
          <w:tcPr>
            <w:tcW w:w="2321" w:type="dxa"/>
            <w:vAlign w:val="center"/>
          </w:tcPr>
          <w:p w14:paraId="7BE7A57A" w14:textId="0E145886" w:rsidR="008109F0" w:rsidRPr="004832F0" w:rsidRDefault="00E10627" w:rsidP="003C0496">
            <w:pPr>
              <w:spacing w:after="0"/>
              <w:jc w:val="center"/>
              <w:rPr>
                <w:strike/>
                <w:color w:val="FF0000"/>
              </w:rPr>
            </w:pPr>
            <w:r w:rsidRPr="004832F0">
              <w:rPr>
                <w:strike/>
                <w:color w:val="FF0000"/>
              </w:rPr>
              <w:t>0</w:t>
            </w:r>
          </w:p>
        </w:tc>
        <w:tc>
          <w:tcPr>
            <w:tcW w:w="2410" w:type="dxa"/>
            <w:vAlign w:val="center"/>
          </w:tcPr>
          <w:p w14:paraId="00C4375B" w14:textId="2D5398E8" w:rsidR="008109F0" w:rsidRPr="004832F0" w:rsidRDefault="00E10627" w:rsidP="003C0496">
            <w:pPr>
              <w:spacing w:after="0"/>
              <w:jc w:val="center"/>
              <w:rPr>
                <w:strike/>
                <w:color w:val="FF0000"/>
              </w:rPr>
            </w:pPr>
            <w:r w:rsidRPr="004832F0">
              <w:rPr>
                <w:strike/>
                <w:color w:val="FF0000"/>
              </w:rPr>
              <w:t>0</w:t>
            </w:r>
          </w:p>
        </w:tc>
        <w:tc>
          <w:tcPr>
            <w:tcW w:w="2215" w:type="dxa"/>
            <w:vAlign w:val="center"/>
          </w:tcPr>
          <w:p w14:paraId="028C3F42" w14:textId="7634FC5D" w:rsidR="008109F0" w:rsidRPr="004832F0" w:rsidRDefault="00E10627" w:rsidP="003C0496">
            <w:pPr>
              <w:spacing w:after="0"/>
              <w:jc w:val="center"/>
              <w:rPr>
                <w:strike/>
                <w:color w:val="FF0000"/>
              </w:rPr>
            </w:pPr>
            <w:r w:rsidRPr="004832F0">
              <w:rPr>
                <w:strike/>
                <w:color w:val="FF0000"/>
              </w:rPr>
              <w:t>0</w:t>
            </w:r>
          </w:p>
        </w:tc>
      </w:tr>
      <w:tr w:rsidR="004832F0" w:rsidRPr="004832F0" w14:paraId="6CBF45ED" w14:textId="77777777" w:rsidTr="003C0496">
        <w:trPr>
          <w:cantSplit/>
          <w:trHeight w:val="510"/>
        </w:trPr>
        <w:tc>
          <w:tcPr>
            <w:tcW w:w="2263" w:type="dxa"/>
            <w:vAlign w:val="center"/>
          </w:tcPr>
          <w:p w14:paraId="554CD49E" w14:textId="77777777" w:rsidR="008109F0" w:rsidRPr="004832F0" w:rsidRDefault="008109F0" w:rsidP="003C0496">
            <w:pPr>
              <w:spacing w:after="0"/>
              <w:jc w:val="left"/>
              <w:rPr>
                <w:strike/>
                <w:color w:val="FF0000"/>
              </w:rPr>
            </w:pPr>
            <w:r w:rsidRPr="004832F0">
              <w:rPr>
                <w:strike/>
                <w:color w:val="FF0000"/>
              </w:rPr>
              <w:t>Liczba bibliotek (L)</w:t>
            </w:r>
          </w:p>
        </w:tc>
        <w:tc>
          <w:tcPr>
            <w:tcW w:w="2321" w:type="dxa"/>
            <w:vAlign w:val="center"/>
          </w:tcPr>
          <w:p w14:paraId="7F858EFB" w14:textId="77777777" w:rsidR="008109F0" w:rsidRPr="004832F0" w:rsidRDefault="008109F0" w:rsidP="003C0496">
            <w:pPr>
              <w:spacing w:after="0"/>
              <w:jc w:val="center"/>
              <w:rPr>
                <w:strike/>
                <w:color w:val="FF0000"/>
              </w:rPr>
            </w:pPr>
            <w:r w:rsidRPr="004832F0">
              <w:rPr>
                <w:strike/>
                <w:color w:val="FF0000"/>
              </w:rPr>
              <w:t>4</w:t>
            </w:r>
          </w:p>
        </w:tc>
        <w:tc>
          <w:tcPr>
            <w:tcW w:w="2410" w:type="dxa"/>
            <w:vAlign w:val="center"/>
          </w:tcPr>
          <w:p w14:paraId="41CB2E5E" w14:textId="77777777" w:rsidR="008109F0" w:rsidRPr="004832F0" w:rsidRDefault="008109F0" w:rsidP="003C0496">
            <w:pPr>
              <w:spacing w:after="0"/>
              <w:jc w:val="center"/>
              <w:rPr>
                <w:strike/>
                <w:color w:val="FF0000"/>
              </w:rPr>
            </w:pPr>
            <w:r w:rsidRPr="004832F0">
              <w:rPr>
                <w:strike/>
                <w:color w:val="FF0000"/>
              </w:rPr>
              <w:t>4</w:t>
            </w:r>
          </w:p>
        </w:tc>
        <w:tc>
          <w:tcPr>
            <w:tcW w:w="2215" w:type="dxa"/>
            <w:vAlign w:val="center"/>
          </w:tcPr>
          <w:p w14:paraId="2ABE974E" w14:textId="77777777" w:rsidR="008109F0" w:rsidRPr="004832F0" w:rsidRDefault="008109F0" w:rsidP="003C0496">
            <w:pPr>
              <w:spacing w:after="0"/>
              <w:jc w:val="center"/>
              <w:rPr>
                <w:strike/>
                <w:color w:val="FF0000"/>
              </w:rPr>
            </w:pPr>
            <w:r w:rsidRPr="004832F0">
              <w:rPr>
                <w:strike/>
                <w:color w:val="FF0000"/>
              </w:rPr>
              <w:t>2</w:t>
            </w:r>
          </w:p>
        </w:tc>
      </w:tr>
      <w:tr w:rsidR="004832F0" w:rsidRPr="004832F0" w14:paraId="2B0299E0" w14:textId="77777777" w:rsidTr="003C0496">
        <w:trPr>
          <w:cantSplit/>
          <w:trHeight w:val="510"/>
        </w:trPr>
        <w:tc>
          <w:tcPr>
            <w:tcW w:w="2263" w:type="dxa"/>
            <w:shd w:val="clear" w:color="auto" w:fill="D9D9D9" w:themeFill="background1" w:themeFillShade="D9"/>
            <w:vAlign w:val="center"/>
          </w:tcPr>
          <w:p w14:paraId="00EA96F4" w14:textId="77777777" w:rsidR="008109F0" w:rsidRPr="004832F0" w:rsidRDefault="008109F0" w:rsidP="003C0496">
            <w:pPr>
              <w:spacing w:after="0"/>
              <w:jc w:val="left"/>
              <w:rPr>
                <w:strike/>
                <w:color w:val="FF0000"/>
              </w:rPr>
            </w:pPr>
            <w:r w:rsidRPr="004832F0">
              <w:rPr>
                <w:strike/>
                <w:color w:val="FF0000"/>
              </w:rPr>
              <w:t>Liczba przebadanych</w:t>
            </w:r>
          </w:p>
          <w:p w14:paraId="42ADB9E0" w14:textId="77777777" w:rsidR="008109F0" w:rsidRPr="004832F0" w:rsidRDefault="008109F0" w:rsidP="003C0496">
            <w:pPr>
              <w:spacing w:after="0"/>
              <w:jc w:val="left"/>
              <w:rPr>
                <w:strike/>
                <w:color w:val="FF0000"/>
              </w:rPr>
            </w:pPr>
            <w:r w:rsidRPr="004832F0">
              <w:rPr>
                <w:strike/>
                <w:color w:val="FF0000"/>
              </w:rPr>
              <w:t>(A + B) * L</w:t>
            </w:r>
          </w:p>
        </w:tc>
        <w:tc>
          <w:tcPr>
            <w:tcW w:w="2321" w:type="dxa"/>
            <w:shd w:val="clear" w:color="auto" w:fill="D9D9D9" w:themeFill="background1" w:themeFillShade="D9"/>
            <w:vAlign w:val="center"/>
          </w:tcPr>
          <w:p w14:paraId="1DC098CD" w14:textId="2B79E611" w:rsidR="008109F0" w:rsidRPr="004832F0" w:rsidRDefault="00E10627" w:rsidP="003C0496">
            <w:pPr>
              <w:spacing w:after="0"/>
              <w:jc w:val="center"/>
              <w:rPr>
                <w:strike/>
                <w:color w:val="FF0000"/>
              </w:rPr>
            </w:pPr>
            <w:r w:rsidRPr="004832F0">
              <w:rPr>
                <w:strike/>
                <w:color w:val="FF0000"/>
              </w:rPr>
              <w:t>4</w:t>
            </w:r>
          </w:p>
        </w:tc>
        <w:tc>
          <w:tcPr>
            <w:tcW w:w="2410" w:type="dxa"/>
            <w:shd w:val="clear" w:color="auto" w:fill="D9D9D9" w:themeFill="background1" w:themeFillShade="D9"/>
            <w:vAlign w:val="center"/>
          </w:tcPr>
          <w:p w14:paraId="00B2A7EC" w14:textId="738C4B9D" w:rsidR="008109F0" w:rsidRPr="004832F0" w:rsidRDefault="00E10627" w:rsidP="003C0496">
            <w:pPr>
              <w:spacing w:after="0"/>
              <w:jc w:val="center"/>
              <w:rPr>
                <w:strike/>
                <w:color w:val="FF0000"/>
              </w:rPr>
            </w:pPr>
            <w:r w:rsidRPr="004832F0">
              <w:rPr>
                <w:strike/>
                <w:color w:val="FF0000"/>
              </w:rPr>
              <w:t>8</w:t>
            </w:r>
          </w:p>
        </w:tc>
        <w:tc>
          <w:tcPr>
            <w:tcW w:w="2215" w:type="dxa"/>
            <w:shd w:val="clear" w:color="auto" w:fill="D9D9D9" w:themeFill="background1" w:themeFillShade="D9"/>
            <w:vAlign w:val="center"/>
          </w:tcPr>
          <w:p w14:paraId="60E0CC18" w14:textId="17CBA2E7" w:rsidR="008109F0" w:rsidRPr="004832F0" w:rsidRDefault="00E10627" w:rsidP="003C0496">
            <w:pPr>
              <w:spacing w:after="0"/>
              <w:jc w:val="center"/>
              <w:rPr>
                <w:strike/>
                <w:color w:val="FF0000"/>
              </w:rPr>
            </w:pPr>
            <w:r w:rsidRPr="004832F0">
              <w:rPr>
                <w:strike/>
                <w:color w:val="FF0000"/>
              </w:rPr>
              <w:t>4</w:t>
            </w:r>
          </w:p>
        </w:tc>
      </w:tr>
      <w:tr w:rsidR="004832F0" w:rsidRPr="004832F0" w14:paraId="33074FDB" w14:textId="77777777" w:rsidTr="003C0496">
        <w:trPr>
          <w:cantSplit/>
          <w:trHeight w:val="510"/>
        </w:trPr>
        <w:tc>
          <w:tcPr>
            <w:tcW w:w="9209" w:type="dxa"/>
            <w:gridSpan w:val="4"/>
            <w:shd w:val="clear" w:color="auto" w:fill="D9D9D9" w:themeFill="background1" w:themeFillShade="D9"/>
            <w:vAlign w:val="center"/>
          </w:tcPr>
          <w:p w14:paraId="1DD5ED8F" w14:textId="2FC5DEC9" w:rsidR="008109F0" w:rsidRPr="004832F0" w:rsidRDefault="008109F0" w:rsidP="003C0496">
            <w:pPr>
              <w:spacing w:after="0"/>
              <w:jc w:val="left"/>
              <w:rPr>
                <w:strike/>
                <w:color w:val="FF0000"/>
              </w:rPr>
            </w:pPr>
            <w:r w:rsidRPr="004832F0">
              <w:rPr>
                <w:strike/>
                <w:color w:val="FF0000"/>
              </w:rPr>
              <w:t xml:space="preserve">SUMA: </w:t>
            </w:r>
            <w:r w:rsidR="00E10627" w:rsidRPr="004832F0">
              <w:rPr>
                <w:b/>
                <w:strike/>
                <w:color w:val="FF0000"/>
              </w:rPr>
              <w:t>16</w:t>
            </w:r>
            <w:r w:rsidRPr="004832F0">
              <w:rPr>
                <w:b/>
                <w:strike/>
                <w:color w:val="FF0000"/>
              </w:rPr>
              <w:t xml:space="preserve"> osób</w:t>
            </w:r>
          </w:p>
        </w:tc>
      </w:tr>
    </w:tbl>
    <w:p w14:paraId="30766F9E" w14:textId="77777777" w:rsidR="00D32FE6" w:rsidRPr="004832F0" w:rsidRDefault="00D32FE6" w:rsidP="00D32FE6">
      <w:pPr>
        <w:spacing w:before="240"/>
        <w:rPr>
          <w:strike/>
          <w:color w:val="FF0000"/>
        </w:rPr>
      </w:pPr>
      <w:r w:rsidRPr="004832F0">
        <w:rPr>
          <w:strike/>
          <w:color w:val="FF0000"/>
        </w:rPr>
        <w:t xml:space="preserve">* Kryterium wielkości biblioteki: </w:t>
      </w:r>
    </w:p>
    <w:p w14:paraId="4AA4D238" w14:textId="662438FA" w:rsidR="00D32FE6" w:rsidRPr="004832F0" w:rsidRDefault="00D32FE6" w:rsidP="00D32FE6">
      <w:pPr>
        <w:spacing w:before="240"/>
        <w:rPr>
          <w:strike/>
          <w:color w:val="FF0000"/>
        </w:rPr>
      </w:pPr>
      <w:r w:rsidRPr="004832F0">
        <w:rPr>
          <w:strike/>
          <w:color w:val="FF0000"/>
        </w:rPr>
        <w:t xml:space="preserve">- Mała biblioteka: do 20 tyś. </w:t>
      </w:r>
      <w:r w:rsidR="00300A5A" w:rsidRPr="004832F0">
        <w:rPr>
          <w:strike/>
          <w:color w:val="FF0000"/>
        </w:rPr>
        <w:t>W</w:t>
      </w:r>
      <w:r w:rsidRPr="004832F0">
        <w:rPr>
          <w:strike/>
          <w:color w:val="FF0000"/>
        </w:rPr>
        <w:t>oluminów</w:t>
      </w:r>
      <w:r w:rsidR="00300A5A" w:rsidRPr="004832F0">
        <w:rPr>
          <w:strike/>
          <w:color w:val="FF0000"/>
        </w:rPr>
        <w:t xml:space="preserve"> (dopuszcza się osoby łączące stanowiska kierownicze i operacyjne),</w:t>
      </w:r>
    </w:p>
    <w:p w14:paraId="302195AC" w14:textId="2A151F03" w:rsidR="00D32FE6" w:rsidRPr="004832F0" w:rsidRDefault="00D32FE6" w:rsidP="00D32FE6">
      <w:pPr>
        <w:spacing w:before="240"/>
        <w:rPr>
          <w:strike/>
          <w:color w:val="FF0000"/>
        </w:rPr>
      </w:pPr>
      <w:r w:rsidRPr="004832F0">
        <w:rPr>
          <w:strike/>
          <w:color w:val="FF0000"/>
        </w:rPr>
        <w:t>- Średnia biblioteka: powyżej 20 tyś. do 100 tys</w:t>
      </w:r>
      <w:r w:rsidR="00D93833" w:rsidRPr="004832F0">
        <w:rPr>
          <w:strike/>
          <w:color w:val="FF0000"/>
        </w:rPr>
        <w:t>.</w:t>
      </w:r>
      <w:r w:rsidRPr="004832F0">
        <w:rPr>
          <w:strike/>
          <w:color w:val="FF0000"/>
        </w:rPr>
        <w:t xml:space="preserve"> woluminów</w:t>
      </w:r>
      <w:r w:rsidR="00300A5A" w:rsidRPr="004832F0">
        <w:rPr>
          <w:strike/>
          <w:color w:val="FF0000"/>
        </w:rPr>
        <w:t>,</w:t>
      </w:r>
    </w:p>
    <w:p w14:paraId="1377AD78" w14:textId="66A747C8" w:rsidR="00D32FE6" w:rsidRPr="004832F0" w:rsidRDefault="00D32FE6" w:rsidP="00D32FE6">
      <w:pPr>
        <w:spacing w:before="240"/>
        <w:rPr>
          <w:strike/>
          <w:color w:val="FF0000"/>
        </w:rPr>
      </w:pPr>
      <w:r w:rsidRPr="004832F0">
        <w:rPr>
          <w:strike/>
          <w:color w:val="FF0000"/>
        </w:rPr>
        <w:t xml:space="preserve">- Duża biblioteka: powyżej 100 tys. </w:t>
      </w:r>
      <w:r w:rsidR="00300A5A" w:rsidRPr="004832F0">
        <w:rPr>
          <w:strike/>
          <w:color w:val="FF0000"/>
        </w:rPr>
        <w:t>W</w:t>
      </w:r>
      <w:r w:rsidRPr="004832F0">
        <w:rPr>
          <w:strike/>
          <w:color w:val="FF0000"/>
        </w:rPr>
        <w:t>oluminów</w:t>
      </w:r>
      <w:r w:rsidR="00300A5A" w:rsidRPr="004832F0">
        <w:rPr>
          <w:strike/>
          <w:color w:val="FF0000"/>
        </w:rPr>
        <w:t>.</w:t>
      </w:r>
    </w:p>
    <w:p w14:paraId="27A13230" w14:textId="77777777" w:rsidR="008109F0" w:rsidRPr="004832F0" w:rsidRDefault="008109F0" w:rsidP="008109F0">
      <w:pPr>
        <w:spacing w:before="240"/>
        <w:rPr>
          <w:strike/>
          <w:color w:val="FF0000"/>
        </w:rPr>
      </w:pPr>
      <w:r w:rsidRPr="004832F0">
        <w:rPr>
          <w:strike/>
          <w:color w:val="FF0000"/>
        </w:rPr>
        <w:t>** Osoby z instytucji innych niż biblioteki to osoby reprezentujące archiwa lub muzea a ich liczba określona jest następująco: co najmniej 1 osoba i nie więcej niż 11% ogólnej liczby osób.</w:t>
      </w:r>
    </w:p>
    <w:p w14:paraId="6E0F21B8" w14:textId="7515EE85" w:rsidR="008109F0" w:rsidRPr="004832F0" w:rsidRDefault="008109F0" w:rsidP="008109F0">
      <w:pPr>
        <w:spacing w:before="240"/>
        <w:rPr>
          <w:strike/>
          <w:color w:val="FF0000"/>
        </w:rPr>
      </w:pPr>
      <w:r w:rsidRPr="004832F0">
        <w:rPr>
          <w:strike/>
          <w:color w:val="FF0000"/>
        </w:rPr>
        <w:t>Podane w powyższej tabeli liczebności są minimalnymi wymagan</w:t>
      </w:r>
      <w:r w:rsidR="003B75C0" w:rsidRPr="004832F0">
        <w:rPr>
          <w:strike/>
          <w:color w:val="FF0000"/>
        </w:rPr>
        <w:t>y</w:t>
      </w:r>
      <w:r w:rsidRPr="004832F0">
        <w:rPr>
          <w:strike/>
          <w:color w:val="FF0000"/>
        </w:rPr>
        <w:t>mi wartościami.</w:t>
      </w:r>
    </w:p>
    <w:p w14:paraId="558D7838" w14:textId="77777777" w:rsidR="008109F0" w:rsidRPr="004832F0" w:rsidRDefault="008109F0" w:rsidP="008109F0">
      <w:pPr>
        <w:pStyle w:val="Nagwek4"/>
        <w:rPr>
          <w:strike/>
          <w:color w:val="FF0000"/>
        </w:rPr>
      </w:pPr>
      <w:r w:rsidRPr="004832F0">
        <w:rPr>
          <w:strike/>
          <w:color w:val="FF0000"/>
        </w:rPr>
        <w:t>Grupy użytkowników reprezentujących Bibliotekę Narodową</w:t>
      </w:r>
    </w:p>
    <w:p w14:paraId="2F49D73C" w14:textId="77777777" w:rsidR="008109F0" w:rsidRPr="004832F0" w:rsidRDefault="008109F0" w:rsidP="008109F0">
      <w:pPr>
        <w:spacing w:before="240"/>
        <w:rPr>
          <w:strike/>
          <w:color w:val="FF0000"/>
        </w:rPr>
      </w:pPr>
      <w:r w:rsidRPr="004832F0">
        <w:rPr>
          <w:strike/>
          <w:color w:val="FF0000"/>
        </w:rPr>
        <w:t xml:space="preserve">Liczebność grupy bibliotekarzy z Biblioteki Narodowej: </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321"/>
        <w:gridCol w:w="2410"/>
        <w:gridCol w:w="2215"/>
      </w:tblGrid>
      <w:tr w:rsidR="004832F0" w:rsidRPr="004832F0" w14:paraId="5CDC855B" w14:textId="77777777" w:rsidTr="003C0496">
        <w:trPr>
          <w:cantSplit/>
          <w:trHeight w:val="510"/>
          <w:tblHeader/>
        </w:trPr>
        <w:tc>
          <w:tcPr>
            <w:tcW w:w="2263" w:type="dxa"/>
            <w:shd w:val="clear" w:color="auto" w:fill="D9D9D9" w:themeFill="background1" w:themeFillShade="D9"/>
            <w:vAlign w:val="center"/>
          </w:tcPr>
          <w:p w14:paraId="3ED2D8F0" w14:textId="77777777" w:rsidR="008109F0" w:rsidRPr="004832F0" w:rsidRDefault="008109F0" w:rsidP="003C0496">
            <w:pPr>
              <w:spacing w:after="0"/>
              <w:jc w:val="center"/>
              <w:rPr>
                <w:strike/>
                <w:color w:val="FF0000"/>
              </w:rPr>
            </w:pPr>
          </w:p>
        </w:tc>
        <w:tc>
          <w:tcPr>
            <w:tcW w:w="6946" w:type="dxa"/>
            <w:gridSpan w:val="3"/>
            <w:shd w:val="clear" w:color="auto" w:fill="D9D9D9" w:themeFill="background1" w:themeFillShade="D9"/>
            <w:vAlign w:val="center"/>
          </w:tcPr>
          <w:p w14:paraId="39D9353F" w14:textId="77777777" w:rsidR="008109F0" w:rsidRPr="004832F0" w:rsidRDefault="008109F0" w:rsidP="003C0496">
            <w:pPr>
              <w:spacing w:after="0"/>
              <w:jc w:val="center"/>
              <w:rPr>
                <w:strike/>
                <w:color w:val="FF0000"/>
              </w:rPr>
            </w:pPr>
            <w:r w:rsidRPr="004832F0">
              <w:rPr>
                <w:strike/>
                <w:color w:val="FF0000"/>
              </w:rPr>
              <w:t>Dział / Zakład</w:t>
            </w:r>
          </w:p>
        </w:tc>
      </w:tr>
      <w:tr w:rsidR="004832F0" w:rsidRPr="004832F0" w14:paraId="749DB126" w14:textId="77777777" w:rsidTr="003C0496">
        <w:trPr>
          <w:cantSplit/>
          <w:trHeight w:val="510"/>
          <w:tblHeader/>
        </w:trPr>
        <w:tc>
          <w:tcPr>
            <w:tcW w:w="2263" w:type="dxa"/>
            <w:shd w:val="clear" w:color="auto" w:fill="D9D9D9" w:themeFill="background1" w:themeFillShade="D9"/>
            <w:vAlign w:val="center"/>
          </w:tcPr>
          <w:p w14:paraId="12F4DB3D" w14:textId="77777777" w:rsidR="00422B31" w:rsidRPr="004832F0" w:rsidRDefault="00422B31" w:rsidP="00422B31">
            <w:pPr>
              <w:spacing w:after="0"/>
              <w:jc w:val="left"/>
              <w:rPr>
                <w:strike/>
                <w:color w:val="FF0000"/>
              </w:rPr>
            </w:pPr>
            <w:r w:rsidRPr="004832F0">
              <w:rPr>
                <w:strike/>
                <w:color w:val="FF0000"/>
              </w:rPr>
              <w:t>Podgrupa</w:t>
            </w:r>
          </w:p>
        </w:tc>
        <w:tc>
          <w:tcPr>
            <w:tcW w:w="2321" w:type="dxa"/>
            <w:shd w:val="clear" w:color="auto" w:fill="D9D9D9" w:themeFill="background1" w:themeFillShade="D9"/>
            <w:vAlign w:val="center"/>
          </w:tcPr>
          <w:p w14:paraId="568B6B35" w14:textId="0B09B43A" w:rsidR="00422B31" w:rsidRPr="004832F0" w:rsidRDefault="00422B31" w:rsidP="00422B31">
            <w:pPr>
              <w:spacing w:after="0"/>
              <w:jc w:val="center"/>
              <w:rPr>
                <w:strike/>
                <w:color w:val="FF0000"/>
                <w:highlight w:val="yellow"/>
              </w:rPr>
            </w:pPr>
            <w:r w:rsidRPr="004832F0">
              <w:rPr>
                <w:strike/>
                <w:color w:val="FF0000"/>
              </w:rPr>
              <w:t>Pracownia Reprografii i Digitalizacji</w:t>
            </w:r>
          </w:p>
        </w:tc>
        <w:tc>
          <w:tcPr>
            <w:tcW w:w="2410" w:type="dxa"/>
            <w:shd w:val="clear" w:color="auto" w:fill="D9D9D9" w:themeFill="background1" w:themeFillShade="D9"/>
            <w:vAlign w:val="center"/>
          </w:tcPr>
          <w:p w14:paraId="3D9CA500" w14:textId="3E390BEE" w:rsidR="00422B31" w:rsidRPr="004832F0" w:rsidRDefault="00422B31" w:rsidP="00422B31">
            <w:pPr>
              <w:spacing w:after="0"/>
              <w:jc w:val="center"/>
              <w:rPr>
                <w:strike/>
                <w:color w:val="FF0000"/>
                <w:highlight w:val="yellow"/>
              </w:rPr>
            </w:pPr>
            <w:r w:rsidRPr="004832F0">
              <w:rPr>
                <w:strike/>
                <w:color w:val="FF0000"/>
              </w:rPr>
              <w:t>Pracownia Bibliotekarzy Cyfrowych</w:t>
            </w:r>
          </w:p>
        </w:tc>
        <w:tc>
          <w:tcPr>
            <w:tcW w:w="2215" w:type="dxa"/>
            <w:shd w:val="clear" w:color="auto" w:fill="D9D9D9" w:themeFill="background1" w:themeFillShade="D9"/>
            <w:vAlign w:val="center"/>
          </w:tcPr>
          <w:p w14:paraId="3D72B52F" w14:textId="5DAD31EF" w:rsidR="00422B31" w:rsidRPr="004832F0" w:rsidRDefault="00422B31" w:rsidP="00422B31">
            <w:pPr>
              <w:spacing w:after="0"/>
              <w:jc w:val="center"/>
              <w:rPr>
                <w:strike/>
                <w:color w:val="FF0000"/>
              </w:rPr>
            </w:pPr>
            <w:r w:rsidRPr="004832F0">
              <w:rPr>
                <w:strike/>
                <w:color w:val="FF0000"/>
              </w:rPr>
              <w:t>Pracownia rozwoju Polony</w:t>
            </w:r>
          </w:p>
        </w:tc>
      </w:tr>
      <w:tr w:rsidR="004832F0" w:rsidRPr="004832F0" w14:paraId="341D9AAE" w14:textId="77777777" w:rsidTr="003C0496">
        <w:trPr>
          <w:cantSplit/>
          <w:trHeight w:val="510"/>
        </w:trPr>
        <w:tc>
          <w:tcPr>
            <w:tcW w:w="2263" w:type="dxa"/>
            <w:vAlign w:val="center"/>
          </w:tcPr>
          <w:p w14:paraId="60A20047" w14:textId="05950522" w:rsidR="00422B31" w:rsidRPr="004832F0" w:rsidRDefault="00422B31" w:rsidP="00422B31">
            <w:pPr>
              <w:spacing w:after="0"/>
              <w:jc w:val="left"/>
              <w:rPr>
                <w:strike/>
                <w:color w:val="FF0000"/>
              </w:rPr>
            </w:pPr>
            <w:r w:rsidRPr="004832F0">
              <w:rPr>
                <w:strike/>
                <w:color w:val="FF0000"/>
              </w:rPr>
              <w:t>Osoby na stano</w:t>
            </w:r>
            <w:r w:rsidR="00556B0F" w:rsidRPr="004832F0">
              <w:rPr>
                <w:strike/>
                <w:color w:val="FF0000"/>
              </w:rPr>
              <w:t>wiskach operacyjnych</w:t>
            </w:r>
          </w:p>
        </w:tc>
        <w:tc>
          <w:tcPr>
            <w:tcW w:w="2321" w:type="dxa"/>
            <w:vAlign w:val="center"/>
          </w:tcPr>
          <w:p w14:paraId="41F19F33" w14:textId="6422C174" w:rsidR="00422B31" w:rsidRPr="004832F0" w:rsidRDefault="00422B31" w:rsidP="00422B31">
            <w:pPr>
              <w:spacing w:after="0"/>
              <w:jc w:val="center"/>
              <w:rPr>
                <w:strike/>
                <w:color w:val="FF0000"/>
              </w:rPr>
            </w:pPr>
            <w:r w:rsidRPr="004832F0">
              <w:rPr>
                <w:strike/>
                <w:color w:val="FF0000"/>
              </w:rPr>
              <w:t>1</w:t>
            </w:r>
          </w:p>
        </w:tc>
        <w:tc>
          <w:tcPr>
            <w:tcW w:w="2410" w:type="dxa"/>
            <w:vAlign w:val="center"/>
          </w:tcPr>
          <w:p w14:paraId="6D754795" w14:textId="16B68F10" w:rsidR="00422B31" w:rsidRPr="004832F0" w:rsidRDefault="00422B31" w:rsidP="00422B31">
            <w:pPr>
              <w:spacing w:after="0"/>
              <w:jc w:val="center"/>
              <w:rPr>
                <w:strike/>
                <w:color w:val="FF0000"/>
              </w:rPr>
            </w:pPr>
            <w:r w:rsidRPr="004832F0">
              <w:rPr>
                <w:strike/>
                <w:color w:val="FF0000"/>
              </w:rPr>
              <w:t>1</w:t>
            </w:r>
          </w:p>
        </w:tc>
        <w:tc>
          <w:tcPr>
            <w:tcW w:w="2215" w:type="dxa"/>
            <w:vAlign w:val="center"/>
          </w:tcPr>
          <w:p w14:paraId="47481A16" w14:textId="6406002E" w:rsidR="00422B31" w:rsidRPr="004832F0" w:rsidRDefault="00422B31" w:rsidP="00422B31">
            <w:pPr>
              <w:spacing w:after="0"/>
              <w:jc w:val="center"/>
              <w:rPr>
                <w:strike/>
                <w:color w:val="FF0000"/>
              </w:rPr>
            </w:pPr>
            <w:r w:rsidRPr="004832F0">
              <w:rPr>
                <w:strike/>
                <w:color w:val="FF0000"/>
              </w:rPr>
              <w:t>1</w:t>
            </w:r>
          </w:p>
        </w:tc>
      </w:tr>
      <w:tr w:rsidR="004832F0" w:rsidRPr="004832F0" w14:paraId="2B6CCAF2" w14:textId="77777777" w:rsidTr="003C0496">
        <w:trPr>
          <w:cantSplit/>
          <w:trHeight w:val="510"/>
        </w:trPr>
        <w:tc>
          <w:tcPr>
            <w:tcW w:w="9209" w:type="dxa"/>
            <w:gridSpan w:val="4"/>
            <w:shd w:val="clear" w:color="auto" w:fill="D9D9D9" w:themeFill="background1" w:themeFillShade="D9"/>
            <w:vAlign w:val="center"/>
          </w:tcPr>
          <w:p w14:paraId="0710D29F" w14:textId="4B8C4348" w:rsidR="00422B31" w:rsidRPr="004832F0" w:rsidRDefault="00422B31" w:rsidP="00422B31">
            <w:pPr>
              <w:spacing w:after="0"/>
              <w:jc w:val="left"/>
              <w:rPr>
                <w:strike/>
                <w:color w:val="FF0000"/>
              </w:rPr>
            </w:pPr>
            <w:r w:rsidRPr="004832F0">
              <w:rPr>
                <w:strike/>
                <w:color w:val="FF0000"/>
              </w:rPr>
              <w:t xml:space="preserve">SUMA: </w:t>
            </w:r>
            <w:r w:rsidRPr="004832F0">
              <w:rPr>
                <w:b/>
                <w:strike/>
                <w:color w:val="FF0000"/>
              </w:rPr>
              <w:t>3 osoby</w:t>
            </w:r>
          </w:p>
        </w:tc>
      </w:tr>
    </w:tbl>
    <w:p w14:paraId="07B26DB3" w14:textId="61A6BA7E" w:rsidR="008109F0" w:rsidRPr="004832F0" w:rsidRDefault="008109F0" w:rsidP="008109F0">
      <w:pPr>
        <w:spacing w:before="240"/>
        <w:rPr>
          <w:strike/>
          <w:color w:val="FF0000"/>
        </w:rPr>
      </w:pPr>
      <w:r w:rsidRPr="004832F0">
        <w:rPr>
          <w:strike/>
          <w:color w:val="FF0000"/>
        </w:rPr>
        <w:t>Podane w powyższej tabeli liczebności są minimalnymi wymagan</w:t>
      </w:r>
      <w:r w:rsidR="003B75C0" w:rsidRPr="004832F0">
        <w:rPr>
          <w:strike/>
          <w:color w:val="FF0000"/>
        </w:rPr>
        <w:t>y</w:t>
      </w:r>
      <w:r w:rsidRPr="004832F0">
        <w:rPr>
          <w:strike/>
          <w:color w:val="FF0000"/>
        </w:rPr>
        <w:t>mi wartościami.</w:t>
      </w:r>
    </w:p>
    <w:p w14:paraId="2BF7E5F2" w14:textId="564E2700" w:rsidR="00BC25CB" w:rsidRPr="004832F0" w:rsidRDefault="008F0CFC" w:rsidP="00D8019D">
      <w:pPr>
        <w:pStyle w:val="Nagwek2"/>
        <w:rPr>
          <w:strike/>
          <w:color w:val="FF0000"/>
        </w:rPr>
      </w:pPr>
      <w:bookmarkStart w:id="84" w:name="_Toc485119329"/>
      <w:r w:rsidRPr="004832F0">
        <w:rPr>
          <w:strike/>
          <w:color w:val="FF0000"/>
        </w:rPr>
        <w:t>Zapoznanie się z dokumentacją</w:t>
      </w:r>
      <w:r w:rsidR="00276432" w:rsidRPr="004832F0">
        <w:rPr>
          <w:strike/>
          <w:color w:val="FF0000"/>
        </w:rPr>
        <w:t xml:space="preserve"> i zespołami projektowymi</w:t>
      </w:r>
      <w:bookmarkEnd w:id="84"/>
    </w:p>
    <w:p w14:paraId="25ECDDC3" w14:textId="580B5603" w:rsidR="00F97D19" w:rsidRPr="004832F0" w:rsidRDefault="008F0CFC" w:rsidP="00283E38">
      <w:pPr>
        <w:rPr>
          <w:strike/>
          <w:color w:val="FF0000"/>
        </w:rPr>
      </w:pPr>
      <w:r w:rsidRPr="004832F0">
        <w:rPr>
          <w:strike/>
          <w:color w:val="FF0000"/>
        </w:rPr>
        <w:t>W terminie uzgodnionym przez Wykonawcę i Z</w:t>
      </w:r>
      <w:r w:rsidR="006D7EFA" w:rsidRPr="004832F0">
        <w:rPr>
          <w:strike/>
          <w:color w:val="FF0000"/>
        </w:rPr>
        <w:t>amawiając</w:t>
      </w:r>
      <w:r w:rsidRPr="004832F0">
        <w:rPr>
          <w:strike/>
          <w:color w:val="FF0000"/>
        </w:rPr>
        <w:t xml:space="preserve">ego jednak nie </w:t>
      </w:r>
      <w:r w:rsidR="00276432" w:rsidRPr="004832F0">
        <w:rPr>
          <w:strike/>
          <w:color w:val="FF0000"/>
        </w:rPr>
        <w:t>później</w:t>
      </w:r>
      <w:r w:rsidRPr="004832F0">
        <w:rPr>
          <w:strike/>
          <w:color w:val="FF0000"/>
        </w:rPr>
        <w:t xml:space="preserve"> niż 3 dni po podpisaniu Umowy w siedzibie Zamawiającego odbędzie się</w:t>
      </w:r>
      <w:r w:rsidR="006D7EFA" w:rsidRPr="004832F0">
        <w:rPr>
          <w:strike/>
          <w:color w:val="FF0000"/>
        </w:rPr>
        <w:t xml:space="preserve"> </w:t>
      </w:r>
      <w:r w:rsidR="00FB57B2" w:rsidRPr="004832F0">
        <w:rPr>
          <w:strike/>
          <w:color w:val="FF0000"/>
        </w:rPr>
        <w:t>spotkanie</w:t>
      </w:r>
      <w:r w:rsidR="006D7EFA" w:rsidRPr="004832F0">
        <w:rPr>
          <w:strike/>
          <w:color w:val="FF0000"/>
        </w:rPr>
        <w:t>, w czasie którego</w:t>
      </w:r>
      <w:r w:rsidR="00276432" w:rsidRPr="004832F0">
        <w:rPr>
          <w:strike/>
          <w:color w:val="FF0000"/>
        </w:rPr>
        <w:t>:</w:t>
      </w:r>
      <w:r w:rsidR="006D7EFA" w:rsidRPr="004832F0">
        <w:rPr>
          <w:strike/>
          <w:color w:val="FF0000"/>
        </w:rPr>
        <w:t xml:space="preserve"> </w:t>
      </w:r>
    </w:p>
    <w:p w14:paraId="4950DCEA" w14:textId="03AD4F58" w:rsidR="00276432" w:rsidRPr="004832F0" w:rsidRDefault="00276432" w:rsidP="00C3490F">
      <w:pPr>
        <w:pStyle w:val="Akapitzlist"/>
        <w:numPr>
          <w:ilvl w:val="0"/>
          <w:numId w:val="61"/>
        </w:numPr>
        <w:rPr>
          <w:strike/>
          <w:color w:val="FF0000"/>
        </w:rPr>
      </w:pPr>
      <w:r w:rsidRPr="004832F0">
        <w:rPr>
          <w:strike/>
          <w:color w:val="FF0000"/>
        </w:rPr>
        <w:t>Wykonawca przedstawia Zespół Projektowy Wykonawcy. Ze strony Wykonawcy obecne muszą być przynajmniej 2 osoby będące jednocześnie członkami Zespołu Projektowego Wykonawcy to jest, co najmniej Kierownik projektu i Analityk.</w:t>
      </w:r>
    </w:p>
    <w:p w14:paraId="3E37C70A" w14:textId="77777777" w:rsidR="00276432" w:rsidRPr="004832F0" w:rsidRDefault="00276432" w:rsidP="00C3490F">
      <w:pPr>
        <w:pStyle w:val="Akapitzlist"/>
        <w:numPr>
          <w:ilvl w:val="0"/>
          <w:numId w:val="61"/>
        </w:numPr>
        <w:rPr>
          <w:strike/>
          <w:color w:val="FF0000"/>
        </w:rPr>
      </w:pPr>
      <w:r w:rsidRPr="004832F0">
        <w:rPr>
          <w:strike/>
          <w:color w:val="FF0000"/>
        </w:rPr>
        <w:t>Zamawiający przedstawi Zespół projektowy Zamawiającego</w:t>
      </w:r>
    </w:p>
    <w:p w14:paraId="7CDB8FCA" w14:textId="77777777" w:rsidR="00276432" w:rsidRPr="004832F0" w:rsidRDefault="00276432" w:rsidP="00C3490F">
      <w:pPr>
        <w:pStyle w:val="Akapitzlist"/>
        <w:numPr>
          <w:ilvl w:val="0"/>
          <w:numId w:val="61"/>
        </w:numPr>
        <w:rPr>
          <w:strike/>
          <w:color w:val="FF0000"/>
        </w:rPr>
      </w:pPr>
      <w:r w:rsidRPr="004832F0">
        <w:rPr>
          <w:strike/>
          <w:color w:val="FF0000"/>
        </w:rPr>
        <w:t>Zamawiający omówi charakter i kontekst Zamówienia</w:t>
      </w:r>
    </w:p>
    <w:p w14:paraId="0E282B54" w14:textId="77777777" w:rsidR="00276432" w:rsidRPr="004832F0" w:rsidRDefault="00276432" w:rsidP="00C3490F">
      <w:pPr>
        <w:pStyle w:val="Akapitzlist"/>
        <w:numPr>
          <w:ilvl w:val="0"/>
          <w:numId w:val="61"/>
        </w:numPr>
        <w:rPr>
          <w:strike/>
          <w:color w:val="FF0000"/>
        </w:rPr>
      </w:pPr>
      <w:r w:rsidRPr="004832F0">
        <w:rPr>
          <w:strike/>
          <w:color w:val="FF0000"/>
        </w:rPr>
        <w:t>Wykonawca z Zamawiającym przygotują dokument „Rejestr komunikacji” zawierający spis członków Zespołu Projektowego Zamawiającego oraz Zespołu Projektowego Wykonawcy obejmujący następujące dane:</w:t>
      </w:r>
    </w:p>
    <w:p w14:paraId="3612DB35" w14:textId="2B3E5153" w:rsidR="00276432" w:rsidRPr="004832F0" w:rsidRDefault="008C5509" w:rsidP="00C3490F">
      <w:pPr>
        <w:pStyle w:val="Akapitzlist"/>
        <w:numPr>
          <w:ilvl w:val="1"/>
          <w:numId w:val="61"/>
        </w:numPr>
        <w:rPr>
          <w:strike/>
          <w:color w:val="FF0000"/>
        </w:rPr>
      </w:pPr>
      <w:r w:rsidRPr="004832F0">
        <w:rPr>
          <w:strike/>
          <w:color w:val="FF0000"/>
        </w:rPr>
        <w:t>i</w:t>
      </w:r>
      <w:r w:rsidR="00276432" w:rsidRPr="004832F0">
        <w:rPr>
          <w:strike/>
          <w:color w:val="FF0000"/>
        </w:rPr>
        <w:t>mię i nazwisko</w:t>
      </w:r>
      <w:r w:rsidRPr="004832F0">
        <w:rPr>
          <w:strike/>
          <w:color w:val="FF0000"/>
        </w:rPr>
        <w:t>,</w:t>
      </w:r>
    </w:p>
    <w:p w14:paraId="0C7041BF" w14:textId="09AD1533" w:rsidR="00276432" w:rsidRPr="004832F0" w:rsidRDefault="008C5509" w:rsidP="00C3490F">
      <w:pPr>
        <w:pStyle w:val="Akapitzlist"/>
        <w:numPr>
          <w:ilvl w:val="1"/>
          <w:numId w:val="61"/>
        </w:numPr>
        <w:rPr>
          <w:strike/>
          <w:color w:val="FF0000"/>
        </w:rPr>
      </w:pPr>
      <w:r w:rsidRPr="004832F0">
        <w:rPr>
          <w:strike/>
          <w:color w:val="FF0000"/>
        </w:rPr>
        <w:t>d</w:t>
      </w:r>
      <w:r w:rsidR="00276432" w:rsidRPr="004832F0">
        <w:rPr>
          <w:strike/>
          <w:color w:val="FF0000"/>
        </w:rPr>
        <w:t>ane kontaktowe: adres e-mail, numer telefonu</w:t>
      </w:r>
      <w:r w:rsidRPr="004832F0">
        <w:rPr>
          <w:strike/>
          <w:color w:val="FF0000"/>
        </w:rPr>
        <w:t>,</w:t>
      </w:r>
    </w:p>
    <w:p w14:paraId="4996E66C" w14:textId="3A3A77EB" w:rsidR="00276432" w:rsidRPr="004832F0" w:rsidRDefault="008C5509" w:rsidP="00C3490F">
      <w:pPr>
        <w:pStyle w:val="Akapitzlist"/>
        <w:numPr>
          <w:ilvl w:val="1"/>
          <w:numId w:val="61"/>
        </w:numPr>
        <w:rPr>
          <w:strike/>
          <w:color w:val="FF0000"/>
        </w:rPr>
      </w:pPr>
      <w:r w:rsidRPr="004832F0">
        <w:rPr>
          <w:strike/>
          <w:color w:val="FF0000"/>
        </w:rPr>
        <w:t>r</w:t>
      </w:r>
      <w:r w:rsidR="00276432" w:rsidRPr="004832F0">
        <w:rPr>
          <w:strike/>
          <w:color w:val="FF0000"/>
        </w:rPr>
        <w:t>ola w projekcie</w:t>
      </w:r>
      <w:r w:rsidRPr="004832F0">
        <w:rPr>
          <w:strike/>
          <w:color w:val="FF0000"/>
        </w:rPr>
        <w:t>,</w:t>
      </w:r>
    </w:p>
    <w:p w14:paraId="3D129341" w14:textId="2AF1DB3D" w:rsidR="00276432" w:rsidRPr="004832F0" w:rsidRDefault="008C5509" w:rsidP="00C3490F">
      <w:pPr>
        <w:pStyle w:val="Akapitzlist"/>
        <w:numPr>
          <w:ilvl w:val="1"/>
          <w:numId w:val="61"/>
        </w:numPr>
        <w:rPr>
          <w:strike/>
          <w:color w:val="FF0000"/>
        </w:rPr>
      </w:pPr>
      <w:r w:rsidRPr="004832F0">
        <w:rPr>
          <w:strike/>
          <w:color w:val="FF0000"/>
        </w:rPr>
        <w:t>z</w:t>
      </w:r>
      <w:r w:rsidR="00276432" w:rsidRPr="004832F0">
        <w:rPr>
          <w:strike/>
          <w:color w:val="FF0000"/>
        </w:rPr>
        <w:t>akres odpowiedzialności w projekcie</w:t>
      </w:r>
      <w:r w:rsidRPr="004832F0">
        <w:rPr>
          <w:strike/>
          <w:color w:val="FF0000"/>
        </w:rPr>
        <w:t>.</w:t>
      </w:r>
    </w:p>
    <w:p w14:paraId="13C24A92" w14:textId="122BC332" w:rsidR="00AD4244" w:rsidRPr="004832F0" w:rsidRDefault="00AD4244" w:rsidP="00C3490F">
      <w:pPr>
        <w:pStyle w:val="Akapitzlist"/>
        <w:numPr>
          <w:ilvl w:val="0"/>
          <w:numId w:val="61"/>
        </w:numPr>
        <w:rPr>
          <w:strike/>
          <w:color w:val="FF0000"/>
        </w:rPr>
      </w:pPr>
      <w:r w:rsidRPr="004832F0">
        <w:rPr>
          <w:strike/>
          <w:color w:val="FF0000"/>
        </w:rPr>
        <w:t xml:space="preserve">Wykonawca dostarczy </w:t>
      </w:r>
      <w:r w:rsidR="00CA1EC7" w:rsidRPr="004832F0">
        <w:rPr>
          <w:strike/>
          <w:color w:val="FF0000"/>
        </w:rPr>
        <w:t xml:space="preserve">podpisane przez co najmniej 3 </w:t>
      </w:r>
      <w:r w:rsidRPr="004832F0">
        <w:rPr>
          <w:strike/>
          <w:color w:val="FF0000"/>
        </w:rPr>
        <w:t>osoby pełniące rolę Analityka oświadczenie o znajomości dokumentacji</w:t>
      </w:r>
      <w:r w:rsidR="00CA1EC7" w:rsidRPr="004832F0">
        <w:rPr>
          <w:strike/>
          <w:color w:val="FF0000"/>
        </w:rPr>
        <w:t xml:space="preserve"> zawartej w OPZ</w:t>
      </w:r>
      <w:r w:rsidRPr="004832F0">
        <w:rPr>
          <w:strike/>
          <w:color w:val="FF0000"/>
        </w:rPr>
        <w:t>.</w:t>
      </w:r>
    </w:p>
    <w:p w14:paraId="17B9E688" w14:textId="53A90EB8" w:rsidR="00EF506D" w:rsidRPr="004832F0" w:rsidRDefault="00C01963" w:rsidP="009736A4">
      <w:pPr>
        <w:pStyle w:val="Nagwek3"/>
        <w:rPr>
          <w:strike/>
          <w:color w:val="FF0000"/>
        </w:rPr>
      </w:pPr>
      <w:bookmarkStart w:id="85" w:name="_Toc485119330"/>
      <w:r w:rsidRPr="004832F0">
        <w:rPr>
          <w:strike/>
          <w:color w:val="FF0000"/>
        </w:rPr>
        <w:t>Produkt (nr 1)</w:t>
      </w:r>
      <w:bookmarkEnd w:id="85"/>
    </w:p>
    <w:p w14:paraId="70F52097" w14:textId="37D4A62C" w:rsidR="00BC25CB" w:rsidRPr="004832F0" w:rsidRDefault="008E41FC" w:rsidP="00D053B9">
      <w:pPr>
        <w:rPr>
          <w:strike/>
          <w:color w:val="FF0000"/>
        </w:rPr>
      </w:pPr>
      <w:r w:rsidRPr="004832F0">
        <w:rPr>
          <w:strike/>
          <w:color w:val="FF0000"/>
        </w:rPr>
        <w:t xml:space="preserve">Produktem </w:t>
      </w:r>
      <w:r w:rsidR="008652D3" w:rsidRPr="004832F0">
        <w:rPr>
          <w:strike/>
          <w:color w:val="FF0000"/>
        </w:rPr>
        <w:t xml:space="preserve">prac opisanych </w:t>
      </w:r>
      <w:r w:rsidR="00886312" w:rsidRPr="004832F0">
        <w:rPr>
          <w:strike/>
          <w:color w:val="FF0000"/>
        </w:rPr>
        <w:t xml:space="preserve">w Rozdziale </w:t>
      </w:r>
      <w:r w:rsidR="00886312" w:rsidRPr="004832F0">
        <w:rPr>
          <w:strike/>
          <w:color w:val="FF0000"/>
          <w:sz w:val="24"/>
        </w:rPr>
        <w:t>4.2. Zapoznanie się z dokumentacją i zespołami projektowymi</w:t>
      </w:r>
      <w:r w:rsidR="00886312" w:rsidRPr="004832F0">
        <w:rPr>
          <w:strike/>
          <w:color w:val="FF0000"/>
        </w:rPr>
        <w:t xml:space="preserve"> </w:t>
      </w:r>
      <w:r w:rsidRPr="004832F0">
        <w:rPr>
          <w:strike/>
          <w:color w:val="FF0000"/>
        </w:rPr>
        <w:t>będzie</w:t>
      </w:r>
      <w:r w:rsidR="00855277" w:rsidRPr="004832F0">
        <w:rPr>
          <w:strike/>
          <w:color w:val="FF0000"/>
        </w:rPr>
        <w:t xml:space="preserve"> pisemne</w:t>
      </w:r>
      <w:r w:rsidRPr="004832F0">
        <w:rPr>
          <w:strike/>
          <w:color w:val="FF0000"/>
        </w:rPr>
        <w:t xml:space="preserve"> </w:t>
      </w:r>
      <w:r w:rsidR="00BE7244" w:rsidRPr="004832F0">
        <w:rPr>
          <w:strike/>
          <w:color w:val="FF0000"/>
        </w:rPr>
        <w:t xml:space="preserve">oświadczenie o znajomości dokumentacji </w:t>
      </w:r>
      <w:r w:rsidR="00855277" w:rsidRPr="004832F0">
        <w:rPr>
          <w:strike/>
          <w:color w:val="FF0000"/>
        </w:rPr>
        <w:t xml:space="preserve">złożone przez </w:t>
      </w:r>
      <w:r w:rsidR="00DD5173" w:rsidRPr="004832F0">
        <w:rPr>
          <w:strike/>
          <w:color w:val="FF0000"/>
        </w:rPr>
        <w:t xml:space="preserve">3 osoby </w:t>
      </w:r>
      <w:r w:rsidR="00BE7244" w:rsidRPr="004832F0">
        <w:rPr>
          <w:strike/>
          <w:color w:val="FF0000"/>
        </w:rPr>
        <w:t xml:space="preserve">z Zespołu Projektowego Wykonawcy </w:t>
      </w:r>
      <w:r w:rsidR="00DD5173" w:rsidRPr="004832F0">
        <w:rPr>
          <w:strike/>
          <w:color w:val="FF0000"/>
        </w:rPr>
        <w:t>pełniące role Analityków</w:t>
      </w:r>
      <w:r w:rsidRPr="004832F0">
        <w:rPr>
          <w:strike/>
          <w:color w:val="FF0000"/>
        </w:rPr>
        <w:t>.</w:t>
      </w:r>
    </w:p>
    <w:p w14:paraId="784E6632" w14:textId="79EE7399" w:rsidR="00DD5173" w:rsidRPr="004832F0" w:rsidRDefault="00DD5173" w:rsidP="00D053B9">
      <w:pPr>
        <w:rPr>
          <w:strike/>
          <w:color w:val="FF0000"/>
        </w:rPr>
      </w:pPr>
      <w:r w:rsidRPr="004832F0">
        <w:rPr>
          <w:strike/>
          <w:color w:val="FF0000"/>
        </w:rPr>
        <w:t>Przekazanie tego produktu</w:t>
      </w:r>
      <w:r w:rsidR="00356AD8" w:rsidRPr="004832F0">
        <w:rPr>
          <w:strike/>
          <w:color w:val="FF0000"/>
        </w:rPr>
        <w:t>,</w:t>
      </w:r>
      <w:r w:rsidRPr="004832F0">
        <w:rPr>
          <w:strike/>
          <w:color w:val="FF0000"/>
        </w:rPr>
        <w:t xml:space="preserve"> tj. podpisanych oświadczeń</w:t>
      </w:r>
      <w:r w:rsidR="00356AD8" w:rsidRPr="004832F0">
        <w:rPr>
          <w:strike/>
          <w:color w:val="FF0000"/>
        </w:rPr>
        <w:t>,</w:t>
      </w:r>
      <w:r w:rsidRPr="004832F0">
        <w:rPr>
          <w:strike/>
          <w:color w:val="FF0000"/>
        </w:rPr>
        <w:t xml:space="preserve"> będzie warunkiem przystąp</w:t>
      </w:r>
      <w:r w:rsidR="006F0548" w:rsidRPr="004832F0">
        <w:rPr>
          <w:strike/>
          <w:color w:val="FF0000"/>
        </w:rPr>
        <w:t xml:space="preserve">ienia do spotkań analitycznych zdefiniowanych w ramach rozdziału </w:t>
      </w:r>
      <w:r w:rsidR="006F0548" w:rsidRPr="004832F0">
        <w:rPr>
          <w:strike/>
          <w:color w:val="FF0000"/>
          <w:sz w:val="24"/>
        </w:rPr>
        <w:t>4.4. Analiza wymagań</w:t>
      </w:r>
      <w:r w:rsidR="006F0548" w:rsidRPr="004832F0">
        <w:rPr>
          <w:strike/>
          <w:color w:val="FF0000"/>
        </w:rPr>
        <w:t>.</w:t>
      </w:r>
    </w:p>
    <w:p w14:paraId="4146ED7A" w14:textId="77777777" w:rsidR="00E8113E" w:rsidRPr="004832F0" w:rsidRDefault="00E8113E" w:rsidP="00D8019D">
      <w:pPr>
        <w:pStyle w:val="Nagwek2"/>
        <w:rPr>
          <w:strike/>
          <w:color w:val="FF0000"/>
        </w:rPr>
      </w:pPr>
      <w:bookmarkStart w:id="86" w:name="_Toc485119331"/>
      <w:bookmarkStart w:id="87" w:name="_Toc473547777"/>
      <w:r w:rsidRPr="004832F0">
        <w:rPr>
          <w:strike/>
          <w:color w:val="FF0000"/>
        </w:rPr>
        <w:t>Analiza wymagań normatywnych</w:t>
      </w:r>
      <w:bookmarkEnd w:id="86"/>
    </w:p>
    <w:p w14:paraId="591136AA" w14:textId="4058B491" w:rsidR="00E8113E" w:rsidRPr="004832F0" w:rsidRDefault="00E8113E" w:rsidP="00E8113E">
      <w:pPr>
        <w:rPr>
          <w:strike/>
          <w:color w:val="FF0000"/>
        </w:rPr>
      </w:pPr>
      <w:r w:rsidRPr="004832F0">
        <w:rPr>
          <w:strike/>
          <w:color w:val="FF0000"/>
        </w:rPr>
        <w:lastRenderedPageBreak/>
        <w:t xml:space="preserve">Wykonawca przeprowadzi analizę wpływu zapisów zawartych w dokumentach wymienionych w </w:t>
      </w:r>
      <w:r w:rsidR="0074137E" w:rsidRPr="004832F0">
        <w:rPr>
          <w:strike/>
          <w:color w:val="FF0000"/>
        </w:rPr>
        <w:t>Rozdzia</w:t>
      </w:r>
      <w:r w:rsidRPr="004832F0">
        <w:rPr>
          <w:strike/>
          <w:color w:val="FF0000"/>
        </w:rPr>
        <w:t xml:space="preserve">le </w:t>
      </w:r>
      <w:r w:rsidRPr="004832F0">
        <w:rPr>
          <w:strike/>
          <w:color w:val="FF0000"/>
          <w:sz w:val="24"/>
        </w:rPr>
        <w:t>3.</w:t>
      </w:r>
      <w:r w:rsidR="00086DA8" w:rsidRPr="004832F0">
        <w:rPr>
          <w:strike/>
          <w:color w:val="FF0000"/>
          <w:sz w:val="24"/>
        </w:rPr>
        <w:t>8</w:t>
      </w:r>
      <w:r w:rsidRPr="004832F0">
        <w:rPr>
          <w:strike/>
          <w:color w:val="FF0000"/>
          <w:sz w:val="24"/>
        </w:rPr>
        <w:t xml:space="preserve">. Wymagania normatywne </w:t>
      </w:r>
      <w:r w:rsidRPr="004832F0">
        <w:rPr>
          <w:strike/>
          <w:color w:val="FF0000"/>
        </w:rPr>
        <w:t>na kształt systemu oraz przygotuje raport wykazujący pokrycie przez syste</w:t>
      </w:r>
      <w:r w:rsidR="001E2B42" w:rsidRPr="004832F0">
        <w:rPr>
          <w:strike/>
          <w:color w:val="FF0000"/>
        </w:rPr>
        <w:t xml:space="preserve">m wszystkich wytycznych z wymienionych tam </w:t>
      </w:r>
      <w:r w:rsidRPr="004832F0">
        <w:rPr>
          <w:strike/>
          <w:color w:val="FF0000"/>
        </w:rPr>
        <w:t>dokumentów, które mają wpływ na kształt projektowanego systemu.</w:t>
      </w:r>
    </w:p>
    <w:p w14:paraId="046AED54" w14:textId="16E65CD6" w:rsidR="00E8113E" w:rsidRPr="004832F0" w:rsidRDefault="00E8113E" w:rsidP="00E8113E">
      <w:pPr>
        <w:rPr>
          <w:strike/>
          <w:color w:val="FF0000"/>
        </w:rPr>
      </w:pPr>
      <w:r w:rsidRPr="004832F0">
        <w:rPr>
          <w:strike/>
          <w:color w:val="FF0000"/>
        </w:rPr>
        <w:t xml:space="preserve">Wykonawca zobowiązany jest zapewnić, by wykonany przez Niego projekt systemu zawierał szczegółowe wskazania </w:t>
      </w:r>
      <w:r w:rsidR="001D6856" w:rsidRPr="004832F0">
        <w:rPr>
          <w:strike/>
          <w:color w:val="FF0000"/>
        </w:rPr>
        <w:t>zapewniające</w:t>
      </w:r>
      <w:r w:rsidRPr="004832F0">
        <w:rPr>
          <w:strike/>
          <w:color w:val="FF0000"/>
        </w:rPr>
        <w:t xml:space="preserve">, że </w:t>
      </w:r>
      <w:r w:rsidR="001D6856" w:rsidRPr="004832F0">
        <w:rPr>
          <w:strike/>
          <w:color w:val="FF0000"/>
        </w:rPr>
        <w:t xml:space="preserve">jeżeli </w:t>
      </w:r>
      <w:r w:rsidRPr="004832F0">
        <w:rPr>
          <w:strike/>
          <w:color w:val="FF0000"/>
        </w:rPr>
        <w:t>system</w:t>
      </w:r>
      <w:r w:rsidR="001D6856" w:rsidRPr="004832F0">
        <w:rPr>
          <w:strike/>
          <w:color w:val="FF0000"/>
        </w:rPr>
        <w:t xml:space="preserve"> </w:t>
      </w:r>
      <w:r w:rsidRPr="004832F0">
        <w:rPr>
          <w:strike/>
          <w:color w:val="FF0000"/>
        </w:rPr>
        <w:t>będzie zrealizowany według tego projektu</w:t>
      </w:r>
      <w:r w:rsidR="002B6BAE" w:rsidRPr="004832F0">
        <w:rPr>
          <w:strike/>
          <w:color w:val="FF0000"/>
        </w:rPr>
        <w:t xml:space="preserve">, to system ten </w:t>
      </w:r>
      <w:r w:rsidR="003C77F9" w:rsidRPr="004832F0">
        <w:rPr>
          <w:strike/>
          <w:color w:val="FF0000"/>
        </w:rPr>
        <w:t>będzie</w:t>
      </w:r>
      <w:r w:rsidRPr="004832F0">
        <w:rPr>
          <w:strike/>
          <w:color w:val="FF0000"/>
        </w:rPr>
        <w:t xml:space="preserve"> zgodny z zapisami zawartymi w wymienionych w podpunktach Rozdziału </w:t>
      </w:r>
      <w:r w:rsidRPr="004832F0">
        <w:rPr>
          <w:strike/>
          <w:color w:val="FF0000"/>
          <w:sz w:val="24"/>
        </w:rPr>
        <w:t>3.</w:t>
      </w:r>
      <w:r w:rsidR="00086DA8" w:rsidRPr="004832F0">
        <w:rPr>
          <w:strike/>
          <w:color w:val="FF0000"/>
          <w:sz w:val="24"/>
        </w:rPr>
        <w:t>8</w:t>
      </w:r>
      <w:r w:rsidRPr="004832F0">
        <w:rPr>
          <w:strike/>
          <w:color w:val="FF0000"/>
          <w:sz w:val="24"/>
        </w:rPr>
        <w:t xml:space="preserve">. Wymagania normatywne </w:t>
      </w:r>
      <w:r w:rsidRPr="004832F0">
        <w:rPr>
          <w:strike/>
          <w:color w:val="FF0000"/>
        </w:rPr>
        <w:t>aktów prawnych, normatywnych i wytycznych. Projekt musi ściśle przestrzegać wszystkich zawartych tam zaleceń szczegółowych mających odniesienie do konkretnych elementów projektu. Ma być tak sformułowany, by nakładać te wymagania na firmę, która będzie realizowała system według tego projektu. Weryfikacja realizacji przedmiotowych wymagań ma być elementem kontroli etapów pośrednich wdrożeń, a także być umieszczona jako warunek w procedurach odbiorów wykonania i rozliczania zadań tworząc narzędzie weryfikacji zgodności wdrażanego systemu z wymaganiami niniejszego Rozdziału.</w:t>
      </w:r>
    </w:p>
    <w:p w14:paraId="151F73A1" w14:textId="0B54BED2" w:rsidR="00E8113E" w:rsidRPr="004832F0" w:rsidRDefault="00E8113E" w:rsidP="00E8113E">
      <w:pPr>
        <w:rPr>
          <w:strike/>
          <w:color w:val="FF0000"/>
        </w:rPr>
      </w:pPr>
      <w:r w:rsidRPr="004832F0">
        <w:rPr>
          <w:strike/>
          <w:color w:val="FF0000"/>
        </w:rPr>
        <w:t xml:space="preserve">Komplet wyników przeprowadzonej przez Wykonawcę analizy wpływu wymagań normatywnych na projekt zostanie przez Wykonawcę przedstawiony Zamawiającemu przed zakończeniem </w:t>
      </w:r>
      <w:r w:rsidR="00C938EF" w:rsidRPr="004832F0">
        <w:rPr>
          <w:strike/>
          <w:color w:val="FF0000"/>
        </w:rPr>
        <w:t xml:space="preserve">analizy wymagań opisanej w rozdziale </w:t>
      </w:r>
      <w:r w:rsidR="00C938EF" w:rsidRPr="004832F0">
        <w:rPr>
          <w:strike/>
          <w:color w:val="FF0000"/>
          <w:sz w:val="24"/>
        </w:rPr>
        <w:t>4.4. Analiza wymagań</w:t>
      </w:r>
      <w:r w:rsidRPr="004832F0">
        <w:rPr>
          <w:strike/>
          <w:color w:val="FF0000"/>
        </w:rPr>
        <w:t>, aby Wykonawca przy udziale Zamawiającego byli w stanie uwzględnić te wyniki w celu przygotowania finalnej wersji wymagań.</w:t>
      </w:r>
    </w:p>
    <w:p w14:paraId="55EFA074" w14:textId="5B718AE2" w:rsidR="00367A14" w:rsidRPr="004832F0" w:rsidRDefault="00E8113E" w:rsidP="00E8113E">
      <w:pPr>
        <w:rPr>
          <w:strike/>
          <w:color w:val="FF0000"/>
        </w:rPr>
      </w:pPr>
      <w:r w:rsidRPr="004832F0">
        <w:rPr>
          <w:strike/>
          <w:color w:val="FF0000"/>
        </w:rPr>
        <w:t>Jeżeli podczas realizowanej przez Wykonawcę analizy wymagań normatywnych pojawią się wnioski i sugestie mające wpływ na definiowane</w:t>
      </w:r>
      <w:r w:rsidR="002849AF" w:rsidRPr="004832F0">
        <w:rPr>
          <w:strike/>
          <w:color w:val="FF0000"/>
        </w:rPr>
        <w:t xml:space="preserve"> równolegle wymagania w ramach </w:t>
      </w:r>
      <w:r w:rsidR="00275032" w:rsidRPr="004832F0">
        <w:rPr>
          <w:strike/>
          <w:color w:val="FF0000"/>
        </w:rPr>
        <w:t>analizy wymagań opisanej w rozdziale 4.4. Analiza wymagań</w:t>
      </w:r>
      <w:r w:rsidR="00AE355F" w:rsidRPr="004832F0">
        <w:rPr>
          <w:strike/>
          <w:color w:val="FF0000"/>
        </w:rPr>
        <w:t>,</w:t>
      </w:r>
      <w:r w:rsidRPr="004832F0">
        <w:rPr>
          <w:strike/>
          <w:color w:val="FF0000"/>
        </w:rPr>
        <w:t xml:space="preserve"> to Wykonawca już na tym etapie przedstawi Zamawiającemu swoje wstępne wnioski, dzięki czemu będzie możliwość uwzględnienia ich podczas definiowania wymagań.</w:t>
      </w:r>
    </w:p>
    <w:p w14:paraId="0A20A009" w14:textId="721EC003" w:rsidR="00E8113E" w:rsidRPr="004832F0" w:rsidRDefault="00E8113E" w:rsidP="00E8113E">
      <w:pPr>
        <w:pStyle w:val="Nagwek3"/>
        <w:rPr>
          <w:strike/>
          <w:color w:val="FF0000"/>
        </w:rPr>
      </w:pPr>
      <w:bookmarkStart w:id="88" w:name="_Toc485119332"/>
      <w:r w:rsidRPr="004832F0">
        <w:rPr>
          <w:strike/>
          <w:color w:val="FF0000"/>
        </w:rPr>
        <w:t>Produkt (nr 2)</w:t>
      </w:r>
      <w:bookmarkEnd w:id="88"/>
    </w:p>
    <w:p w14:paraId="20A827A7" w14:textId="5568E1FA" w:rsidR="00E8113E" w:rsidRPr="004832F0" w:rsidRDefault="00E8113E" w:rsidP="00E8113E">
      <w:pPr>
        <w:rPr>
          <w:strike/>
          <w:color w:val="FF0000"/>
        </w:rPr>
      </w:pPr>
      <w:r w:rsidRPr="004832F0">
        <w:rPr>
          <w:strike/>
          <w:color w:val="FF0000"/>
        </w:rPr>
        <w:t xml:space="preserve">Produktem </w:t>
      </w:r>
      <w:r w:rsidR="008E4A9C" w:rsidRPr="004832F0">
        <w:rPr>
          <w:strike/>
          <w:color w:val="FF0000"/>
        </w:rPr>
        <w:t>prac opisanych</w:t>
      </w:r>
      <w:r w:rsidR="00886312" w:rsidRPr="004832F0">
        <w:rPr>
          <w:strike/>
          <w:color w:val="FF0000"/>
        </w:rPr>
        <w:t xml:space="preserve"> w Rozdziale 4.3. Analiza wymagań normatywnych</w:t>
      </w:r>
      <w:r w:rsidRPr="004832F0">
        <w:rPr>
          <w:strike/>
          <w:color w:val="FF0000"/>
        </w:rPr>
        <w:t xml:space="preserve">, który zostanie przygotowany i dostarczony przez Wykonawcę, będzie dokument, w którym dla każdego z aktów prawnych wymienionych w niniejszym </w:t>
      </w:r>
      <w:r w:rsidR="0074137E" w:rsidRPr="004832F0">
        <w:rPr>
          <w:strike/>
          <w:color w:val="FF0000"/>
        </w:rPr>
        <w:t>Rozdzia</w:t>
      </w:r>
      <w:r w:rsidRPr="004832F0">
        <w:rPr>
          <w:strike/>
          <w:color w:val="FF0000"/>
        </w:rPr>
        <w:t xml:space="preserve">le Wykonawca przygotuje opisową analizę oraz tabelę z następującymi kolumnami: </w:t>
      </w:r>
    </w:p>
    <w:p w14:paraId="6E05F5DA" w14:textId="77777777" w:rsidR="00E8113E" w:rsidRPr="004832F0" w:rsidRDefault="00E8113E" w:rsidP="00C3490F">
      <w:pPr>
        <w:pStyle w:val="Akapitzlist"/>
        <w:numPr>
          <w:ilvl w:val="0"/>
          <w:numId w:val="55"/>
        </w:numPr>
        <w:rPr>
          <w:strike/>
          <w:color w:val="FF0000"/>
        </w:rPr>
      </w:pPr>
      <w:r w:rsidRPr="004832F0">
        <w:rPr>
          <w:strike/>
          <w:color w:val="FF0000"/>
        </w:rPr>
        <w:t xml:space="preserve">Lp. </w:t>
      </w:r>
    </w:p>
    <w:p w14:paraId="75B59145" w14:textId="77777777" w:rsidR="00E8113E" w:rsidRPr="004832F0" w:rsidRDefault="00E8113E" w:rsidP="00C3490F">
      <w:pPr>
        <w:pStyle w:val="Akapitzlist"/>
        <w:numPr>
          <w:ilvl w:val="0"/>
          <w:numId w:val="55"/>
        </w:numPr>
        <w:rPr>
          <w:strike/>
          <w:color w:val="FF0000"/>
        </w:rPr>
      </w:pPr>
      <w:r w:rsidRPr="004832F0">
        <w:rPr>
          <w:strike/>
          <w:color w:val="FF0000"/>
        </w:rPr>
        <w:t>Nr paragrafu lub punktu dokumentu (ma zostać uwzględniony każdy podpunkt numerowany co najmniej pierwszego poziomu)</w:t>
      </w:r>
    </w:p>
    <w:p w14:paraId="5193059E" w14:textId="77777777" w:rsidR="00E8113E" w:rsidRPr="004832F0" w:rsidRDefault="00E8113E" w:rsidP="00C3490F">
      <w:pPr>
        <w:pStyle w:val="Akapitzlist"/>
        <w:numPr>
          <w:ilvl w:val="0"/>
          <w:numId w:val="55"/>
        </w:numPr>
        <w:rPr>
          <w:strike/>
          <w:color w:val="FF0000"/>
        </w:rPr>
      </w:pPr>
      <w:r w:rsidRPr="004832F0">
        <w:rPr>
          <w:strike/>
          <w:color w:val="FF0000"/>
        </w:rPr>
        <w:t>Wpis czy punkt zawiera zapisy dotyczące projektu (wpisy odpowiednio: tak lub nie)</w:t>
      </w:r>
    </w:p>
    <w:p w14:paraId="104B5A7D" w14:textId="46E216E9" w:rsidR="00E8113E" w:rsidRPr="004832F0" w:rsidRDefault="00E8113E" w:rsidP="00C3490F">
      <w:pPr>
        <w:pStyle w:val="Akapitzlist"/>
        <w:numPr>
          <w:ilvl w:val="0"/>
          <w:numId w:val="55"/>
        </w:numPr>
        <w:rPr>
          <w:strike/>
          <w:color w:val="FF0000"/>
        </w:rPr>
      </w:pPr>
      <w:r w:rsidRPr="004832F0">
        <w:rPr>
          <w:strike/>
          <w:color w:val="FF0000"/>
        </w:rPr>
        <w:t xml:space="preserve">Opis zapisów projektu wymuszających na wykonawcy </w:t>
      </w:r>
      <w:r w:rsidR="00086BAE" w:rsidRPr="004832F0">
        <w:rPr>
          <w:b/>
          <w:strike/>
          <w:color w:val="FF0000"/>
        </w:rPr>
        <w:t xml:space="preserve">Etapu tworzenia systemu </w:t>
      </w:r>
      <w:r w:rsidRPr="004832F0">
        <w:rPr>
          <w:strike/>
          <w:color w:val="FF0000"/>
        </w:rPr>
        <w:t>zgodność z zapisami tego punktu</w:t>
      </w:r>
    </w:p>
    <w:p w14:paraId="35DB29F4" w14:textId="5459C975" w:rsidR="00E8113E" w:rsidRPr="004832F0" w:rsidRDefault="00E8113E" w:rsidP="00E8113E">
      <w:pPr>
        <w:rPr>
          <w:strike/>
          <w:color w:val="FF0000"/>
        </w:rPr>
      </w:pPr>
      <w:r w:rsidRPr="004832F0">
        <w:rPr>
          <w:strike/>
          <w:color w:val="FF0000"/>
        </w:rPr>
        <w:lastRenderedPageBreak/>
        <w:t xml:space="preserve">Produkt </w:t>
      </w:r>
      <w:r w:rsidR="00820189" w:rsidRPr="004832F0">
        <w:rPr>
          <w:strike/>
          <w:color w:val="FF0000"/>
        </w:rPr>
        <w:t>zosta</w:t>
      </w:r>
      <w:r w:rsidR="00EA74F9" w:rsidRPr="004832F0">
        <w:rPr>
          <w:strike/>
          <w:color w:val="FF0000"/>
        </w:rPr>
        <w:t>nie</w:t>
      </w:r>
      <w:r w:rsidR="00820189" w:rsidRPr="004832F0">
        <w:rPr>
          <w:strike/>
          <w:color w:val="FF0000"/>
        </w:rPr>
        <w:t xml:space="preserve"> przedstawiony do odbioru przed rozpoczęciem działań opisanych w Rozdziale 4.4.4 </w:t>
      </w:r>
      <w:r w:rsidR="00EA74F9" w:rsidRPr="004832F0">
        <w:rPr>
          <w:strike/>
          <w:color w:val="FF0000"/>
        </w:rPr>
        <w:t xml:space="preserve">Faza 4 </w:t>
      </w:r>
      <w:r w:rsidR="00820189" w:rsidRPr="004832F0">
        <w:rPr>
          <w:strike/>
          <w:color w:val="FF0000"/>
        </w:rPr>
        <w:t xml:space="preserve">Uwzględnienie wyniku analizy wymagań normatywnych i </w:t>
      </w:r>
      <w:r w:rsidRPr="004832F0">
        <w:rPr>
          <w:strike/>
          <w:color w:val="FF0000"/>
        </w:rPr>
        <w:t xml:space="preserve">zostanie odebrany przez Zamawiającego zgodnie z procedurą opisaną w </w:t>
      </w:r>
      <w:r w:rsidR="0074137E" w:rsidRPr="004832F0">
        <w:rPr>
          <w:strike/>
          <w:color w:val="FF0000"/>
        </w:rPr>
        <w:t>Rozdzia</w:t>
      </w:r>
      <w:r w:rsidRPr="004832F0">
        <w:rPr>
          <w:strike/>
          <w:color w:val="FF0000"/>
        </w:rPr>
        <w:t>le 5.6 Odbiór produktów.</w:t>
      </w:r>
    </w:p>
    <w:p w14:paraId="58084576" w14:textId="0504979B" w:rsidR="008B5E51" w:rsidRPr="004832F0" w:rsidRDefault="003F1DA9" w:rsidP="00D8019D">
      <w:pPr>
        <w:pStyle w:val="Nagwek2"/>
        <w:rPr>
          <w:strike/>
          <w:color w:val="FF0000"/>
        </w:rPr>
      </w:pPr>
      <w:bookmarkStart w:id="89" w:name="_Toc485119333"/>
      <w:bookmarkEnd w:id="81"/>
      <w:bookmarkEnd w:id="87"/>
      <w:r w:rsidRPr="004832F0">
        <w:rPr>
          <w:strike/>
          <w:color w:val="FF0000"/>
        </w:rPr>
        <w:t>Analiza wymagań</w:t>
      </w:r>
      <w:bookmarkEnd w:id="89"/>
    </w:p>
    <w:p w14:paraId="059AB664" w14:textId="52E72391" w:rsidR="007B0ECF" w:rsidRPr="004832F0" w:rsidRDefault="00EE08DD" w:rsidP="00112837">
      <w:pPr>
        <w:rPr>
          <w:strike/>
          <w:color w:val="FF0000"/>
        </w:rPr>
      </w:pPr>
      <w:r w:rsidRPr="004832F0">
        <w:rPr>
          <w:strike/>
          <w:color w:val="FF0000"/>
        </w:rPr>
        <w:t>Wykonawca</w:t>
      </w:r>
      <w:r w:rsidR="008978D9" w:rsidRPr="004832F0">
        <w:rPr>
          <w:strike/>
          <w:color w:val="FF0000"/>
        </w:rPr>
        <w:t xml:space="preserve"> </w:t>
      </w:r>
      <w:r w:rsidRPr="004832F0">
        <w:rPr>
          <w:strike/>
          <w:color w:val="FF0000"/>
        </w:rPr>
        <w:t xml:space="preserve">przeprowadzi analizę wymagań </w:t>
      </w:r>
      <w:r w:rsidR="00FD65BC" w:rsidRPr="004832F0">
        <w:rPr>
          <w:strike/>
          <w:color w:val="FF0000"/>
        </w:rPr>
        <w:t xml:space="preserve">Zamawiającego </w:t>
      </w:r>
      <w:r w:rsidRPr="004832F0">
        <w:rPr>
          <w:strike/>
          <w:color w:val="FF0000"/>
        </w:rPr>
        <w:t>oraz przygotuje o</w:t>
      </w:r>
      <w:r w:rsidR="00112837" w:rsidRPr="004832F0">
        <w:rPr>
          <w:strike/>
          <w:color w:val="FF0000"/>
        </w:rPr>
        <w:t xml:space="preserve">pis </w:t>
      </w:r>
      <w:r w:rsidRPr="004832F0">
        <w:rPr>
          <w:strike/>
          <w:color w:val="FF0000"/>
        </w:rPr>
        <w:t xml:space="preserve">tych </w:t>
      </w:r>
      <w:r w:rsidR="00112837" w:rsidRPr="004832F0">
        <w:rPr>
          <w:strike/>
          <w:color w:val="FF0000"/>
        </w:rPr>
        <w:t xml:space="preserve">wymagań </w:t>
      </w:r>
      <w:r w:rsidR="008978D9" w:rsidRPr="004832F0">
        <w:rPr>
          <w:strike/>
          <w:color w:val="FF0000"/>
        </w:rPr>
        <w:t xml:space="preserve">dla </w:t>
      </w:r>
      <w:r w:rsidR="0028686A" w:rsidRPr="004832F0">
        <w:rPr>
          <w:strike/>
          <w:color w:val="FF0000"/>
        </w:rPr>
        <w:t>e-</w:t>
      </w:r>
      <w:r w:rsidRPr="004832F0">
        <w:rPr>
          <w:strike/>
          <w:color w:val="FF0000"/>
        </w:rPr>
        <w:t>usług</w:t>
      </w:r>
      <w:r w:rsidR="00407C5B" w:rsidRPr="004832F0">
        <w:rPr>
          <w:strike/>
          <w:color w:val="FF0000"/>
        </w:rPr>
        <w:t xml:space="preserve"> </w:t>
      </w:r>
      <w:r w:rsidR="007B0ECF" w:rsidRPr="004832F0">
        <w:rPr>
          <w:strike/>
          <w:color w:val="FF0000"/>
        </w:rPr>
        <w:t xml:space="preserve">e-usługa </w:t>
      </w:r>
      <w:proofErr w:type="spellStart"/>
      <w:r w:rsidR="007B0ECF" w:rsidRPr="004832F0">
        <w:rPr>
          <w:strike/>
          <w:color w:val="FF0000"/>
        </w:rPr>
        <w:t>Polona</w:t>
      </w:r>
      <w:proofErr w:type="spellEnd"/>
      <w:r w:rsidR="007B0ECF" w:rsidRPr="004832F0">
        <w:rPr>
          <w:strike/>
          <w:color w:val="FF0000"/>
        </w:rPr>
        <w:t xml:space="preserve"> w Chmurze dla bibliotek, e-usługa </w:t>
      </w:r>
      <w:proofErr w:type="spellStart"/>
      <w:r w:rsidR="007B0ECF" w:rsidRPr="004832F0">
        <w:rPr>
          <w:strike/>
          <w:color w:val="FF0000"/>
        </w:rPr>
        <w:t>Polona</w:t>
      </w:r>
      <w:proofErr w:type="spellEnd"/>
      <w:r w:rsidR="007B0ECF" w:rsidRPr="004832F0">
        <w:rPr>
          <w:strike/>
          <w:color w:val="FF0000"/>
        </w:rPr>
        <w:t xml:space="preserve"> w Chmurze dla naukowców, e-usługa Repozytorium wydawnicze e-ISBN.</w:t>
      </w:r>
    </w:p>
    <w:p w14:paraId="084C5C4D" w14:textId="02DB4319" w:rsidR="001A2F17" w:rsidRPr="004832F0" w:rsidRDefault="001A2F17" w:rsidP="00112837">
      <w:pPr>
        <w:rPr>
          <w:strike/>
          <w:color w:val="FF0000"/>
        </w:rPr>
      </w:pPr>
      <w:r w:rsidRPr="004832F0">
        <w:rPr>
          <w:strike/>
          <w:color w:val="FF0000"/>
        </w:rPr>
        <w:t xml:space="preserve">Ze strony Wykonawcy analizę wymagań przeprowadzą </w:t>
      </w:r>
      <w:r w:rsidR="001A1E4F" w:rsidRPr="004832F0">
        <w:rPr>
          <w:strike/>
          <w:color w:val="FF0000"/>
        </w:rPr>
        <w:t xml:space="preserve">osoby z Zespołu Projektowego Wykonawcy pełniące role </w:t>
      </w:r>
      <w:r w:rsidRPr="004832F0">
        <w:rPr>
          <w:strike/>
          <w:color w:val="FF0000"/>
        </w:rPr>
        <w:t>Anality</w:t>
      </w:r>
      <w:r w:rsidR="001A1E4F" w:rsidRPr="004832F0">
        <w:rPr>
          <w:strike/>
          <w:color w:val="FF0000"/>
        </w:rPr>
        <w:t>k 1</w:t>
      </w:r>
      <w:r w:rsidR="002A7D3F" w:rsidRPr="004832F0">
        <w:rPr>
          <w:strike/>
          <w:color w:val="FF0000"/>
        </w:rPr>
        <w:t xml:space="preserve"> </w:t>
      </w:r>
      <w:r w:rsidR="001A1E4F" w:rsidRPr="004832F0">
        <w:rPr>
          <w:strike/>
          <w:color w:val="FF0000"/>
        </w:rPr>
        <w:t xml:space="preserve">oraz Analityk </w:t>
      </w:r>
      <w:r w:rsidR="002A7D3F" w:rsidRPr="004832F0">
        <w:rPr>
          <w:strike/>
          <w:color w:val="FF0000"/>
        </w:rPr>
        <w:t>2</w:t>
      </w:r>
      <w:r w:rsidRPr="004832F0">
        <w:rPr>
          <w:strike/>
          <w:color w:val="FF0000"/>
        </w:rPr>
        <w:t>.</w:t>
      </w:r>
    </w:p>
    <w:p w14:paraId="6FEEB459" w14:textId="6DB4AB5A" w:rsidR="008978D9" w:rsidRPr="004832F0" w:rsidRDefault="008978D9" w:rsidP="00112837">
      <w:pPr>
        <w:rPr>
          <w:strike/>
          <w:color w:val="FF0000"/>
        </w:rPr>
      </w:pPr>
      <w:r w:rsidRPr="004832F0">
        <w:rPr>
          <w:strike/>
          <w:color w:val="FF0000"/>
        </w:rPr>
        <w:t>Obszary, które po</w:t>
      </w:r>
      <w:r w:rsidR="00736C7A" w:rsidRPr="004832F0">
        <w:rPr>
          <w:strike/>
          <w:color w:val="FF0000"/>
        </w:rPr>
        <w:t>d</w:t>
      </w:r>
      <w:r w:rsidRPr="004832F0">
        <w:rPr>
          <w:strike/>
          <w:color w:val="FF0000"/>
        </w:rPr>
        <w:t>legają analizie funkcjonalnej zostały prze</w:t>
      </w:r>
      <w:r w:rsidR="006D7EFA" w:rsidRPr="004832F0">
        <w:rPr>
          <w:strike/>
          <w:color w:val="FF0000"/>
        </w:rPr>
        <w:t>d</w:t>
      </w:r>
      <w:r w:rsidR="00A17B0B" w:rsidRPr="004832F0">
        <w:rPr>
          <w:strike/>
          <w:color w:val="FF0000"/>
        </w:rPr>
        <w:t>stawione w R</w:t>
      </w:r>
      <w:r w:rsidRPr="004832F0">
        <w:rPr>
          <w:strike/>
          <w:color w:val="FF0000"/>
        </w:rPr>
        <w:t xml:space="preserve">ozdziale </w:t>
      </w:r>
      <w:r w:rsidR="007B0ECF" w:rsidRPr="004832F0">
        <w:rPr>
          <w:strike/>
          <w:color w:val="FF0000"/>
        </w:rPr>
        <w:t>2 Opis stanu obecnego</w:t>
      </w:r>
      <w:r w:rsidR="00A17B0B" w:rsidRPr="004832F0">
        <w:rPr>
          <w:strike/>
          <w:color w:val="FF0000"/>
        </w:rPr>
        <w:t xml:space="preserve"> oraz w R</w:t>
      </w:r>
      <w:r w:rsidR="007B0ECF" w:rsidRPr="004832F0">
        <w:rPr>
          <w:strike/>
          <w:color w:val="FF0000"/>
        </w:rPr>
        <w:t xml:space="preserve">ozdziale </w:t>
      </w:r>
      <w:r w:rsidR="00006A39" w:rsidRPr="004832F0">
        <w:rPr>
          <w:strike/>
          <w:color w:val="FF0000"/>
        </w:rPr>
        <w:t>3</w:t>
      </w:r>
      <w:r w:rsidRPr="004832F0">
        <w:rPr>
          <w:strike/>
          <w:color w:val="FF0000"/>
        </w:rPr>
        <w:t xml:space="preserve"> Opis planowanego systemu.</w:t>
      </w:r>
    </w:p>
    <w:p w14:paraId="2A014F7B" w14:textId="0182C82F" w:rsidR="00A61559" w:rsidRPr="004832F0" w:rsidRDefault="00A61559" w:rsidP="001A2F27">
      <w:pPr>
        <w:rPr>
          <w:strike/>
          <w:color w:val="FF0000"/>
        </w:rPr>
      </w:pPr>
      <w:r w:rsidRPr="004832F0">
        <w:rPr>
          <w:strike/>
          <w:color w:val="FF0000"/>
        </w:rPr>
        <w:t xml:space="preserve">Przy analizie dokumentacji </w:t>
      </w:r>
      <w:r w:rsidR="00F71430" w:rsidRPr="004832F0">
        <w:rPr>
          <w:strike/>
          <w:color w:val="FF0000"/>
        </w:rPr>
        <w:t xml:space="preserve">Wykonawca weźmie pod uwagę, że niektóre jej elementy </w:t>
      </w:r>
      <w:r w:rsidR="009A0EF7" w:rsidRPr="004832F0">
        <w:rPr>
          <w:strike/>
          <w:color w:val="FF0000"/>
        </w:rPr>
        <w:t xml:space="preserve">nie </w:t>
      </w:r>
      <w:r w:rsidR="00F71430" w:rsidRPr="004832F0">
        <w:rPr>
          <w:strike/>
          <w:color w:val="FF0000"/>
        </w:rPr>
        <w:t>opisują</w:t>
      </w:r>
      <w:r w:rsidRPr="004832F0">
        <w:rPr>
          <w:strike/>
          <w:color w:val="FF0000"/>
        </w:rPr>
        <w:t xml:space="preserve"> całego systemu. Tak więc </w:t>
      </w:r>
      <w:r w:rsidR="009A0EF7" w:rsidRPr="004832F0">
        <w:rPr>
          <w:strike/>
          <w:color w:val="FF0000"/>
        </w:rPr>
        <w:t>W</w:t>
      </w:r>
      <w:r w:rsidRPr="004832F0">
        <w:rPr>
          <w:strike/>
          <w:color w:val="FF0000"/>
        </w:rPr>
        <w:t xml:space="preserve">ykonawca powinien zaznajomić się nie tylko z </w:t>
      </w:r>
      <w:r w:rsidR="00943FD6" w:rsidRPr="004832F0">
        <w:rPr>
          <w:strike/>
          <w:color w:val="FF0000"/>
        </w:rPr>
        <w:t>dokumentacją,</w:t>
      </w:r>
      <w:r w:rsidRPr="004832F0">
        <w:rPr>
          <w:strike/>
          <w:color w:val="FF0000"/>
        </w:rPr>
        <w:t xml:space="preserve"> ale także z działającymi </w:t>
      </w:r>
      <w:r w:rsidR="00943FD6" w:rsidRPr="004832F0">
        <w:rPr>
          <w:strike/>
          <w:color w:val="FF0000"/>
        </w:rPr>
        <w:t>systemami,</w:t>
      </w:r>
      <w:r w:rsidRPr="004832F0">
        <w:rPr>
          <w:strike/>
          <w:color w:val="FF0000"/>
        </w:rPr>
        <w:t xml:space="preserve"> aby wiedzieć dokładnie jak pracują, jakie udostępniają funkcjonalności i aby t</w:t>
      </w:r>
      <w:r w:rsidR="00943FD6" w:rsidRPr="004832F0">
        <w:rPr>
          <w:strike/>
          <w:color w:val="FF0000"/>
        </w:rPr>
        <w:t>ę</w:t>
      </w:r>
      <w:r w:rsidRPr="004832F0">
        <w:rPr>
          <w:strike/>
          <w:color w:val="FF0000"/>
        </w:rPr>
        <w:t xml:space="preserve"> wiedzę następnie wykorzystać podczas zbierania wymagań i opisywani</w:t>
      </w:r>
      <w:r w:rsidR="00943FD6" w:rsidRPr="004832F0">
        <w:rPr>
          <w:strike/>
          <w:color w:val="FF0000"/>
        </w:rPr>
        <w:t>a</w:t>
      </w:r>
      <w:r w:rsidRPr="004832F0">
        <w:rPr>
          <w:strike/>
          <w:color w:val="FF0000"/>
        </w:rPr>
        <w:t xml:space="preserve"> tych funkcjonalności które już są dostępne. </w:t>
      </w:r>
      <w:r w:rsidR="002849AF" w:rsidRPr="004832F0">
        <w:rPr>
          <w:strike/>
          <w:color w:val="FF0000"/>
        </w:rPr>
        <w:t xml:space="preserve">Zapoznawanie z systemami może się odbywać </w:t>
      </w:r>
      <w:r w:rsidRPr="004832F0">
        <w:rPr>
          <w:strike/>
          <w:color w:val="FF0000"/>
        </w:rPr>
        <w:t>w czasie spotkań analitycznych</w:t>
      </w:r>
      <w:r w:rsidR="00943FD6" w:rsidRPr="004832F0">
        <w:rPr>
          <w:strike/>
          <w:color w:val="FF0000"/>
        </w:rPr>
        <w:t xml:space="preserve"> bądź na osobno umówionych w tym celu spotkaniach</w:t>
      </w:r>
      <w:r w:rsidRPr="004832F0">
        <w:rPr>
          <w:strike/>
          <w:color w:val="FF0000"/>
        </w:rPr>
        <w:t xml:space="preserve"> i </w:t>
      </w:r>
      <w:r w:rsidR="002849AF" w:rsidRPr="004832F0">
        <w:rPr>
          <w:strike/>
          <w:color w:val="FF0000"/>
        </w:rPr>
        <w:t>uwzględniać</w:t>
      </w:r>
      <w:r w:rsidRPr="004832F0">
        <w:rPr>
          <w:strike/>
          <w:color w:val="FF0000"/>
        </w:rPr>
        <w:t xml:space="preserve"> prowadzeni</w:t>
      </w:r>
      <w:r w:rsidR="002849AF" w:rsidRPr="004832F0">
        <w:rPr>
          <w:strike/>
          <w:color w:val="FF0000"/>
        </w:rPr>
        <w:t>e</w:t>
      </w:r>
      <w:r w:rsidRPr="004832F0">
        <w:rPr>
          <w:strike/>
          <w:color w:val="FF0000"/>
        </w:rPr>
        <w:t xml:space="preserve"> </w:t>
      </w:r>
      <w:r w:rsidR="009A0EF7" w:rsidRPr="004832F0">
        <w:rPr>
          <w:strike/>
          <w:color w:val="FF0000"/>
        </w:rPr>
        <w:t>W</w:t>
      </w:r>
      <w:r w:rsidRPr="004832F0">
        <w:rPr>
          <w:strike/>
          <w:color w:val="FF0000"/>
        </w:rPr>
        <w:t>ykonawcy przez system prze</w:t>
      </w:r>
      <w:r w:rsidR="001A2F27" w:rsidRPr="004832F0">
        <w:rPr>
          <w:strike/>
          <w:color w:val="FF0000"/>
        </w:rPr>
        <w:t>z przedstawiciela Zamawiającego</w:t>
      </w:r>
      <w:r w:rsidRPr="004832F0">
        <w:rPr>
          <w:strike/>
          <w:color w:val="FF0000"/>
        </w:rPr>
        <w:t>.</w:t>
      </w:r>
    </w:p>
    <w:p w14:paraId="562E5466" w14:textId="07F0D516" w:rsidR="00105126" w:rsidRPr="004832F0" w:rsidRDefault="00105126" w:rsidP="00105126">
      <w:pPr>
        <w:rPr>
          <w:strike/>
          <w:color w:val="FF0000"/>
          <w:sz w:val="20"/>
        </w:rPr>
      </w:pPr>
      <w:r w:rsidRPr="004832F0">
        <w:rPr>
          <w:strike/>
          <w:color w:val="FF0000"/>
        </w:rPr>
        <w:t xml:space="preserve">Wykonawca przeprowadzi analizę wymagań w obrębie wszystkich grup użytkowników zdefiniowanych w </w:t>
      </w:r>
      <w:r w:rsidR="0074137E" w:rsidRPr="004832F0">
        <w:rPr>
          <w:strike/>
          <w:color w:val="FF0000"/>
        </w:rPr>
        <w:t>Rozdzia</w:t>
      </w:r>
      <w:r w:rsidRPr="004832F0">
        <w:rPr>
          <w:strike/>
          <w:color w:val="FF0000"/>
        </w:rPr>
        <w:t xml:space="preserve">le </w:t>
      </w:r>
      <w:r w:rsidR="00326C65" w:rsidRPr="004832F0">
        <w:rPr>
          <w:strike/>
          <w:color w:val="FF0000"/>
        </w:rPr>
        <w:t>4.1.</w:t>
      </w:r>
      <w:r w:rsidR="00F65EE6" w:rsidRPr="004832F0">
        <w:rPr>
          <w:strike/>
          <w:color w:val="FF0000"/>
        </w:rPr>
        <w:t>1.</w:t>
      </w:r>
      <w:r w:rsidR="00326C65" w:rsidRPr="004832F0">
        <w:rPr>
          <w:strike/>
          <w:color w:val="FF0000"/>
        </w:rPr>
        <w:t xml:space="preserve"> Grupy użytkowników dla analizy wymagań</w:t>
      </w:r>
      <w:r w:rsidR="00943FD6" w:rsidRPr="004832F0">
        <w:rPr>
          <w:strike/>
          <w:color w:val="FF0000"/>
          <w:sz w:val="20"/>
        </w:rPr>
        <w:t>.</w:t>
      </w:r>
      <w:r w:rsidRPr="004832F0">
        <w:rPr>
          <w:strike/>
          <w:color w:val="FF0000"/>
          <w:sz w:val="20"/>
        </w:rPr>
        <w:t xml:space="preserve"> </w:t>
      </w:r>
    </w:p>
    <w:p w14:paraId="53DB56A7" w14:textId="5F9BA1CF" w:rsidR="00757151" w:rsidRPr="004832F0" w:rsidRDefault="00757151" w:rsidP="00757151">
      <w:pPr>
        <w:rPr>
          <w:strike/>
          <w:color w:val="FF0000"/>
        </w:rPr>
      </w:pPr>
      <w:r w:rsidRPr="004832F0">
        <w:rPr>
          <w:strike/>
          <w:color w:val="FF0000"/>
        </w:rPr>
        <w:t xml:space="preserve">Podczas analizy wymagań Wykonawca równolegle będzie wykonywał analizę wymagań normatywnych, które mogą mieć wpływ na definiowane w ramach niniejszego </w:t>
      </w:r>
      <w:r w:rsidR="00275032" w:rsidRPr="004832F0">
        <w:rPr>
          <w:strike/>
          <w:color w:val="FF0000"/>
        </w:rPr>
        <w:t>rozdziału</w:t>
      </w:r>
      <w:r w:rsidRPr="004832F0">
        <w:rPr>
          <w:strike/>
          <w:color w:val="FF0000"/>
        </w:rPr>
        <w:t xml:space="preserve"> wymagania. Komplet wyników przeprowadzonej przez Wykonawcę analizy wpływu wymagań normatywnych na projekt zostanie przez Wykonawcę przedstawiony Zamawiającemu przed zakończeniem </w:t>
      </w:r>
      <w:r w:rsidR="00275032" w:rsidRPr="004832F0">
        <w:rPr>
          <w:strike/>
          <w:color w:val="FF0000"/>
        </w:rPr>
        <w:t>analizy wymagań opisanej w niniejszym rozdziale</w:t>
      </w:r>
      <w:r w:rsidRPr="004832F0">
        <w:rPr>
          <w:strike/>
          <w:color w:val="FF0000"/>
        </w:rPr>
        <w:t>, aby Wykonawca przy udziale Zamawiającego by</w:t>
      </w:r>
      <w:r w:rsidR="007A416B" w:rsidRPr="004832F0">
        <w:rPr>
          <w:strike/>
          <w:color w:val="FF0000"/>
        </w:rPr>
        <w:t>ł</w:t>
      </w:r>
      <w:r w:rsidRPr="004832F0">
        <w:rPr>
          <w:strike/>
          <w:color w:val="FF0000"/>
        </w:rPr>
        <w:t xml:space="preserve"> w stanie uwzględnić te wyniki w celu przygotowania finalnej wersji wymagań.</w:t>
      </w:r>
    </w:p>
    <w:p w14:paraId="20981B36" w14:textId="544946B5" w:rsidR="00757151" w:rsidRPr="004832F0" w:rsidRDefault="00757151" w:rsidP="00757151">
      <w:pPr>
        <w:rPr>
          <w:strike/>
          <w:color w:val="FF0000"/>
        </w:rPr>
      </w:pPr>
      <w:r w:rsidRPr="004832F0">
        <w:rPr>
          <w:strike/>
          <w:color w:val="FF0000"/>
        </w:rPr>
        <w:t xml:space="preserve">Jeżeli podczas realizowanej przez Wykonawcę analizy wymagań normatywnych pojawią się wnioski i sugestie mające wpływ na definiowane równolegle wymagania w ramach </w:t>
      </w:r>
      <w:r w:rsidR="00275032" w:rsidRPr="004832F0">
        <w:rPr>
          <w:strike/>
          <w:color w:val="FF0000"/>
        </w:rPr>
        <w:t>a</w:t>
      </w:r>
      <w:r w:rsidRPr="004832F0">
        <w:rPr>
          <w:strike/>
          <w:color w:val="FF0000"/>
        </w:rPr>
        <w:t>naliz</w:t>
      </w:r>
      <w:r w:rsidR="00275032" w:rsidRPr="004832F0">
        <w:rPr>
          <w:strike/>
          <w:color w:val="FF0000"/>
        </w:rPr>
        <w:t>y</w:t>
      </w:r>
      <w:r w:rsidRPr="004832F0">
        <w:rPr>
          <w:strike/>
          <w:color w:val="FF0000"/>
        </w:rPr>
        <w:t xml:space="preserve"> wymagań</w:t>
      </w:r>
      <w:r w:rsidR="00275032" w:rsidRPr="004832F0">
        <w:rPr>
          <w:strike/>
          <w:color w:val="FF0000"/>
        </w:rPr>
        <w:t xml:space="preserve"> opisanej w rozdziale 4.4. Analiza wymagań</w:t>
      </w:r>
      <w:r w:rsidRPr="004832F0">
        <w:rPr>
          <w:strike/>
          <w:color w:val="FF0000"/>
        </w:rPr>
        <w:t>, to Wykonawca</w:t>
      </w:r>
      <w:r w:rsidRPr="004832F0">
        <w:rPr>
          <w:strike/>
          <w:color w:val="FF0000"/>
          <w:sz w:val="24"/>
        </w:rPr>
        <w:t xml:space="preserve"> </w:t>
      </w:r>
      <w:r w:rsidRPr="004832F0">
        <w:rPr>
          <w:strike/>
          <w:color w:val="FF0000"/>
        </w:rPr>
        <w:t>już na tym etapie przedstawi Zamawiającemu swoje wstępne wnioski, dzięki czemu będzie możliwość uwzględnienia ich podczas definiowania wymagań.</w:t>
      </w:r>
    </w:p>
    <w:p w14:paraId="74E7DDC9" w14:textId="4B346829" w:rsidR="008B1A74" w:rsidRPr="004832F0" w:rsidRDefault="008B1A74" w:rsidP="008B1A74">
      <w:pPr>
        <w:rPr>
          <w:strike/>
          <w:color w:val="FF0000"/>
        </w:rPr>
      </w:pPr>
      <w:r w:rsidRPr="004832F0">
        <w:rPr>
          <w:strike/>
          <w:color w:val="FF0000"/>
        </w:rPr>
        <w:lastRenderedPageBreak/>
        <w:t xml:space="preserve">Przygotowany przez Wykonawcę opis wymagań funkcjonalnych uwzględni fakt, że graficzny interfejs użytkownika każdej e-usługi będzie się składał z kilku serwisów, których to GUI muszą być tak skonstruowane, aby można było je łączyć uzyskując spójny dla użytkownika widok e-usługi. W ramach przygotowanego opisu Wykonawca uwzględni również opis scenariuszy, w których będzie następowało przekierowanie użytkownika do innego serwisu lub pobranie części widoku. Pod pojęciem serwisów należy rozumieć logiczne serwisy zdefiniowane w ramach diagramu w </w:t>
      </w:r>
      <w:r w:rsidR="0074137E" w:rsidRPr="004832F0">
        <w:rPr>
          <w:strike/>
          <w:color w:val="FF0000"/>
        </w:rPr>
        <w:t>Rozdzia</w:t>
      </w:r>
      <w:r w:rsidRPr="004832F0">
        <w:rPr>
          <w:strike/>
          <w:color w:val="FF0000"/>
        </w:rPr>
        <w:t xml:space="preserve">le </w:t>
      </w:r>
      <w:r w:rsidRPr="004832F0">
        <w:rPr>
          <w:strike/>
          <w:color w:val="FF0000"/>
          <w:sz w:val="24"/>
        </w:rPr>
        <w:t>3.3. Poglądowy diagram serwisów</w:t>
      </w:r>
      <w:r w:rsidRPr="004832F0">
        <w:rPr>
          <w:strike/>
          <w:color w:val="FF0000"/>
        </w:rPr>
        <w:t>.</w:t>
      </w:r>
    </w:p>
    <w:p w14:paraId="4402422A" w14:textId="4D1075EC" w:rsidR="004C7DAB" w:rsidRPr="004832F0" w:rsidRDefault="004C7DAB" w:rsidP="004C7DAB">
      <w:pPr>
        <w:rPr>
          <w:strike/>
          <w:color w:val="FF0000"/>
        </w:rPr>
      </w:pPr>
      <w:r w:rsidRPr="004832F0">
        <w:rPr>
          <w:strike/>
          <w:color w:val="FF0000"/>
        </w:rPr>
        <w:t>Wykonawca na podstawie zebranych wymagań funkcjonalnych oraz informacji i wytycznych zebranych od Zamawiającego opracuje funkcjonalny model danych.</w:t>
      </w:r>
    </w:p>
    <w:p w14:paraId="78605598" w14:textId="6EEBA265" w:rsidR="004202B9" w:rsidRPr="004832F0" w:rsidRDefault="00E26C02" w:rsidP="00A77A60">
      <w:pPr>
        <w:rPr>
          <w:strike/>
          <w:color w:val="FF0000"/>
          <w:lang w:eastAsia="pl-PL"/>
        </w:rPr>
      </w:pPr>
      <w:r w:rsidRPr="004832F0">
        <w:rPr>
          <w:strike/>
          <w:color w:val="FF0000"/>
        </w:rPr>
        <w:t>E</w:t>
      </w:r>
      <w:r w:rsidR="00112837" w:rsidRPr="004832F0">
        <w:rPr>
          <w:strike/>
          <w:color w:val="FF0000"/>
        </w:rPr>
        <w:t xml:space="preserve">-usługi OMNIS </w:t>
      </w:r>
      <w:r w:rsidR="003D59D0" w:rsidRPr="004832F0">
        <w:rPr>
          <w:strike/>
          <w:color w:val="FF0000"/>
        </w:rPr>
        <w:t>muszą zostać</w:t>
      </w:r>
      <w:r w:rsidR="00112837" w:rsidRPr="004832F0">
        <w:rPr>
          <w:strike/>
          <w:color w:val="FF0000"/>
        </w:rPr>
        <w:t xml:space="preserve"> zaprojektowane </w:t>
      </w:r>
      <w:r w:rsidRPr="004832F0">
        <w:rPr>
          <w:strike/>
          <w:color w:val="FF0000"/>
        </w:rPr>
        <w:t xml:space="preserve">przez Wykonawcę </w:t>
      </w:r>
      <w:r w:rsidR="00112837" w:rsidRPr="004832F0">
        <w:rPr>
          <w:strike/>
          <w:color w:val="FF0000"/>
        </w:rPr>
        <w:t xml:space="preserve">w taki sposób, aby umożliwić korzystanie z nich przez osoby niepełnosprawne a także osoby z trudnościami w uczeniu się oraz osoby o ograniczeniach poznawczych i </w:t>
      </w:r>
      <w:r w:rsidR="003D59D0" w:rsidRPr="004832F0">
        <w:rPr>
          <w:strike/>
          <w:color w:val="FF0000"/>
        </w:rPr>
        <w:t xml:space="preserve">z </w:t>
      </w:r>
      <w:r w:rsidR="00112837" w:rsidRPr="004832F0">
        <w:rPr>
          <w:strike/>
          <w:color w:val="FF0000"/>
        </w:rPr>
        <w:t>utrudnieniami w obsłudze i kor</w:t>
      </w:r>
      <w:r w:rsidR="004202B9" w:rsidRPr="004832F0">
        <w:rPr>
          <w:strike/>
          <w:color w:val="FF0000"/>
        </w:rPr>
        <w:t>zystaniu z nowoczesnych e-usług, a więc musz</w:t>
      </w:r>
      <w:r w:rsidR="007A416B" w:rsidRPr="004832F0">
        <w:rPr>
          <w:strike/>
          <w:color w:val="FF0000"/>
        </w:rPr>
        <w:t>ą</w:t>
      </w:r>
      <w:r w:rsidR="004202B9" w:rsidRPr="004832F0">
        <w:rPr>
          <w:strike/>
          <w:color w:val="FF0000"/>
        </w:rPr>
        <w:t xml:space="preserve"> zostać zaprojektowane z uwzględnieniem wytycznych WCAG</w:t>
      </w:r>
      <w:r w:rsidR="004A0886" w:rsidRPr="004832F0">
        <w:rPr>
          <w:strike/>
          <w:color w:val="FF0000"/>
        </w:rPr>
        <w:t xml:space="preserve"> 2.0</w:t>
      </w:r>
      <w:r w:rsidR="004202B9" w:rsidRPr="004832F0">
        <w:rPr>
          <w:strike/>
          <w:color w:val="FF0000"/>
        </w:rPr>
        <w:t xml:space="preserve"> </w:t>
      </w:r>
      <w:r w:rsidR="00466691" w:rsidRPr="004832F0">
        <w:rPr>
          <w:strike/>
          <w:color w:val="FF0000"/>
        </w:rPr>
        <w:t xml:space="preserve">zgodnie z zapisami Rozdziału </w:t>
      </w:r>
      <w:r w:rsidR="00006A39" w:rsidRPr="004832F0">
        <w:rPr>
          <w:strike/>
          <w:color w:val="FF0000"/>
        </w:rPr>
        <w:t>3</w:t>
      </w:r>
      <w:r w:rsidR="004202B9" w:rsidRPr="004832F0">
        <w:rPr>
          <w:strike/>
          <w:color w:val="FF0000"/>
        </w:rPr>
        <w:t>.</w:t>
      </w:r>
      <w:r w:rsidR="00E64AC2" w:rsidRPr="004832F0">
        <w:rPr>
          <w:strike/>
          <w:color w:val="FF0000"/>
        </w:rPr>
        <w:t>8</w:t>
      </w:r>
      <w:r w:rsidR="004202B9" w:rsidRPr="004832F0">
        <w:rPr>
          <w:strike/>
          <w:color w:val="FF0000"/>
        </w:rPr>
        <w:t>.2 Wytyczne dla dostępności treści internetowych WCAG.</w:t>
      </w:r>
    </w:p>
    <w:p w14:paraId="7DB98EFC" w14:textId="0A66A91F" w:rsidR="00E34B01" w:rsidRPr="004832F0" w:rsidRDefault="00E34B01" w:rsidP="00E34B01">
      <w:pPr>
        <w:rPr>
          <w:strike/>
          <w:color w:val="FF0000"/>
          <w:lang w:eastAsia="pl-PL"/>
        </w:rPr>
      </w:pPr>
      <w:r w:rsidRPr="004832F0">
        <w:rPr>
          <w:strike/>
          <w:color w:val="FF0000"/>
          <w:lang w:eastAsia="pl-PL"/>
        </w:rPr>
        <w:t xml:space="preserve">W każdym spotkaniu analitycznym uczestniczy </w:t>
      </w:r>
      <w:r w:rsidR="001A1E4F" w:rsidRPr="004832F0">
        <w:rPr>
          <w:strike/>
          <w:color w:val="FF0000"/>
          <w:lang w:eastAsia="pl-PL"/>
        </w:rPr>
        <w:t>co najmniej jedna osoba z Zespołu Projektowego Wykonawcy pełniąca rolę Analityk 1 lub Analityk 2</w:t>
      </w:r>
      <w:r w:rsidRPr="004832F0">
        <w:rPr>
          <w:strike/>
          <w:color w:val="FF0000"/>
          <w:lang w:eastAsia="pl-PL"/>
        </w:rPr>
        <w:t>.</w:t>
      </w:r>
    </w:p>
    <w:p w14:paraId="35FEE3F4" w14:textId="46911E0E" w:rsidR="007707FB" w:rsidRPr="004832F0" w:rsidRDefault="007707FB" w:rsidP="007707FB">
      <w:pPr>
        <w:rPr>
          <w:strike/>
          <w:color w:val="FF0000"/>
        </w:rPr>
      </w:pPr>
      <w:r w:rsidRPr="004832F0">
        <w:rPr>
          <w:strike/>
          <w:color w:val="FF0000"/>
        </w:rPr>
        <w:t xml:space="preserve">Wykonawca jest odpowiedzialny za przeprowadzenie pełnej analizy wymagań w wyznaczonym </w:t>
      </w:r>
      <w:r w:rsidR="00FB75F0" w:rsidRPr="004832F0">
        <w:rPr>
          <w:strike/>
          <w:color w:val="FF0000"/>
        </w:rPr>
        <w:t xml:space="preserve">w Harmonogramie </w:t>
      </w:r>
      <w:r w:rsidRPr="004832F0">
        <w:rPr>
          <w:strike/>
          <w:color w:val="FF0000"/>
        </w:rPr>
        <w:t>czasie.</w:t>
      </w:r>
    </w:p>
    <w:p w14:paraId="3908C471" w14:textId="073EF6AC" w:rsidR="00B23C81" w:rsidRPr="004832F0" w:rsidRDefault="00B23C81" w:rsidP="00B23C81">
      <w:pPr>
        <w:rPr>
          <w:strike/>
          <w:color w:val="FF0000"/>
        </w:rPr>
      </w:pPr>
      <w:r w:rsidRPr="004832F0">
        <w:rPr>
          <w:strike/>
          <w:color w:val="FF0000"/>
        </w:rPr>
        <w:t>Kolejne podrozdziały opisują przebieg procesu analizy wymagań.</w:t>
      </w:r>
    </w:p>
    <w:p w14:paraId="5CB0B22B" w14:textId="5E973934" w:rsidR="00750C38" w:rsidRPr="004832F0" w:rsidRDefault="00800382" w:rsidP="008F6BF0">
      <w:pPr>
        <w:pStyle w:val="Nagwek3"/>
        <w:rPr>
          <w:strike/>
          <w:color w:val="FF0000"/>
        </w:rPr>
      </w:pPr>
      <w:bookmarkStart w:id="90" w:name="_Toc485119334"/>
      <w:bookmarkStart w:id="91" w:name="_Toc474559063"/>
      <w:r w:rsidRPr="004832F0">
        <w:rPr>
          <w:strike/>
          <w:color w:val="FF0000"/>
        </w:rPr>
        <w:t xml:space="preserve">Faza </w:t>
      </w:r>
      <w:r w:rsidR="00750C38" w:rsidRPr="004832F0">
        <w:rPr>
          <w:strike/>
          <w:color w:val="FF0000"/>
        </w:rPr>
        <w:t>1 Ustalenie spisu treści specyfikacji wymagań oraz harmonogramu prac analitycznych</w:t>
      </w:r>
      <w:bookmarkEnd w:id="90"/>
    </w:p>
    <w:p w14:paraId="7B7F1C29" w14:textId="2C83F5D5" w:rsidR="00684011" w:rsidRPr="004832F0" w:rsidRDefault="009F0555" w:rsidP="00684011">
      <w:pPr>
        <w:rPr>
          <w:strike/>
          <w:color w:val="FF0000"/>
        </w:rPr>
      </w:pPr>
      <w:r w:rsidRPr="004832F0">
        <w:rPr>
          <w:strike/>
          <w:color w:val="FF0000"/>
        </w:rPr>
        <w:t xml:space="preserve">W </w:t>
      </w:r>
      <w:r w:rsidR="00AB3A98" w:rsidRPr="004832F0">
        <w:rPr>
          <w:strike/>
          <w:color w:val="FF0000"/>
        </w:rPr>
        <w:t xml:space="preserve">terminie uzgodnionym przez Wykonawcę i Zamawiającego jednak nie później niż w </w:t>
      </w:r>
      <w:r w:rsidRPr="004832F0">
        <w:rPr>
          <w:strike/>
          <w:color w:val="FF0000"/>
        </w:rPr>
        <w:t xml:space="preserve">ciągu </w:t>
      </w:r>
      <w:r w:rsidR="00F614B4" w:rsidRPr="004832F0">
        <w:rPr>
          <w:strike/>
          <w:color w:val="FF0000"/>
        </w:rPr>
        <w:t>4</w:t>
      </w:r>
      <w:r w:rsidR="00576135" w:rsidRPr="004832F0">
        <w:rPr>
          <w:strike/>
          <w:color w:val="FF0000"/>
        </w:rPr>
        <w:t xml:space="preserve"> dni</w:t>
      </w:r>
      <w:r w:rsidRPr="004832F0">
        <w:rPr>
          <w:strike/>
          <w:color w:val="FF0000"/>
        </w:rPr>
        <w:t xml:space="preserve"> roboczych</w:t>
      </w:r>
      <w:r w:rsidR="00576135" w:rsidRPr="004832F0">
        <w:rPr>
          <w:strike/>
          <w:color w:val="FF0000"/>
        </w:rPr>
        <w:t xml:space="preserve"> po </w:t>
      </w:r>
      <w:r w:rsidR="00F614B4" w:rsidRPr="004832F0">
        <w:rPr>
          <w:strike/>
          <w:color w:val="FF0000"/>
        </w:rPr>
        <w:t>podpisaniu Umowy</w:t>
      </w:r>
      <w:r w:rsidR="00805F83" w:rsidRPr="004832F0">
        <w:rPr>
          <w:strike/>
          <w:color w:val="FF0000"/>
        </w:rPr>
        <w:t xml:space="preserve">, pod warunkiem dostarczenia </w:t>
      </w:r>
      <w:r w:rsidR="003C62DE" w:rsidRPr="004832F0">
        <w:rPr>
          <w:strike/>
          <w:color w:val="FF0000"/>
        </w:rPr>
        <w:t>P</w:t>
      </w:r>
      <w:r w:rsidR="00805F83" w:rsidRPr="004832F0">
        <w:rPr>
          <w:strike/>
          <w:color w:val="FF0000"/>
        </w:rPr>
        <w:t xml:space="preserve">roduktu nr 1, </w:t>
      </w:r>
      <w:r w:rsidR="00576135" w:rsidRPr="004832F0">
        <w:rPr>
          <w:strike/>
          <w:color w:val="FF0000"/>
        </w:rPr>
        <w:t xml:space="preserve">odbędzie się Pierwsze spotkanie </w:t>
      </w:r>
      <w:r w:rsidR="009B0057" w:rsidRPr="004832F0">
        <w:rPr>
          <w:strike/>
          <w:color w:val="FF0000"/>
        </w:rPr>
        <w:t>statusowe, w którym ze strony Wykonawcy wezmą udział również osoby z Zespołu Projektowego Wykonawcy pełniące role Analityk 1 oraz Analityk 2</w:t>
      </w:r>
      <w:r w:rsidR="00576135" w:rsidRPr="004832F0">
        <w:rPr>
          <w:strike/>
          <w:color w:val="FF0000"/>
        </w:rPr>
        <w:t xml:space="preserve">. W czasie pierwszego spotkania </w:t>
      </w:r>
      <w:r w:rsidR="009B0057" w:rsidRPr="004832F0">
        <w:rPr>
          <w:strike/>
          <w:color w:val="FF0000"/>
        </w:rPr>
        <w:t xml:space="preserve">statusowego </w:t>
      </w:r>
      <w:r w:rsidR="00576135" w:rsidRPr="004832F0">
        <w:rPr>
          <w:strike/>
          <w:color w:val="FF0000"/>
        </w:rPr>
        <w:t xml:space="preserve">zostanie wypracowany wspólnie przez Zamawiającego i Wykonawcę ramowy spis treści dokumentu specyfikacji wymagań uwzględniający analizę wszystkich podstawowych aspektów projektowanego systemu. Następnie zostanie wypracowany wspólnie przez Zamawiającego i Wykonawcę wstępny harmonogram spotkań analitycznych. W harmonogramie spotkań </w:t>
      </w:r>
      <w:r w:rsidR="00684011" w:rsidRPr="004832F0">
        <w:rPr>
          <w:strike/>
          <w:color w:val="FF0000"/>
        </w:rPr>
        <w:t>zostaną uwzględnione i określone następujące elementy:</w:t>
      </w:r>
    </w:p>
    <w:p w14:paraId="2C20F250" w14:textId="77777777" w:rsidR="000C0038" w:rsidRPr="004832F0" w:rsidRDefault="00684011" w:rsidP="00C3490F">
      <w:pPr>
        <w:pStyle w:val="Akapitzlist"/>
        <w:numPr>
          <w:ilvl w:val="0"/>
          <w:numId w:val="77"/>
        </w:numPr>
        <w:rPr>
          <w:strike/>
          <w:color w:val="FF0000"/>
        </w:rPr>
      </w:pPr>
      <w:r w:rsidRPr="004832F0">
        <w:rPr>
          <w:strike/>
          <w:color w:val="FF0000"/>
        </w:rPr>
        <w:t xml:space="preserve">temat spotkania </w:t>
      </w:r>
    </w:p>
    <w:p w14:paraId="1E0BF627" w14:textId="31F03E8B" w:rsidR="008B18C9" w:rsidRPr="004832F0" w:rsidRDefault="00684011" w:rsidP="00C3490F">
      <w:pPr>
        <w:pStyle w:val="Akapitzlist"/>
        <w:numPr>
          <w:ilvl w:val="0"/>
          <w:numId w:val="77"/>
        </w:numPr>
        <w:rPr>
          <w:strike/>
          <w:color w:val="FF0000"/>
        </w:rPr>
      </w:pPr>
      <w:r w:rsidRPr="004832F0">
        <w:rPr>
          <w:strike/>
          <w:color w:val="FF0000"/>
        </w:rPr>
        <w:t>datę</w:t>
      </w:r>
      <w:r w:rsidR="000C0038" w:rsidRPr="004832F0">
        <w:rPr>
          <w:strike/>
          <w:color w:val="FF0000"/>
        </w:rPr>
        <w:t xml:space="preserve"> </w:t>
      </w:r>
      <w:r w:rsidR="00032C93" w:rsidRPr="004832F0">
        <w:rPr>
          <w:strike/>
          <w:color w:val="FF0000"/>
        </w:rPr>
        <w:t xml:space="preserve">i godzinę </w:t>
      </w:r>
      <w:r w:rsidR="000C0038" w:rsidRPr="004832F0">
        <w:rPr>
          <w:strike/>
          <w:color w:val="FF0000"/>
        </w:rPr>
        <w:t>spotkania</w:t>
      </w:r>
      <w:r w:rsidR="00032C93" w:rsidRPr="004832F0">
        <w:rPr>
          <w:strike/>
          <w:color w:val="FF0000"/>
        </w:rPr>
        <w:t xml:space="preserve"> (z uwzględnieniem </w:t>
      </w:r>
      <w:r w:rsidR="00576135" w:rsidRPr="004832F0">
        <w:rPr>
          <w:strike/>
          <w:color w:val="FF0000"/>
        </w:rPr>
        <w:t>czy danego dnia obywa się tylko jedno czy więcej równolegle spotkań analitycznych</w:t>
      </w:r>
      <w:r w:rsidR="00032C93" w:rsidRPr="004832F0">
        <w:rPr>
          <w:strike/>
          <w:color w:val="FF0000"/>
        </w:rPr>
        <w:t>)</w:t>
      </w:r>
    </w:p>
    <w:p w14:paraId="689C333F" w14:textId="70B7EBE2" w:rsidR="00032C93" w:rsidRPr="004832F0" w:rsidRDefault="00032C93" w:rsidP="00C3490F">
      <w:pPr>
        <w:pStyle w:val="Akapitzlist"/>
        <w:numPr>
          <w:ilvl w:val="0"/>
          <w:numId w:val="77"/>
        </w:numPr>
        <w:rPr>
          <w:strike/>
          <w:color w:val="FF0000"/>
        </w:rPr>
      </w:pPr>
      <w:r w:rsidRPr="004832F0">
        <w:rPr>
          <w:strike/>
          <w:color w:val="FF0000"/>
        </w:rPr>
        <w:lastRenderedPageBreak/>
        <w:t>wymagani uczestnicy ze strony Wykonawcy i Zamawiającego</w:t>
      </w:r>
    </w:p>
    <w:p w14:paraId="0E776527" w14:textId="50A3D6BE" w:rsidR="00686F67" w:rsidRPr="004832F0" w:rsidRDefault="00686F67" w:rsidP="00686F67">
      <w:pPr>
        <w:rPr>
          <w:strike/>
          <w:color w:val="FF0000"/>
        </w:rPr>
      </w:pPr>
      <w:r w:rsidRPr="004832F0">
        <w:rPr>
          <w:strike/>
          <w:color w:val="FF0000"/>
        </w:rPr>
        <w:t>Odpowiednio do potrzeb</w:t>
      </w:r>
      <w:r w:rsidR="00D621EA" w:rsidRPr="004832F0">
        <w:rPr>
          <w:strike/>
          <w:color w:val="FF0000"/>
        </w:rPr>
        <w:t>,</w:t>
      </w:r>
      <w:r w:rsidRPr="004832F0">
        <w:rPr>
          <w:strike/>
          <w:color w:val="FF0000"/>
        </w:rPr>
        <w:t xml:space="preserve"> jednak nie rzadziej niż raz w tygodniu podczas spotkania statusowego wykonywana będzie wspólnie przez Zamawiającego i Wykonawcę weryfikacja i ewentualna aktualizacja planu spotkań analitycznych. </w:t>
      </w:r>
    </w:p>
    <w:p w14:paraId="6890F37A" w14:textId="00DACC1A" w:rsidR="00576135" w:rsidRPr="004832F0" w:rsidRDefault="00032C93" w:rsidP="008B18C9">
      <w:pPr>
        <w:rPr>
          <w:strike/>
          <w:color w:val="FF0000"/>
        </w:rPr>
      </w:pPr>
      <w:r w:rsidRPr="004832F0">
        <w:rPr>
          <w:strike/>
          <w:color w:val="FF0000"/>
        </w:rPr>
        <w:t xml:space="preserve">Wykonawca ma objąć </w:t>
      </w:r>
      <w:r w:rsidR="00334D09" w:rsidRPr="004832F0">
        <w:rPr>
          <w:strike/>
          <w:color w:val="FF0000"/>
        </w:rPr>
        <w:t>A</w:t>
      </w:r>
      <w:r w:rsidR="0016510C" w:rsidRPr="004832F0">
        <w:rPr>
          <w:strike/>
          <w:color w:val="FF0000"/>
        </w:rPr>
        <w:t>naliz</w:t>
      </w:r>
      <w:r w:rsidRPr="004832F0">
        <w:rPr>
          <w:strike/>
          <w:color w:val="FF0000"/>
        </w:rPr>
        <w:t>ą</w:t>
      </w:r>
      <w:r w:rsidR="0016510C" w:rsidRPr="004832F0">
        <w:rPr>
          <w:strike/>
          <w:color w:val="FF0000"/>
        </w:rPr>
        <w:t xml:space="preserve"> wymagań wszystkie funkcjonalności zgłoszone przez </w:t>
      </w:r>
      <w:r w:rsidR="00334D09" w:rsidRPr="004832F0">
        <w:rPr>
          <w:strike/>
          <w:color w:val="FF0000"/>
        </w:rPr>
        <w:t>Zamawiającego</w:t>
      </w:r>
      <w:r w:rsidR="0016510C" w:rsidRPr="004832F0">
        <w:rPr>
          <w:strike/>
          <w:color w:val="FF0000"/>
        </w:rPr>
        <w:t xml:space="preserve"> w ramach </w:t>
      </w:r>
      <w:r w:rsidR="006D664A" w:rsidRPr="004832F0">
        <w:rPr>
          <w:strike/>
          <w:color w:val="FF0000"/>
        </w:rPr>
        <w:t>Opisu Przedmiotu Zamówienia</w:t>
      </w:r>
      <w:r w:rsidR="0016510C" w:rsidRPr="004832F0">
        <w:rPr>
          <w:strike/>
          <w:color w:val="FF0000"/>
        </w:rPr>
        <w:t xml:space="preserve"> oraz na spotkaniach analitycznych.</w:t>
      </w:r>
    </w:p>
    <w:p w14:paraId="3D5561B7" w14:textId="54D241A6" w:rsidR="00750C38" w:rsidRPr="004832F0" w:rsidRDefault="00800382" w:rsidP="008F6BF0">
      <w:pPr>
        <w:pStyle w:val="Nagwek3"/>
        <w:rPr>
          <w:strike/>
          <w:color w:val="FF0000"/>
        </w:rPr>
      </w:pPr>
      <w:bookmarkStart w:id="92" w:name="_Toc485119335"/>
      <w:r w:rsidRPr="004832F0">
        <w:rPr>
          <w:strike/>
          <w:color w:val="FF0000"/>
        </w:rPr>
        <w:t xml:space="preserve">Faza </w:t>
      </w:r>
      <w:r w:rsidR="00750C38" w:rsidRPr="004832F0">
        <w:rPr>
          <w:strike/>
          <w:color w:val="FF0000"/>
        </w:rPr>
        <w:t>2 Przeprowadzenie spotkań analitycznych</w:t>
      </w:r>
      <w:bookmarkEnd w:id="92"/>
    </w:p>
    <w:p w14:paraId="009E04CF" w14:textId="1E9B3140" w:rsidR="00576135" w:rsidRPr="004832F0" w:rsidRDefault="00576135" w:rsidP="008B18C9">
      <w:pPr>
        <w:rPr>
          <w:strike/>
          <w:color w:val="FF0000"/>
        </w:rPr>
      </w:pPr>
      <w:r w:rsidRPr="004832F0">
        <w:rPr>
          <w:strike/>
          <w:color w:val="FF0000"/>
        </w:rPr>
        <w:t xml:space="preserve">Wykonawca prowadzi spotkania analityczne z Zespołem </w:t>
      </w:r>
      <w:r w:rsidR="000D7AE6" w:rsidRPr="004832F0">
        <w:rPr>
          <w:strike/>
          <w:color w:val="FF0000"/>
        </w:rPr>
        <w:t>P</w:t>
      </w:r>
      <w:r w:rsidRPr="004832F0">
        <w:rPr>
          <w:strike/>
          <w:color w:val="FF0000"/>
        </w:rPr>
        <w:t>rojektowym Zamawiającego i wyznaczonymi przez Za</w:t>
      </w:r>
      <w:r w:rsidR="001B50EF" w:rsidRPr="004832F0">
        <w:rPr>
          <w:strike/>
          <w:color w:val="FF0000"/>
        </w:rPr>
        <w:t>mawiającego pracownikami BN</w:t>
      </w:r>
      <w:r w:rsidR="008B18C9" w:rsidRPr="004832F0">
        <w:rPr>
          <w:strike/>
          <w:color w:val="FF0000"/>
        </w:rPr>
        <w:t xml:space="preserve">. Wykonawca zobowiązany jest </w:t>
      </w:r>
      <w:r w:rsidRPr="004832F0">
        <w:rPr>
          <w:strike/>
          <w:color w:val="FF0000"/>
        </w:rPr>
        <w:t>prowadzić te spotkania tak</w:t>
      </w:r>
      <w:r w:rsidR="006464D3" w:rsidRPr="004832F0">
        <w:rPr>
          <w:strike/>
          <w:color w:val="FF0000"/>
        </w:rPr>
        <w:t>,</w:t>
      </w:r>
      <w:r w:rsidRPr="004832F0">
        <w:rPr>
          <w:strike/>
          <w:color w:val="FF0000"/>
        </w:rPr>
        <w:t xml:space="preserve"> by uzyskać </w:t>
      </w:r>
      <w:r w:rsidR="00771562" w:rsidRPr="004832F0">
        <w:rPr>
          <w:strike/>
          <w:color w:val="FF0000"/>
        </w:rPr>
        <w:t>kompletne wymagania</w:t>
      </w:r>
      <w:r w:rsidR="00412D02" w:rsidRPr="004832F0">
        <w:rPr>
          <w:strike/>
          <w:color w:val="FF0000"/>
        </w:rPr>
        <w:t>.</w:t>
      </w:r>
    </w:p>
    <w:p w14:paraId="53C5E5E0" w14:textId="77777777" w:rsidR="008B18C9" w:rsidRPr="004832F0" w:rsidRDefault="008B18C9" w:rsidP="008B18C9">
      <w:pPr>
        <w:rPr>
          <w:strike/>
          <w:color w:val="FF0000"/>
        </w:rPr>
      </w:pPr>
      <w:r w:rsidRPr="004832F0">
        <w:rPr>
          <w:strike/>
          <w:color w:val="FF0000"/>
        </w:rPr>
        <w:t>Odbędzie się co najmniej 40 spotkań analitycznych.</w:t>
      </w:r>
    </w:p>
    <w:p w14:paraId="52958521" w14:textId="186099C2" w:rsidR="0070544A" w:rsidRPr="004832F0" w:rsidRDefault="00576135" w:rsidP="008B18C9">
      <w:pPr>
        <w:rPr>
          <w:strike/>
          <w:color w:val="FF0000"/>
        </w:rPr>
      </w:pPr>
      <w:r w:rsidRPr="004832F0">
        <w:rPr>
          <w:strike/>
          <w:color w:val="FF0000"/>
        </w:rPr>
        <w:t>Każde spotkanie analityczne będzie trwało odpowiednio do potrzeb</w:t>
      </w:r>
      <w:r w:rsidR="0070544A" w:rsidRPr="004832F0">
        <w:rPr>
          <w:strike/>
          <w:color w:val="FF0000"/>
        </w:rPr>
        <w:t xml:space="preserve">. Łączna liczba godzin spotkań </w:t>
      </w:r>
      <w:r w:rsidR="00305418" w:rsidRPr="004832F0">
        <w:rPr>
          <w:strike/>
          <w:color w:val="FF0000"/>
        </w:rPr>
        <w:t xml:space="preserve">analitycznych </w:t>
      </w:r>
      <w:r w:rsidR="0070544A" w:rsidRPr="004832F0">
        <w:rPr>
          <w:strike/>
          <w:color w:val="FF0000"/>
        </w:rPr>
        <w:t>ma wynosić co najmniej 200 godzin nie licząc przerw.</w:t>
      </w:r>
    </w:p>
    <w:p w14:paraId="7A77A2D1" w14:textId="6272EE60" w:rsidR="00412D02" w:rsidRPr="004832F0" w:rsidRDefault="00412D02" w:rsidP="008B18C9">
      <w:pPr>
        <w:rPr>
          <w:strike/>
          <w:color w:val="FF0000"/>
        </w:rPr>
      </w:pPr>
      <w:r w:rsidRPr="004832F0">
        <w:rPr>
          <w:strike/>
          <w:color w:val="FF0000"/>
        </w:rPr>
        <w:t xml:space="preserve">W czasie pierwszych spotkań analitycznych </w:t>
      </w:r>
      <w:r w:rsidR="001A119A" w:rsidRPr="004832F0">
        <w:rPr>
          <w:strike/>
          <w:color w:val="FF0000"/>
        </w:rPr>
        <w:t xml:space="preserve">m.in. </w:t>
      </w:r>
      <w:r w:rsidRPr="004832F0">
        <w:rPr>
          <w:strike/>
          <w:color w:val="FF0000"/>
        </w:rPr>
        <w:t xml:space="preserve">Zamawiający zademonstruje działanie obecnie wykorzystywanych </w:t>
      </w:r>
      <w:r w:rsidR="001A2F27" w:rsidRPr="004832F0">
        <w:rPr>
          <w:strike/>
          <w:color w:val="FF0000"/>
        </w:rPr>
        <w:t xml:space="preserve">systemów: </w:t>
      </w:r>
      <w:r w:rsidRPr="004832F0">
        <w:rPr>
          <w:strike/>
          <w:color w:val="FF0000"/>
        </w:rPr>
        <w:t xml:space="preserve">Repozytorium, </w:t>
      </w:r>
      <w:proofErr w:type="spellStart"/>
      <w:r w:rsidRPr="004832F0">
        <w:rPr>
          <w:strike/>
          <w:color w:val="FF0000"/>
        </w:rPr>
        <w:t>Polona</w:t>
      </w:r>
      <w:proofErr w:type="spellEnd"/>
      <w:r w:rsidRPr="004832F0">
        <w:rPr>
          <w:strike/>
          <w:color w:val="FF0000"/>
        </w:rPr>
        <w:t>, e-ISBN.</w:t>
      </w:r>
    </w:p>
    <w:p w14:paraId="16AD9646" w14:textId="3DCCA9E5" w:rsidR="00011FEF" w:rsidRPr="004832F0" w:rsidRDefault="00011FEF" w:rsidP="00011FEF">
      <w:pPr>
        <w:rPr>
          <w:strike/>
          <w:color w:val="FF0000"/>
        </w:rPr>
      </w:pPr>
      <w:r w:rsidRPr="004832F0">
        <w:rPr>
          <w:strike/>
          <w:color w:val="FF0000"/>
        </w:rPr>
        <w:t xml:space="preserve">Wykonawca zapewni dostępność odpowiedniej liczby </w:t>
      </w:r>
      <w:r w:rsidR="00686F67" w:rsidRPr="004832F0">
        <w:rPr>
          <w:strike/>
          <w:color w:val="FF0000"/>
        </w:rPr>
        <w:t xml:space="preserve">osób z Zespołu Projektowego Wykonawcy pełniących rolę Analityków 1 lub Analityk 2 </w:t>
      </w:r>
      <w:r w:rsidRPr="004832F0">
        <w:rPr>
          <w:strike/>
          <w:color w:val="FF0000"/>
        </w:rPr>
        <w:t xml:space="preserve">na każdym spotkaniu analitycznym, </w:t>
      </w:r>
      <w:r w:rsidR="004A4C18" w:rsidRPr="004832F0">
        <w:rPr>
          <w:strike/>
          <w:color w:val="FF0000"/>
        </w:rPr>
        <w:t>które</w:t>
      </w:r>
      <w:r w:rsidRPr="004832F0">
        <w:rPr>
          <w:strike/>
          <w:color w:val="FF0000"/>
        </w:rPr>
        <w:t xml:space="preserve"> będą posiad</w:t>
      </w:r>
      <w:r w:rsidR="004A4C18" w:rsidRPr="004832F0">
        <w:rPr>
          <w:strike/>
          <w:color w:val="FF0000"/>
        </w:rPr>
        <w:t>ały</w:t>
      </w:r>
      <w:r w:rsidRPr="004832F0">
        <w:rPr>
          <w:strike/>
          <w:color w:val="FF0000"/>
        </w:rPr>
        <w:t xml:space="preserve"> odpowiednie umiejętności oraz predyspozycje do prowadzenia tego typu spotkań. Spotkania będą moderowane przez członków Zespołu Projektowego Wykonawcy w taki sposób, aby zapewnić użytkownikom możliwość definiowania wymagań. Podczas kolejnych spotkań będą mogły być definiowane nowe wymagania, jak również będzie możliwość powrotu oraz modyfikacji wcześniej zdefiniowanych wymagań. Rolą Zespołu Projektowego Wykonawcy jest </w:t>
      </w:r>
      <w:r w:rsidR="001A119A" w:rsidRPr="004832F0">
        <w:rPr>
          <w:strike/>
          <w:color w:val="FF0000"/>
        </w:rPr>
        <w:t>kierowanie przebiegiem spotkania</w:t>
      </w:r>
      <w:r w:rsidRPr="004832F0">
        <w:rPr>
          <w:strike/>
          <w:color w:val="FF0000"/>
        </w:rPr>
        <w:t xml:space="preserve"> w celu zebrania i uszczegółowienia </w:t>
      </w:r>
      <w:r w:rsidR="00686F67" w:rsidRPr="004832F0">
        <w:rPr>
          <w:strike/>
          <w:color w:val="FF0000"/>
        </w:rPr>
        <w:t xml:space="preserve">wszystkich </w:t>
      </w:r>
      <w:r w:rsidRPr="004832F0">
        <w:rPr>
          <w:strike/>
          <w:color w:val="FF0000"/>
        </w:rPr>
        <w:t>wymagań.</w:t>
      </w:r>
    </w:p>
    <w:p w14:paraId="1C6AC191" w14:textId="13B452AE" w:rsidR="00011FEF" w:rsidRPr="004832F0" w:rsidRDefault="00011FEF" w:rsidP="00011FEF">
      <w:pPr>
        <w:rPr>
          <w:strike/>
          <w:color w:val="FF0000"/>
        </w:rPr>
      </w:pPr>
      <w:r w:rsidRPr="004832F0">
        <w:rPr>
          <w:strike/>
          <w:color w:val="FF0000"/>
        </w:rPr>
        <w:t xml:space="preserve">Po zakończeniu każdego </w:t>
      </w:r>
      <w:r w:rsidR="00F34D43" w:rsidRPr="004832F0">
        <w:rPr>
          <w:strike/>
          <w:color w:val="FF0000"/>
        </w:rPr>
        <w:t>spotkania analitycznego</w:t>
      </w:r>
      <w:r w:rsidRPr="004832F0">
        <w:rPr>
          <w:strike/>
          <w:color w:val="FF0000"/>
        </w:rPr>
        <w:t xml:space="preserve"> Wykonawca opis</w:t>
      </w:r>
      <w:r w:rsidR="00EB7B7D" w:rsidRPr="004832F0">
        <w:rPr>
          <w:strike/>
          <w:color w:val="FF0000"/>
        </w:rPr>
        <w:t xml:space="preserve">ze, uporządkuje, usystematyzuje, </w:t>
      </w:r>
      <w:r w:rsidRPr="004832F0">
        <w:rPr>
          <w:strike/>
          <w:color w:val="FF0000"/>
        </w:rPr>
        <w:t>zweryfikuje spójność zebranych wymagań</w:t>
      </w:r>
      <w:r w:rsidR="00EB7B7D" w:rsidRPr="004832F0">
        <w:rPr>
          <w:strike/>
          <w:color w:val="FF0000"/>
        </w:rPr>
        <w:t xml:space="preserve"> oraz </w:t>
      </w:r>
      <w:r w:rsidRPr="004832F0">
        <w:rPr>
          <w:strike/>
          <w:color w:val="FF0000"/>
        </w:rPr>
        <w:t>dostarczy Zamawiającemu opracowany opis zebranych wymagań.</w:t>
      </w:r>
    </w:p>
    <w:p w14:paraId="18D67517" w14:textId="65BA0515" w:rsidR="00576135" w:rsidRPr="004832F0" w:rsidRDefault="00576135" w:rsidP="008B18C9">
      <w:pPr>
        <w:rPr>
          <w:strike/>
          <w:color w:val="FF0000"/>
        </w:rPr>
      </w:pPr>
      <w:r w:rsidRPr="004832F0">
        <w:rPr>
          <w:strike/>
          <w:color w:val="FF0000"/>
        </w:rPr>
        <w:t xml:space="preserve">Każde spotkanie analityczne </w:t>
      </w:r>
      <w:r w:rsidR="007C23F0" w:rsidRPr="004832F0">
        <w:rPr>
          <w:strike/>
          <w:color w:val="FF0000"/>
        </w:rPr>
        <w:t>obejmie</w:t>
      </w:r>
      <w:r w:rsidRPr="004832F0">
        <w:rPr>
          <w:strike/>
          <w:color w:val="FF0000"/>
        </w:rPr>
        <w:t xml:space="preserve"> omówieni</w:t>
      </w:r>
      <w:r w:rsidR="007C23F0" w:rsidRPr="004832F0">
        <w:rPr>
          <w:strike/>
          <w:color w:val="FF0000"/>
        </w:rPr>
        <w:t>e</w:t>
      </w:r>
      <w:r w:rsidRPr="004832F0">
        <w:rPr>
          <w:strike/>
          <w:color w:val="FF0000"/>
        </w:rPr>
        <w:t xml:space="preserve"> uwag Zamawiającego do ostatniego dostarczonego przez Wykonawcę dokumentu w szczególności </w:t>
      </w:r>
      <w:r w:rsidR="008B6AD4" w:rsidRPr="004832F0">
        <w:rPr>
          <w:strike/>
          <w:color w:val="FF0000"/>
        </w:rPr>
        <w:t>opisu wymagań</w:t>
      </w:r>
      <w:r w:rsidRPr="004832F0">
        <w:rPr>
          <w:strike/>
          <w:color w:val="FF0000"/>
        </w:rPr>
        <w:t xml:space="preserve"> </w:t>
      </w:r>
      <w:r w:rsidR="008B6AD4" w:rsidRPr="004832F0">
        <w:rPr>
          <w:strike/>
          <w:color w:val="FF0000"/>
        </w:rPr>
        <w:t>sporządzonego przez Wykonawcę na podstawie</w:t>
      </w:r>
      <w:r w:rsidRPr="004832F0">
        <w:rPr>
          <w:strike/>
          <w:color w:val="FF0000"/>
        </w:rPr>
        <w:t xml:space="preserve"> poprzedniego spotkania analitycznego. Następnie będzie prowadzony przez Wykonawcę wywiad z </w:t>
      </w:r>
      <w:r w:rsidR="008B18C9" w:rsidRPr="004832F0">
        <w:rPr>
          <w:strike/>
          <w:color w:val="FF0000"/>
        </w:rPr>
        <w:t>przedstawicielami Zamawiającego</w:t>
      </w:r>
      <w:r w:rsidRPr="004832F0">
        <w:rPr>
          <w:strike/>
          <w:color w:val="FF0000"/>
        </w:rPr>
        <w:t xml:space="preserve"> wyznaczonymi przez Zamawiającego odpowiednio do harmonogramu spotkań. </w:t>
      </w:r>
      <w:r w:rsidR="005D45C4" w:rsidRPr="004832F0">
        <w:rPr>
          <w:strike/>
          <w:color w:val="FF0000"/>
        </w:rPr>
        <w:t>Nie później niż do godziny 10</w:t>
      </w:r>
      <w:r w:rsidR="000E76E2" w:rsidRPr="004832F0">
        <w:rPr>
          <w:strike/>
          <w:color w:val="FF0000"/>
        </w:rPr>
        <w:t>:00</w:t>
      </w:r>
      <w:r w:rsidR="005D45C4" w:rsidRPr="004832F0">
        <w:rPr>
          <w:strike/>
          <w:color w:val="FF0000"/>
        </w:rPr>
        <w:t xml:space="preserve"> następnego dnia roboczego po </w:t>
      </w:r>
      <w:r w:rsidR="00D30284" w:rsidRPr="004832F0">
        <w:rPr>
          <w:strike/>
          <w:color w:val="FF0000"/>
        </w:rPr>
        <w:t>każdym s</w:t>
      </w:r>
      <w:r w:rsidR="005D45C4" w:rsidRPr="004832F0">
        <w:rPr>
          <w:strike/>
          <w:color w:val="FF0000"/>
        </w:rPr>
        <w:t xml:space="preserve">potkaniu </w:t>
      </w:r>
      <w:r w:rsidR="00D30284" w:rsidRPr="004832F0">
        <w:rPr>
          <w:strike/>
          <w:color w:val="FF0000"/>
        </w:rPr>
        <w:t xml:space="preserve">analitycznym </w:t>
      </w:r>
      <w:r w:rsidR="008B18C9" w:rsidRPr="004832F0">
        <w:rPr>
          <w:strike/>
          <w:color w:val="FF0000"/>
        </w:rPr>
        <w:t xml:space="preserve">Wykonawca </w:t>
      </w:r>
      <w:r w:rsidR="00A6405C" w:rsidRPr="004832F0">
        <w:rPr>
          <w:strike/>
          <w:color w:val="FF0000"/>
        </w:rPr>
        <w:lastRenderedPageBreak/>
        <w:t>zobowiązany jest przesłać</w:t>
      </w:r>
      <w:r w:rsidRPr="004832F0">
        <w:rPr>
          <w:strike/>
          <w:color w:val="FF0000"/>
        </w:rPr>
        <w:t xml:space="preserve"> Zamawiającemu </w:t>
      </w:r>
      <w:r w:rsidR="008B6AD4" w:rsidRPr="004832F0">
        <w:rPr>
          <w:strike/>
          <w:color w:val="FF0000"/>
        </w:rPr>
        <w:t>opis wymagań, o których Wykonawca uzyskał informacje na danym spotkaniu</w:t>
      </w:r>
      <w:r w:rsidRPr="004832F0">
        <w:rPr>
          <w:strike/>
          <w:color w:val="FF0000"/>
        </w:rPr>
        <w:t xml:space="preserve">. </w:t>
      </w:r>
    </w:p>
    <w:p w14:paraId="3A984554" w14:textId="20AF9A5C" w:rsidR="00BD3A93" w:rsidRPr="004832F0" w:rsidRDefault="00BD3A93" w:rsidP="00BD3A93">
      <w:pPr>
        <w:rPr>
          <w:strike/>
          <w:color w:val="FF0000"/>
        </w:rPr>
      </w:pPr>
      <w:r w:rsidRPr="004832F0">
        <w:rPr>
          <w:strike/>
          <w:color w:val="FF0000"/>
        </w:rPr>
        <w:t>W ramach spotkań analitycznych z Zamawiającym zostaną przez Wykonawcę przeprowadzone konsultacje projektowanych rozwiązań z przedstawicielami użytkowników niepełnosprawnych</w:t>
      </w:r>
      <w:r w:rsidR="00092063" w:rsidRPr="004832F0">
        <w:rPr>
          <w:strike/>
          <w:color w:val="FF0000"/>
        </w:rPr>
        <w:t xml:space="preserve"> zaproszonych przez Zamawiającego</w:t>
      </w:r>
      <w:r w:rsidRPr="004832F0">
        <w:rPr>
          <w:strike/>
          <w:color w:val="FF0000"/>
        </w:rPr>
        <w:t xml:space="preserve">. Zamawiający podejmie ostateczną decyzję o </w:t>
      </w:r>
      <w:r w:rsidR="007E7023" w:rsidRPr="004832F0">
        <w:rPr>
          <w:strike/>
          <w:color w:val="FF0000"/>
        </w:rPr>
        <w:t>zakresie</w:t>
      </w:r>
      <w:r w:rsidRPr="004832F0">
        <w:rPr>
          <w:strike/>
          <w:color w:val="FF0000"/>
        </w:rPr>
        <w:t xml:space="preserve"> uwzględnienia wniosków z przeprowadzanych w/w konsultacji.</w:t>
      </w:r>
    </w:p>
    <w:p w14:paraId="05FD1111" w14:textId="32CD1DA0" w:rsidR="00750C38" w:rsidRPr="004832F0" w:rsidRDefault="00800382" w:rsidP="008F6BF0">
      <w:pPr>
        <w:pStyle w:val="Nagwek3"/>
        <w:rPr>
          <w:strike/>
          <w:color w:val="FF0000"/>
        </w:rPr>
      </w:pPr>
      <w:bookmarkStart w:id="93" w:name="_Toc485119336"/>
      <w:r w:rsidRPr="004832F0">
        <w:rPr>
          <w:strike/>
          <w:color w:val="FF0000"/>
        </w:rPr>
        <w:t xml:space="preserve">Faza </w:t>
      </w:r>
      <w:r w:rsidR="00750C38" w:rsidRPr="004832F0">
        <w:rPr>
          <w:strike/>
          <w:color w:val="FF0000"/>
        </w:rPr>
        <w:t>3 Przygotowanie specyfikacji wymagań</w:t>
      </w:r>
      <w:bookmarkEnd w:id="93"/>
    </w:p>
    <w:p w14:paraId="4EFAD11D" w14:textId="4711CCFB" w:rsidR="001B720F" w:rsidRPr="004832F0" w:rsidRDefault="001B720F" w:rsidP="007B798D">
      <w:pPr>
        <w:rPr>
          <w:strike/>
          <w:color w:val="FF0000"/>
        </w:rPr>
      </w:pPr>
      <w:r w:rsidRPr="004832F0">
        <w:rPr>
          <w:strike/>
          <w:color w:val="FF0000"/>
        </w:rPr>
        <w:t xml:space="preserve">Po zakończeniu spotkań analitycznych Wykonawca w ciągu </w:t>
      </w:r>
      <w:r w:rsidR="004E4351" w:rsidRPr="004832F0">
        <w:rPr>
          <w:strike/>
          <w:color w:val="FF0000"/>
        </w:rPr>
        <w:t xml:space="preserve">do </w:t>
      </w:r>
      <w:r w:rsidRPr="004832F0">
        <w:rPr>
          <w:strike/>
          <w:color w:val="FF0000"/>
        </w:rPr>
        <w:t>10 dni roboczych przygotuje i przekaże Zamawiającemu wyniki kontrolne fazy 3 w postaci specyfikacji wymagań, o</w:t>
      </w:r>
      <w:r w:rsidR="002E4824" w:rsidRPr="004832F0">
        <w:rPr>
          <w:strike/>
          <w:color w:val="FF0000"/>
        </w:rPr>
        <w:t>bejmującej następujące elementy.</w:t>
      </w:r>
    </w:p>
    <w:p w14:paraId="7CC40598" w14:textId="77777777" w:rsidR="00C5403E" w:rsidRPr="004832F0" w:rsidRDefault="00C5403E" w:rsidP="00C5403E">
      <w:pPr>
        <w:pStyle w:val="Akapitzlist"/>
        <w:numPr>
          <w:ilvl w:val="0"/>
          <w:numId w:val="3"/>
        </w:numPr>
        <w:rPr>
          <w:strike/>
          <w:color w:val="FF0000"/>
        </w:rPr>
      </w:pPr>
      <w:r w:rsidRPr="004832F0">
        <w:rPr>
          <w:strike/>
          <w:color w:val="FF0000"/>
        </w:rPr>
        <w:t>Specyfikacja wymagań funkcjonalnych poszczególnych e-usług, która to specyfikacja będzie obejmować:</w:t>
      </w:r>
    </w:p>
    <w:p w14:paraId="0717943B" w14:textId="77777777" w:rsidR="00C5403E" w:rsidRPr="004832F0" w:rsidRDefault="00C5403E" w:rsidP="00C5403E">
      <w:pPr>
        <w:pStyle w:val="Akapitzlist"/>
        <w:numPr>
          <w:ilvl w:val="1"/>
          <w:numId w:val="3"/>
        </w:numPr>
        <w:rPr>
          <w:strike/>
          <w:color w:val="FF0000"/>
        </w:rPr>
      </w:pPr>
      <w:r w:rsidRPr="004832F0">
        <w:rPr>
          <w:strike/>
          <w:color w:val="FF0000"/>
        </w:rPr>
        <w:t>Diagramy co najmniej 15 wskazanych przez Zespół Projektowy Zamawiającego złożonych procesów biznesowych, które będą wspierane przez projektowane w ramach realizacji niniejszego zamówienia serwisy oraz e-usługi</w:t>
      </w:r>
    </w:p>
    <w:p w14:paraId="2E9E403A" w14:textId="77777777" w:rsidR="00C5403E" w:rsidRPr="004832F0" w:rsidRDefault="00C5403E" w:rsidP="00C5403E">
      <w:pPr>
        <w:pStyle w:val="Akapitzlist"/>
        <w:numPr>
          <w:ilvl w:val="1"/>
          <w:numId w:val="3"/>
        </w:numPr>
        <w:rPr>
          <w:strike/>
          <w:color w:val="FF0000"/>
        </w:rPr>
      </w:pPr>
      <w:r w:rsidRPr="004832F0">
        <w:rPr>
          <w:strike/>
          <w:color w:val="FF0000"/>
        </w:rPr>
        <w:t xml:space="preserve">Diagramy co najmniej 10 wskazanych przez Zespół Projektowy Zamawiającego, złożonych procesów </w:t>
      </w:r>
      <w:proofErr w:type="spellStart"/>
      <w:r w:rsidRPr="004832F0">
        <w:rPr>
          <w:strike/>
          <w:color w:val="FF0000"/>
        </w:rPr>
        <w:t>workflow</w:t>
      </w:r>
      <w:proofErr w:type="spellEnd"/>
      <w:r w:rsidRPr="004832F0">
        <w:rPr>
          <w:strike/>
          <w:color w:val="FF0000"/>
        </w:rPr>
        <w:t xml:space="preserve"> wraz z opisem</w:t>
      </w:r>
    </w:p>
    <w:p w14:paraId="0812ABAB" w14:textId="77777777" w:rsidR="00C5403E" w:rsidRPr="004832F0" w:rsidRDefault="00C5403E" w:rsidP="00C5403E">
      <w:pPr>
        <w:pStyle w:val="Akapitzlist"/>
        <w:numPr>
          <w:ilvl w:val="1"/>
          <w:numId w:val="3"/>
        </w:numPr>
        <w:rPr>
          <w:strike/>
          <w:color w:val="FF0000"/>
        </w:rPr>
      </w:pPr>
      <w:r w:rsidRPr="004832F0">
        <w:rPr>
          <w:strike/>
          <w:color w:val="FF0000"/>
        </w:rPr>
        <w:t>Opis funkcjonalności:</w:t>
      </w:r>
    </w:p>
    <w:p w14:paraId="4F50743F" w14:textId="77777777" w:rsidR="00C5403E" w:rsidRPr="004832F0" w:rsidRDefault="00C5403E" w:rsidP="00C5403E">
      <w:pPr>
        <w:pStyle w:val="Akapitzlist"/>
        <w:numPr>
          <w:ilvl w:val="2"/>
          <w:numId w:val="3"/>
        </w:numPr>
        <w:rPr>
          <w:strike/>
          <w:color w:val="FF0000"/>
        </w:rPr>
      </w:pPr>
      <w:r w:rsidRPr="004832F0">
        <w:rPr>
          <w:strike/>
          <w:color w:val="FF0000"/>
        </w:rPr>
        <w:t>kompletny, precyzyjny opis obecnie dostępnych funkcjonalności, w zakresie, w którym nie podlegają zmianie</w:t>
      </w:r>
    </w:p>
    <w:p w14:paraId="5C886668" w14:textId="77777777" w:rsidR="00C5403E" w:rsidRPr="004832F0" w:rsidRDefault="00C5403E" w:rsidP="00C5403E">
      <w:pPr>
        <w:pStyle w:val="Akapitzlist"/>
        <w:numPr>
          <w:ilvl w:val="2"/>
          <w:numId w:val="3"/>
        </w:numPr>
        <w:rPr>
          <w:strike/>
          <w:color w:val="FF0000"/>
        </w:rPr>
      </w:pPr>
      <w:r w:rsidRPr="004832F0">
        <w:rPr>
          <w:strike/>
          <w:color w:val="FF0000"/>
        </w:rPr>
        <w:t>kompletny, precyzyjny opis obecnie dostępnych funkcjonalności, z uwzględnieniem potrzebnych zmian w ich działaniu</w:t>
      </w:r>
    </w:p>
    <w:p w14:paraId="77CD9598" w14:textId="77777777" w:rsidR="00C5403E" w:rsidRPr="004832F0" w:rsidRDefault="00C5403E" w:rsidP="00C5403E">
      <w:pPr>
        <w:pStyle w:val="Akapitzlist"/>
        <w:numPr>
          <w:ilvl w:val="2"/>
          <w:numId w:val="3"/>
        </w:numPr>
        <w:rPr>
          <w:strike/>
          <w:color w:val="FF0000"/>
        </w:rPr>
      </w:pPr>
      <w:r w:rsidRPr="004832F0">
        <w:rPr>
          <w:strike/>
          <w:color w:val="FF0000"/>
        </w:rPr>
        <w:t>kompletny, precyzyjny opis nowych funkcjonalności</w:t>
      </w:r>
    </w:p>
    <w:p w14:paraId="24F0E50D" w14:textId="77777777" w:rsidR="00C5403E" w:rsidRPr="004832F0" w:rsidRDefault="00C5403E" w:rsidP="00C5403E">
      <w:pPr>
        <w:pStyle w:val="Akapitzlist"/>
        <w:numPr>
          <w:ilvl w:val="1"/>
          <w:numId w:val="3"/>
        </w:numPr>
        <w:rPr>
          <w:strike/>
          <w:color w:val="FF0000"/>
        </w:rPr>
      </w:pPr>
      <w:r w:rsidRPr="004832F0">
        <w:rPr>
          <w:strike/>
          <w:color w:val="FF0000"/>
        </w:rPr>
        <w:t>Opis co najmniej 15 złożonych, wskazanych przez Zespół Projektowy Zamawiającego biznesowych scenariuszy wykorzystania funkcjonalności wraz z przygotowaniem niezbędnych diagramów. Scenariusz biznesowy ma opisywać ścieżkę pracy użytkownika obejmującą skorzystanie z różnych funkcjonalności i korelacje między tymi funkcjonalnościami. Przykładowe scenariusze biznesowe to:</w:t>
      </w:r>
    </w:p>
    <w:p w14:paraId="488FEEE0" w14:textId="77777777" w:rsidR="00C5403E" w:rsidRPr="004832F0" w:rsidRDefault="00C5403E" w:rsidP="00C5403E">
      <w:pPr>
        <w:pStyle w:val="Akapitzlist"/>
        <w:numPr>
          <w:ilvl w:val="2"/>
          <w:numId w:val="3"/>
        </w:numPr>
        <w:rPr>
          <w:strike/>
          <w:color w:val="FF0000"/>
        </w:rPr>
      </w:pPr>
      <w:r w:rsidRPr="004832F0">
        <w:rPr>
          <w:strike/>
          <w:color w:val="FF0000"/>
        </w:rPr>
        <w:t>Scenariusze typowo biznesowe: założenie obiektu cyfrowego wraz z uzupełnieniem jego metadanych, dodanie do obiektu zawartości cyfrowej wraz ze skierowaniem obiektu do procesu OCR, wystąpienie przez Wydawcę o kolejną pulę numerów ISBN</w:t>
      </w:r>
    </w:p>
    <w:p w14:paraId="54CBE855" w14:textId="77777777" w:rsidR="00C5403E" w:rsidRPr="004832F0" w:rsidRDefault="00C5403E" w:rsidP="00C5403E">
      <w:pPr>
        <w:pStyle w:val="Akapitzlist"/>
        <w:numPr>
          <w:ilvl w:val="2"/>
          <w:numId w:val="3"/>
        </w:numPr>
        <w:ind w:left="2127" w:hanging="147"/>
        <w:rPr>
          <w:strike/>
          <w:color w:val="FF0000"/>
        </w:rPr>
      </w:pPr>
      <w:r w:rsidRPr="004832F0">
        <w:rPr>
          <w:strike/>
          <w:color w:val="FF0000"/>
        </w:rPr>
        <w:t>Scenariusze administracyjne: uzyskanie przez użytkownika dostępu do e-usługi poprzez złożenie przez niego wniosku, właściwe założenie konta, nadanie uprawnień, zalogowanie do systemu</w:t>
      </w:r>
    </w:p>
    <w:p w14:paraId="2D9CE05E" w14:textId="77777777" w:rsidR="00C5403E" w:rsidRPr="004832F0" w:rsidRDefault="00C5403E" w:rsidP="00C5403E">
      <w:pPr>
        <w:pStyle w:val="Akapitzlist"/>
        <w:numPr>
          <w:ilvl w:val="1"/>
          <w:numId w:val="3"/>
        </w:numPr>
        <w:rPr>
          <w:strike/>
          <w:color w:val="FF0000"/>
        </w:rPr>
      </w:pPr>
      <w:r w:rsidRPr="004832F0">
        <w:rPr>
          <w:strike/>
          <w:color w:val="FF0000"/>
        </w:rPr>
        <w:t xml:space="preserve">Lista zdefiniowanych wspólnych funkcjonalności e-usług, np. silnik </w:t>
      </w:r>
      <w:proofErr w:type="spellStart"/>
      <w:r w:rsidRPr="004832F0">
        <w:rPr>
          <w:strike/>
          <w:color w:val="FF0000"/>
        </w:rPr>
        <w:t>workflow</w:t>
      </w:r>
      <w:proofErr w:type="spellEnd"/>
    </w:p>
    <w:p w14:paraId="765847AB" w14:textId="77777777" w:rsidR="00C5403E" w:rsidRPr="004832F0" w:rsidRDefault="00C5403E" w:rsidP="00C5403E">
      <w:pPr>
        <w:pStyle w:val="Akapitzlist"/>
        <w:numPr>
          <w:ilvl w:val="1"/>
          <w:numId w:val="3"/>
        </w:numPr>
        <w:rPr>
          <w:strike/>
          <w:color w:val="FF0000"/>
        </w:rPr>
      </w:pPr>
      <w:r w:rsidRPr="004832F0">
        <w:rPr>
          <w:strike/>
          <w:color w:val="FF0000"/>
        </w:rPr>
        <w:lastRenderedPageBreak/>
        <w:t>Opis funkcjonalnego modelu (bądź modeli) danych, czyli modelu danych z punktu widzenia użytkownika obejmujący:</w:t>
      </w:r>
    </w:p>
    <w:p w14:paraId="33C25CF0" w14:textId="77777777" w:rsidR="00C5403E" w:rsidRPr="004832F0" w:rsidRDefault="00C5403E" w:rsidP="00C5403E">
      <w:pPr>
        <w:pStyle w:val="Akapitzlist"/>
        <w:numPr>
          <w:ilvl w:val="2"/>
          <w:numId w:val="3"/>
        </w:numPr>
        <w:rPr>
          <w:strike/>
          <w:color w:val="FF0000"/>
        </w:rPr>
      </w:pPr>
      <w:r w:rsidRPr="004832F0">
        <w:rPr>
          <w:strike/>
          <w:color w:val="FF0000"/>
        </w:rPr>
        <w:t>Diagram encji biznesowych wraz z oznaczeniem relacji</w:t>
      </w:r>
    </w:p>
    <w:p w14:paraId="427439BB" w14:textId="77777777" w:rsidR="00C5403E" w:rsidRPr="004832F0" w:rsidRDefault="00C5403E" w:rsidP="00C5403E">
      <w:pPr>
        <w:pStyle w:val="Akapitzlist"/>
        <w:numPr>
          <w:ilvl w:val="2"/>
          <w:numId w:val="3"/>
        </w:numPr>
        <w:rPr>
          <w:strike/>
          <w:color w:val="FF0000"/>
        </w:rPr>
      </w:pPr>
      <w:r w:rsidRPr="004832F0">
        <w:rPr>
          <w:strike/>
          <w:color w:val="FF0000"/>
        </w:rPr>
        <w:t>Opis zawierający tabele z nazwami atrybutów, ich opisem oraz propozycją możliwego typu danych</w:t>
      </w:r>
    </w:p>
    <w:p w14:paraId="7FD78CE7" w14:textId="77777777" w:rsidR="00C5403E" w:rsidRPr="004832F0" w:rsidRDefault="00C5403E" w:rsidP="00C5403E">
      <w:pPr>
        <w:pStyle w:val="Akapitzlist"/>
        <w:numPr>
          <w:ilvl w:val="1"/>
          <w:numId w:val="3"/>
        </w:numPr>
        <w:rPr>
          <w:strike/>
          <w:color w:val="FF0000"/>
        </w:rPr>
      </w:pPr>
      <w:r w:rsidRPr="004832F0">
        <w:rPr>
          <w:strike/>
          <w:color w:val="FF0000"/>
        </w:rPr>
        <w:t>Opis wymagań dotyczących formatu wyświetlanych danych: daty, godziny, kwoty, waluty.</w:t>
      </w:r>
    </w:p>
    <w:p w14:paraId="4FF86830" w14:textId="4C12BE5D" w:rsidR="008F6BF0" w:rsidRPr="004832F0" w:rsidRDefault="001B720F" w:rsidP="007B798D">
      <w:pPr>
        <w:rPr>
          <w:strike/>
          <w:color w:val="FF0000"/>
        </w:rPr>
      </w:pPr>
      <w:r w:rsidRPr="004832F0">
        <w:rPr>
          <w:strike/>
          <w:color w:val="FF0000"/>
        </w:rPr>
        <w:t xml:space="preserve">Zamawiający w terminie 2 dni roboczych od dnia </w:t>
      </w:r>
      <w:r w:rsidR="00C5403E" w:rsidRPr="004832F0">
        <w:rPr>
          <w:strike/>
          <w:color w:val="FF0000"/>
        </w:rPr>
        <w:t>przekazania zapozna się z</w:t>
      </w:r>
      <w:r w:rsidRPr="004832F0">
        <w:rPr>
          <w:strike/>
          <w:color w:val="FF0000"/>
        </w:rPr>
        <w:t xml:space="preserve"> wynik</w:t>
      </w:r>
      <w:r w:rsidR="00C5403E" w:rsidRPr="004832F0">
        <w:rPr>
          <w:strike/>
          <w:color w:val="FF0000"/>
        </w:rPr>
        <w:t>ami</w:t>
      </w:r>
      <w:r w:rsidRPr="004832F0">
        <w:rPr>
          <w:strike/>
          <w:color w:val="FF0000"/>
        </w:rPr>
        <w:t xml:space="preserve"> kontroln</w:t>
      </w:r>
      <w:r w:rsidR="00C5403E" w:rsidRPr="004832F0">
        <w:rPr>
          <w:strike/>
          <w:color w:val="FF0000"/>
        </w:rPr>
        <w:t>ymi</w:t>
      </w:r>
      <w:r w:rsidRPr="004832F0">
        <w:rPr>
          <w:strike/>
          <w:color w:val="FF0000"/>
        </w:rPr>
        <w:t xml:space="preserve"> </w:t>
      </w:r>
      <w:r w:rsidRPr="004832F0">
        <w:rPr>
          <w:b/>
          <w:strike/>
          <w:color w:val="FF0000"/>
        </w:rPr>
        <w:t>fazy</w:t>
      </w:r>
      <w:r w:rsidR="00C5403E" w:rsidRPr="004832F0">
        <w:rPr>
          <w:b/>
          <w:strike/>
          <w:color w:val="FF0000"/>
        </w:rPr>
        <w:t> </w:t>
      </w:r>
      <w:r w:rsidRPr="004832F0">
        <w:rPr>
          <w:b/>
          <w:strike/>
          <w:color w:val="FF0000"/>
        </w:rPr>
        <w:t>3</w:t>
      </w:r>
      <w:r w:rsidRPr="004832F0">
        <w:rPr>
          <w:strike/>
          <w:color w:val="FF0000"/>
        </w:rPr>
        <w:t xml:space="preserve">. Jeśli w terminie 2 dni roboczych od przekazania do sprawdzenia Zamawiający przekaże Wykonawcy oświadczenie o stwierdzeniu </w:t>
      </w:r>
      <w:r w:rsidR="00EA74F9" w:rsidRPr="004832F0">
        <w:rPr>
          <w:strike/>
          <w:color w:val="FF0000"/>
        </w:rPr>
        <w:t>błędów</w:t>
      </w:r>
      <w:r w:rsidRPr="004832F0">
        <w:rPr>
          <w:strike/>
          <w:color w:val="FF0000"/>
        </w:rPr>
        <w:t>, Wykonawca zobowiązany będzie do usunięcia błędów i uzupełnienia braków w terminie 1 dnia</w:t>
      </w:r>
      <w:r w:rsidR="00C5403E" w:rsidRPr="004832F0">
        <w:rPr>
          <w:strike/>
          <w:color w:val="FF0000"/>
        </w:rPr>
        <w:t xml:space="preserve"> roboczego</w:t>
      </w:r>
      <w:r w:rsidRPr="004832F0">
        <w:rPr>
          <w:strike/>
          <w:color w:val="FF0000"/>
        </w:rPr>
        <w:t xml:space="preserve"> od przekazania oświadczenia przez Zamawiającego i do ponownego prze</w:t>
      </w:r>
      <w:r w:rsidR="00C5403E" w:rsidRPr="004832F0">
        <w:rPr>
          <w:strike/>
          <w:color w:val="FF0000"/>
        </w:rPr>
        <w:t>kazania wyników</w:t>
      </w:r>
      <w:r w:rsidRPr="004832F0">
        <w:rPr>
          <w:strike/>
          <w:color w:val="FF0000"/>
        </w:rPr>
        <w:t xml:space="preserve"> kontroln</w:t>
      </w:r>
      <w:r w:rsidR="00C5403E" w:rsidRPr="004832F0">
        <w:rPr>
          <w:strike/>
          <w:color w:val="FF0000"/>
        </w:rPr>
        <w:t>ych</w:t>
      </w:r>
      <w:r w:rsidRPr="004832F0">
        <w:rPr>
          <w:strike/>
          <w:color w:val="FF0000"/>
        </w:rPr>
        <w:t xml:space="preserve"> do sprawdzenia. Jeśli w terminie 1 dnia roboczych od ww. ponownego przedstawienia Zamawiający nie powiadomi Wykonawcy o stwierdzeniu błędów, wyniki kontrolne </w:t>
      </w:r>
      <w:r w:rsidRPr="004832F0">
        <w:rPr>
          <w:b/>
          <w:strike/>
          <w:color w:val="FF0000"/>
        </w:rPr>
        <w:t>fazy 3</w:t>
      </w:r>
      <w:r w:rsidRPr="004832F0">
        <w:rPr>
          <w:strike/>
          <w:color w:val="FF0000"/>
        </w:rPr>
        <w:t xml:space="preserve"> zostaną uznane za </w:t>
      </w:r>
      <w:r w:rsidR="00C5403E" w:rsidRPr="004832F0">
        <w:rPr>
          <w:strike/>
          <w:color w:val="FF0000"/>
        </w:rPr>
        <w:t>zaakceptowane</w:t>
      </w:r>
      <w:r w:rsidRPr="004832F0">
        <w:rPr>
          <w:strike/>
          <w:color w:val="FF0000"/>
        </w:rPr>
        <w:t>.</w:t>
      </w:r>
    </w:p>
    <w:p w14:paraId="27131836" w14:textId="0AD43089" w:rsidR="00750C38" w:rsidRPr="004832F0" w:rsidRDefault="00800382" w:rsidP="008F6BF0">
      <w:pPr>
        <w:pStyle w:val="Nagwek3"/>
        <w:rPr>
          <w:strike/>
          <w:color w:val="FF0000"/>
        </w:rPr>
      </w:pPr>
      <w:bookmarkStart w:id="94" w:name="_Toc485119337"/>
      <w:r w:rsidRPr="004832F0">
        <w:rPr>
          <w:strike/>
          <w:color w:val="FF0000"/>
        </w:rPr>
        <w:t xml:space="preserve">Faza </w:t>
      </w:r>
      <w:r w:rsidR="00750C38" w:rsidRPr="004832F0">
        <w:rPr>
          <w:strike/>
          <w:color w:val="FF0000"/>
        </w:rPr>
        <w:t>4 Uwzględnienie wyniku analizy wymagań normatywnych</w:t>
      </w:r>
      <w:bookmarkEnd w:id="94"/>
    </w:p>
    <w:p w14:paraId="73A047AD" w14:textId="6FE0F479" w:rsidR="00576135" w:rsidRPr="004832F0" w:rsidRDefault="007B798D" w:rsidP="00576135">
      <w:pPr>
        <w:rPr>
          <w:strike/>
          <w:color w:val="FF0000"/>
        </w:rPr>
      </w:pPr>
      <w:r w:rsidRPr="004832F0">
        <w:rPr>
          <w:strike/>
          <w:color w:val="FF0000"/>
        </w:rPr>
        <w:t>R</w:t>
      </w:r>
      <w:r w:rsidR="00576135" w:rsidRPr="004832F0">
        <w:rPr>
          <w:strike/>
          <w:color w:val="FF0000"/>
        </w:rPr>
        <w:t xml:space="preserve">ównolegle </w:t>
      </w:r>
      <w:r w:rsidRPr="004832F0">
        <w:rPr>
          <w:strike/>
          <w:color w:val="FF0000"/>
        </w:rPr>
        <w:t xml:space="preserve">do analizy wymagań </w:t>
      </w:r>
      <w:r w:rsidR="00EB7B7D" w:rsidRPr="004832F0">
        <w:rPr>
          <w:strike/>
          <w:color w:val="FF0000"/>
        </w:rPr>
        <w:t>opisanej w R</w:t>
      </w:r>
      <w:r w:rsidR="00C938EF" w:rsidRPr="004832F0">
        <w:rPr>
          <w:strike/>
          <w:color w:val="FF0000"/>
        </w:rPr>
        <w:t xml:space="preserve">ozdziale 4.4. Analiza Wymagań, </w:t>
      </w:r>
      <w:r w:rsidRPr="004832F0">
        <w:rPr>
          <w:strike/>
          <w:color w:val="FF0000"/>
        </w:rPr>
        <w:t xml:space="preserve">Wykonawca </w:t>
      </w:r>
      <w:r w:rsidR="008233E5" w:rsidRPr="004832F0">
        <w:rPr>
          <w:strike/>
          <w:color w:val="FF0000"/>
        </w:rPr>
        <w:t>przeprowadzi</w:t>
      </w:r>
      <w:r w:rsidRPr="004832F0">
        <w:rPr>
          <w:strike/>
          <w:color w:val="FF0000"/>
        </w:rPr>
        <w:t xml:space="preserve"> analizę</w:t>
      </w:r>
      <w:r w:rsidR="00576135" w:rsidRPr="004832F0">
        <w:rPr>
          <w:strike/>
          <w:color w:val="FF0000"/>
        </w:rPr>
        <w:t xml:space="preserve"> wymagań normatywnych</w:t>
      </w:r>
      <w:r w:rsidR="00EB7B7D" w:rsidRPr="004832F0">
        <w:rPr>
          <w:strike/>
          <w:color w:val="FF0000"/>
        </w:rPr>
        <w:t>, która jest opisana w rozdziale 4.3. Analiza wymagań normatywnych</w:t>
      </w:r>
      <w:r w:rsidRPr="004832F0">
        <w:rPr>
          <w:strike/>
          <w:color w:val="FF0000"/>
        </w:rPr>
        <w:t>.</w:t>
      </w:r>
    </w:p>
    <w:p w14:paraId="21586ABF" w14:textId="7EBD7A88" w:rsidR="00F24189" w:rsidRPr="004832F0" w:rsidRDefault="003826E0" w:rsidP="003826E0">
      <w:pPr>
        <w:rPr>
          <w:strike/>
          <w:color w:val="FF0000"/>
        </w:rPr>
      </w:pPr>
      <w:r w:rsidRPr="004832F0">
        <w:rPr>
          <w:strike/>
          <w:color w:val="FF0000"/>
        </w:rPr>
        <w:t xml:space="preserve">Wykonawca </w:t>
      </w:r>
      <w:r w:rsidR="00C5403E" w:rsidRPr="004832F0">
        <w:rPr>
          <w:strike/>
          <w:color w:val="FF0000"/>
        </w:rPr>
        <w:t>s</w:t>
      </w:r>
      <w:r w:rsidR="00686F67" w:rsidRPr="004832F0">
        <w:rPr>
          <w:strike/>
          <w:color w:val="FF0000"/>
        </w:rPr>
        <w:t>konfrontuje</w:t>
      </w:r>
      <w:r w:rsidR="00576135" w:rsidRPr="004832F0">
        <w:rPr>
          <w:strike/>
          <w:color w:val="FF0000"/>
        </w:rPr>
        <w:t xml:space="preserve"> </w:t>
      </w:r>
      <w:r w:rsidR="00686F67" w:rsidRPr="004832F0">
        <w:rPr>
          <w:strike/>
          <w:color w:val="FF0000"/>
        </w:rPr>
        <w:t xml:space="preserve">wymagania opisane w ramach </w:t>
      </w:r>
      <w:r w:rsidR="008F6BF0" w:rsidRPr="004832F0">
        <w:rPr>
          <w:strike/>
          <w:color w:val="FF0000"/>
        </w:rPr>
        <w:t xml:space="preserve">specyfikacji wymagań </w:t>
      </w:r>
      <w:r w:rsidR="00F24189" w:rsidRPr="004832F0">
        <w:rPr>
          <w:strike/>
          <w:color w:val="FF0000"/>
        </w:rPr>
        <w:t>stanowiącej</w:t>
      </w:r>
      <w:r w:rsidR="008F6BF0" w:rsidRPr="004832F0">
        <w:rPr>
          <w:strike/>
          <w:color w:val="FF0000"/>
        </w:rPr>
        <w:t xml:space="preserve"> </w:t>
      </w:r>
      <w:r w:rsidR="00C5403E" w:rsidRPr="004832F0">
        <w:rPr>
          <w:strike/>
          <w:color w:val="FF0000"/>
        </w:rPr>
        <w:t>wynik</w:t>
      </w:r>
      <w:r w:rsidR="00F24189" w:rsidRPr="004832F0">
        <w:rPr>
          <w:strike/>
          <w:color w:val="FF0000"/>
        </w:rPr>
        <w:t>i</w:t>
      </w:r>
      <w:r w:rsidR="00C5403E" w:rsidRPr="004832F0">
        <w:rPr>
          <w:strike/>
          <w:color w:val="FF0000"/>
        </w:rPr>
        <w:t xml:space="preserve"> kontroln</w:t>
      </w:r>
      <w:r w:rsidR="00F24189" w:rsidRPr="004832F0">
        <w:rPr>
          <w:strike/>
          <w:color w:val="FF0000"/>
        </w:rPr>
        <w:t>e</w:t>
      </w:r>
      <w:r w:rsidR="00C5403E" w:rsidRPr="004832F0">
        <w:rPr>
          <w:strike/>
          <w:color w:val="FF0000"/>
        </w:rPr>
        <w:t xml:space="preserve"> </w:t>
      </w:r>
      <w:r w:rsidR="008F6BF0" w:rsidRPr="004832F0">
        <w:rPr>
          <w:b/>
          <w:strike/>
          <w:color w:val="FF0000"/>
        </w:rPr>
        <w:t>fazy 3</w:t>
      </w:r>
      <w:r w:rsidR="006A65A6" w:rsidRPr="004832F0">
        <w:rPr>
          <w:strike/>
          <w:color w:val="FF0000"/>
        </w:rPr>
        <w:t xml:space="preserve"> </w:t>
      </w:r>
      <w:r w:rsidR="008F6BF0" w:rsidRPr="004832F0">
        <w:rPr>
          <w:strike/>
          <w:color w:val="FF0000"/>
        </w:rPr>
        <w:t xml:space="preserve">z </w:t>
      </w:r>
      <w:r w:rsidR="00124132" w:rsidRPr="004832F0">
        <w:rPr>
          <w:strike/>
          <w:color w:val="FF0000"/>
        </w:rPr>
        <w:t>wniosk</w:t>
      </w:r>
      <w:r w:rsidR="008F6BF0" w:rsidRPr="004832F0">
        <w:rPr>
          <w:strike/>
          <w:color w:val="FF0000"/>
        </w:rPr>
        <w:t>ami</w:t>
      </w:r>
      <w:r w:rsidR="00124132" w:rsidRPr="004832F0">
        <w:rPr>
          <w:strike/>
          <w:color w:val="FF0000"/>
        </w:rPr>
        <w:t xml:space="preserve"> z analizy wymagań normatywnych i przedstawi </w:t>
      </w:r>
      <w:r w:rsidR="005B44BD" w:rsidRPr="004832F0">
        <w:rPr>
          <w:strike/>
          <w:color w:val="FF0000"/>
        </w:rPr>
        <w:t>Zamawiającemu</w:t>
      </w:r>
      <w:r w:rsidR="0059121C" w:rsidRPr="004832F0">
        <w:rPr>
          <w:strike/>
          <w:color w:val="FF0000"/>
        </w:rPr>
        <w:t>,</w:t>
      </w:r>
      <w:r w:rsidR="008C47AC" w:rsidRPr="004832F0">
        <w:rPr>
          <w:strike/>
          <w:color w:val="FF0000"/>
        </w:rPr>
        <w:t xml:space="preserve"> </w:t>
      </w:r>
      <w:r w:rsidR="00492F90" w:rsidRPr="004832F0">
        <w:rPr>
          <w:strike/>
          <w:color w:val="FF0000"/>
        </w:rPr>
        <w:t xml:space="preserve">wnioski </w:t>
      </w:r>
      <w:r w:rsidR="0059121C" w:rsidRPr="004832F0">
        <w:rPr>
          <w:strike/>
          <w:color w:val="FF0000"/>
        </w:rPr>
        <w:t xml:space="preserve">które </w:t>
      </w:r>
      <w:r w:rsidR="00124132" w:rsidRPr="004832F0">
        <w:rPr>
          <w:strike/>
          <w:color w:val="FF0000"/>
        </w:rPr>
        <w:t>wymagania</w:t>
      </w:r>
      <w:r w:rsidR="008233E5" w:rsidRPr="004832F0">
        <w:rPr>
          <w:strike/>
          <w:color w:val="FF0000"/>
        </w:rPr>
        <w:t xml:space="preserve"> </w:t>
      </w:r>
      <w:r w:rsidR="0059121C" w:rsidRPr="004832F0">
        <w:rPr>
          <w:strike/>
          <w:color w:val="FF0000"/>
        </w:rPr>
        <w:t xml:space="preserve">powinny być </w:t>
      </w:r>
      <w:r w:rsidR="005C44D0" w:rsidRPr="004832F0">
        <w:rPr>
          <w:strike/>
          <w:color w:val="FF0000"/>
        </w:rPr>
        <w:t>d</w:t>
      </w:r>
      <w:r w:rsidR="008233E5" w:rsidRPr="004832F0">
        <w:rPr>
          <w:strike/>
          <w:color w:val="FF0000"/>
        </w:rPr>
        <w:t>ostosowane</w:t>
      </w:r>
      <w:r w:rsidR="005C44D0" w:rsidRPr="004832F0">
        <w:rPr>
          <w:strike/>
          <w:color w:val="FF0000"/>
        </w:rPr>
        <w:t xml:space="preserve"> do wymagań normatywnych </w:t>
      </w:r>
      <w:r w:rsidR="0059121C" w:rsidRPr="004832F0">
        <w:rPr>
          <w:strike/>
          <w:color w:val="FF0000"/>
        </w:rPr>
        <w:t>z uzasadnieniem i</w:t>
      </w:r>
      <w:r w:rsidR="005C44D0" w:rsidRPr="004832F0">
        <w:rPr>
          <w:strike/>
          <w:color w:val="FF0000"/>
        </w:rPr>
        <w:t xml:space="preserve"> propozycją nowej treści tej specyfikacji</w:t>
      </w:r>
      <w:r w:rsidR="008233E5" w:rsidRPr="004832F0">
        <w:rPr>
          <w:strike/>
          <w:color w:val="FF0000"/>
        </w:rPr>
        <w:t xml:space="preserve"> wymagań</w:t>
      </w:r>
      <w:r w:rsidR="005C44D0" w:rsidRPr="004832F0">
        <w:rPr>
          <w:strike/>
          <w:color w:val="FF0000"/>
        </w:rPr>
        <w:t>.</w:t>
      </w:r>
    </w:p>
    <w:p w14:paraId="4446268A" w14:textId="60B73CD4" w:rsidR="00F24189" w:rsidRPr="004832F0" w:rsidRDefault="00F24189" w:rsidP="00F24189">
      <w:pPr>
        <w:rPr>
          <w:strike/>
          <w:color w:val="FF0000"/>
        </w:rPr>
      </w:pPr>
      <w:r w:rsidRPr="004832F0">
        <w:rPr>
          <w:strike/>
          <w:color w:val="FF0000"/>
        </w:rPr>
        <w:t xml:space="preserve">Zamawiający </w:t>
      </w:r>
      <w:r w:rsidR="008E4A9C" w:rsidRPr="004832F0">
        <w:rPr>
          <w:strike/>
          <w:color w:val="FF0000"/>
        </w:rPr>
        <w:t>w ciąg</w:t>
      </w:r>
      <w:r w:rsidR="00932260" w:rsidRPr="004832F0">
        <w:rPr>
          <w:strike/>
          <w:color w:val="FF0000"/>
        </w:rPr>
        <w:t xml:space="preserve">u 2 dni roboczych </w:t>
      </w:r>
      <w:r w:rsidR="00BF0C6A" w:rsidRPr="004832F0">
        <w:rPr>
          <w:strike/>
          <w:color w:val="FF0000"/>
        </w:rPr>
        <w:t xml:space="preserve">przeanalizuje wnioski przekazane przez Wykonawcę i </w:t>
      </w:r>
      <w:r w:rsidRPr="004832F0">
        <w:rPr>
          <w:strike/>
          <w:color w:val="FF0000"/>
        </w:rPr>
        <w:t>podejmie</w:t>
      </w:r>
      <w:r w:rsidR="00124132" w:rsidRPr="004832F0">
        <w:rPr>
          <w:strike/>
          <w:color w:val="FF0000"/>
        </w:rPr>
        <w:t xml:space="preserve"> decyzję o zakresie </w:t>
      </w:r>
      <w:r w:rsidR="00492F90" w:rsidRPr="004832F0">
        <w:rPr>
          <w:strike/>
          <w:color w:val="FF0000"/>
        </w:rPr>
        <w:t xml:space="preserve">zmian </w:t>
      </w:r>
      <w:r w:rsidR="00124132" w:rsidRPr="004832F0">
        <w:rPr>
          <w:strike/>
          <w:color w:val="FF0000"/>
        </w:rPr>
        <w:t xml:space="preserve">w </w:t>
      </w:r>
      <w:r w:rsidRPr="004832F0">
        <w:rPr>
          <w:strike/>
          <w:color w:val="FF0000"/>
        </w:rPr>
        <w:t>specyfikacji wymagań</w:t>
      </w:r>
      <w:r w:rsidR="00B23C81" w:rsidRPr="004832F0">
        <w:rPr>
          <w:strike/>
          <w:color w:val="FF0000"/>
        </w:rPr>
        <w:t xml:space="preserve"> stanowiącej wyniki kontrolne </w:t>
      </w:r>
      <w:r w:rsidR="00B23C81" w:rsidRPr="004832F0">
        <w:rPr>
          <w:b/>
          <w:strike/>
          <w:color w:val="FF0000"/>
        </w:rPr>
        <w:t xml:space="preserve">fazy </w:t>
      </w:r>
      <w:r w:rsidR="00EB7B7D" w:rsidRPr="004832F0">
        <w:rPr>
          <w:b/>
          <w:strike/>
          <w:color w:val="FF0000"/>
        </w:rPr>
        <w:t>3</w:t>
      </w:r>
      <w:r w:rsidR="00492F90" w:rsidRPr="004832F0">
        <w:rPr>
          <w:b/>
          <w:strike/>
          <w:color w:val="FF0000"/>
        </w:rPr>
        <w:t xml:space="preserve"> </w:t>
      </w:r>
      <w:r w:rsidR="00492F90" w:rsidRPr="004832F0">
        <w:rPr>
          <w:strike/>
          <w:color w:val="FF0000"/>
        </w:rPr>
        <w:t>koniecznej w celu uwzględnienia wymagań normatywnych</w:t>
      </w:r>
      <w:r w:rsidR="00124132" w:rsidRPr="004832F0">
        <w:rPr>
          <w:strike/>
          <w:color w:val="FF0000"/>
        </w:rPr>
        <w:t>. Wykonawca wprowadz</w:t>
      </w:r>
      <w:r w:rsidRPr="004832F0">
        <w:rPr>
          <w:strike/>
          <w:color w:val="FF0000"/>
        </w:rPr>
        <w:t>i</w:t>
      </w:r>
      <w:r w:rsidR="00124132" w:rsidRPr="004832F0">
        <w:rPr>
          <w:strike/>
          <w:color w:val="FF0000"/>
        </w:rPr>
        <w:t xml:space="preserve"> zaakceptowane </w:t>
      </w:r>
      <w:r w:rsidR="00750C38" w:rsidRPr="004832F0">
        <w:rPr>
          <w:strike/>
          <w:color w:val="FF0000"/>
        </w:rPr>
        <w:t xml:space="preserve">przez Zamawiającego </w:t>
      </w:r>
      <w:r w:rsidR="00124132" w:rsidRPr="004832F0">
        <w:rPr>
          <w:strike/>
          <w:color w:val="FF0000"/>
        </w:rPr>
        <w:t xml:space="preserve">zmiany do </w:t>
      </w:r>
      <w:r w:rsidRPr="004832F0">
        <w:rPr>
          <w:strike/>
          <w:color w:val="FF0000"/>
        </w:rPr>
        <w:t>dokumentu specyfikacji wymagań</w:t>
      </w:r>
      <w:r w:rsidR="00291F2D" w:rsidRPr="004832F0">
        <w:rPr>
          <w:strike/>
          <w:color w:val="FF0000"/>
        </w:rPr>
        <w:t xml:space="preserve"> i </w:t>
      </w:r>
      <w:r w:rsidRPr="004832F0">
        <w:rPr>
          <w:strike/>
          <w:color w:val="FF0000"/>
        </w:rPr>
        <w:t xml:space="preserve">w ciągu 2 dni roboczych przygotuje i przekaże Zamawiającemu wyniki kontrolne </w:t>
      </w:r>
      <w:r w:rsidRPr="004832F0">
        <w:rPr>
          <w:b/>
          <w:strike/>
          <w:color w:val="FF0000"/>
        </w:rPr>
        <w:t>fazy 4</w:t>
      </w:r>
      <w:r w:rsidRPr="004832F0">
        <w:rPr>
          <w:strike/>
          <w:color w:val="FF0000"/>
        </w:rPr>
        <w:t xml:space="preserve"> w postaci </w:t>
      </w:r>
      <w:r w:rsidR="007A3758" w:rsidRPr="004832F0">
        <w:rPr>
          <w:strike/>
          <w:color w:val="FF0000"/>
        </w:rPr>
        <w:t xml:space="preserve">zaktualizowanej </w:t>
      </w:r>
      <w:r w:rsidRPr="004832F0">
        <w:rPr>
          <w:strike/>
          <w:color w:val="FF0000"/>
        </w:rPr>
        <w:t>specyfikacji wymagań, obejmującej następujące elementy:</w:t>
      </w:r>
    </w:p>
    <w:p w14:paraId="3087C9DA" w14:textId="77777777" w:rsidR="00F24189" w:rsidRPr="004832F0" w:rsidRDefault="00F24189" w:rsidP="00C3490F">
      <w:pPr>
        <w:pStyle w:val="Akapitzlist"/>
        <w:numPr>
          <w:ilvl w:val="0"/>
          <w:numId w:val="83"/>
        </w:numPr>
        <w:rPr>
          <w:strike/>
          <w:color w:val="FF0000"/>
        </w:rPr>
      </w:pPr>
      <w:r w:rsidRPr="004832F0">
        <w:rPr>
          <w:strike/>
          <w:color w:val="FF0000"/>
        </w:rPr>
        <w:t>Specyfikacja wymagań funkcjonalnych poszczególnych e-usług, która to specyfikacja będzie obejmować:</w:t>
      </w:r>
    </w:p>
    <w:p w14:paraId="64576CA9" w14:textId="77777777" w:rsidR="00F24189" w:rsidRPr="004832F0" w:rsidRDefault="00F24189" w:rsidP="00C3490F">
      <w:pPr>
        <w:pStyle w:val="Akapitzlist"/>
        <w:numPr>
          <w:ilvl w:val="1"/>
          <w:numId w:val="83"/>
        </w:numPr>
        <w:rPr>
          <w:strike/>
          <w:color w:val="FF0000"/>
        </w:rPr>
      </w:pPr>
      <w:r w:rsidRPr="004832F0">
        <w:rPr>
          <w:strike/>
          <w:color w:val="FF0000"/>
        </w:rPr>
        <w:t>Diagramy co najmniej 15 wskazanych przez Zespół Projektowy Zamawiającego złożonych procesów biznesowych, które będą wspierane przez projektowane w ramach realizacji niniejszego zamówienia serwisy oraz e-usługi</w:t>
      </w:r>
    </w:p>
    <w:p w14:paraId="08F07FA4" w14:textId="77777777" w:rsidR="00F24189" w:rsidRPr="004832F0" w:rsidRDefault="00F24189" w:rsidP="00C3490F">
      <w:pPr>
        <w:pStyle w:val="Akapitzlist"/>
        <w:numPr>
          <w:ilvl w:val="1"/>
          <w:numId w:val="83"/>
        </w:numPr>
        <w:rPr>
          <w:strike/>
          <w:color w:val="FF0000"/>
        </w:rPr>
      </w:pPr>
      <w:r w:rsidRPr="004832F0">
        <w:rPr>
          <w:strike/>
          <w:color w:val="FF0000"/>
        </w:rPr>
        <w:t xml:space="preserve">Diagramy co najmniej 10 wskazanych przez Zespół Projektowy Zamawiającego, złożonych procesów </w:t>
      </w:r>
      <w:proofErr w:type="spellStart"/>
      <w:r w:rsidRPr="004832F0">
        <w:rPr>
          <w:strike/>
          <w:color w:val="FF0000"/>
        </w:rPr>
        <w:t>workflow</w:t>
      </w:r>
      <w:proofErr w:type="spellEnd"/>
      <w:r w:rsidRPr="004832F0">
        <w:rPr>
          <w:strike/>
          <w:color w:val="FF0000"/>
        </w:rPr>
        <w:t xml:space="preserve"> wraz z opisem</w:t>
      </w:r>
    </w:p>
    <w:p w14:paraId="0D5D6DCE" w14:textId="77777777" w:rsidR="00F24189" w:rsidRPr="004832F0" w:rsidRDefault="00F24189" w:rsidP="00C3490F">
      <w:pPr>
        <w:pStyle w:val="Akapitzlist"/>
        <w:numPr>
          <w:ilvl w:val="1"/>
          <w:numId w:val="83"/>
        </w:numPr>
        <w:rPr>
          <w:strike/>
          <w:color w:val="FF0000"/>
        </w:rPr>
      </w:pPr>
      <w:r w:rsidRPr="004832F0">
        <w:rPr>
          <w:strike/>
          <w:color w:val="FF0000"/>
        </w:rPr>
        <w:t>Opis funkcjonalności:</w:t>
      </w:r>
    </w:p>
    <w:p w14:paraId="544A264A" w14:textId="77777777" w:rsidR="00F24189" w:rsidRPr="004832F0" w:rsidRDefault="00F24189" w:rsidP="00C3490F">
      <w:pPr>
        <w:pStyle w:val="Akapitzlist"/>
        <w:numPr>
          <w:ilvl w:val="2"/>
          <w:numId w:val="83"/>
        </w:numPr>
        <w:rPr>
          <w:strike/>
          <w:color w:val="FF0000"/>
        </w:rPr>
      </w:pPr>
      <w:r w:rsidRPr="004832F0">
        <w:rPr>
          <w:strike/>
          <w:color w:val="FF0000"/>
        </w:rPr>
        <w:lastRenderedPageBreak/>
        <w:t>kompletny, precyzyjny opis obecnie dostępnych funkcjonalności, w zakresie, w którym nie podlegają zmianie</w:t>
      </w:r>
    </w:p>
    <w:p w14:paraId="3BABD666" w14:textId="77777777" w:rsidR="00F24189" w:rsidRPr="004832F0" w:rsidRDefault="00F24189" w:rsidP="00C3490F">
      <w:pPr>
        <w:pStyle w:val="Akapitzlist"/>
        <w:numPr>
          <w:ilvl w:val="2"/>
          <w:numId w:val="83"/>
        </w:numPr>
        <w:rPr>
          <w:strike/>
          <w:color w:val="FF0000"/>
        </w:rPr>
      </w:pPr>
      <w:r w:rsidRPr="004832F0">
        <w:rPr>
          <w:strike/>
          <w:color w:val="FF0000"/>
        </w:rPr>
        <w:t>kompletny, precyzyjny opis obecnie dostępnych funkcjonalności, z uwzględnieniem potrzebnych zmian w ich działaniu</w:t>
      </w:r>
    </w:p>
    <w:p w14:paraId="4A4CE803" w14:textId="77777777" w:rsidR="00F24189" w:rsidRPr="004832F0" w:rsidRDefault="00F24189" w:rsidP="00C3490F">
      <w:pPr>
        <w:pStyle w:val="Akapitzlist"/>
        <w:numPr>
          <w:ilvl w:val="2"/>
          <w:numId w:val="83"/>
        </w:numPr>
        <w:rPr>
          <w:strike/>
          <w:color w:val="FF0000"/>
        </w:rPr>
      </w:pPr>
      <w:r w:rsidRPr="004832F0">
        <w:rPr>
          <w:strike/>
          <w:color w:val="FF0000"/>
        </w:rPr>
        <w:t>kompletny, precyzyjny opis nowych funkcjonalności</w:t>
      </w:r>
    </w:p>
    <w:p w14:paraId="036D9695" w14:textId="77777777" w:rsidR="00F24189" w:rsidRPr="004832F0" w:rsidRDefault="00F24189" w:rsidP="00C3490F">
      <w:pPr>
        <w:pStyle w:val="Akapitzlist"/>
        <w:numPr>
          <w:ilvl w:val="1"/>
          <w:numId w:val="83"/>
        </w:numPr>
        <w:rPr>
          <w:strike/>
          <w:color w:val="FF0000"/>
        </w:rPr>
      </w:pPr>
      <w:r w:rsidRPr="004832F0">
        <w:rPr>
          <w:strike/>
          <w:color w:val="FF0000"/>
        </w:rPr>
        <w:t>Opis co najmniej 15 złożonych, wskazanych przez Zespół Projektowy Zamawiającego biznesowych scenariuszy wykorzystania funkcjonalności wraz z przygotowaniem niezbędnych diagramów. Scenariusz biznesowy ma opisywać ścieżkę pracy użytkownika obejmującą skorzystanie z różnych funkcjonalności i korelacje między tymi funkcjonalnościami. Przykładowe scenariusze biznesowe to:</w:t>
      </w:r>
    </w:p>
    <w:p w14:paraId="1E367D4A" w14:textId="77777777" w:rsidR="00F24189" w:rsidRPr="004832F0" w:rsidRDefault="00F24189" w:rsidP="00C3490F">
      <w:pPr>
        <w:pStyle w:val="Akapitzlist"/>
        <w:numPr>
          <w:ilvl w:val="2"/>
          <w:numId w:val="83"/>
        </w:numPr>
        <w:rPr>
          <w:strike/>
          <w:color w:val="FF0000"/>
        </w:rPr>
      </w:pPr>
      <w:r w:rsidRPr="004832F0">
        <w:rPr>
          <w:strike/>
          <w:color w:val="FF0000"/>
        </w:rPr>
        <w:t>Scenariusze typowo biznesowe: założenie obiektu cyfrowego wraz z uzupełnieniem jego metadanych, dodanie do obiektu zawartości cyfrowej wraz ze skierowaniem obiektu do procesu OCR, wystąpienie przez Wydawcę o kolejną pulę numerów ISBN</w:t>
      </w:r>
    </w:p>
    <w:p w14:paraId="2B714B56" w14:textId="77777777" w:rsidR="00F24189" w:rsidRPr="004832F0" w:rsidRDefault="00F24189" w:rsidP="00C3490F">
      <w:pPr>
        <w:pStyle w:val="Akapitzlist"/>
        <w:numPr>
          <w:ilvl w:val="2"/>
          <w:numId w:val="83"/>
        </w:numPr>
        <w:ind w:left="2127" w:hanging="147"/>
        <w:rPr>
          <w:strike/>
          <w:color w:val="FF0000"/>
        </w:rPr>
      </w:pPr>
      <w:r w:rsidRPr="004832F0">
        <w:rPr>
          <w:strike/>
          <w:color w:val="FF0000"/>
        </w:rPr>
        <w:t>Scenariusze administracyjne: uzyskanie przez użytkownika dostępu do e-usługi poprzez złożenie przez niego wniosku, właściwe założenie konta, nadanie uprawnień, zalogowanie do systemu</w:t>
      </w:r>
    </w:p>
    <w:p w14:paraId="3463F8B6" w14:textId="77777777" w:rsidR="00F24189" w:rsidRPr="004832F0" w:rsidRDefault="00F24189" w:rsidP="00C3490F">
      <w:pPr>
        <w:pStyle w:val="Akapitzlist"/>
        <w:numPr>
          <w:ilvl w:val="1"/>
          <w:numId w:val="83"/>
        </w:numPr>
        <w:rPr>
          <w:strike/>
          <w:color w:val="FF0000"/>
        </w:rPr>
      </w:pPr>
      <w:r w:rsidRPr="004832F0">
        <w:rPr>
          <w:strike/>
          <w:color w:val="FF0000"/>
        </w:rPr>
        <w:t xml:space="preserve">Lista zdefiniowanych wspólnych funkcjonalności e-usług, np. silnik </w:t>
      </w:r>
      <w:proofErr w:type="spellStart"/>
      <w:r w:rsidRPr="004832F0">
        <w:rPr>
          <w:strike/>
          <w:color w:val="FF0000"/>
        </w:rPr>
        <w:t>workflow</w:t>
      </w:r>
      <w:proofErr w:type="spellEnd"/>
    </w:p>
    <w:p w14:paraId="7A49291E" w14:textId="77777777" w:rsidR="00F24189" w:rsidRPr="004832F0" w:rsidRDefault="00F24189" w:rsidP="00C3490F">
      <w:pPr>
        <w:pStyle w:val="Akapitzlist"/>
        <w:numPr>
          <w:ilvl w:val="1"/>
          <w:numId w:val="83"/>
        </w:numPr>
        <w:rPr>
          <w:strike/>
          <w:color w:val="FF0000"/>
        </w:rPr>
      </w:pPr>
      <w:r w:rsidRPr="004832F0">
        <w:rPr>
          <w:strike/>
          <w:color w:val="FF0000"/>
        </w:rPr>
        <w:t>Opis funkcjonalnego modelu (bądź modeli) danych, czyli modelu danych z punktu widzenia użytkownika obejmujący:</w:t>
      </w:r>
    </w:p>
    <w:p w14:paraId="63BB5D48" w14:textId="77777777" w:rsidR="00F24189" w:rsidRPr="004832F0" w:rsidRDefault="00F24189" w:rsidP="00C3490F">
      <w:pPr>
        <w:pStyle w:val="Akapitzlist"/>
        <w:numPr>
          <w:ilvl w:val="2"/>
          <w:numId w:val="83"/>
        </w:numPr>
        <w:rPr>
          <w:strike/>
          <w:color w:val="FF0000"/>
        </w:rPr>
      </w:pPr>
      <w:r w:rsidRPr="004832F0">
        <w:rPr>
          <w:strike/>
          <w:color w:val="FF0000"/>
        </w:rPr>
        <w:t>Diagram encji biznesowych wraz z oznaczeniem relacji</w:t>
      </w:r>
    </w:p>
    <w:p w14:paraId="25F676E3" w14:textId="77777777" w:rsidR="00F24189" w:rsidRPr="004832F0" w:rsidRDefault="00F24189" w:rsidP="00C3490F">
      <w:pPr>
        <w:pStyle w:val="Akapitzlist"/>
        <w:numPr>
          <w:ilvl w:val="2"/>
          <w:numId w:val="83"/>
        </w:numPr>
        <w:rPr>
          <w:strike/>
          <w:color w:val="FF0000"/>
        </w:rPr>
      </w:pPr>
      <w:r w:rsidRPr="004832F0">
        <w:rPr>
          <w:strike/>
          <w:color w:val="FF0000"/>
        </w:rPr>
        <w:t>Opis zawierający tabele z nazwami atrybutów, ich opisem oraz propozycją możliwego typu danych</w:t>
      </w:r>
    </w:p>
    <w:p w14:paraId="7B3BB33C" w14:textId="52A751E1" w:rsidR="00F24189" w:rsidRPr="004832F0" w:rsidRDefault="00F24189" w:rsidP="00C3490F">
      <w:pPr>
        <w:pStyle w:val="Akapitzlist"/>
        <w:numPr>
          <w:ilvl w:val="1"/>
          <w:numId w:val="83"/>
        </w:numPr>
        <w:rPr>
          <w:strike/>
          <w:color w:val="FF0000"/>
        </w:rPr>
      </w:pPr>
      <w:r w:rsidRPr="004832F0">
        <w:rPr>
          <w:strike/>
          <w:color w:val="FF0000"/>
        </w:rPr>
        <w:t>Opis wymagań dotyczących formatu wyświetlanych danych: daty, godziny, kwoty, waluty</w:t>
      </w:r>
      <w:r w:rsidR="00C330D6" w:rsidRPr="004832F0">
        <w:rPr>
          <w:strike/>
          <w:color w:val="FF0000"/>
        </w:rPr>
        <w:t xml:space="preserve"> itp</w:t>
      </w:r>
      <w:r w:rsidRPr="004832F0">
        <w:rPr>
          <w:strike/>
          <w:color w:val="FF0000"/>
        </w:rPr>
        <w:t>.</w:t>
      </w:r>
    </w:p>
    <w:p w14:paraId="729725E6" w14:textId="0C3AD7BB" w:rsidR="00F24189" w:rsidRPr="004832F0" w:rsidRDefault="00F24189" w:rsidP="003826E0">
      <w:pPr>
        <w:rPr>
          <w:strike/>
          <w:color w:val="FF0000"/>
        </w:rPr>
      </w:pPr>
      <w:r w:rsidRPr="004832F0">
        <w:rPr>
          <w:strike/>
          <w:color w:val="FF0000"/>
        </w:rPr>
        <w:t xml:space="preserve">Zamawiający w terminie </w:t>
      </w:r>
      <w:r w:rsidR="00C330D6" w:rsidRPr="004832F0">
        <w:rPr>
          <w:strike/>
          <w:color w:val="FF0000"/>
        </w:rPr>
        <w:t xml:space="preserve">do </w:t>
      </w:r>
      <w:r w:rsidRPr="004832F0">
        <w:rPr>
          <w:strike/>
          <w:color w:val="FF0000"/>
        </w:rPr>
        <w:t xml:space="preserve">2 dni roboczych od dnia przekazania zapozna się z wynikami kontrolnymi </w:t>
      </w:r>
      <w:r w:rsidRPr="004832F0">
        <w:rPr>
          <w:b/>
          <w:strike/>
          <w:color w:val="FF0000"/>
        </w:rPr>
        <w:t>fazy 4</w:t>
      </w:r>
      <w:r w:rsidRPr="004832F0">
        <w:rPr>
          <w:strike/>
          <w:color w:val="FF0000"/>
        </w:rPr>
        <w:t xml:space="preserve">. Jeśli w terminie 2 dni roboczych od przekazania do sprawdzenia Zamawiający przekaże Wykonawcy oświadczenie o stwierdzeniu uchybień, Wykonawca zobowiązany będzie do usunięcia błędów i uzupełnienia braków w terminie 1 dnia roboczego od przekazania oświadczenia przez Zamawiającego i do ponownego przekazania wyników kontrolnych do sprawdzenia. Jeśli w terminie 1 dnia roboczych od ww. ponownego przedstawienia Zamawiający nie powiadomi Wykonawcy o stwierdzeniu błędów, wyniki kontrolne </w:t>
      </w:r>
      <w:r w:rsidRPr="004832F0">
        <w:rPr>
          <w:b/>
          <w:strike/>
          <w:color w:val="FF0000"/>
        </w:rPr>
        <w:t>fazy 4</w:t>
      </w:r>
      <w:r w:rsidRPr="004832F0">
        <w:rPr>
          <w:strike/>
          <w:color w:val="FF0000"/>
        </w:rPr>
        <w:t xml:space="preserve"> zostaną uznane za zaakceptowane.</w:t>
      </w:r>
    </w:p>
    <w:p w14:paraId="30FAC68B" w14:textId="2E2CB2F7" w:rsidR="00750C38" w:rsidRPr="004832F0" w:rsidRDefault="00800382" w:rsidP="00482352">
      <w:pPr>
        <w:pStyle w:val="Nagwek3"/>
        <w:rPr>
          <w:strike/>
          <w:color w:val="FF0000"/>
        </w:rPr>
      </w:pPr>
      <w:bookmarkStart w:id="95" w:name="_Toc485119338"/>
      <w:r w:rsidRPr="004832F0">
        <w:rPr>
          <w:strike/>
          <w:color w:val="FF0000"/>
        </w:rPr>
        <w:t xml:space="preserve">Faza </w:t>
      </w:r>
      <w:r w:rsidR="00750C38" w:rsidRPr="004832F0">
        <w:rPr>
          <w:strike/>
          <w:color w:val="FF0000"/>
        </w:rPr>
        <w:t xml:space="preserve">5 Przeprowadzenie wywiadów z Ekspertami </w:t>
      </w:r>
      <w:r w:rsidR="00482352" w:rsidRPr="004832F0">
        <w:rPr>
          <w:strike/>
          <w:color w:val="FF0000"/>
        </w:rPr>
        <w:t xml:space="preserve">Merytorycznymi </w:t>
      </w:r>
      <w:r w:rsidR="00750C38" w:rsidRPr="004832F0">
        <w:rPr>
          <w:strike/>
          <w:color w:val="FF0000"/>
        </w:rPr>
        <w:t>i aktualizacja specyfikacji wymagań</w:t>
      </w:r>
      <w:bookmarkEnd w:id="95"/>
    </w:p>
    <w:p w14:paraId="5BC3892F" w14:textId="0228FF1B" w:rsidR="0054533E" w:rsidRPr="004832F0" w:rsidRDefault="008233E5" w:rsidP="0054533E">
      <w:pPr>
        <w:rPr>
          <w:strike/>
          <w:color w:val="FF0000"/>
        </w:rPr>
      </w:pPr>
      <w:r w:rsidRPr="004832F0">
        <w:rPr>
          <w:strike/>
          <w:color w:val="FF0000"/>
        </w:rPr>
        <w:t>Zamawiający wskaże na podstawie uprzedni</w:t>
      </w:r>
      <w:r w:rsidR="00BF36F9" w:rsidRPr="004832F0">
        <w:rPr>
          <w:strike/>
          <w:color w:val="FF0000"/>
        </w:rPr>
        <w:t xml:space="preserve">ch konsultacji </w:t>
      </w:r>
      <w:r w:rsidRPr="004832F0">
        <w:rPr>
          <w:strike/>
          <w:color w:val="FF0000"/>
        </w:rPr>
        <w:t xml:space="preserve">z Wykonawcą </w:t>
      </w:r>
      <w:r w:rsidR="00750C38" w:rsidRPr="004832F0">
        <w:rPr>
          <w:strike/>
          <w:color w:val="FF0000"/>
        </w:rPr>
        <w:t>o</w:t>
      </w:r>
      <w:r w:rsidRPr="004832F0">
        <w:rPr>
          <w:strike/>
          <w:color w:val="FF0000"/>
        </w:rPr>
        <w:t xml:space="preserve">bszary oraz </w:t>
      </w:r>
      <w:r w:rsidR="00750C38" w:rsidRPr="004832F0">
        <w:rPr>
          <w:strike/>
          <w:color w:val="FF0000"/>
        </w:rPr>
        <w:t>funkcjonalności do uwzględnienia podczas wywiadów ze wskazanymi przez Zamawiającego Ekspertami</w:t>
      </w:r>
      <w:r w:rsidR="00CA3CA0" w:rsidRPr="004832F0">
        <w:rPr>
          <w:strike/>
          <w:color w:val="FF0000"/>
        </w:rPr>
        <w:t xml:space="preserve"> Merytorycznymi</w:t>
      </w:r>
      <w:r w:rsidR="00750C38" w:rsidRPr="004832F0">
        <w:rPr>
          <w:strike/>
          <w:color w:val="FF0000"/>
        </w:rPr>
        <w:t>.</w:t>
      </w:r>
      <w:r w:rsidR="00822825" w:rsidRPr="004832F0">
        <w:rPr>
          <w:strike/>
          <w:color w:val="FF0000"/>
        </w:rPr>
        <w:t xml:space="preserve"> Jednak jeżeli Ekspert </w:t>
      </w:r>
      <w:r w:rsidR="00CA3CA0" w:rsidRPr="004832F0">
        <w:rPr>
          <w:strike/>
          <w:color w:val="FF0000"/>
        </w:rPr>
        <w:t xml:space="preserve">Merytoryczny </w:t>
      </w:r>
      <w:r w:rsidR="00822825" w:rsidRPr="004832F0">
        <w:rPr>
          <w:strike/>
          <w:color w:val="FF0000"/>
        </w:rPr>
        <w:t>podczas wywiadu zgłosi</w:t>
      </w:r>
      <w:r w:rsidR="00402C80" w:rsidRPr="004832F0">
        <w:rPr>
          <w:strike/>
          <w:color w:val="FF0000"/>
        </w:rPr>
        <w:t xml:space="preserve"> </w:t>
      </w:r>
      <w:r w:rsidR="00402C80" w:rsidRPr="004832F0">
        <w:rPr>
          <w:strike/>
          <w:color w:val="FF0000"/>
        </w:rPr>
        <w:lastRenderedPageBreak/>
        <w:t>potrzebę zmian w</w:t>
      </w:r>
      <w:r w:rsidR="00822825" w:rsidRPr="004832F0">
        <w:rPr>
          <w:strike/>
          <w:color w:val="FF0000"/>
        </w:rPr>
        <w:t xml:space="preserve"> inn</w:t>
      </w:r>
      <w:r w:rsidR="00402C80" w:rsidRPr="004832F0">
        <w:rPr>
          <w:strike/>
          <w:color w:val="FF0000"/>
        </w:rPr>
        <w:t>ych</w:t>
      </w:r>
      <w:r w:rsidR="00822825" w:rsidRPr="004832F0">
        <w:rPr>
          <w:strike/>
          <w:color w:val="FF0000"/>
        </w:rPr>
        <w:t xml:space="preserve"> obszar</w:t>
      </w:r>
      <w:r w:rsidR="00402C80" w:rsidRPr="004832F0">
        <w:rPr>
          <w:strike/>
          <w:color w:val="FF0000"/>
        </w:rPr>
        <w:t>ach</w:t>
      </w:r>
      <w:r w:rsidR="00822825" w:rsidRPr="004832F0">
        <w:rPr>
          <w:strike/>
          <w:color w:val="FF0000"/>
        </w:rPr>
        <w:t xml:space="preserve"> i funkcjonalnośc</w:t>
      </w:r>
      <w:r w:rsidR="00402C80" w:rsidRPr="004832F0">
        <w:rPr>
          <w:strike/>
          <w:color w:val="FF0000"/>
        </w:rPr>
        <w:t>iach</w:t>
      </w:r>
      <w:r w:rsidR="00822825" w:rsidRPr="004832F0">
        <w:rPr>
          <w:strike/>
          <w:color w:val="FF0000"/>
        </w:rPr>
        <w:t xml:space="preserve">, Wykonawca </w:t>
      </w:r>
      <w:r w:rsidR="00275BB8" w:rsidRPr="004832F0">
        <w:rPr>
          <w:strike/>
          <w:color w:val="FF0000"/>
        </w:rPr>
        <w:t>uwzględni</w:t>
      </w:r>
      <w:r w:rsidR="00822825" w:rsidRPr="004832F0">
        <w:rPr>
          <w:strike/>
          <w:color w:val="FF0000"/>
        </w:rPr>
        <w:t xml:space="preserve"> </w:t>
      </w:r>
      <w:r w:rsidR="00275BB8" w:rsidRPr="004832F0">
        <w:rPr>
          <w:strike/>
          <w:color w:val="FF0000"/>
        </w:rPr>
        <w:t xml:space="preserve">to </w:t>
      </w:r>
      <w:r w:rsidR="00822825" w:rsidRPr="004832F0">
        <w:rPr>
          <w:strike/>
          <w:color w:val="FF0000"/>
        </w:rPr>
        <w:t>w notatce z przeprowadzonego wywiadu.</w:t>
      </w:r>
      <w:r w:rsidR="004D0704" w:rsidRPr="004832F0">
        <w:rPr>
          <w:strike/>
          <w:color w:val="FF0000"/>
        </w:rPr>
        <w:t xml:space="preserve"> Wykonawca przygotuje pytania odpowiednio do wskazanych obszarów i funkcjonalności</w:t>
      </w:r>
      <w:r w:rsidR="0054533E" w:rsidRPr="004832F0">
        <w:rPr>
          <w:strike/>
          <w:color w:val="FF0000"/>
        </w:rPr>
        <w:t>. Wykonawca skonsultuje przygotowane przez siebie pytania z Zesp</w:t>
      </w:r>
      <w:r w:rsidRPr="004832F0">
        <w:rPr>
          <w:strike/>
          <w:color w:val="FF0000"/>
        </w:rPr>
        <w:t xml:space="preserve">ołem Projektowym Zamawiającego. Pytania, które </w:t>
      </w:r>
      <w:r w:rsidR="0054533E" w:rsidRPr="004832F0">
        <w:rPr>
          <w:strike/>
          <w:color w:val="FF0000"/>
        </w:rPr>
        <w:t xml:space="preserve">zostaną wykorzystane podczas wywiadów z </w:t>
      </w:r>
      <w:r w:rsidRPr="004832F0">
        <w:rPr>
          <w:strike/>
          <w:color w:val="FF0000"/>
        </w:rPr>
        <w:t xml:space="preserve">Ekspertami </w:t>
      </w:r>
      <w:r w:rsidR="00CA3CA0" w:rsidRPr="004832F0">
        <w:rPr>
          <w:strike/>
          <w:color w:val="FF0000"/>
        </w:rPr>
        <w:t xml:space="preserve">Merytorycznymi </w:t>
      </w:r>
      <w:r w:rsidRPr="004832F0">
        <w:rPr>
          <w:strike/>
          <w:color w:val="FF0000"/>
        </w:rPr>
        <w:t>muszą zostać zaakceptowane przez Zespół Projektowy Zamawiającego</w:t>
      </w:r>
      <w:r w:rsidR="0054533E" w:rsidRPr="004832F0">
        <w:rPr>
          <w:strike/>
          <w:color w:val="FF0000"/>
        </w:rPr>
        <w:t>.</w:t>
      </w:r>
    </w:p>
    <w:p w14:paraId="4923E2F1" w14:textId="2C2E56DE" w:rsidR="008233E5" w:rsidRPr="004832F0" w:rsidRDefault="008233E5" w:rsidP="008233E5">
      <w:pPr>
        <w:rPr>
          <w:strike/>
          <w:color w:val="FF0000"/>
        </w:rPr>
      </w:pPr>
      <w:r w:rsidRPr="004832F0">
        <w:rPr>
          <w:strike/>
          <w:color w:val="FF0000"/>
        </w:rPr>
        <w:t>Wykonawca przeprowadzi indywidualne wywiady z Ekspertami</w:t>
      </w:r>
      <w:r w:rsidR="00CA3CA0" w:rsidRPr="004832F0">
        <w:rPr>
          <w:strike/>
          <w:color w:val="FF0000"/>
        </w:rPr>
        <w:t xml:space="preserve"> Merytorycznymi</w:t>
      </w:r>
      <w:r w:rsidRPr="004832F0">
        <w:rPr>
          <w:strike/>
          <w:color w:val="FF0000"/>
        </w:rPr>
        <w:t>, czyli doświadczonymi przedstawicielami środowisk grup odbiorców,</w:t>
      </w:r>
      <w:r w:rsidR="006C54C3" w:rsidRPr="004832F0">
        <w:rPr>
          <w:strike/>
          <w:color w:val="FF0000"/>
        </w:rPr>
        <w:t xml:space="preserve"> </w:t>
      </w:r>
      <w:r w:rsidRPr="004832F0">
        <w:rPr>
          <w:strike/>
          <w:color w:val="FF0000"/>
        </w:rPr>
        <w:t xml:space="preserve">wskazanymi </w:t>
      </w:r>
      <w:r w:rsidR="006C54C3" w:rsidRPr="004832F0">
        <w:rPr>
          <w:strike/>
          <w:color w:val="FF0000"/>
        </w:rPr>
        <w:t xml:space="preserve">i zaproszonymi </w:t>
      </w:r>
      <w:r w:rsidRPr="004832F0">
        <w:rPr>
          <w:strike/>
          <w:color w:val="FF0000"/>
        </w:rPr>
        <w:t>przez Zamawiającego. Liczba Ekspertów</w:t>
      </w:r>
      <w:r w:rsidR="00CA3CA0" w:rsidRPr="004832F0">
        <w:rPr>
          <w:strike/>
          <w:color w:val="FF0000"/>
        </w:rPr>
        <w:t xml:space="preserve"> Merytorycznych</w:t>
      </w:r>
      <w:r w:rsidRPr="004832F0">
        <w:rPr>
          <w:strike/>
          <w:color w:val="FF0000"/>
        </w:rPr>
        <w:t>, która zostanie zaangażowana na tym etapie nie będzie przekraczała 8 osób.</w:t>
      </w:r>
    </w:p>
    <w:p w14:paraId="6C777797" w14:textId="26CBA4AD" w:rsidR="00B93981" w:rsidRPr="004832F0" w:rsidRDefault="00B93981" w:rsidP="00B93981">
      <w:pPr>
        <w:rPr>
          <w:strike/>
          <w:color w:val="FF0000"/>
        </w:rPr>
      </w:pPr>
      <w:r w:rsidRPr="004832F0">
        <w:rPr>
          <w:strike/>
          <w:color w:val="FF0000"/>
        </w:rPr>
        <w:t xml:space="preserve">Minimalny czas jednorazowego wywiadu z jednym Ekspertem </w:t>
      </w:r>
      <w:r w:rsidR="00CA3CA0" w:rsidRPr="004832F0">
        <w:rPr>
          <w:strike/>
          <w:color w:val="FF0000"/>
        </w:rPr>
        <w:t xml:space="preserve">Merytorycznym </w:t>
      </w:r>
      <w:r w:rsidRPr="004832F0">
        <w:rPr>
          <w:strike/>
          <w:color w:val="FF0000"/>
        </w:rPr>
        <w:t xml:space="preserve">to 3 godziny zegarowe. Przeprowadzone wywiady będą wywiadami indywidualnymi, co </w:t>
      </w:r>
      <w:r w:rsidR="00C330D6" w:rsidRPr="004832F0">
        <w:rPr>
          <w:strike/>
          <w:color w:val="FF0000"/>
        </w:rPr>
        <w:t>oznacza,</w:t>
      </w:r>
      <w:r w:rsidRPr="004832F0">
        <w:rPr>
          <w:strike/>
          <w:color w:val="FF0000"/>
        </w:rPr>
        <w:t xml:space="preserve"> że podczas każdego wywiadu zostanie zaangażowany dokładnie jeden Ekspert</w:t>
      </w:r>
      <w:r w:rsidR="00CA3CA0" w:rsidRPr="004832F0">
        <w:rPr>
          <w:strike/>
          <w:color w:val="FF0000"/>
        </w:rPr>
        <w:t xml:space="preserve"> Merytoryczny</w:t>
      </w:r>
      <w:r w:rsidRPr="004832F0">
        <w:rPr>
          <w:strike/>
          <w:color w:val="FF0000"/>
        </w:rPr>
        <w:t>.</w:t>
      </w:r>
    </w:p>
    <w:p w14:paraId="7772C303" w14:textId="211DA6B0" w:rsidR="0054533E" w:rsidRPr="004832F0" w:rsidRDefault="0054533E" w:rsidP="0054533E">
      <w:pPr>
        <w:rPr>
          <w:strike/>
          <w:color w:val="FF0000"/>
        </w:rPr>
      </w:pPr>
      <w:r w:rsidRPr="004832F0">
        <w:rPr>
          <w:strike/>
          <w:color w:val="FF0000"/>
        </w:rPr>
        <w:t xml:space="preserve">Wykonawca podczas wywiadów </w:t>
      </w:r>
      <w:r w:rsidR="00B14889" w:rsidRPr="004832F0">
        <w:rPr>
          <w:strike/>
          <w:color w:val="FF0000"/>
        </w:rPr>
        <w:t xml:space="preserve">z Ekspertami </w:t>
      </w:r>
      <w:r w:rsidR="00CA3CA0" w:rsidRPr="004832F0">
        <w:rPr>
          <w:strike/>
          <w:color w:val="FF0000"/>
        </w:rPr>
        <w:t xml:space="preserve">Merytorycznymi </w:t>
      </w:r>
      <w:r w:rsidRPr="004832F0">
        <w:rPr>
          <w:strike/>
          <w:color w:val="FF0000"/>
        </w:rPr>
        <w:t xml:space="preserve">posługując się </w:t>
      </w:r>
      <w:r w:rsidR="00822825" w:rsidRPr="004832F0">
        <w:rPr>
          <w:strike/>
          <w:color w:val="FF0000"/>
        </w:rPr>
        <w:t xml:space="preserve">zaakceptowanymi </w:t>
      </w:r>
      <w:r w:rsidR="00B93981" w:rsidRPr="004832F0">
        <w:rPr>
          <w:strike/>
          <w:color w:val="FF0000"/>
        </w:rPr>
        <w:t xml:space="preserve">przez Zamawiającego </w:t>
      </w:r>
      <w:r w:rsidRPr="004832F0">
        <w:rPr>
          <w:strike/>
          <w:color w:val="FF0000"/>
        </w:rPr>
        <w:t>pytaniami:</w:t>
      </w:r>
    </w:p>
    <w:p w14:paraId="1268954E" w14:textId="1FF283D8" w:rsidR="00B93981" w:rsidRPr="004832F0" w:rsidRDefault="00B93981" w:rsidP="00C3490F">
      <w:pPr>
        <w:pStyle w:val="Akapitzlist"/>
        <w:numPr>
          <w:ilvl w:val="0"/>
          <w:numId w:val="78"/>
        </w:numPr>
        <w:rPr>
          <w:strike/>
          <w:color w:val="FF0000"/>
        </w:rPr>
      </w:pPr>
      <w:r w:rsidRPr="004832F0">
        <w:rPr>
          <w:strike/>
          <w:color w:val="FF0000"/>
        </w:rPr>
        <w:t xml:space="preserve">Zbierze uwagi do wymagań opisanych w specyfikacji wymagań stanowiącej wyniki kontrolne </w:t>
      </w:r>
      <w:r w:rsidRPr="004832F0">
        <w:rPr>
          <w:b/>
          <w:strike/>
          <w:color w:val="FF0000"/>
        </w:rPr>
        <w:t>fazy 4</w:t>
      </w:r>
    </w:p>
    <w:p w14:paraId="6C08490C" w14:textId="0DE5D4EE" w:rsidR="0054533E" w:rsidRPr="004832F0" w:rsidRDefault="0054533E" w:rsidP="00C3490F">
      <w:pPr>
        <w:pStyle w:val="Akapitzlist"/>
        <w:numPr>
          <w:ilvl w:val="0"/>
          <w:numId w:val="78"/>
        </w:numPr>
        <w:rPr>
          <w:strike/>
          <w:color w:val="FF0000"/>
        </w:rPr>
      </w:pPr>
      <w:r w:rsidRPr="004832F0">
        <w:rPr>
          <w:strike/>
          <w:color w:val="FF0000"/>
        </w:rPr>
        <w:t>Zbierze nowe wymagania</w:t>
      </w:r>
    </w:p>
    <w:p w14:paraId="044E6B3F" w14:textId="043AF9CF" w:rsidR="0054533E" w:rsidRPr="004832F0" w:rsidRDefault="0054533E" w:rsidP="0054533E">
      <w:pPr>
        <w:rPr>
          <w:strike/>
          <w:color w:val="FF0000"/>
        </w:rPr>
      </w:pPr>
      <w:r w:rsidRPr="004832F0">
        <w:rPr>
          <w:strike/>
          <w:color w:val="FF0000"/>
        </w:rPr>
        <w:t>Zadaniem Wykonawcy, podczas spotkań z Ekspertami</w:t>
      </w:r>
      <w:r w:rsidR="00CA3CA0" w:rsidRPr="004832F0">
        <w:rPr>
          <w:strike/>
          <w:color w:val="FF0000"/>
        </w:rPr>
        <w:t xml:space="preserve"> Merytorycznymi</w:t>
      </w:r>
      <w:r w:rsidRPr="004832F0">
        <w:rPr>
          <w:strike/>
          <w:color w:val="FF0000"/>
        </w:rPr>
        <w:t xml:space="preserve">, jest zebranie uwag i uzupełnienie wymagań zebranych od Zamawiającego, a nie tworzenie koncepcji systemu od początku. </w:t>
      </w:r>
    </w:p>
    <w:p w14:paraId="5FE1ABF4" w14:textId="3300790F" w:rsidR="005C44D0" w:rsidRPr="004832F0" w:rsidRDefault="00822825" w:rsidP="00750C38">
      <w:pPr>
        <w:rPr>
          <w:strike/>
          <w:color w:val="FF0000"/>
        </w:rPr>
      </w:pPr>
      <w:r w:rsidRPr="004832F0">
        <w:rPr>
          <w:strike/>
          <w:color w:val="FF0000"/>
        </w:rPr>
        <w:t>Z każdego przeprowadzonego wywiadu z Ekspertem</w:t>
      </w:r>
      <w:r w:rsidR="00CA3CA0" w:rsidRPr="004832F0">
        <w:rPr>
          <w:strike/>
          <w:color w:val="FF0000"/>
        </w:rPr>
        <w:t xml:space="preserve"> Merytorycznym</w:t>
      </w:r>
      <w:r w:rsidRPr="004832F0">
        <w:rPr>
          <w:strike/>
          <w:color w:val="FF0000"/>
        </w:rPr>
        <w:t xml:space="preserve"> Wykonawca </w:t>
      </w:r>
      <w:r w:rsidR="00B93981" w:rsidRPr="004832F0">
        <w:rPr>
          <w:strike/>
          <w:color w:val="FF0000"/>
        </w:rPr>
        <w:t xml:space="preserve">przygotuje i </w:t>
      </w:r>
      <w:r w:rsidRPr="004832F0">
        <w:rPr>
          <w:strike/>
          <w:color w:val="FF0000"/>
        </w:rPr>
        <w:t>dostarczy</w:t>
      </w:r>
      <w:r w:rsidR="00B93981" w:rsidRPr="004832F0">
        <w:rPr>
          <w:strike/>
          <w:color w:val="FF0000"/>
        </w:rPr>
        <w:t xml:space="preserve"> następujące wyniki kontrolne</w:t>
      </w:r>
      <w:r w:rsidR="005C44D0" w:rsidRPr="004832F0">
        <w:rPr>
          <w:strike/>
          <w:color w:val="FF0000"/>
        </w:rPr>
        <w:t>: numer identyfikacyjny Eksperta</w:t>
      </w:r>
      <w:r w:rsidR="00CA3CA0" w:rsidRPr="004832F0">
        <w:rPr>
          <w:strike/>
          <w:color w:val="FF0000"/>
        </w:rPr>
        <w:t xml:space="preserve"> Merytorycznego</w:t>
      </w:r>
      <w:r w:rsidR="005C44D0" w:rsidRPr="004832F0">
        <w:rPr>
          <w:strike/>
          <w:color w:val="FF0000"/>
        </w:rPr>
        <w:t xml:space="preserve">, notatkę z </w:t>
      </w:r>
      <w:r w:rsidR="0054533E" w:rsidRPr="004832F0">
        <w:rPr>
          <w:strike/>
          <w:color w:val="FF0000"/>
        </w:rPr>
        <w:t xml:space="preserve">przeprowadzonego wywiadu, podsumowanie z załączonymi najważniejszymi ustaleniami, </w:t>
      </w:r>
      <w:r w:rsidR="005C44D0" w:rsidRPr="004832F0">
        <w:rPr>
          <w:strike/>
          <w:color w:val="FF0000"/>
        </w:rPr>
        <w:t>nagranie audio</w:t>
      </w:r>
      <w:r w:rsidRPr="004832F0">
        <w:rPr>
          <w:strike/>
          <w:color w:val="FF0000"/>
        </w:rPr>
        <w:t xml:space="preserve"> przeprowadzonego wywiadu</w:t>
      </w:r>
      <w:r w:rsidR="005C44D0" w:rsidRPr="004832F0">
        <w:rPr>
          <w:strike/>
          <w:color w:val="FF0000"/>
        </w:rPr>
        <w:t xml:space="preserve">. </w:t>
      </w:r>
    </w:p>
    <w:p w14:paraId="2279F332" w14:textId="411599B3" w:rsidR="0054533E" w:rsidRPr="004832F0" w:rsidRDefault="00EB7B7D" w:rsidP="0054533E">
      <w:pPr>
        <w:rPr>
          <w:strike/>
          <w:color w:val="FF0000"/>
        </w:rPr>
      </w:pPr>
      <w:r w:rsidRPr="004832F0">
        <w:rPr>
          <w:strike/>
          <w:color w:val="FF0000"/>
        </w:rPr>
        <w:t>Zamawiający, na podstawie otrzymanych ww. wyników kontrolnych wywiadów z Ekspertami</w:t>
      </w:r>
      <w:r w:rsidR="00CA3CA0" w:rsidRPr="004832F0">
        <w:rPr>
          <w:strike/>
          <w:color w:val="FF0000"/>
        </w:rPr>
        <w:t xml:space="preserve"> Merytorycznymi</w:t>
      </w:r>
      <w:r w:rsidRPr="004832F0">
        <w:rPr>
          <w:strike/>
          <w:color w:val="FF0000"/>
        </w:rPr>
        <w:t xml:space="preserve">, </w:t>
      </w:r>
      <w:r w:rsidR="0054533E" w:rsidRPr="004832F0">
        <w:rPr>
          <w:strike/>
          <w:color w:val="FF0000"/>
        </w:rPr>
        <w:t>podejmie ostateczną decyzję o zakresie wprowadzonych przez Wykonawcę zmian w specyfikacji wymagań</w:t>
      </w:r>
      <w:r w:rsidR="007A3758" w:rsidRPr="004832F0">
        <w:rPr>
          <w:strike/>
          <w:color w:val="FF0000"/>
        </w:rPr>
        <w:t xml:space="preserve"> stanowiącej wyniki kontrolne </w:t>
      </w:r>
      <w:r w:rsidR="007A3758" w:rsidRPr="004832F0">
        <w:rPr>
          <w:b/>
          <w:strike/>
          <w:color w:val="FF0000"/>
        </w:rPr>
        <w:t>fazy 4</w:t>
      </w:r>
      <w:r w:rsidR="0054533E" w:rsidRPr="004832F0">
        <w:rPr>
          <w:strike/>
          <w:color w:val="FF0000"/>
        </w:rPr>
        <w:t>. Wykonawca wprowadzi zaakceptowane przez Zamawiającego zmiany do dokumentu specyfikacji wymagań</w:t>
      </w:r>
      <w:r w:rsidR="00B23C81" w:rsidRPr="004832F0">
        <w:rPr>
          <w:strike/>
          <w:color w:val="FF0000"/>
        </w:rPr>
        <w:t xml:space="preserve"> stanowiącej wyniki kontrolne </w:t>
      </w:r>
      <w:r w:rsidR="00B23C81" w:rsidRPr="004832F0">
        <w:rPr>
          <w:b/>
          <w:strike/>
          <w:color w:val="FF0000"/>
        </w:rPr>
        <w:t>fazy 4</w:t>
      </w:r>
      <w:r w:rsidR="0054533E" w:rsidRPr="004832F0">
        <w:rPr>
          <w:strike/>
          <w:color w:val="FF0000"/>
        </w:rPr>
        <w:t xml:space="preserve">. Wykonawca w ciągu 2 dni roboczych przygotuje i przekaże Zamawiającemu wyniki kontrolne </w:t>
      </w:r>
      <w:r w:rsidR="0054533E" w:rsidRPr="004832F0">
        <w:rPr>
          <w:b/>
          <w:strike/>
          <w:color w:val="FF0000"/>
        </w:rPr>
        <w:t>fazy 5</w:t>
      </w:r>
      <w:r w:rsidR="0054533E" w:rsidRPr="004832F0">
        <w:rPr>
          <w:strike/>
          <w:color w:val="FF0000"/>
        </w:rPr>
        <w:t xml:space="preserve"> w postaci </w:t>
      </w:r>
      <w:r w:rsidR="007A3758" w:rsidRPr="004832F0">
        <w:rPr>
          <w:strike/>
          <w:color w:val="FF0000"/>
        </w:rPr>
        <w:t xml:space="preserve">zaktualizowanej </w:t>
      </w:r>
      <w:r w:rsidR="0054533E" w:rsidRPr="004832F0">
        <w:rPr>
          <w:strike/>
          <w:color w:val="FF0000"/>
        </w:rPr>
        <w:t>specyfikacji wymagań, obejmującej następujące elementy:</w:t>
      </w:r>
    </w:p>
    <w:p w14:paraId="3B7392CA" w14:textId="77777777" w:rsidR="0054533E" w:rsidRPr="004832F0" w:rsidRDefault="0054533E" w:rsidP="00C3490F">
      <w:pPr>
        <w:pStyle w:val="Akapitzlist"/>
        <w:numPr>
          <w:ilvl w:val="0"/>
          <w:numId w:val="84"/>
        </w:numPr>
        <w:rPr>
          <w:strike/>
          <w:color w:val="FF0000"/>
        </w:rPr>
      </w:pPr>
      <w:r w:rsidRPr="004832F0">
        <w:rPr>
          <w:strike/>
          <w:color w:val="FF0000"/>
        </w:rPr>
        <w:t>Specyfikacja wymagań funkcjonalnych poszczególnych e-usług, która to specyfikacja będzie obejmować:</w:t>
      </w:r>
    </w:p>
    <w:p w14:paraId="5BD3301D" w14:textId="77777777" w:rsidR="0054533E" w:rsidRPr="004832F0" w:rsidRDefault="0054533E" w:rsidP="00C3490F">
      <w:pPr>
        <w:pStyle w:val="Akapitzlist"/>
        <w:numPr>
          <w:ilvl w:val="1"/>
          <w:numId w:val="84"/>
        </w:numPr>
        <w:rPr>
          <w:strike/>
          <w:color w:val="FF0000"/>
        </w:rPr>
      </w:pPr>
      <w:r w:rsidRPr="004832F0">
        <w:rPr>
          <w:strike/>
          <w:color w:val="FF0000"/>
        </w:rPr>
        <w:lastRenderedPageBreak/>
        <w:t>Diagramy co najmniej 15 wskazanych przez Zespół Projektowy Zamawiającego złożonych procesów biznesowych, które będą wspierane przez projektowane w ramach realizacji niniejszego zamówienia serwisy oraz e-usługi</w:t>
      </w:r>
    </w:p>
    <w:p w14:paraId="4FE9B57B" w14:textId="77777777" w:rsidR="0054533E" w:rsidRPr="004832F0" w:rsidRDefault="0054533E" w:rsidP="00C3490F">
      <w:pPr>
        <w:pStyle w:val="Akapitzlist"/>
        <w:numPr>
          <w:ilvl w:val="1"/>
          <w:numId w:val="84"/>
        </w:numPr>
        <w:rPr>
          <w:strike/>
          <w:color w:val="FF0000"/>
        </w:rPr>
      </w:pPr>
      <w:r w:rsidRPr="004832F0">
        <w:rPr>
          <w:strike/>
          <w:color w:val="FF0000"/>
        </w:rPr>
        <w:t xml:space="preserve">Diagramy co najmniej 10 wskazanych przez Zespół Projektowy Zamawiającego, złożonych procesów </w:t>
      </w:r>
      <w:proofErr w:type="spellStart"/>
      <w:r w:rsidRPr="004832F0">
        <w:rPr>
          <w:strike/>
          <w:color w:val="FF0000"/>
        </w:rPr>
        <w:t>workflow</w:t>
      </w:r>
      <w:proofErr w:type="spellEnd"/>
      <w:r w:rsidRPr="004832F0">
        <w:rPr>
          <w:strike/>
          <w:color w:val="FF0000"/>
        </w:rPr>
        <w:t xml:space="preserve"> wraz z opisem</w:t>
      </w:r>
    </w:p>
    <w:p w14:paraId="53E40D91" w14:textId="77777777" w:rsidR="0054533E" w:rsidRPr="004832F0" w:rsidRDefault="0054533E" w:rsidP="00C3490F">
      <w:pPr>
        <w:pStyle w:val="Akapitzlist"/>
        <w:numPr>
          <w:ilvl w:val="1"/>
          <w:numId w:val="84"/>
        </w:numPr>
        <w:rPr>
          <w:strike/>
          <w:color w:val="FF0000"/>
        </w:rPr>
      </w:pPr>
      <w:r w:rsidRPr="004832F0">
        <w:rPr>
          <w:strike/>
          <w:color w:val="FF0000"/>
        </w:rPr>
        <w:t>Opis funkcjonalności:</w:t>
      </w:r>
    </w:p>
    <w:p w14:paraId="6EE9645E" w14:textId="77777777" w:rsidR="0054533E" w:rsidRPr="004832F0" w:rsidRDefault="0054533E" w:rsidP="00C3490F">
      <w:pPr>
        <w:pStyle w:val="Akapitzlist"/>
        <w:numPr>
          <w:ilvl w:val="2"/>
          <w:numId w:val="84"/>
        </w:numPr>
        <w:rPr>
          <w:strike/>
          <w:color w:val="FF0000"/>
        </w:rPr>
      </w:pPr>
      <w:r w:rsidRPr="004832F0">
        <w:rPr>
          <w:strike/>
          <w:color w:val="FF0000"/>
        </w:rPr>
        <w:t>kompletny, precyzyjny opis obecnie dostępnych funkcjonalności, w zakresie, w którym nie podlegają zmianie</w:t>
      </w:r>
    </w:p>
    <w:p w14:paraId="0ABC4B2F" w14:textId="77777777" w:rsidR="0054533E" w:rsidRPr="004832F0" w:rsidRDefault="0054533E" w:rsidP="00C3490F">
      <w:pPr>
        <w:pStyle w:val="Akapitzlist"/>
        <w:numPr>
          <w:ilvl w:val="2"/>
          <w:numId w:val="84"/>
        </w:numPr>
        <w:rPr>
          <w:strike/>
          <w:color w:val="FF0000"/>
        </w:rPr>
      </w:pPr>
      <w:r w:rsidRPr="004832F0">
        <w:rPr>
          <w:strike/>
          <w:color w:val="FF0000"/>
        </w:rPr>
        <w:t>kompletny, precyzyjny opis obecnie dostępnych funkcjonalności, z uwzględnieniem potrzebnych zmian w ich działaniu</w:t>
      </w:r>
    </w:p>
    <w:p w14:paraId="749D063D" w14:textId="77777777" w:rsidR="0054533E" w:rsidRPr="004832F0" w:rsidRDefault="0054533E" w:rsidP="00C3490F">
      <w:pPr>
        <w:pStyle w:val="Akapitzlist"/>
        <w:numPr>
          <w:ilvl w:val="2"/>
          <w:numId w:val="84"/>
        </w:numPr>
        <w:rPr>
          <w:strike/>
          <w:color w:val="FF0000"/>
        </w:rPr>
      </w:pPr>
      <w:r w:rsidRPr="004832F0">
        <w:rPr>
          <w:strike/>
          <w:color w:val="FF0000"/>
        </w:rPr>
        <w:t>kompletny, precyzyjny opis nowych funkcjonalności</w:t>
      </w:r>
    </w:p>
    <w:p w14:paraId="47054CE5" w14:textId="77777777" w:rsidR="0054533E" w:rsidRPr="004832F0" w:rsidRDefault="0054533E" w:rsidP="00C3490F">
      <w:pPr>
        <w:pStyle w:val="Akapitzlist"/>
        <w:numPr>
          <w:ilvl w:val="1"/>
          <w:numId w:val="84"/>
        </w:numPr>
        <w:rPr>
          <w:strike/>
          <w:color w:val="FF0000"/>
        </w:rPr>
      </w:pPr>
      <w:r w:rsidRPr="004832F0">
        <w:rPr>
          <w:strike/>
          <w:color w:val="FF0000"/>
        </w:rPr>
        <w:t>Opis co najmniej 15 złożonych, wskazanych przez Zespół Projektowy Zamawiającego biznesowych scenariuszy wykorzystania funkcjonalności wraz z przygotowaniem niezbędnych diagramów. Scenariusz biznesowy ma opisywać ścieżkę pracy użytkownika obejmującą skorzystanie z różnych funkcjonalności i korelacje między tymi funkcjonalnościami. Przykładowe scenariusze biznesowe to:</w:t>
      </w:r>
    </w:p>
    <w:p w14:paraId="3163B50D" w14:textId="77777777" w:rsidR="0054533E" w:rsidRPr="004832F0" w:rsidRDefault="0054533E" w:rsidP="00C3490F">
      <w:pPr>
        <w:pStyle w:val="Akapitzlist"/>
        <w:numPr>
          <w:ilvl w:val="2"/>
          <w:numId w:val="84"/>
        </w:numPr>
        <w:rPr>
          <w:strike/>
          <w:color w:val="FF0000"/>
        </w:rPr>
      </w:pPr>
      <w:r w:rsidRPr="004832F0">
        <w:rPr>
          <w:strike/>
          <w:color w:val="FF0000"/>
        </w:rPr>
        <w:t>Scenariusze typowo biznesowe: założenie obiektu cyfrowego wraz z uzupełnieniem jego metadanych, dodanie do obiektu zawartości cyfrowej wraz ze skierowaniem obiektu do procesu OCR, wystąpienie przez Wydawcę o kolejną pulę numerów ISBN</w:t>
      </w:r>
    </w:p>
    <w:p w14:paraId="59256E9D" w14:textId="77777777" w:rsidR="0054533E" w:rsidRPr="004832F0" w:rsidRDefault="0054533E" w:rsidP="00C3490F">
      <w:pPr>
        <w:pStyle w:val="Akapitzlist"/>
        <w:numPr>
          <w:ilvl w:val="2"/>
          <w:numId w:val="84"/>
        </w:numPr>
        <w:ind w:left="2127" w:hanging="147"/>
        <w:rPr>
          <w:strike/>
          <w:color w:val="FF0000"/>
        </w:rPr>
      </w:pPr>
      <w:r w:rsidRPr="004832F0">
        <w:rPr>
          <w:strike/>
          <w:color w:val="FF0000"/>
        </w:rPr>
        <w:t>Scenariusze administracyjne: uzyskanie przez użytkownika dostępu do e-usługi poprzez złożenie przez niego wniosku, właściwe założenie konta, nadanie uprawnień, zalogowanie do systemu</w:t>
      </w:r>
    </w:p>
    <w:p w14:paraId="0C117466" w14:textId="77777777" w:rsidR="0054533E" w:rsidRPr="004832F0" w:rsidRDefault="0054533E" w:rsidP="00C3490F">
      <w:pPr>
        <w:pStyle w:val="Akapitzlist"/>
        <w:numPr>
          <w:ilvl w:val="1"/>
          <w:numId w:val="84"/>
        </w:numPr>
        <w:rPr>
          <w:strike/>
          <w:color w:val="FF0000"/>
        </w:rPr>
      </w:pPr>
      <w:r w:rsidRPr="004832F0">
        <w:rPr>
          <w:strike/>
          <w:color w:val="FF0000"/>
        </w:rPr>
        <w:t xml:space="preserve">Lista zdefiniowanych wspólnych funkcjonalności e-usług, np. silnik </w:t>
      </w:r>
      <w:proofErr w:type="spellStart"/>
      <w:r w:rsidRPr="004832F0">
        <w:rPr>
          <w:strike/>
          <w:color w:val="FF0000"/>
        </w:rPr>
        <w:t>workflow</w:t>
      </w:r>
      <w:proofErr w:type="spellEnd"/>
    </w:p>
    <w:p w14:paraId="14AB2E18" w14:textId="77777777" w:rsidR="0054533E" w:rsidRPr="004832F0" w:rsidRDefault="0054533E" w:rsidP="00C3490F">
      <w:pPr>
        <w:pStyle w:val="Akapitzlist"/>
        <w:numPr>
          <w:ilvl w:val="1"/>
          <w:numId w:val="84"/>
        </w:numPr>
        <w:rPr>
          <w:strike/>
          <w:color w:val="FF0000"/>
        </w:rPr>
      </w:pPr>
      <w:r w:rsidRPr="004832F0">
        <w:rPr>
          <w:strike/>
          <w:color w:val="FF0000"/>
        </w:rPr>
        <w:t>Opis funkcjonalnego modelu (bądź modeli) danych, czyli modelu danych z punktu widzenia użytkownika obejmujący:</w:t>
      </w:r>
    </w:p>
    <w:p w14:paraId="06141BAD" w14:textId="77777777" w:rsidR="0054533E" w:rsidRPr="004832F0" w:rsidRDefault="0054533E" w:rsidP="00C3490F">
      <w:pPr>
        <w:pStyle w:val="Akapitzlist"/>
        <w:numPr>
          <w:ilvl w:val="2"/>
          <w:numId w:val="84"/>
        </w:numPr>
        <w:rPr>
          <w:strike/>
          <w:color w:val="FF0000"/>
        </w:rPr>
      </w:pPr>
      <w:r w:rsidRPr="004832F0">
        <w:rPr>
          <w:strike/>
          <w:color w:val="FF0000"/>
        </w:rPr>
        <w:t>Diagram encji biznesowych wraz z oznaczeniem relacji</w:t>
      </w:r>
    </w:p>
    <w:p w14:paraId="4C765DDD" w14:textId="77777777" w:rsidR="0054533E" w:rsidRPr="004832F0" w:rsidRDefault="0054533E" w:rsidP="00C3490F">
      <w:pPr>
        <w:pStyle w:val="Akapitzlist"/>
        <w:numPr>
          <w:ilvl w:val="2"/>
          <w:numId w:val="84"/>
        </w:numPr>
        <w:rPr>
          <w:strike/>
          <w:color w:val="FF0000"/>
        </w:rPr>
      </w:pPr>
      <w:r w:rsidRPr="004832F0">
        <w:rPr>
          <w:strike/>
          <w:color w:val="FF0000"/>
        </w:rPr>
        <w:t>Opis zawierający tabele z nazwami atrybutów, ich opisem oraz propozycją możliwego typu danych</w:t>
      </w:r>
    </w:p>
    <w:p w14:paraId="73FBD2F4" w14:textId="77777777" w:rsidR="0054533E" w:rsidRPr="004832F0" w:rsidRDefault="0054533E" w:rsidP="00C3490F">
      <w:pPr>
        <w:pStyle w:val="Akapitzlist"/>
        <w:numPr>
          <w:ilvl w:val="1"/>
          <w:numId w:val="84"/>
        </w:numPr>
        <w:rPr>
          <w:strike/>
          <w:color w:val="FF0000"/>
        </w:rPr>
      </w:pPr>
      <w:r w:rsidRPr="004832F0">
        <w:rPr>
          <w:strike/>
          <w:color w:val="FF0000"/>
        </w:rPr>
        <w:t>Opis wymagań dotyczących formatu wyświetlanych danych: daty, godziny, kwoty, waluty.</w:t>
      </w:r>
    </w:p>
    <w:p w14:paraId="1ED8DB85" w14:textId="4F2B701B" w:rsidR="0054533E" w:rsidRPr="004832F0" w:rsidRDefault="0054533E" w:rsidP="0054533E">
      <w:pPr>
        <w:rPr>
          <w:strike/>
          <w:color w:val="FF0000"/>
        </w:rPr>
      </w:pPr>
      <w:r w:rsidRPr="004832F0">
        <w:rPr>
          <w:strike/>
          <w:color w:val="FF0000"/>
        </w:rPr>
        <w:t xml:space="preserve">Zamawiający w terminie 2 dni roboczych od dnia przekazania zapozna się z wynikami kontrolnymi </w:t>
      </w:r>
      <w:r w:rsidRPr="004832F0">
        <w:rPr>
          <w:b/>
          <w:strike/>
          <w:color w:val="FF0000"/>
        </w:rPr>
        <w:t>fazy 5</w:t>
      </w:r>
      <w:r w:rsidRPr="004832F0">
        <w:rPr>
          <w:strike/>
          <w:color w:val="FF0000"/>
        </w:rPr>
        <w:t xml:space="preserve">. Jeśli w terminie 2 dni roboczych od przekazania do sprawdzenia Zamawiający przekaże Wykonawcy oświadczenie o stwierdzeniu uchybień, Wykonawca zobowiązany będzie do usunięcia błędów i uzupełnienia braków w terminie 1 dnia roboczego od przekazania oświadczenia przez Zamawiającego i do ponownego przekazania wyników kontrolnych do sprawdzenia. Jeśli w terminie 1 dnia roboczych od ww. ponownego przedstawienia Zamawiający nie powiadomi Wykonawcy o stwierdzeniu błędów, wyniki kontrolne </w:t>
      </w:r>
      <w:r w:rsidRPr="004832F0">
        <w:rPr>
          <w:b/>
          <w:strike/>
          <w:color w:val="FF0000"/>
        </w:rPr>
        <w:t>fazy 5</w:t>
      </w:r>
      <w:r w:rsidRPr="004832F0">
        <w:rPr>
          <w:strike/>
          <w:color w:val="FF0000"/>
        </w:rPr>
        <w:t xml:space="preserve"> zostaną uznane za zaakceptowane.</w:t>
      </w:r>
    </w:p>
    <w:p w14:paraId="30DA59A1" w14:textId="652535FF" w:rsidR="00750C38" w:rsidRPr="004832F0" w:rsidRDefault="00800382" w:rsidP="008F6BF0">
      <w:pPr>
        <w:pStyle w:val="Nagwek3"/>
        <w:rPr>
          <w:strike/>
          <w:color w:val="FF0000"/>
        </w:rPr>
      </w:pPr>
      <w:bookmarkStart w:id="96" w:name="_Toc485119339"/>
      <w:r w:rsidRPr="004832F0">
        <w:rPr>
          <w:strike/>
          <w:color w:val="FF0000"/>
        </w:rPr>
        <w:lastRenderedPageBreak/>
        <w:t xml:space="preserve">Faza </w:t>
      </w:r>
      <w:r w:rsidR="00750C38" w:rsidRPr="004832F0">
        <w:rPr>
          <w:strike/>
          <w:color w:val="FF0000"/>
        </w:rPr>
        <w:t xml:space="preserve">6 Przeprowadzenie wywiadów z użytkownikami </w:t>
      </w:r>
      <w:r w:rsidR="00566079" w:rsidRPr="004832F0">
        <w:rPr>
          <w:strike/>
          <w:color w:val="FF0000"/>
        </w:rPr>
        <w:t xml:space="preserve">końcowymi </w:t>
      </w:r>
      <w:r w:rsidR="00750C38" w:rsidRPr="004832F0">
        <w:rPr>
          <w:strike/>
          <w:color w:val="FF0000"/>
        </w:rPr>
        <w:t>i aktualizacja specyfikacji wymagań</w:t>
      </w:r>
      <w:bookmarkEnd w:id="96"/>
    </w:p>
    <w:p w14:paraId="234FC7A1" w14:textId="049BD08E" w:rsidR="00B93981" w:rsidRPr="004832F0" w:rsidRDefault="00B93981" w:rsidP="00B93981">
      <w:pPr>
        <w:rPr>
          <w:strike/>
          <w:color w:val="FF0000"/>
        </w:rPr>
      </w:pPr>
      <w:r w:rsidRPr="004832F0">
        <w:rPr>
          <w:strike/>
          <w:color w:val="FF0000"/>
        </w:rPr>
        <w:t xml:space="preserve">Zamawiający wskaże na podstawie </w:t>
      </w:r>
      <w:r w:rsidR="00BF36F9" w:rsidRPr="004832F0">
        <w:rPr>
          <w:strike/>
          <w:color w:val="FF0000"/>
        </w:rPr>
        <w:t xml:space="preserve">uprzednich konsultacji </w:t>
      </w:r>
      <w:r w:rsidRPr="004832F0">
        <w:rPr>
          <w:strike/>
          <w:color w:val="FF0000"/>
        </w:rPr>
        <w:t>z Wykonawcą obszary oraz funkcjonalności do uwzględnienia podczas wywiadów z użytkownikami. Jednak jeżeli użytkownik podczas wywiadu zgłosi inne obszary i funkcjonalności jako warte przedyskutowania, Wykonawca odnotuje ten fakt w notatce z przeprowadzonego wywiadu.</w:t>
      </w:r>
    </w:p>
    <w:p w14:paraId="4280325E" w14:textId="29DA8C25" w:rsidR="00E54498" w:rsidRPr="004832F0" w:rsidRDefault="00E54498" w:rsidP="00E54498">
      <w:pPr>
        <w:rPr>
          <w:strike/>
          <w:color w:val="FF0000"/>
        </w:rPr>
      </w:pPr>
      <w:r w:rsidRPr="004832F0">
        <w:rPr>
          <w:strike/>
          <w:color w:val="FF0000"/>
        </w:rPr>
        <w:t xml:space="preserve">Rozdział </w:t>
      </w:r>
      <w:r w:rsidRPr="004832F0">
        <w:rPr>
          <w:strike/>
          <w:color w:val="FF0000"/>
          <w:sz w:val="24"/>
        </w:rPr>
        <w:t>4.1.</w:t>
      </w:r>
      <w:r w:rsidR="00E97BFA" w:rsidRPr="004832F0">
        <w:rPr>
          <w:strike/>
          <w:color w:val="FF0000"/>
          <w:sz w:val="24"/>
        </w:rPr>
        <w:t>1.</w:t>
      </w:r>
      <w:r w:rsidRPr="004832F0">
        <w:rPr>
          <w:strike/>
          <w:color w:val="FF0000"/>
          <w:sz w:val="24"/>
        </w:rPr>
        <w:t xml:space="preserve"> Grupy użytkowników</w:t>
      </w:r>
      <w:r w:rsidR="00E97BFA" w:rsidRPr="004832F0">
        <w:rPr>
          <w:strike/>
          <w:color w:val="FF0000"/>
          <w:sz w:val="24"/>
        </w:rPr>
        <w:t xml:space="preserve"> dla analizy wymagań</w:t>
      </w:r>
      <w:r w:rsidRPr="004832F0">
        <w:rPr>
          <w:strike/>
          <w:color w:val="FF0000"/>
        </w:rPr>
        <w:t xml:space="preserve"> definiuje grupy użytkowników wraz z minimalną liczebnością osób w poszczególnych grupach, z którymi Wykonawca przeprowadzi wywiady. To oznacza, że Wykonawca ma przeprowadzić wywiady z wszystkimi grupami użytkowników, angażując przy tym taką liczbę użytkowników, aby spełnić wszystkie wymagane w podrozdziałach </w:t>
      </w:r>
      <w:r w:rsidRPr="004832F0">
        <w:rPr>
          <w:strike/>
          <w:color w:val="FF0000"/>
          <w:sz w:val="24"/>
        </w:rPr>
        <w:t>4.1.</w:t>
      </w:r>
      <w:r w:rsidR="00E97BFA" w:rsidRPr="004832F0">
        <w:rPr>
          <w:strike/>
          <w:color w:val="FF0000"/>
          <w:sz w:val="24"/>
        </w:rPr>
        <w:t>1.</w:t>
      </w:r>
      <w:r w:rsidRPr="004832F0">
        <w:rPr>
          <w:strike/>
          <w:color w:val="FF0000"/>
          <w:sz w:val="24"/>
        </w:rPr>
        <w:t xml:space="preserve"> Grupy użytkowników</w:t>
      </w:r>
      <w:r w:rsidR="00E97BFA" w:rsidRPr="004832F0">
        <w:rPr>
          <w:strike/>
          <w:color w:val="FF0000"/>
          <w:sz w:val="24"/>
        </w:rPr>
        <w:t xml:space="preserve"> dla analizy wymagań</w:t>
      </w:r>
      <w:r w:rsidRPr="004832F0">
        <w:rPr>
          <w:strike/>
          <w:color w:val="FF0000"/>
        </w:rPr>
        <w:t xml:space="preserve"> liczebności osób.</w:t>
      </w:r>
    </w:p>
    <w:p w14:paraId="3FEA2424" w14:textId="7D42B5C0" w:rsidR="00B93981" w:rsidRPr="004832F0" w:rsidRDefault="00E54498" w:rsidP="00E54498">
      <w:pPr>
        <w:rPr>
          <w:strike/>
          <w:color w:val="FF0000"/>
        </w:rPr>
      </w:pPr>
      <w:r w:rsidRPr="004832F0">
        <w:rPr>
          <w:strike/>
          <w:color w:val="FF0000"/>
        </w:rPr>
        <w:t xml:space="preserve">Minimalny czas jednorazowego wywiadu z jednym użytkownikiem to 1,5 godziny zegarowej. </w:t>
      </w:r>
      <w:r w:rsidR="00B93981" w:rsidRPr="004832F0">
        <w:rPr>
          <w:strike/>
          <w:color w:val="FF0000"/>
        </w:rPr>
        <w:t>Przeprowadzone wywiady będą wywiadami indywidualnymi, co oznacza że podczas każdego wywiadu zostanie zaangażowany dokładnie jeden użytkownik.</w:t>
      </w:r>
    </w:p>
    <w:p w14:paraId="59F1193D" w14:textId="7D0292DA" w:rsidR="00B93981" w:rsidRPr="004832F0" w:rsidRDefault="00B93981" w:rsidP="00E54498">
      <w:pPr>
        <w:rPr>
          <w:strike/>
          <w:color w:val="FF0000"/>
        </w:rPr>
      </w:pPr>
      <w:r w:rsidRPr="004832F0">
        <w:rPr>
          <w:strike/>
          <w:color w:val="FF0000"/>
        </w:rPr>
        <w:t xml:space="preserve">Zamawiający przekaże Wykonawcy wskazówki do przygotowania pytań bazujących na specyfikacji wymagań stanowiącej wyniki kontrolne </w:t>
      </w:r>
      <w:r w:rsidRPr="004832F0">
        <w:rPr>
          <w:b/>
          <w:strike/>
          <w:color w:val="FF0000"/>
        </w:rPr>
        <w:t>fazy 5</w:t>
      </w:r>
      <w:r w:rsidRPr="004832F0">
        <w:rPr>
          <w:strike/>
          <w:color w:val="FF0000"/>
        </w:rPr>
        <w:t>, a</w:t>
      </w:r>
      <w:r w:rsidRPr="004832F0">
        <w:rPr>
          <w:b/>
          <w:strike/>
          <w:color w:val="FF0000"/>
        </w:rPr>
        <w:t xml:space="preserve"> </w:t>
      </w:r>
      <w:r w:rsidRPr="004832F0">
        <w:rPr>
          <w:strike/>
          <w:color w:val="FF0000"/>
        </w:rPr>
        <w:t>Wykonawca przygotuje na podstawie otrzymanych wskazówek Zamawiającego pytania. Wykonawca skonsultuje przygotowane przez siebie pytania z Zespołem Projektowym Zamawiającego. Pytania, które zostaną wykorzystane podczas wywiadów z użytkownikami muszą zostać zaakceptowane przez Zespół Projektowy Zamawiającego.</w:t>
      </w:r>
    </w:p>
    <w:p w14:paraId="72FE84D5" w14:textId="6919F941" w:rsidR="00B93981" w:rsidRPr="004832F0" w:rsidRDefault="00B93981" w:rsidP="00B93981">
      <w:pPr>
        <w:rPr>
          <w:strike/>
          <w:color w:val="FF0000"/>
        </w:rPr>
      </w:pPr>
      <w:r w:rsidRPr="004832F0">
        <w:rPr>
          <w:strike/>
          <w:color w:val="FF0000"/>
        </w:rPr>
        <w:t>Wykonawca podczas wywiadów z użytkownikami posługując się zaakceptowanymi przez Zamawiającego pytaniami:</w:t>
      </w:r>
    </w:p>
    <w:p w14:paraId="1EA6CF50" w14:textId="38B49551" w:rsidR="00B93981" w:rsidRPr="004832F0" w:rsidRDefault="00B93981" w:rsidP="00C3490F">
      <w:pPr>
        <w:pStyle w:val="Akapitzlist"/>
        <w:numPr>
          <w:ilvl w:val="0"/>
          <w:numId w:val="85"/>
        </w:numPr>
        <w:rPr>
          <w:strike/>
          <w:color w:val="FF0000"/>
        </w:rPr>
      </w:pPr>
      <w:r w:rsidRPr="004832F0">
        <w:rPr>
          <w:strike/>
          <w:color w:val="FF0000"/>
        </w:rPr>
        <w:t xml:space="preserve">Zbierze uwagi do wymagań opisanych w specyfikacji wymagań stanowiącej wyniki kontrolne </w:t>
      </w:r>
      <w:r w:rsidRPr="004832F0">
        <w:rPr>
          <w:b/>
          <w:strike/>
          <w:color w:val="FF0000"/>
        </w:rPr>
        <w:t>fazy 5</w:t>
      </w:r>
    </w:p>
    <w:p w14:paraId="37E85D47" w14:textId="77777777" w:rsidR="00566079" w:rsidRPr="004832F0" w:rsidRDefault="00566079" w:rsidP="00C3490F">
      <w:pPr>
        <w:pStyle w:val="Akapitzlist"/>
        <w:numPr>
          <w:ilvl w:val="0"/>
          <w:numId w:val="85"/>
        </w:numPr>
        <w:rPr>
          <w:strike/>
          <w:color w:val="FF0000"/>
        </w:rPr>
      </w:pPr>
      <w:r w:rsidRPr="004832F0">
        <w:rPr>
          <w:strike/>
          <w:color w:val="FF0000"/>
        </w:rPr>
        <w:t>Zbierze nowe wymagania</w:t>
      </w:r>
    </w:p>
    <w:p w14:paraId="52B79EBB" w14:textId="77777777" w:rsidR="00F65EE6" w:rsidRPr="004832F0" w:rsidRDefault="00F65EE6" w:rsidP="00F65EE6">
      <w:pPr>
        <w:rPr>
          <w:strike/>
          <w:color w:val="FF0000"/>
        </w:rPr>
      </w:pPr>
      <w:r w:rsidRPr="004832F0">
        <w:rPr>
          <w:strike/>
          <w:color w:val="FF0000"/>
        </w:rPr>
        <w:t>Tym samym Wykonawca podczas realizowania analizy wymagań zastosuje podejście polegające na projektowaniu zorientowanym na użytkownika.</w:t>
      </w:r>
    </w:p>
    <w:p w14:paraId="009458FD" w14:textId="1811DA7B" w:rsidR="00673BD6" w:rsidRPr="004832F0" w:rsidRDefault="00F65EE6" w:rsidP="00750C38">
      <w:pPr>
        <w:rPr>
          <w:strike/>
          <w:color w:val="FF0000"/>
        </w:rPr>
      </w:pPr>
      <w:r w:rsidRPr="004832F0">
        <w:rPr>
          <w:strike/>
          <w:color w:val="FF0000"/>
        </w:rPr>
        <w:t>Z</w:t>
      </w:r>
      <w:r w:rsidR="00673BD6" w:rsidRPr="004832F0">
        <w:rPr>
          <w:strike/>
          <w:color w:val="FF0000"/>
        </w:rPr>
        <w:t xml:space="preserve">adaniem Wykonawcy, podczas spotkań z użytkownikami, jest zebranie uwag i uzupełnienie wymagań zebranych od Zamawiającego, a nie tworzenie koncepcji systemu od początku. </w:t>
      </w:r>
    </w:p>
    <w:p w14:paraId="72B21F15" w14:textId="77777777" w:rsidR="00B23C81" w:rsidRPr="004832F0" w:rsidRDefault="00B23C81" w:rsidP="00750C38">
      <w:pPr>
        <w:rPr>
          <w:strike/>
          <w:color w:val="FF0000"/>
        </w:rPr>
      </w:pPr>
      <w:r w:rsidRPr="004832F0">
        <w:rPr>
          <w:strike/>
          <w:color w:val="FF0000"/>
        </w:rPr>
        <w:t xml:space="preserve">Z każdego przeprowadzonego wywiadu z użytkownikiem Wykonawca przygotuje i dostarczy następujące wyniki kontrolne: numer identyfikacyjny użytkownika, notatkę z przeprowadzonego wywiadu, podsumowanie z załączonymi najważniejszymi ustaleniami, </w:t>
      </w:r>
      <w:r w:rsidRPr="004832F0">
        <w:rPr>
          <w:strike/>
          <w:color w:val="FF0000"/>
        </w:rPr>
        <w:lastRenderedPageBreak/>
        <w:t>nagranie audio przeprowadzonego wywiadu.</w:t>
      </w:r>
      <w:r w:rsidR="009B0057" w:rsidRPr="004832F0">
        <w:rPr>
          <w:strike/>
          <w:color w:val="FF0000"/>
        </w:rPr>
        <w:t xml:space="preserve"> Wykonawca umożliwi kontakt z wybranymi przez Zamawiającego użytkownikami, którzy wzięli udział w wywiadach</w:t>
      </w:r>
      <w:r w:rsidR="00750C38" w:rsidRPr="004832F0">
        <w:rPr>
          <w:strike/>
          <w:color w:val="FF0000"/>
        </w:rPr>
        <w:t>.</w:t>
      </w:r>
    </w:p>
    <w:p w14:paraId="72AD38B3" w14:textId="50CA74E7" w:rsidR="00B23C81" w:rsidRPr="004832F0" w:rsidRDefault="00750C38" w:rsidP="00B23C81">
      <w:pPr>
        <w:rPr>
          <w:strike/>
          <w:color w:val="FF0000"/>
        </w:rPr>
      </w:pPr>
      <w:r w:rsidRPr="004832F0">
        <w:rPr>
          <w:strike/>
          <w:color w:val="FF0000"/>
        </w:rPr>
        <w:t>Zamawiający</w:t>
      </w:r>
      <w:r w:rsidR="00EB7B7D" w:rsidRPr="004832F0">
        <w:rPr>
          <w:strike/>
          <w:color w:val="FF0000"/>
        </w:rPr>
        <w:t xml:space="preserve">, na podstawie otrzymanych ww. wyników kontrolnych wywiadów z użytkownikami, </w:t>
      </w:r>
      <w:r w:rsidR="00B23C81" w:rsidRPr="004832F0">
        <w:rPr>
          <w:strike/>
          <w:color w:val="FF0000"/>
        </w:rPr>
        <w:t xml:space="preserve">podejmie </w:t>
      </w:r>
      <w:r w:rsidRPr="004832F0">
        <w:rPr>
          <w:strike/>
          <w:color w:val="FF0000"/>
        </w:rPr>
        <w:t>ostateczną decyzję o zakresie wprowadzonych przez Wykonawcę zmian w specyfikacji wymagań</w:t>
      </w:r>
      <w:r w:rsidR="00B23C81" w:rsidRPr="004832F0">
        <w:rPr>
          <w:strike/>
          <w:color w:val="FF0000"/>
        </w:rPr>
        <w:t xml:space="preserve"> stanowiącej wyniki kontrolne </w:t>
      </w:r>
      <w:r w:rsidR="00B23C81" w:rsidRPr="004832F0">
        <w:rPr>
          <w:b/>
          <w:strike/>
          <w:color w:val="FF0000"/>
        </w:rPr>
        <w:t>fazy 5</w:t>
      </w:r>
      <w:r w:rsidRPr="004832F0">
        <w:rPr>
          <w:strike/>
          <w:color w:val="FF0000"/>
        </w:rPr>
        <w:t xml:space="preserve">. </w:t>
      </w:r>
      <w:r w:rsidR="00B23C81" w:rsidRPr="004832F0">
        <w:rPr>
          <w:strike/>
          <w:color w:val="FF0000"/>
        </w:rPr>
        <w:t xml:space="preserve">Wykonawca wprowadzi zaakceptowane przez Zamawiającego zmiany do dokumentu specyfikacji wymagań. Wykonawca w ciągu 2 dni roboczych przygotuje i przekaże Zamawiającemu </w:t>
      </w:r>
      <w:r w:rsidR="00DF642C" w:rsidRPr="004832F0">
        <w:rPr>
          <w:strike/>
          <w:color w:val="FF0000"/>
        </w:rPr>
        <w:t>p</w:t>
      </w:r>
      <w:r w:rsidR="00B23C81" w:rsidRPr="004832F0">
        <w:rPr>
          <w:strike/>
          <w:color w:val="FF0000"/>
        </w:rPr>
        <w:t xml:space="preserve">rodukt opisany w rozdziale </w:t>
      </w:r>
      <w:r w:rsidR="00B23C81" w:rsidRPr="004832F0">
        <w:rPr>
          <w:strike/>
          <w:color w:val="FF0000"/>
          <w:sz w:val="24"/>
        </w:rPr>
        <w:t xml:space="preserve">4.4.6.1. Produkt (nr 3) </w:t>
      </w:r>
      <w:r w:rsidR="00B23C81" w:rsidRPr="004832F0">
        <w:rPr>
          <w:strike/>
          <w:color w:val="FF0000"/>
        </w:rPr>
        <w:t xml:space="preserve">stanowiący wyniki kontrolne </w:t>
      </w:r>
      <w:r w:rsidR="00B23C81" w:rsidRPr="004832F0">
        <w:rPr>
          <w:b/>
          <w:strike/>
          <w:color w:val="FF0000"/>
        </w:rPr>
        <w:t>fazy 6</w:t>
      </w:r>
      <w:r w:rsidR="001D2802" w:rsidRPr="004832F0">
        <w:rPr>
          <w:b/>
          <w:strike/>
          <w:color w:val="FF0000"/>
        </w:rPr>
        <w:t>,</w:t>
      </w:r>
      <w:r w:rsidR="00DF642C" w:rsidRPr="004832F0">
        <w:rPr>
          <w:b/>
          <w:strike/>
          <w:color w:val="FF0000"/>
        </w:rPr>
        <w:t xml:space="preserve"> </w:t>
      </w:r>
      <w:r w:rsidR="00DF642C" w:rsidRPr="004832F0">
        <w:rPr>
          <w:strike/>
          <w:color w:val="FF0000"/>
        </w:rPr>
        <w:t xml:space="preserve">będący zaktualizowaną specyfikacją wymagań stanowiącą wyniki kontrolne </w:t>
      </w:r>
      <w:r w:rsidR="00DF642C" w:rsidRPr="004832F0">
        <w:rPr>
          <w:b/>
          <w:strike/>
          <w:color w:val="FF0000"/>
        </w:rPr>
        <w:t>fazy 5</w:t>
      </w:r>
      <w:r w:rsidR="00B23C81" w:rsidRPr="004832F0">
        <w:rPr>
          <w:strike/>
          <w:color w:val="FF0000"/>
        </w:rPr>
        <w:t>.</w:t>
      </w:r>
    </w:p>
    <w:p w14:paraId="0C9541D8" w14:textId="77777777" w:rsidR="008F6BF0" w:rsidRPr="004832F0" w:rsidRDefault="008F6BF0" w:rsidP="008F6BF0">
      <w:pPr>
        <w:pStyle w:val="Nagwek4"/>
        <w:rPr>
          <w:strike/>
          <w:color w:val="FF0000"/>
          <w:lang w:eastAsia="pl-PL"/>
        </w:rPr>
      </w:pPr>
      <w:bookmarkStart w:id="97" w:name="_Toc474559066"/>
      <w:bookmarkEnd w:id="91"/>
      <w:r w:rsidRPr="004832F0">
        <w:rPr>
          <w:strike/>
          <w:color w:val="FF0000"/>
          <w:lang w:eastAsia="pl-PL"/>
        </w:rPr>
        <w:t>Produkt (nr 3)</w:t>
      </w:r>
    </w:p>
    <w:p w14:paraId="550BA115" w14:textId="7589ED2B" w:rsidR="008F6BF0" w:rsidRPr="004832F0" w:rsidRDefault="008F6BF0" w:rsidP="008F6BF0">
      <w:pPr>
        <w:rPr>
          <w:strike/>
          <w:color w:val="FF0000"/>
        </w:rPr>
      </w:pPr>
      <w:r w:rsidRPr="004832F0">
        <w:rPr>
          <w:strike/>
          <w:color w:val="FF0000"/>
        </w:rPr>
        <w:t>Produktem</w:t>
      </w:r>
      <w:r w:rsidR="00B23C81" w:rsidRPr="004832F0">
        <w:rPr>
          <w:strike/>
          <w:color w:val="FF0000"/>
        </w:rPr>
        <w:t xml:space="preserve"> nr 3</w:t>
      </w:r>
      <w:r w:rsidRPr="004832F0">
        <w:rPr>
          <w:strike/>
          <w:color w:val="FF0000"/>
        </w:rPr>
        <w:t xml:space="preserve"> będzie dokument </w:t>
      </w:r>
      <w:r w:rsidR="00B23C81" w:rsidRPr="004832F0">
        <w:rPr>
          <w:strike/>
          <w:color w:val="FF0000"/>
        </w:rPr>
        <w:t xml:space="preserve">specyfikacji </w:t>
      </w:r>
      <w:r w:rsidRPr="004832F0">
        <w:rPr>
          <w:strike/>
          <w:color w:val="FF0000"/>
        </w:rPr>
        <w:t>wymagań zawierający następujące elementy:</w:t>
      </w:r>
    </w:p>
    <w:p w14:paraId="3A2F8383" w14:textId="77777777" w:rsidR="008F6BF0" w:rsidRPr="004832F0" w:rsidRDefault="008F6BF0" w:rsidP="00C3490F">
      <w:pPr>
        <w:pStyle w:val="Akapitzlist"/>
        <w:numPr>
          <w:ilvl w:val="0"/>
          <w:numId w:val="84"/>
        </w:numPr>
        <w:rPr>
          <w:strike/>
          <w:color w:val="FF0000"/>
        </w:rPr>
      </w:pPr>
      <w:r w:rsidRPr="004832F0">
        <w:rPr>
          <w:strike/>
          <w:color w:val="FF0000"/>
        </w:rPr>
        <w:t>Specyfikacja wymagań funkcjonalnych poszczególnych e-usług, która to specyfikacja będzie obejmować:</w:t>
      </w:r>
    </w:p>
    <w:p w14:paraId="4BD50D1C" w14:textId="77777777" w:rsidR="008F6BF0" w:rsidRPr="004832F0" w:rsidRDefault="008F6BF0" w:rsidP="00C3490F">
      <w:pPr>
        <w:pStyle w:val="Akapitzlist"/>
        <w:numPr>
          <w:ilvl w:val="1"/>
          <w:numId w:val="84"/>
        </w:numPr>
        <w:rPr>
          <w:strike/>
          <w:color w:val="FF0000"/>
        </w:rPr>
      </w:pPr>
      <w:r w:rsidRPr="004832F0">
        <w:rPr>
          <w:strike/>
          <w:color w:val="FF0000"/>
        </w:rPr>
        <w:t>Diagramy co najmniej 15 wskazanych przez Zespół Projektowy Zamawiającego złożonych procesów biznesowych, które będą wspierane przez projektowane w ramach realizacji niniejszego zamówienia serwisy oraz e-usługi</w:t>
      </w:r>
    </w:p>
    <w:p w14:paraId="4764C0D1" w14:textId="77777777" w:rsidR="008F6BF0" w:rsidRPr="004832F0" w:rsidRDefault="008F6BF0" w:rsidP="00C3490F">
      <w:pPr>
        <w:pStyle w:val="Akapitzlist"/>
        <w:numPr>
          <w:ilvl w:val="1"/>
          <w:numId w:val="84"/>
        </w:numPr>
        <w:rPr>
          <w:strike/>
          <w:color w:val="FF0000"/>
        </w:rPr>
      </w:pPr>
      <w:r w:rsidRPr="004832F0">
        <w:rPr>
          <w:strike/>
          <w:color w:val="FF0000"/>
        </w:rPr>
        <w:t xml:space="preserve">Diagramy co najmniej 10 wskazanych przez Zespół Projektowy Zamawiającego, złożonych procesów </w:t>
      </w:r>
      <w:proofErr w:type="spellStart"/>
      <w:r w:rsidRPr="004832F0">
        <w:rPr>
          <w:strike/>
          <w:color w:val="FF0000"/>
        </w:rPr>
        <w:t>workflow</w:t>
      </w:r>
      <w:proofErr w:type="spellEnd"/>
      <w:r w:rsidRPr="004832F0">
        <w:rPr>
          <w:strike/>
          <w:color w:val="FF0000"/>
        </w:rPr>
        <w:t xml:space="preserve"> wraz z opisem</w:t>
      </w:r>
    </w:p>
    <w:p w14:paraId="7F45DD00" w14:textId="77777777" w:rsidR="008F6BF0" w:rsidRPr="004832F0" w:rsidRDefault="008F6BF0" w:rsidP="00C3490F">
      <w:pPr>
        <w:pStyle w:val="Akapitzlist"/>
        <w:numPr>
          <w:ilvl w:val="1"/>
          <w:numId w:val="84"/>
        </w:numPr>
        <w:rPr>
          <w:strike/>
          <w:color w:val="FF0000"/>
        </w:rPr>
      </w:pPr>
      <w:r w:rsidRPr="004832F0">
        <w:rPr>
          <w:strike/>
          <w:color w:val="FF0000"/>
        </w:rPr>
        <w:t>Opis funkcjonalności:</w:t>
      </w:r>
    </w:p>
    <w:p w14:paraId="363C495A" w14:textId="77777777" w:rsidR="008F6BF0" w:rsidRPr="004832F0" w:rsidRDefault="008F6BF0" w:rsidP="00C3490F">
      <w:pPr>
        <w:pStyle w:val="Akapitzlist"/>
        <w:numPr>
          <w:ilvl w:val="2"/>
          <w:numId w:val="84"/>
        </w:numPr>
        <w:rPr>
          <w:strike/>
          <w:color w:val="FF0000"/>
        </w:rPr>
      </w:pPr>
      <w:r w:rsidRPr="004832F0">
        <w:rPr>
          <w:strike/>
          <w:color w:val="FF0000"/>
        </w:rPr>
        <w:t>kompletny, precyzyjny opis obecnie dostępnych funkcjonalności, w zakresie, w którym nie podlegają zmianie</w:t>
      </w:r>
    </w:p>
    <w:p w14:paraId="41D6E161" w14:textId="77777777" w:rsidR="008F6BF0" w:rsidRPr="004832F0" w:rsidRDefault="008F6BF0" w:rsidP="00C3490F">
      <w:pPr>
        <w:pStyle w:val="Akapitzlist"/>
        <w:numPr>
          <w:ilvl w:val="2"/>
          <w:numId w:val="84"/>
        </w:numPr>
        <w:rPr>
          <w:strike/>
          <w:color w:val="FF0000"/>
        </w:rPr>
      </w:pPr>
      <w:r w:rsidRPr="004832F0">
        <w:rPr>
          <w:strike/>
          <w:color w:val="FF0000"/>
        </w:rPr>
        <w:t>kompletny, precyzyjny opis obecnie dostępnych funkcjonalności, z uwzględnieniem potrzebnych zmian w ich działaniu</w:t>
      </w:r>
    </w:p>
    <w:p w14:paraId="6B911E5A" w14:textId="77777777" w:rsidR="008F6BF0" w:rsidRPr="004832F0" w:rsidRDefault="008F6BF0" w:rsidP="00C3490F">
      <w:pPr>
        <w:pStyle w:val="Akapitzlist"/>
        <w:numPr>
          <w:ilvl w:val="2"/>
          <w:numId w:val="84"/>
        </w:numPr>
        <w:rPr>
          <w:strike/>
          <w:color w:val="FF0000"/>
        </w:rPr>
      </w:pPr>
      <w:r w:rsidRPr="004832F0">
        <w:rPr>
          <w:strike/>
          <w:color w:val="FF0000"/>
        </w:rPr>
        <w:t>kompletny, precyzyjny opis nowych funkcjonalności</w:t>
      </w:r>
    </w:p>
    <w:p w14:paraId="394653EA" w14:textId="77777777" w:rsidR="008F6BF0" w:rsidRPr="004832F0" w:rsidRDefault="008F6BF0" w:rsidP="00C3490F">
      <w:pPr>
        <w:pStyle w:val="Akapitzlist"/>
        <w:numPr>
          <w:ilvl w:val="1"/>
          <w:numId w:val="84"/>
        </w:numPr>
        <w:rPr>
          <w:strike/>
          <w:color w:val="FF0000"/>
        </w:rPr>
      </w:pPr>
      <w:r w:rsidRPr="004832F0">
        <w:rPr>
          <w:strike/>
          <w:color w:val="FF0000"/>
        </w:rPr>
        <w:t>Opis co najmniej 15 złożonych, wskazanych przez Zespół Projektowy Zamawiającego biznesowych scenariuszy wykorzystania funkcjonalności wraz z przygotowaniem niezbędnych diagramów. Scenariusz biznesowy ma opisywać ścieżkę pracy użytkownika obejmującą skorzystanie z różnych funkcjonalności i korelacje między tymi funkcjonalnościami. Przykładowe scenariusze biznesowe to:</w:t>
      </w:r>
    </w:p>
    <w:p w14:paraId="5A0DFD2A" w14:textId="77777777" w:rsidR="008F6BF0" w:rsidRPr="004832F0" w:rsidRDefault="008F6BF0" w:rsidP="00C3490F">
      <w:pPr>
        <w:pStyle w:val="Akapitzlist"/>
        <w:numPr>
          <w:ilvl w:val="2"/>
          <w:numId w:val="84"/>
        </w:numPr>
        <w:rPr>
          <w:strike/>
          <w:color w:val="FF0000"/>
        </w:rPr>
      </w:pPr>
      <w:r w:rsidRPr="004832F0">
        <w:rPr>
          <w:strike/>
          <w:color w:val="FF0000"/>
        </w:rPr>
        <w:t>Scenariusze typowo biznesowe: założenie obiektu cyfrowego wraz z uzupełnieniem jego metadanych, dodanie do obiektu zawartości cyfrowej wraz ze skierowaniem obiektu do procesu OCR, wystąpienie przez Wydawcę o kolejną pulę numerów ISBN</w:t>
      </w:r>
    </w:p>
    <w:p w14:paraId="65B62732" w14:textId="77777777" w:rsidR="008F6BF0" w:rsidRPr="004832F0" w:rsidRDefault="008F6BF0" w:rsidP="00C3490F">
      <w:pPr>
        <w:pStyle w:val="Akapitzlist"/>
        <w:numPr>
          <w:ilvl w:val="2"/>
          <w:numId w:val="84"/>
        </w:numPr>
        <w:ind w:left="2127" w:hanging="147"/>
        <w:rPr>
          <w:strike/>
          <w:color w:val="FF0000"/>
        </w:rPr>
      </w:pPr>
      <w:r w:rsidRPr="004832F0">
        <w:rPr>
          <w:strike/>
          <w:color w:val="FF0000"/>
        </w:rPr>
        <w:t>Scenariusze administracyjne: uzyskanie przez użytkownika dostępu do e-usługi poprzez złożenie przez niego wniosku, właściwe założenie konta, nadanie uprawnień, zalogowanie do systemu</w:t>
      </w:r>
    </w:p>
    <w:p w14:paraId="180A9B6F" w14:textId="77777777" w:rsidR="008F6BF0" w:rsidRPr="004832F0" w:rsidRDefault="008F6BF0" w:rsidP="00C3490F">
      <w:pPr>
        <w:pStyle w:val="Akapitzlist"/>
        <w:numPr>
          <w:ilvl w:val="1"/>
          <w:numId w:val="84"/>
        </w:numPr>
        <w:rPr>
          <w:strike/>
          <w:color w:val="FF0000"/>
        </w:rPr>
      </w:pPr>
      <w:r w:rsidRPr="004832F0">
        <w:rPr>
          <w:strike/>
          <w:color w:val="FF0000"/>
        </w:rPr>
        <w:t xml:space="preserve">Lista zdefiniowanych wspólnych funkcjonalności e-usług, np. silnik </w:t>
      </w:r>
      <w:proofErr w:type="spellStart"/>
      <w:r w:rsidRPr="004832F0">
        <w:rPr>
          <w:strike/>
          <w:color w:val="FF0000"/>
        </w:rPr>
        <w:t>workflow</w:t>
      </w:r>
      <w:proofErr w:type="spellEnd"/>
    </w:p>
    <w:p w14:paraId="69F9A4DF" w14:textId="77777777" w:rsidR="008F6BF0" w:rsidRPr="004832F0" w:rsidRDefault="008F6BF0" w:rsidP="00C3490F">
      <w:pPr>
        <w:pStyle w:val="Akapitzlist"/>
        <w:numPr>
          <w:ilvl w:val="1"/>
          <w:numId w:val="84"/>
        </w:numPr>
        <w:rPr>
          <w:strike/>
          <w:color w:val="FF0000"/>
        </w:rPr>
      </w:pPr>
      <w:r w:rsidRPr="004832F0">
        <w:rPr>
          <w:strike/>
          <w:color w:val="FF0000"/>
        </w:rPr>
        <w:lastRenderedPageBreak/>
        <w:t>Opis funkcjonalnego modelu (bądź modeli) danych, czyli modelu danych z punktu widzenia użytkownika obejmujący:</w:t>
      </w:r>
    </w:p>
    <w:p w14:paraId="2936FE04" w14:textId="77777777" w:rsidR="008F6BF0" w:rsidRPr="004832F0" w:rsidRDefault="008F6BF0" w:rsidP="00C3490F">
      <w:pPr>
        <w:pStyle w:val="Akapitzlist"/>
        <w:numPr>
          <w:ilvl w:val="2"/>
          <w:numId w:val="84"/>
        </w:numPr>
        <w:rPr>
          <w:strike/>
          <w:color w:val="FF0000"/>
        </w:rPr>
      </w:pPr>
      <w:r w:rsidRPr="004832F0">
        <w:rPr>
          <w:strike/>
          <w:color w:val="FF0000"/>
        </w:rPr>
        <w:t>Diagram encji biznesowych wraz z oznaczeniem relacji</w:t>
      </w:r>
    </w:p>
    <w:p w14:paraId="3DBBB4B9" w14:textId="77777777" w:rsidR="008F6BF0" w:rsidRPr="004832F0" w:rsidRDefault="008F6BF0" w:rsidP="00C3490F">
      <w:pPr>
        <w:pStyle w:val="Akapitzlist"/>
        <w:numPr>
          <w:ilvl w:val="2"/>
          <w:numId w:val="84"/>
        </w:numPr>
        <w:rPr>
          <w:strike/>
          <w:color w:val="FF0000"/>
        </w:rPr>
      </w:pPr>
      <w:r w:rsidRPr="004832F0">
        <w:rPr>
          <w:strike/>
          <w:color w:val="FF0000"/>
        </w:rPr>
        <w:t>Opis zawierający tabele z nazwami atrybutów, ich opisem oraz propozycją możliwego typu danych</w:t>
      </w:r>
    </w:p>
    <w:p w14:paraId="6510EBCE" w14:textId="77777777" w:rsidR="008F6BF0" w:rsidRPr="004832F0" w:rsidRDefault="008F6BF0" w:rsidP="00C3490F">
      <w:pPr>
        <w:pStyle w:val="Akapitzlist"/>
        <w:numPr>
          <w:ilvl w:val="1"/>
          <w:numId w:val="84"/>
        </w:numPr>
        <w:rPr>
          <w:strike/>
          <w:color w:val="FF0000"/>
        </w:rPr>
      </w:pPr>
      <w:r w:rsidRPr="004832F0">
        <w:rPr>
          <w:strike/>
          <w:color w:val="FF0000"/>
        </w:rPr>
        <w:t>Opis wymagań dotyczących formatu wyświetlanych danych: daty, godziny, kwoty, waluty.</w:t>
      </w:r>
    </w:p>
    <w:p w14:paraId="55332C6E" w14:textId="77777777" w:rsidR="008F6BF0" w:rsidRPr="004832F0" w:rsidRDefault="008F6BF0" w:rsidP="008F6BF0">
      <w:pPr>
        <w:rPr>
          <w:strike/>
          <w:color w:val="FF0000"/>
        </w:rPr>
      </w:pPr>
      <w:r w:rsidRPr="004832F0">
        <w:rPr>
          <w:strike/>
          <w:color w:val="FF0000"/>
        </w:rPr>
        <w:t xml:space="preserve">Wykonawca dostarczy specyfikacje wymagań w postaci tekstowego dokumentu (o rozszerzeniu </w:t>
      </w:r>
      <w:proofErr w:type="spellStart"/>
      <w:r w:rsidRPr="004832F0">
        <w:rPr>
          <w:strike/>
          <w:color w:val="FF0000"/>
        </w:rPr>
        <w:t>docx</w:t>
      </w:r>
      <w:proofErr w:type="spellEnd"/>
      <w:r w:rsidRPr="004832F0">
        <w:rPr>
          <w:strike/>
          <w:color w:val="FF0000"/>
        </w:rPr>
        <w:t xml:space="preserve"> lub </w:t>
      </w:r>
      <w:proofErr w:type="spellStart"/>
      <w:r w:rsidRPr="004832F0">
        <w:rPr>
          <w:strike/>
          <w:color w:val="FF0000"/>
        </w:rPr>
        <w:t>odt</w:t>
      </w:r>
      <w:proofErr w:type="spellEnd"/>
      <w:r w:rsidRPr="004832F0">
        <w:rPr>
          <w:strike/>
          <w:color w:val="FF0000"/>
        </w:rPr>
        <w:t xml:space="preserve">), który będzie posiadał zhierarchizowaną strukturę co oznacza, że będzie możliwość poruszania się po rozdziałach dokumentu za pomocą funkcjonalności nawigacji wykorzystując listę numerowanych nagłówków rozdziałów (rozdział 1, 1.1, 1.1.1 </w:t>
      </w:r>
      <w:proofErr w:type="spellStart"/>
      <w:r w:rsidRPr="004832F0">
        <w:rPr>
          <w:strike/>
          <w:color w:val="FF0000"/>
        </w:rPr>
        <w:t>itd</w:t>
      </w:r>
      <w:proofErr w:type="spellEnd"/>
      <w:r w:rsidRPr="004832F0">
        <w:rPr>
          <w:strike/>
          <w:color w:val="FF0000"/>
        </w:rPr>
        <w:t>).</w:t>
      </w:r>
    </w:p>
    <w:p w14:paraId="273C55B3" w14:textId="77777777" w:rsidR="008F6BF0" w:rsidRPr="004832F0" w:rsidRDefault="008F6BF0" w:rsidP="008F6BF0">
      <w:pPr>
        <w:rPr>
          <w:strike/>
          <w:color w:val="FF0000"/>
        </w:rPr>
      </w:pPr>
      <w:r w:rsidRPr="004832F0">
        <w:rPr>
          <w:strike/>
          <w:color w:val="FF0000"/>
        </w:rPr>
        <w:t xml:space="preserve">Produkt nr 3 zostanie odebrany przez Zamawiającego zgodnie z procedurą opisaną w Rozdziale </w:t>
      </w:r>
      <w:r w:rsidRPr="004832F0">
        <w:rPr>
          <w:strike/>
          <w:color w:val="FF0000"/>
          <w:sz w:val="24"/>
        </w:rPr>
        <w:t>5.6 Odbiór produktów.</w:t>
      </w:r>
    </w:p>
    <w:p w14:paraId="0DCF0341" w14:textId="67E4BC16" w:rsidR="00B16753" w:rsidRPr="004832F0" w:rsidRDefault="00B16753" w:rsidP="00D8019D">
      <w:pPr>
        <w:pStyle w:val="Nagwek2"/>
        <w:rPr>
          <w:strike/>
          <w:color w:val="FF0000"/>
        </w:rPr>
      </w:pPr>
      <w:bookmarkStart w:id="98" w:name="_Toc485119340"/>
      <w:r w:rsidRPr="004832F0">
        <w:rPr>
          <w:strike/>
          <w:color w:val="FF0000"/>
        </w:rPr>
        <w:t xml:space="preserve">Analiza wymagań </w:t>
      </w:r>
      <w:r w:rsidR="003F1DA9" w:rsidRPr="004832F0">
        <w:rPr>
          <w:strike/>
          <w:color w:val="FF0000"/>
        </w:rPr>
        <w:t>zidentyfikowanych</w:t>
      </w:r>
      <w:r w:rsidR="00670937" w:rsidRPr="004832F0">
        <w:rPr>
          <w:strike/>
          <w:color w:val="FF0000"/>
        </w:rPr>
        <w:t xml:space="preserve"> podczas prac projektowych</w:t>
      </w:r>
      <w:bookmarkEnd w:id="98"/>
    </w:p>
    <w:p w14:paraId="6CD4B6F0" w14:textId="778AEC38" w:rsidR="00670937" w:rsidRPr="004832F0" w:rsidRDefault="007A416B" w:rsidP="00670937">
      <w:pPr>
        <w:rPr>
          <w:strike/>
          <w:color w:val="FF0000"/>
        </w:rPr>
      </w:pPr>
      <w:r w:rsidRPr="004832F0">
        <w:rPr>
          <w:strike/>
          <w:color w:val="FF0000"/>
        </w:rPr>
        <w:t>U</w:t>
      </w:r>
      <w:r w:rsidR="00670937" w:rsidRPr="004832F0">
        <w:rPr>
          <w:strike/>
          <w:color w:val="FF0000"/>
        </w:rPr>
        <w:t xml:space="preserve">względniając fakt, że podczas </w:t>
      </w:r>
      <w:r w:rsidR="002B454F" w:rsidRPr="004832F0">
        <w:rPr>
          <w:strike/>
          <w:color w:val="FF0000"/>
        </w:rPr>
        <w:t xml:space="preserve">wykonywania </w:t>
      </w:r>
      <w:r w:rsidR="00670937" w:rsidRPr="004832F0">
        <w:rPr>
          <w:strike/>
          <w:color w:val="FF0000"/>
        </w:rPr>
        <w:t>prac analitycznych i projektowych w tak dużym projekcie zostaną zdefiniowane dodatkowe wymagania</w:t>
      </w:r>
      <w:r w:rsidR="00453BE9" w:rsidRPr="004832F0">
        <w:rPr>
          <w:strike/>
          <w:color w:val="FF0000"/>
        </w:rPr>
        <w:t>.</w:t>
      </w:r>
      <w:r w:rsidR="00670937" w:rsidRPr="004832F0">
        <w:rPr>
          <w:strike/>
          <w:color w:val="FF0000"/>
        </w:rPr>
        <w:t xml:space="preserve"> </w:t>
      </w:r>
      <w:r w:rsidR="0071049E" w:rsidRPr="004832F0">
        <w:rPr>
          <w:strike/>
          <w:color w:val="FF0000"/>
        </w:rPr>
        <w:t xml:space="preserve">Wykonawca </w:t>
      </w:r>
      <w:r w:rsidR="00670937" w:rsidRPr="004832F0">
        <w:rPr>
          <w:strike/>
          <w:color w:val="FF0000"/>
        </w:rPr>
        <w:t xml:space="preserve">zaplanuje niezbędny czas w wymiarze </w:t>
      </w:r>
      <w:r w:rsidR="006334F9" w:rsidRPr="004832F0">
        <w:rPr>
          <w:strike/>
          <w:color w:val="FF0000"/>
        </w:rPr>
        <w:t>4</w:t>
      </w:r>
      <w:r w:rsidR="00670937" w:rsidRPr="004832F0">
        <w:rPr>
          <w:strike/>
          <w:color w:val="FF0000"/>
        </w:rPr>
        <w:t xml:space="preserve"> </w:t>
      </w:r>
      <w:r w:rsidR="00BE79D6" w:rsidRPr="004832F0">
        <w:rPr>
          <w:strike/>
          <w:color w:val="FF0000"/>
        </w:rPr>
        <w:t xml:space="preserve">godzin </w:t>
      </w:r>
      <w:r w:rsidR="00670937" w:rsidRPr="004832F0">
        <w:rPr>
          <w:strike/>
          <w:color w:val="FF0000"/>
        </w:rPr>
        <w:t xml:space="preserve">pracy </w:t>
      </w:r>
      <w:r w:rsidR="00FB57B2" w:rsidRPr="004832F0">
        <w:rPr>
          <w:strike/>
          <w:color w:val="FF0000"/>
        </w:rPr>
        <w:t xml:space="preserve">odpowiednich do rodzaju zadań osób z zespołu Wykonawcy </w:t>
      </w:r>
      <w:r w:rsidR="00670937" w:rsidRPr="004832F0">
        <w:rPr>
          <w:strike/>
          <w:color w:val="FF0000"/>
        </w:rPr>
        <w:t>na doszczegółowienie oraz analizę tych wymagań</w:t>
      </w:r>
      <w:r w:rsidR="00576135" w:rsidRPr="004832F0">
        <w:rPr>
          <w:strike/>
          <w:color w:val="FF0000"/>
        </w:rPr>
        <w:t xml:space="preserve"> z Zespołem Projektowym Zamawiającego, wyznaczonymi przez Zamawiającego pracownikami BN.</w:t>
      </w:r>
    </w:p>
    <w:p w14:paraId="220A5270" w14:textId="040B69B3" w:rsidR="00D053B9" w:rsidRPr="004832F0" w:rsidRDefault="00D053B9" w:rsidP="009736A4">
      <w:pPr>
        <w:pStyle w:val="Nagwek3"/>
        <w:rPr>
          <w:strike/>
          <w:color w:val="FF0000"/>
        </w:rPr>
      </w:pPr>
      <w:bookmarkStart w:id="99" w:name="_Toc485119341"/>
      <w:r w:rsidRPr="004832F0">
        <w:rPr>
          <w:strike/>
          <w:color w:val="FF0000"/>
        </w:rPr>
        <w:t>Produkt (nr 4)</w:t>
      </w:r>
      <w:bookmarkEnd w:id="99"/>
    </w:p>
    <w:p w14:paraId="5C7B0486" w14:textId="4872E9FB" w:rsidR="0071049E" w:rsidRPr="004832F0" w:rsidRDefault="00D053B9" w:rsidP="0071049E">
      <w:pPr>
        <w:rPr>
          <w:strike/>
          <w:color w:val="FF0000"/>
        </w:rPr>
      </w:pPr>
      <w:r w:rsidRPr="004832F0">
        <w:rPr>
          <w:strike/>
          <w:color w:val="FF0000"/>
        </w:rPr>
        <w:t xml:space="preserve">Produktem </w:t>
      </w:r>
      <w:r w:rsidR="008652D3" w:rsidRPr="004832F0">
        <w:rPr>
          <w:strike/>
          <w:color w:val="FF0000"/>
        </w:rPr>
        <w:t xml:space="preserve">prac opisanych </w:t>
      </w:r>
      <w:r w:rsidR="00886312" w:rsidRPr="004832F0">
        <w:rPr>
          <w:strike/>
          <w:color w:val="FF0000"/>
        </w:rPr>
        <w:t xml:space="preserve">w Rozdziale </w:t>
      </w:r>
      <w:r w:rsidR="00886312" w:rsidRPr="004832F0">
        <w:rPr>
          <w:strike/>
          <w:color w:val="FF0000"/>
          <w:sz w:val="24"/>
        </w:rPr>
        <w:t>4.5. Analiza wymagań zidentyfikowanych podczas prac projektowych</w:t>
      </w:r>
      <w:r w:rsidRPr="004832F0">
        <w:rPr>
          <w:strike/>
          <w:color w:val="FF0000"/>
        </w:rPr>
        <w:t xml:space="preserve">, który zostanie przygotowany i dostarczony przez Wykonawcę, będzie </w:t>
      </w:r>
      <w:r w:rsidR="0071049E" w:rsidRPr="004832F0">
        <w:rPr>
          <w:strike/>
          <w:color w:val="FF0000"/>
        </w:rPr>
        <w:t>opis dodatkowych wymagań.</w:t>
      </w:r>
    </w:p>
    <w:p w14:paraId="23E9D8A8" w14:textId="08D681E6" w:rsidR="00DC36DE" w:rsidRPr="004832F0" w:rsidRDefault="002464E9" w:rsidP="00DC36DE">
      <w:pPr>
        <w:rPr>
          <w:strike/>
          <w:color w:val="FF0000"/>
        </w:rPr>
      </w:pPr>
      <w:r w:rsidRPr="004832F0">
        <w:rPr>
          <w:strike/>
          <w:color w:val="FF0000"/>
        </w:rPr>
        <w:t xml:space="preserve">Produkt zostanie odebrany przez </w:t>
      </w:r>
      <w:r w:rsidR="00DC36DE" w:rsidRPr="004832F0">
        <w:rPr>
          <w:strike/>
          <w:color w:val="FF0000"/>
        </w:rPr>
        <w:t xml:space="preserve">Zamawiającego zgodnie z procedurą opisaną w </w:t>
      </w:r>
      <w:r w:rsidR="00553654" w:rsidRPr="004832F0">
        <w:rPr>
          <w:strike/>
          <w:color w:val="FF0000"/>
        </w:rPr>
        <w:t>Rozdzia</w:t>
      </w:r>
      <w:r w:rsidR="00DC36DE" w:rsidRPr="004832F0">
        <w:rPr>
          <w:strike/>
          <w:color w:val="FF0000"/>
        </w:rPr>
        <w:t xml:space="preserve">le </w:t>
      </w:r>
      <w:r w:rsidR="00DC36DE" w:rsidRPr="004832F0">
        <w:rPr>
          <w:strike/>
          <w:color w:val="FF0000"/>
          <w:sz w:val="24"/>
        </w:rPr>
        <w:t>5.6 Odbiór produktów.</w:t>
      </w:r>
    </w:p>
    <w:p w14:paraId="783CB33B" w14:textId="77777777" w:rsidR="00015735" w:rsidRPr="004832F0" w:rsidRDefault="00015735" w:rsidP="00D8019D">
      <w:pPr>
        <w:pStyle w:val="Nagwek2"/>
        <w:rPr>
          <w:strike/>
          <w:color w:val="FF0000"/>
        </w:rPr>
      </w:pPr>
      <w:bookmarkStart w:id="100" w:name="_Toc476564053"/>
      <w:bookmarkStart w:id="101" w:name="_Toc485119342"/>
      <w:r w:rsidRPr="004832F0">
        <w:rPr>
          <w:strike/>
          <w:color w:val="FF0000"/>
        </w:rPr>
        <w:t>Opracowanie GUI</w:t>
      </w:r>
      <w:bookmarkEnd w:id="100"/>
      <w:bookmarkEnd w:id="101"/>
    </w:p>
    <w:p w14:paraId="4BB4D0A0" w14:textId="6C7CCE17" w:rsidR="00015735" w:rsidRPr="004832F0" w:rsidRDefault="00015735" w:rsidP="00015735">
      <w:pPr>
        <w:rPr>
          <w:strike/>
          <w:color w:val="FF0000"/>
        </w:rPr>
      </w:pPr>
      <w:r w:rsidRPr="004832F0">
        <w:rPr>
          <w:strike/>
          <w:color w:val="FF0000"/>
        </w:rPr>
        <w:t>Na podstawie przygotowanej i zatwierdzonej przez Zamawiającego specyfikacji wymagań funkcjonalnych, Wykonawca przygotuje projekt GUI.</w:t>
      </w:r>
    </w:p>
    <w:p w14:paraId="72B45D11" w14:textId="7CCF8ED0" w:rsidR="00015735" w:rsidRPr="004832F0" w:rsidRDefault="00015735" w:rsidP="00015735">
      <w:pPr>
        <w:rPr>
          <w:strike/>
          <w:color w:val="FF0000"/>
        </w:rPr>
      </w:pPr>
      <w:r w:rsidRPr="004832F0">
        <w:rPr>
          <w:strike/>
          <w:color w:val="FF0000"/>
        </w:rPr>
        <w:t>Projekt GUI obejmuje przygotowanie przez Wykonawc</w:t>
      </w:r>
      <w:r w:rsidR="009C6B96" w:rsidRPr="004832F0">
        <w:rPr>
          <w:strike/>
          <w:color w:val="FF0000"/>
        </w:rPr>
        <w:t>ę</w:t>
      </w:r>
      <w:r w:rsidRPr="004832F0">
        <w:rPr>
          <w:strike/>
          <w:color w:val="FF0000"/>
        </w:rPr>
        <w:t xml:space="preserve"> następujących elementów:</w:t>
      </w:r>
    </w:p>
    <w:p w14:paraId="0C63584E" w14:textId="77777777" w:rsidR="00015735" w:rsidRPr="004832F0" w:rsidRDefault="00015735" w:rsidP="00C3490F">
      <w:pPr>
        <w:pStyle w:val="Akapitzlist"/>
        <w:numPr>
          <w:ilvl w:val="0"/>
          <w:numId w:val="7"/>
        </w:numPr>
        <w:rPr>
          <w:strike/>
          <w:color w:val="FF0000"/>
        </w:rPr>
      </w:pPr>
      <w:r w:rsidRPr="004832F0">
        <w:rPr>
          <w:strike/>
          <w:color w:val="FF0000"/>
        </w:rPr>
        <w:t>Architektura informacji</w:t>
      </w:r>
    </w:p>
    <w:p w14:paraId="5A3F5704" w14:textId="77777777" w:rsidR="00015735" w:rsidRPr="004832F0" w:rsidRDefault="00015735" w:rsidP="00C3490F">
      <w:pPr>
        <w:pStyle w:val="Akapitzlist"/>
        <w:numPr>
          <w:ilvl w:val="0"/>
          <w:numId w:val="7"/>
        </w:numPr>
        <w:rPr>
          <w:strike/>
          <w:color w:val="FF0000"/>
        </w:rPr>
      </w:pPr>
      <w:r w:rsidRPr="004832F0">
        <w:rPr>
          <w:strike/>
          <w:color w:val="FF0000"/>
        </w:rPr>
        <w:t>Projekt interakcji</w:t>
      </w:r>
    </w:p>
    <w:p w14:paraId="4AFA1483" w14:textId="77777777" w:rsidR="00015735" w:rsidRPr="004832F0" w:rsidRDefault="00015735" w:rsidP="00C3490F">
      <w:pPr>
        <w:pStyle w:val="Akapitzlist"/>
        <w:numPr>
          <w:ilvl w:val="0"/>
          <w:numId w:val="7"/>
        </w:numPr>
        <w:rPr>
          <w:strike/>
          <w:color w:val="FF0000"/>
        </w:rPr>
      </w:pPr>
      <w:r w:rsidRPr="004832F0">
        <w:rPr>
          <w:strike/>
          <w:color w:val="FF0000"/>
        </w:rPr>
        <w:t>Makiety GUI</w:t>
      </w:r>
    </w:p>
    <w:p w14:paraId="76F1BA2E" w14:textId="77777777" w:rsidR="00015735" w:rsidRPr="004832F0" w:rsidRDefault="00015735" w:rsidP="00C3490F">
      <w:pPr>
        <w:pStyle w:val="Akapitzlist"/>
        <w:numPr>
          <w:ilvl w:val="0"/>
          <w:numId w:val="7"/>
        </w:numPr>
        <w:rPr>
          <w:strike/>
          <w:color w:val="FF0000"/>
        </w:rPr>
      </w:pPr>
      <w:r w:rsidRPr="004832F0">
        <w:rPr>
          <w:strike/>
          <w:color w:val="FF0000"/>
        </w:rPr>
        <w:lastRenderedPageBreak/>
        <w:t>Makiety UX</w:t>
      </w:r>
    </w:p>
    <w:p w14:paraId="328079B0" w14:textId="77777777" w:rsidR="00015735" w:rsidRPr="004832F0" w:rsidRDefault="00015735" w:rsidP="00C3490F">
      <w:pPr>
        <w:pStyle w:val="Akapitzlist"/>
        <w:numPr>
          <w:ilvl w:val="0"/>
          <w:numId w:val="7"/>
        </w:numPr>
        <w:rPr>
          <w:strike/>
          <w:color w:val="FF0000"/>
        </w:rPr>
      </w:pPr>
      <w:r w:rsidRPr="004832F0">
        <w:rPr>
          <w:strike/>
          <w:color w:val="FF0000"/>
        </w:rPr>
        <w:t>Prototyp GUI</w:t>
      </w:r>
    </w:p>
    <w:p w14:paraId="05C91BE6" w14:textId="77777777" w:rsidR="00015735" w:rsidRPr="004832F0" w:rsidRDefault="00015735" w:rsidP="00C3490F">
      <w:pPr>
        <w:pStyle w:val="Akapitzlist"/>
        <w:numPr>
          <w:ilvl w:val="0"/>
          <w:numId w:val="7"/>
        </w:numPr>
        <w:rPr>
          <w:strike/>
          <w:color w:val="FF0000"/>
        </w:rPr>
      </w:pPr>
      <w:r w:rsidRPr="004832F0">
        <w:rPr>
          <w:strike/>
          <w:color w:val="FF0000"/>
        </w:rPr>
        <w:t>Projekt graficzny</w:t>
      </w:r>
    </w:p>
    <w:p w14:paraId="0F3FFA8F" w14:textId="40819454" w:rsidR="00015735" w:rsidRPr="004832F0" w:rsidRDefault="00015735" w:rsidP="00015735">
      <w:pPr>
        <w:rPr>
          <w:strike/>
          <w:color w:val="FF0000"/>
        </w:rPr>
      </w:pPr>
      <w:r w:rsidRPr="004832F0">
        <w:rPr>
          <w:strike/>
          <w:color w:val="FF0000"/>
        </w:rPr>
        <w:t>Wykonawca wykona badania UX wszystkich powyżej wymienionych elementów. Wymagan</w:t>
      </w:r>
      <w:r w:rsidR="00C4339A" w:rsidRPr="004832F0">
        <w:rPr>
          <w:strike/>
          <w:color w:val="FF0000"/>
        </w:rPr>
        <w:t xml:space="preserve">ia dotyczące </w:t>
      </w:r>
      <w:r w:rsidRPr="004832F0">
        <w:rPr>
          <w:strike/>
          <w:color w:val="FF0000"/>
        </w:rPr>
        <w:t>badań UX</w:t>
      </w:r>
      <w:r w:rsidR="00C4339A" w:rsidRPr="004832F0">
        <w:rPr>
          <w:strike/>
          <w:color w:val="FF0000"/>
        </w:rPr>
        <w:t>, w szczególności ich przebieg,</w:t>
      </w:r>
      <w:r w:rsidRPr="004832F0">
        <w:rPr>
          <w:strike/>
          <w:color w:val="FF0000"/>
        </w:rPr>
        <w:t xml:space="preserve"> został</w:t>
      </w:r>
      <w:r w:rsidR="00C4339A" w:rsidRPr="004832F0">
        <w:rPr>
          <w:strike/>
          <w:color w:val="FF0000"/>
        </w:rPr>
        <w:t>y</w:t>
      </w:r>
      <w:r w:rsidRPr="004832F0">
        <w:rPr>
          <w:strike/>
          <w:color w:val="FF0000"/>
        </w:rPr>
        <w:t xml:space="preserve"> opisan</w:t>
      </w:r>
      <w:r w:rsidR="00342082" w:rsidRPr="004832F0">
        <w:rPr>
          <w:strike/>
          <w:color w:val="FF0000"/>
        </w:rPr>
        <w:t>e</w:t>
      </w:r>
      <w:r w:rsidRPr="004832F0">
        <w:rPr>
          <w:strike/>
          <w:color w:val="FF0000"/>
        </w:rPr>
        <w:t xml:space="preserve"> w </w:t>
      </w:r>
      <w:r w:rsidR="00553654" w:rsidRPr="004832F0">
        <w:rPr>
          <w:strike/>
          <w:color w:val="FF0000"/>
        </w:rPr>
        <w:t>Rozdzia</w:t>
      </w:r>
      <w:r w:rsidR="009C6B96" w:rsidRPr="004832F0">
        <w:rPr>
          <w:strike/>
          <w:color w:val="FF0000"/>
        </w:rPr>
        <w:t xml:space="preserve">le </w:t>
      </w:r>
      <w:r w:rsidR="00006A39" w:rsidRPr="004832F0">
        <w:rPr>
          <w:strike/>
          <w:color w:val="FF0000"/>
          <w:sz w:val="24"/>
        </w:rPr>
        <w:t>4</w:t>
      </w:r>
      <w:r w:rsidR="009C6B96" w:rsidRPr="004832F0">
        <w:rPr>
          <w:strike/>
          <w:color w:val="FF0000"/>
          <w:sz w:val="24"/>
        </w:rPr>
        <w:t>.</w:t>
      </w:r>
      <w:r w:rsidR="002806C9" w:rsidRPr="004832F0">
        <w:rPr>
          <w:strike/>
          <w:color w:val="FF0000"/>
          <w:sz w:val="24"/>
        </w:rPr>
        <w:t>6</w:t>
      </w:r>
      <w:r w:rsidR="009C6B96" w:rsidRPr="004832F0">
        <w:rPr>
          <w:strike/>
          <w:color w:val="FF0000"/>
          <w:sz w:val="24"/>
        </w:rPr>
        <w:t>.</w:t>
      </w:r>
      <w:r w:rsidR="00505563" w:rsidRPr="004832F0">
        <w:rPr>
          <w:strike/>
          <w:color w:val="FF0000"/>
          <w:sz w:val="24"/>
        </w:rPr>
        <w:t xml:space="preserve">11. </w:t>
      </w:r>
      <w:r w:rsidR="009C6B96" w:rsidRPr="004832F0">
        <w:rPr>
          <w:strike/>
          <w:color w:val="FF0000"/>
          <w:sz w:val="24"/>
        </w:rPr>
        <w:t>Badania UX</w:t>
      </w:r>
      <w:r w:rsidRPr="004832F0">
        <w:rPr>
          <w:strike/>
          <w:color w:val="FF0000"/>
        </w:rPr>
        <w:t>.</w:t>
      </w:r>
    </w:p>
    <w:p w14:paraId="47F2341C" w14:textId="6F5B1B1A" w:rsidR="00015735" w:rsidRPr="004832F0" w:rsidRDefault="00701B91" w:rsidP="00CF36AD">
      <w:pPr>
        <w:rPr>
          <w:strike/>
          <w:color w:val="FF0000"/>
        </w:rPr>
      </w:pPr>
      <w:r w:rsidRPr="004832F0">
        <w:rPr>
          <w:strike/>
          <w:color w:val="FF0000"/>
        </w:rPr>
        <w:t>Przygotowany przez Wykonawcę p</w:t>
      </w:r>
      <w:r w:rsidR="00015735" w:rsidRPr="004832F0">
        <w:rPr>
          <w:strike/>
          <w:color w:val="FF0000"/>
        </w:rPr>
        <w:t>rojekt GUI</w:t>
      </w:r>
      <w:r w:rsidR="00963736" w:rsidRPr="004832F0">
        <w:rPr>
          <w:strike/>
          <w:color w:val="FF0000"/>
        </w:rPr>
        <w:t>/UX</w:t>
      </w:r>
      <w:r w:rsidR="00015735" w:rsidRPr="004832F0">
        <w:rPr>
          <w:strike/>
          <w:color w:val="FF0000"/>
        </w:rPr>
        <w:t xml:space="preserve"> będzie dotyczył </w:t>
      </w:r>
      <w:r w:rsidR="00CF36AD" w:rsidRPr="004832F0">
        <w:rPr>
          <w:strike/>
          <w:color w:val="FF0000"/>
        </w:rPr>
        <w:t xml:space="preserve">e-usług zdefiniowanych w </w:t>
      </w:r>
      <w:r w:rsidR="00553654" w:rsidRPr="004832F0">
        <w:rPr>
          <w:strike/>
          <w:color w:val="FF0000"/>
        </w:rPr>
        <w:t>Rozdzia</w:t>
      </w:r>
      <w:r w:rsidR="00CF36AD" w:rsidRPr="004832F0">
        <w:rPr>
          <w:strike/>
          <w:color w:val="FF0000"/>
        </w:rPr>
        <w:t xml:space="preserve">le </w:t>
      </w:r>
      <w:r w:rsidR="00006A39" w:rsidRPr="004832F0">
        <w:rPr>
          <w:strike/>
          <w:color w:val="FF0000"/>
          <w:sz w:val="24"/>
        </w:rPr>
        <w:t>3</w:t>
      </w:r>
      <w:r w:rsidR="00CF36AD" w:rsidRPr="004832F0">
        <w:rPr>
          <w:strike/>
          <w:color w:val="FF0000"/>
          <w:sz w:val="24"/>
        </w:rPr>
        <w:t xml:space="preserve"> Opis planowanego systemu</w:t>
      </w:r>
      <w:r w:rsidR="00CF36AD" w:rsidRPr="004832F0">
        <w:rPr>
          <w:strike/>
          <w:color w:val="FF0000"/>
        </w:rPr>
        <w:t>.</w:t>
      </w:r>
    </w:p>
    <w:p w14:paraId="215632D0" w14:textId="423F76BD" w:rsidR="002806C9" w:rsidRPr="004832F0" w:rsidRDefault="002806C9" w:rsidP="002806C9">
      <w:pPr>
        <w:rPr>
          <w:strike/>
          <w:color w:val="FF0000"/>
        </w:rPr>
      </w:pPr>
      <w:r w:rsidRPr="004832F0">
        <w:rPr>
          <w:strike/>
          <w:color w:val="FF0000"/>
        </w:rPr>
        <w:t xml:space="preserve">Wykonawca zrealizuje projekt GUI oraz badania UX w obrębie wszystkich grup użytkowników zdefiniowanych w </w:t>
      </w:r>
      <w:r w:rsidR="00553654" w:rsidRPr="004832F0">
        <w:rPr>
          <w:strike/>
          <w:color w:val="FF0000"/>
        </w:rPr>
        <w:t>Rozdzia</w:t>
      </w:r>
      <w:r w:rsidRPr="004832F0">
        <w:rPr>
          <w:strike/>
          <w:color w:val="FF0000"/>
        </w:rPr>
        <w:t xml:space="preserve">le </w:t>
      </w:r>
      <w:r w:rsidR="00326C65" w:rsidRPr="004832F0">
        <w:rPr>
          <w:strike/>
          <w:color w:val="FF0000"/>
          <w:sz w:val="24"/>
        </w:rPr>
        <w:t>4.1.2. Grupy użytkowników dla badań UX</w:t>
      </w:r>
      <w:r w:rsidRPr="004832F0">
        <w:rPr>
          <w:strike/>
          <w:color w:val="FF0000"/>
        </w:rPr>
        <w:t>.</w:t>
      </w:r>
    </w:p>
    <w:p w14:paraId="24CC1D4A" w14:textId="62CB9293" w:rsidR="00C20C1C" w:rsidRPr="004832F0" w:rsidRDefault="00CF36AD" w:rsidP="00C20C1C">
      <w:pPr>
        <w:rPr>
          <w:strike/>
          <w:color w:val="FF0000"/>
        </w:rPr>
      </w:pPr>
      <w:r w:rsidRPr="004832F0">
        <w:rPr>
          <w:strike/>
          <w:color w:val="FF0000"/>
        </w:rPr>
        <w:t>Wykonawca oprac</w:t>
      </w:r>
      <w:r w:rsidR="00701B91" w:rsidRPr="004832F0">
        <w:rPr>
          <w:strike/>
          <w:color w:val="FF0000"/>
        </w:rPr>
        <w:t xml:space="preserve">uje </w:t>
      </w:r>
      <w:r w:rsidR="009C6B96" w:rsidRPr="004832F0">
        <w:rPr>
          <w:strike/>
          <w:color w:val="FF0000"/>
        </w:rPr>
        <w:t xml:space="preserve">projekt GUI oraz </w:t>
      </w:r>
      <w:r w:rsidR="00701B91" w:rsidRPr="004832F0">
        <w:rPr>
          <w:strike/>
          <w:color w:val="FF0000"/>
        </w:rPr>
        <w:t xml:space="preserve">wykona badania </w:t>
      </w:r>
      <w:r w:rsidR="009C6B96" w:rsidRPr="004832F0">
        <w:rPr>
          <w:strike/>
          <w:color w:val="FF0000"/>
        </w:rPr>
        <w:t>UX</w:t>
      </w:r>
      <w:r w:rsidRPr="004832F0">
        <w:rPr>
          <w:strike/>
          <w:color w:val="FF0000"/>
        </w:rPr>
        <w:t xml:space="preserve"> dla </w:t>
      </w:r>
      <w:r w:rsidR="00701B91" w:rsidRPr="004832F0">
        <w:rPr>
          <w:strike/>
          <w:color w:val="FF0000"/>
        </w:rPr>
        <w:t>k</w:t>
      </w:r>
      <w:r w:rsidR="00015735" w:rsidRPr="004832F0">
        <w:rPr>
          <w:strike/>
          <w:color w:val="FF0000"/>
        </w:rPr>
        <w:t>ażd</w:t>
      </w:r>
      <w:r w:rsidR="00701B91" w:rsidRPr="004832F0">
        <w:rPr>
          <w:strike/>
          <w:color w:val="FF0000"/>
        </w:rPr>
        <w:t>ej e-usługi</w:t>
      </w:r>
      <w:r w:rsidR="00015735" w:rsidRPr="004832F0">
        <w:rPr>
          <w:strike/>
          <w:color w:val="FF0000"/>
        </w:rPr>
        <w:t xml:space="preserve">, chociaż </w:t>
      </w:r>
      <w:r w:rsidR="00701B91" w:rsidRPr="004832F0">
        <w:rPr>
          <w:strike/>
          <w:color w:val="FF0000"/>
        </w:rPr>
        <w:t xml:space="preserve">rolą Wykonawcy </w:t>
      </w:r>
      <w:r w:rsidR="009C6B96" w:rsidRPr="004832F0">
        <w:rPr>
          <w:strike/>
          <w:color w:val="FF0000"/>
        </w:rPr>
        <w:t>jest</w:t>
      </w:r>
      <w:r w:rsidR="00701B91" w:rsidRPr="004832F0">
        <w:rPr>
          <w:strike/>
          <w:color w:val="FF0000"/>
        </w:rPr>
        <w:t xml:space="preserve"> zapewnienie spójności graficznej i wizualnej wszystkich e-usług OMNIS</w:t>
      </w:r>
      <w:r w:rsidR="00A94E7D" w:rsidRPr="004832F0">
        <w:rPr>
          <w:strike/>
          <w:color w:val="FF0000"/>
        </w:rPr>
        <w:t>. Jednym z głównych celów jest</w:t>
      </w:r>
      <w:r w:rsidR="00015735" w:rsidRPr="004832F0">
        <w:rPr>
          <w:strike/>
          <w:color w:val="FF0000"/>
        </w:rPr>
        <w:t xml:space="preserve"> </w:t>
      </w:r>
      <w:r w:rsidR="00867DC2" w:rsidRPr="004832F0">
        <w:rPr>
          <w:strike/>
          <w:color w:val="FF0000"/>
        </w:rPr>
        <w:t>minimalizacja</w:t>
      </w:r>
      <w:r w:rsidR="00015735" w:rsidRPr="004832F0">
        <w:rPr>
          <w:strike/>
          <w:color w:val="FF0000"/>
        </w:rPr>
        <w:t xml:space="preserve"> niedogodności </w:t>
      </w:r>
      <w:r w:rsidR="00867DC2" w:rsidRPr="004832F0">
        <w:rPr>
          <w:strike/>
          <w:color w:val="FF0000"/>
        </w:rPr>
        <w:t xml:space="preserve">odczuwanej przez użytkowników </w:t>
      </w:r>
      <w:r w:rsidR="00015735" w:rsidRPr="004832F0">
        <w:rPr>
          <w:strike/>
          <w:color w:val="FF0000"/>
        </w:rPr>
        <w:t>wynikającej z potrzeby korzystania z różnych serwisów</w:t>
      </w:r>
      <w:r w:rsidR="00002AED" w:rsidRPr="004832F0">
        <w:rPr>
          <w:strike/>
          <w:color w:val="FF0000"/>
        </w:rPr>
        <w:t xml:space="preserve"> poszczególnych e-usług</w:t>
      </w:r>
      <w:r w:rsidR="00015735" w:rsidRPr="004832F0">
        <w:rPr>
          <w:strike/>
          <w:color w:val="FF0000"/>
        </w:rPr>
        <w:t>.</w:t>
      </w:r>
      <w:r w:rsidR="000F4553" w:rsidRPr="004832F0">
        <w:rPr>
          <w:strike/>
          <w:color w:val="FF0000"/>
        </w:rPr>
        <w:t xml:space="preserve"> </w:t>
      </w:r>
      <w:r w:rsidR="00FD41A5" w:rsidRPr="004832F0">
        <w:rPr>
          <w:strike/>
          <w:color w:val="FF0000"/>
        </w:rPr>
        <w:t>Poprzez założenia projektowe oraz badania użytkowników</w:t>
      </w:r>
      <w:r w:rsidR="00015735" w:rsidRPr="004832F0">
        <w:rPr>
          <w:strike/>
          <w:color w:val="FF0000"/>
        </w:rPr>
        <w:t xml:space="preserve"> </w:t>
      </w:r>
      <w:r w:rsidR="00FD41A5" w:rsidRPr="004832F0">
        <w:rPr>
          <w:strike/>
          <w:color w:val="FF0000"/>
        </w:rPr>
        <w:t xml:space="preserve">Wykonawca ma dążyć </w:t>
      </w:r>
      <w:r w:rsidR="00E856BD" w:rsidRPr="004832F0">
        <w:rPr>
          <w:strike/>
          <w:color w:val="FF0000"/>
        </w:rPr>
        <w:t xml:space="preserve">do tego by </w:t>
      </w:r>
      <w:r w:rsidR="00015735" w:rsidRPr="004832F0">
        <w:rPr>
          <w:strike/>
          <w:color w:val="FF0000"/>
        </w:rPr>
        <w:t>Użytkownicy posiadający konta/uprawnienia do więcej niż jedne</w:t>
      </w:r>
      <w:r w:rsidR="00701B91" w:rsidRPr="004832F0">
        <w:rPr>
          <w:strike/>
          <w:color w:val="FF0000"/>
        </w:rPr>
        <w:t>j e-usługi</w:t>
      </w:r>
      <w:r w:rsidR="00015735" w:rsidRPr="004832F0">
        <w:rPr>
          <w:strike/>
          <w:color w:val="FF0000"/>
        </w:rPr>
        <w:t xml:space="preserve">, podczas przechodzenia z jednego serwisu do drugiego </w:t>
      </w:r>
      <w:r w:rsidR="00F0503D" w:rsidRPr="004832F0">
        <w:rPr>
          <w:strike/>
          <w:color w:val="FF0000"/>
        </w:rPr>
        <w:t>korzystali z podobnej i</w:t>
      </w:r>
      <w:r w:rsidR="00015735" w:rsidRPr="004832F0">
        <w:rPr>
          <w:strike/>
          <w:color w:val="FF0000"/>
        </w:rPr>
        <w:t>ntuicyjności (</w:t>
      </w:r>
      <w:r w:rsidR="00701B91" w:rsidRPr="004832F0">
        <w:rPr>
          <w:strike/>
          <w:color w:val="FF0000"/>
        </w:rPr>
        <w:t xml:space="preserve">np. </w:t>
      </w:r>
      <w:r w:rsidR="00015735" w:rsidRPr="004832F0">
        <w:rPr>
          <w:strike/>
          <w:color w:val="FF0000"/>
        </w:rPr>
        <w:t xml:space="preserve">zaprojektowana wg </w:t>
      </w:r>
      <w:r w:rsidR="00F0503D" w:rsidRPr="004832F0">
        <w:rPr>
          <w:strike/>
          <w:color w:val="FF0000"/>
        </w:rPr>
        <w:t>zbieżnych</w:t>
      </w:r>
      <w:r w:rsidR="00015735" w:rsidRPr="004832F0">
        <w:rPr>
          <w:strike/>
          <w:color w:val="FF0000"/>
        </w:rPr>
        <w:t xml:space="preserve"> kryteriów arc</w:t>
      </w:r>
      <w:r w:rsidR="00F0503D" w:rsidRPr="004832F0">
        <w:rPr>
          <w:strike/>
          <w:color w:val="FF0000"/>
        </w:rPr>
        <w:t>hitektura informacji) i zasad</w:t>
      </w:r>
      <w:r w:rsidR="00015735" w:rsidRPr="004832F0">
        <w:rPr>
          <w:strike/>
          <w:color w:val="FF0000"/>
        </w:rPr>
        <w:t xml:space="preserve"> działania (</w:t>
      </w:r>
      <w:r w:rsidR="00701B91" w:rsidRPr="004832F0">
        <w:rPr>
          <w:strike/>
          <w:color w:val="FF0000"/>
        </w:rPr>
        <w:t xml:space="preserve">np. </w:t>
      </w:r>
      <w:r w:rsidR="00015735" w:rsidRPr="004832F0">
        <w:rPr>
          <w:strike/>
          <w:color w:val="FF0000"/>
        </w:rPr>
        <w:t>zaprojektowane</w:t>
      </w:r>
      <w:r w:rsidR="00F0503D" w:rsidRPr="004832F0">
        <w:rPr>
          <w:strike/>
          <w:color w:val="FF0000"/>
        </w:rPr>
        <w:t xml:space="preserve"> wg tej samej</w:t>
      </w:r>
      <w:r w:rsidR="00015735" w:rsidRPr="004832F0">
        <w:rPr>
          <w:strike/>
          <w:color w:val="FF0000"/>
        </w:rPr>
        <w:t xml:space="preserve"> zasa</w:t>
      </w:r>
      <w:r w:rsidR="00F0503D" w:rsidRPr="004832F0">
        <w:rPr>
          <w:strike/>
          <w:color w:val="FF0000"/>
        </w:rPr>
        <w:t xml:space="preserve">dy interakcje z systemem i </w:t>
      </w:r>
      <w:r w:rsidR="00015735" w:rsidRPr="004832F0">
        <w:rPr>
          <w:strike/>
          <w:color w:val="FF0000"/>
        </w:rPr>
        <w:t xml:space="preserve">sposób nawigacji po serwisie). </w:t>
      </w:r>
    </w:p>
    <w:p w14:paraId="319CC7BA" w14:textId="59AB89A3" w:rsidR="00FB57B2" w:rsidRPr="004832F0" w:rsidRDefault="00FB57B2" w:rsidP="00C20C1C">
      <w:pPr>
        <w:rPr>
          <w:strike/>
          <w:color w:val="FF0000"/>
        </w:rPr>
      </w:pPr>
      <w:r w:rsidRPr="004832F0">
        <w:rPr>
          <w:strike/>
          <w:color w:val="FF0000"/>
        </w:rPr>
        <w:t xml:space="preserve">W ramach rozpoczęcia prac nad projektem GUI Wykonawca zapozna się oraz przeanalizuje dostępne obecnie serwisy </w:t>
      </w:r>
      <w:proofErr w:type="spellStart"/>
      <w:r w:rsidRPr="004832F0">
        <w:rPr>
          <w:strike/>
          <w:color w:val="FF0000"/>
        </w:rPr>
        <w:t>Polona</w:t>
      </w:r>
      <w:proofErr w:type="spellEnd"/>
      <w:r w:rsidRPr="004832F0">
        <w:rPr>
          <w:strike/>
          <w:color w:val="FF0000"/>
        </w:rPr>
        <w:t xml:space="preserve">, </w:t>
      </w:r>
      <w:proofErr w:type="spellStart"/>
      <w:r w:rsidRPr="004832F0">
        <w:rPr>
          <w:strike/>
          <w:color w:val="FF0000"/>
        </w:rPr>
        <w:t>Academica</w:t>
      </w:r>
      <w:proofErr w:type="spellEnd"/>
      <w:r w:rsidRPr="004832F0">
        <w:rPr>
          <w:strike/>
          <w:color w:val="FF0000"/>
        </w:rPr>
        <w:t xml:space="preserve">, Repozytorium Cyfrowe oraz e-ISBN, </w:t>
      </w:r>
      <w:r w:rsidR="006376A8" w:rsidRPr="004832F0">
        <w:rPr>
          <w:strike/>
          <w:color w:val="FF0000"/>
        </w:rPr>
        <w:t xml:space="preserve">oraz </w:t>
      </w:r>
      <w:r w:rsidRPr="004832F0">
        <w:rPr>
          <w:strike/>
          <w:color w:val="FF0000"/>
        </w:rPr>
        <w:t>zbierze wymagania Zamawiającego, w celu zdefiniowania zbioru dobrych praktyk i wzorców GUI</w:t>
      </w:r>
      <w:r w:rsidR="00701B91" w:rsidRPr="004832F0">
        <w:rPr>
          <w:strike/>
          <w:color w:val="FF0000"/>
        </w:rPr>
        <w:t>, które zostaną wykorzystane podczas projektowania GUI nowych e-usług</w:t>
      </w:r>
      <w:r w:rsidRPr="004832F0">
        <w:rPr>
          <w:strike/>
          <w:color w:val="FF0000"/>
        </w:rPr>
        <w:t>.</w:t>
      </w:r>
    </w:p>
    <w:p w14:paraId="568EAE5C" w14:textId="2073FE4A" w:rsidR="00112837" w:rsidRPr="004832F0" w:rsidRDefault="00112837" w:rsidP="00112837">
      <w:pPr>
        <w:rPr>
          <w:strike/>
          <w:color w:val="FF0000"/>
        </w:rPr>
      </w:pPr>
      <w:r w:rsidRPr="004832F0">
        <w:rPr>
          <w:strike/>
          <w:color w:val="FF0000"/>
        </w:rPr>
        <w:t>Przygotowany przez Wykonawcę projekt GUI będzie spełniał wymogi wynikające z WCAG</w:t>
      </w:r>
      <w:r w:rsidR="004A0886" w:rsidRPr="004832F0">
        <w:rPr>
          <w:strike/>
          <w:color w:val="FF0000"/>
        </w:rPr>
        <w:t xml:space="preserve"> 2.0</w:t>
      </w:r>
      <w:r w:rsidRPr="004832F0">
        <w:rPr>
          <w:strike/>
          <w:color w:val="FF0000"/>
        </w:rPr>
        <w:t xml:space="preserve"> </w:t>
      </w:r>
      <w:r w:rsidR="00466691" w:rsidRPr="004832F0">
        <w:rPr>
          <w:strike/>
          <w:color w:val="FF0000"/>
        </w:rPr>
        <w:t xml:space="preserve">zgodnie z zapisami Rozdziału </w:t>
      </w:r>
      <w:r w:rsidR="00006A39" w:rsidRPr="004832F0">
        <w:rPr>
          <w:strike/>
          <w:color w:val="FF0000"/>
          <w:sz w:val="24"/>
        </w:rPr>
        <w:t>3</w:t>
      </w:r>
      <w:r w:rsidR="008065F3" w:rsidRPr="004832F0">
        <w:rPr>
          <w:strike/>
          <w:color w:val="FF0000"/>
          <w:sz w:val="24"/>
        </w:rPr>
        <w:t>.8</w:t>
      </w:r>
      <w:r w:rsidR="00574E93" w:rsidRPr="004832F0">
        <w:rPr>
          <w:strike/>
          <w:color w:val="FF0000"/>
          <w:sz w:val="24"/>
        </w:rPr>
        <w:t>.2 Wytyczne dla dostępności treści internetowych WCAG</w:t>
      </w:r>
      <w:r w:rsidRPr="004832F0">
        <w:rPr>
          <w:strike/>
          <w:color w:val="FF0000"/>
        </w:rPr>
        <w:t xml:space="preserve">. </w:t>
      </w:r>
    </w:p>
    <w:p w14:paraId="67696D73" w14:textId="6C8049D2" w:rsidR="00A57343" w:rsidRPr="004832F0" w:rsidRDefault="00A57343" w:rsidP="00A57343">
      <w:pPr>
        <w:rPr>
          <w:strike/>
          <w:color w:val="FF0000"/>
        </w:rPr>
      </w:pPr>
      <w:r w:rsidRPr="004832F0">
        <w:rPr>
          <w:strike/>
          <w:color w:val="FF0000"/>
        </w:rPr>
        <w:t xml:space="preserve">Wykonawca zorganizuje grupy fokusowe użytkowników, </w:t>
      </w:r>
      <w:r w:rsidR="00B1138B" w:rsidRPr="004832F0">
        <w:rPr>
          <w:strike/>
          <w:color w:val="FF0000"/>
        </w:rPr>
        <w:t xml:space="preserve">a więc spotkania dyskusyjne w których uczestniczyć będą </w:t>
      </w:r>
      <w:r w:rsidR="00B340D7" w:rsidRPr="004832F0">
        <w:rPr>
          <w:strike/>
          <w:color w:val="FF0000"/>
        </w:rPr>
        <w:t xml:space="preserve">przedstawiciele Zespołu Projektowego Zamawiającego oraz </w:t>
      </w:r>
      <w:r w:rsidR="00CA3CA0" w:rsidRPr="004832F0">
        <w:rPr>
          <w:strike/>
          <w:color w:val="FF0000"/>
        </w:rPr>
        <w:t>E</w:t>
      </w:r>
      <w:r w:rsidR="00B340D7" w:rsidRPr="004832F0">
        <w:rPr>
          <w:strike/>
          <w:color w:val="FF0000"/>
        </w:rPr>
        <w:t>kspertów</w:t>
      </w:r>
      <w:r w:rsidR="00CA3CA0" w:rsidRPr="004832F0">
        <w:rPr>
          <w:strike/>
          <w:color w:val="FF0000"/>
        </w:rPr>
        <w:t xml:space="preserve"> Merytorycznych</w:t>
      </w:r>
      <w:r w:rsidR="00B1138B" w:rsidRPr="004832F0">
        <w:rPr>
          <w:strike/>
          <w:color w:val="FF0000"/>
        </w:rPr>
        <w:t xml:space="preserve">, </w:t>
      </w:r>
      <w:r w:rsidRPr="004832F0">
        <w:rPr>
          <w:strike/>
          <w:color w:val="FF0000"/>
        </w:rPr>
        <w:t>które to grupy umożliwią przeprowad</w:t>
      </w:r>
      <w:r w:rsidR="0073756D" w:rsidRPr="004832F0">
        <w:rPr>
          <w:strike/>
          <w:color w:val="FF0000"/>
        </w:rPr>
        <w:t xml:space="preserve">zenie weryfikacji wyników badań. Zostało to opisane w ramach </w:t>
      </w:r>
      <w:r w:rsidR="00553654" w:rsidRPr="004832F0">
        <w:rPr>
          <w:strike/>
          <w:color w:val="FF0000"/>
        </w:rPr>
        <w:t>Rozdzia</w:t>
      </w:r>
      <w:r w:rsidR="0073756D" w:rsidRPr="004832F0">
        <w:rPr>
          <w:strike/>
          <w:color w:val="FF0000"/>
        </w:rPr>
        <w:t>łu 4.6.2. Przebieg procesu opracowywania GUI w punkcie „5. Faza weryfikacji wyników badań UX przez grupy fokusowe”</w:t>
      </w:r>
    </w:p>
    <w:p w14:paraId="718EF5E9" w14:textId="41BD0DB2" w:rsidR="0073756D" w:rsidRPr="004832F0" w:rsidRDefault="00EC0DC7" w:rsidP="0073756D">
      <w:pPr>
        <w:rPr>
          <w:strike/>
          <w:color w:val="FF0000"/>
        </w:rPr>
      </w:pPr>
      <w:r w:rsidRPr="004832F0">
        <w:rPr>
          <w:strike/>
          <w:color w:val="FF0000"/>
        </w:rPr>
        <w:t xml:space="preserve">Przygotowywany przez Wykonawcę projekt GUI nie </w:t>
      </w:r>
      <w:r w:rsidR="0073756D" w:rsidRPr="004832F0">
        <w:rPr>
          <w:strike/>
          <w:color w:val="FF0000"/>
        </w:rPr>
        <w:t>może</w:t>
      </w:r>
      <w:r w:rsidRPr="004832F0">
        <w:rPr>
          <w:strike/>
          <w:color w:val="FF0000"/>
        </w:rPr>
        <w:t xml:space="preserve"> ograniczać możliwości skorzystania z otwartych platform / </w:t>
      </w:r>
      <w:proofErr w:type="spellStart"/>
      <w:r w:rsidRPr="004832F0">
        <w:rPr>
          <w:strike/>
          <w:color w:val="FF0000"/>
        </w:rPr>
        <w:t>frameworków</w:t>
      </w:r>
      <w:proofErr w:type="spellEnd"/>
      <w:r w:rsidRPr="004832F0">
        <w:rPr>
          <w:strike/>
          <w:color w:val="FF0000"/>
        </w:rPr>
        <w:t xml:space="preserve"> technologicznych </w:t>
      </w:r>
      <w:r w:rsidR="005955F3" w:rsidRPr="004832F0">
        <w:rPr>
          <w:strike/>
          <w:color w:val="FF0000"/>
        </w:rPr>
        <w:t xml:space="preserve">opartych na </w:t>
      </w:r>
      <w:r w:rsidR="002D28DA" w:rsidRPr="004832F0">
        <w:rPr>
          <w:strike/>
          <w:color w:val="FF0000"/>
        </w:rPr>
        <w:t xml:space="preserve">rodzinie technologii </w:t>
      </w:r>
      <w:r w:rsidRPr="004832F0">
        <w:rPr>
          <w:strike/>
          <w:color w:val="FF0000"/>
        </w:rPr>
        <w:t>HTML,</w:t>
      </w:r>
      <w:r w:rsidR="005955F3" w:rsidRPr="004832F0">
        <w:rPr>
          <w:strike/>
          <w:color w:val="FF0000"/>
        </w:rPr>
        <w:t xml:space="preserve"> </w:t>
      </w:r>
      <w:r w:rsidRPr="004832F0">
        <w:rPr>
          <w:strike/>
          <w:color w:val="FF0000"/>
        </w:rPr>
        <w:t>JavaScript.</w:t>
      </w:r>
      <w:r w:rsidR="0073756D" w:rsidRPr="004832F0">
        <w:rPr>
          <w:strike/>
          <w:color w:val="FF0000"/>
        </w:rPr>
        <w:t xml:space="preserve"> </w:t>
      </w:r>
      <w:r w:rsidR="00016510" w:rsidRPr="004832F0">
        <w:rPr>
          <w:strike/>
          <w:color w:val="FF0000"/>
        </w:rPr>
        <w:t xml:space="preserve">Przygotowywany przez Wykonawcę projekt GUI nie może wykorzystywać technologii wymagających obecności w przeglądarce klienta końcowego </w:t>
      </w:r>
      <w:proofErr w:type="spellStart"/>
      <w:r w:rsidR="00644C8C" w:rsidRPr="004832F0">
        <w:rPr>
          <w:strike/>
          <w:color w:val="FF0000"/>
        </w:rPr>
        <w:t>pluginów</w:t>
      </w:r>
      <w:proofErr w:type="spellEnd"/>
      <w:r w:rsidR="00644C8C" w:rsidRPr="004832F0">
        <w:rPr>
          <w:strike/>
          <w:color w:val="FF0000"/>
        </w:rPr>
        <w:t xml:space="preserve"> i rozszerzeń</w:t>
      </w:r>
      <w:r w:rsidR="00330063" w:rsidRPr="004832F0">
        <w:rPr>
          <w:strike/>
          <w:color w:val="FF0000"/>
        </w:rPr>
        <w:t xml:space="preserve"> (nie dotyczy to </w:t>
      </w:r>
      <w:proofErr w:type="spellStart"/>
      <w:r w:rsidR="00330063" w:rsidRPr="004832F0">
        <w:rPr>
          <w:strike/>
          <w:color w:val="FF0000"/>
        </w:rPr>
        <w:t>pluginów</w:t>
      </w:r>
      <w:proofErr w:type="spellEnd"/>
      <w:r w:rsidR="00330063" w:rsidRPr="004832F0">
        <w:rPr>
          <w:strike/>
          <w:color w:val="FF0000"/>
        </w:rPr>
        <w:t xml:space="preserve"> do otwierania specyficznych typów zawartości Obiektów)</w:t>
      </w:r>
      <w:r w:rsidR="00644C8C" w:rsidRPr="004832F0">
        <w:rPr>
          <w:strike/>
          <w:color w:val="FF0000"/>
        </w:rPr>
        <w:t>.</w:t>
      </w:r>
      <w:r w:rsidR="002D28DA" w:rsidRPr="004832F0">
        <w:rPr>
          <w:strike/>
          <w:color w:val="FF0000"/>
        </w:rPr>
        <w:t xml:space="preserve"> </w:t>
      </w:r>
      <w:r w:rsidR="00330063" w:rsidRPr="004832F0">
        <w:rPr>
          <w:strike/>
          <w:color w:val="FF0000"/>
        </w:rPr>
        <w:lastRenderedPageBreak/>
        <w:t>Przygotowywany przez Wykonawcę projekt GUI nie może wymagać użycia zamkniętych, własnościowych technologii (</w:t>
      </w:r>
      <w:proofErr w:type="spellStart"/>
      <w:r w:rsidR="00330063" w:rsidRPr="004832F0">
        <w:rPr>
          <w:strike/>
          <w:color w:val="FF0000"/>
        </w:rPr>
        <w:t>proprietary</w:t>
      </w:r>
      <w:proofErr w:type="spellEnd"/>
      <w:r w:rsidR="00330063" w:rsidRPr="004832F0">
        <w:rPr>
          <w:strike/>
          <w:color w:val="FF0000"/>
        </w:rPr>
        <w:t xml:space="preserve"> software), wymagających płatnych licencji.</w:t>
      </w:r>
    </w:p>
    <w:p w14:paraId="19A3A109" w14:textId="6426C49D" w:rsidR="002F39C6" w:rsidRPr="004832F0" w:rsidRDefault="002F39C6" w:rsidP="002F39C6">
      <w:pPr>
        <w:rPr>
          <w:strike/>
          <w:color w:val="FF0000"/>
        </w:rPr>
      </w:pPr>
      <w:r w:rsidRPr="004832F0">
        <w:rPr>
          <w:strike/>
          <w:color w:val="FF0000"/>
        </w:rPr>
        <w:t xml:space="preserve">Dopuszczalne jest, żeby Wykonawca przygotował makiety GUI oraz makiety UX od razu w formie interakcyjnych </w:t>
      </w:r>
      <w:proofErr w:type="spellStart"/>
      <w:r w:rsidRPr="004832F0">
        <w:rPr>
          <w:strike/>
          <w:color w:val="FF0000"/>
        </w:rPr>
        <w:t>klikalnych</w:t>
      </w:r>
      <w:proofErr w:type="spellEnd"/>
      <w:r w:rsidRPr="004832F0">
        <w:rPr>
          <w:strike/>
          <w:color w:val="FF0000"/>
        </w:rPr>
        <w:t xml:space="preserve"> stron internetowych dostępnych przez przeglądarkę internetową, co spełni wymagania postawione w stosunku do prototypu GUI. Dodatkowo dopuszczalne jest, aby strony te dostosowywały wyświetlaną treść w zależności od dostępnej rozdzielczości ekranu, co spełni wymagania dostarczenia respon</w:t>
      </w:r>
      <w:r w:rsidR="00D91309" w:rsidRPr="004832F0">
        <w:rPr>
          <w:strike/>
          <w:color w:val="FF0000"/>
        </w:rPr>
        <w:t>s</w:t>
      </w:r>
      <w:r w:rsidRPr="004832F0">
        <w:rPr>
          <w:strike/>
          <w:color w:val="FF0000"/>
        </w:rPr>
        <w:t>y</w:t>
      </w:r>
      <w:r w:rsidR="00D91309" w:rsidRPr="004832F0">
        <w:rPr>
          <w:strike/>
          <w:color w:val="FF0000"/>
        </w:rPr>
        <w:t>w</w:t>
      </w:r>
      <w:r w:rsidRPr="004832F0">
        <w:rPr>
          <w:strike/>
          <w:color w:val="FF0000"/>
        </w:rPr>
        <w:t>nych wersji widoków.</w:t>
      </w:r>
    </w:p>
    <w:p w14:paraId="6A55CE8D" w14:textId="23FC4CC4" w:rsidR="002F39C6" w:rsidRPr="004832F0" w:rsidRDefault="002F39C6" w:rsidP="002F39C6">
      <w:pPr>
        <w:rPr>
          <w:strike/>
          <w:color w:val="FF0000"/>
        </w:rPr>
      </w:pPr>
      <w:r w:rsidRPr="004832F0">
        <w:rPr>
          <w:strike/>
          <w:color w:val="FF0000"/>
        </w:rPr>
        <w:t xml:space="preserve">Dopuszczalne jest, żeby przygotowane przez Wykonawcę projekty graficzne widoków dostarczone zostały w formie interakcyjnych </w:t>
      </w:r>
      <w:proofErr w:type="spellStart"/>
      <w:r w:rsidRPr="004832F0">
        <w:rPr>
          <w:strike/>
          <w:color w:val="FF0000"/>
        </w:rPr>
        <w:t>klikalnych</w:t>
      </w:r>
      <w:proofErr w:type="spellEnd"/>
      <w:r w:rsidRPr="004832F0">
        <w:rPr>
          <w:strike/>
          <w:color w:val="FF0000"/>
        </w:rPr>
        <w:t xml:space="preserve"> stron internetowych dostępnych przez przeglądarkę internetową. Dodatkowo dopuszczalne jest, aby strony te dostosowywały wyświetlaną treść w zależności od dostępnej rozdzielczości ekranu, co spełni wymagania dostarczenia respon</w:t>
      </w:r>
      <w:r w:rsidR="00D91309" w:rsidRPr="004832F0">
        <w:rPr>
          <w:strike/>
          <w:color w:val="FF0000"/>
        </w:rPr>
        <w:t>s</w:t>
      </w:r>
      <w:r w:rsidRPr="004832F0">
        <w:rPr>
          <w:strike/>
          <w:color w:val="FF0000"/>
        </w:rPr>
        <w:t>y</w:t>
      </w:r>
      <w:r w:rsidR="00D91309" w:rsidRPr="004832F0">
        <w:rPr>
          <w:strike/>
          <w:color w:val="FF0000"/>
        </w:rPr>
        <w:t>w</w:t>
      </w:r>
      <w:r w:rsidRPr="004832F0">
        <w:rPr>
          <w:strike/>
          <w:color w:val="FF0000"/>
        </w:rPr>
        <w:t>nych wersji projektów graficznych widoków.</w:t>
      </w:r>
    </w:p>
    <w:p w14:paraId="108F009D" w14:textId="52360BE8" w:rsidR="003E1240" w:rsidRPr="004832F0" w:rsidRDefault="009A21B1" w:rsidP="00E34B01">
      <w:pPr>
        <w:rPr>
          <w:strike/>
          <w:color w:val="FF0000"/>
          <w:lang w:eastAsia="pl-PL"/>
        </w:rPr>
      </w:pPr>
      <w:r w:rsidRPr="004832F0">
        <w:rPr>
          <w:strike/>
          <w:color w:val="FF0000"/>
          <w:lang w:eastAsia="pl-PL"/>
        </w:rPr>
        <w:t xml:space="preserve">Badanie UX, za wyjątkiem badania Analiza ekspercka, </w:t>
      </w:r>
      <w:r w:rsidR="003E1240" w:rsidRPr="004832F0">
        <w:rPr>
          <w:strike/>
          <w:color w:val="FF0000"/>
          <w:lang w:eastAsia="pl-PL"/>
        </w:rPr>
        <w:t xml:space="preserve">może wykonać wyłącznie Projektant GUI/UX lub Badacz </w:t>
      </w:r>
      <w:r w:rsidR="003F1724" w:rsidRPr="004832F0">
        <w:rPr>
          <w:strike/>
          <w:color w:val="FF0000"/>
          <w:lang w:eastAsia="pl-PL"/>
        </w:rPr>
        <w:t>GUI/</w:t>
      </w:r>
      <w:r w:rsidR="003E1240" w:rsidRPr="004832F0">
        <w:rPr>
          <w:strike/>
          <w:color w:val="FF0000"/>
          <w:lang w:eastAsia="pl-PL"/>
        </w:rPr>
        <w:t>UX.</w:t>
      </w:r>
    </w:p>
    <w:p w14:paraId="341C48E2" w14:textId="02315192" w:rsidR="003E1240" w:rsidRPr="004832F0" w:rsidRDefault="00D335F9" w:rsidP="00E34B01">
      <w:pPr>
        <w:rPr>
          <w:strike/>
          <w:color w:val="FF0000"/>
          <w:lang w:eastAsia="pl-PL"/>
        </w:rPr>
      </w:pPr>
      <w:r w:rsidRPr="004832F0">
        <w:rPr>
          <w:strike/>
          <w:color w:val="FF0000"/>
          <w:lang w:eastAsia="pl-PL"/>
        </w:rPr>
        <w:t xml:space="preserve">Każde badanie </w:t>
      </w:r>
      <w:r w:rsidR="00E34B01" w:rsidRPr="004832F0">
        <w:rPr>
          <w:strike/>
          <w:color w:val="FF0000"/>
          <w:lang w:eastAsia="pl-PL"/>
        </w:rPr>
        <w:t xml:space="preserve">UX </w:t>
      </w:r>
      <w:r w:rsidR="00F23552" w:rsidRPr="004832F0">
        <w:rPr>
          <w:strike/>
          <w:color w:val="FF0000"/>
          <w:lang w:eastAsia="pl-PL"/>
        </w:rPr>
        <w:t xml:space="preserve">ma </w:t>
      </w:r>
      <w:r w:rsidRPr="004832F0">
        <w:rPr>
          <w:strike/>
          <w:color w:val="FF0000"/>
          <w:lang w:eastAsia="pl-PL"/>
        </w:rPr>
        <w:t>nadzor</w:t>
      </w:r>
      <w:r w:rsidR="00F23552" w:rsidRPr="004832F0">
        <w:rPr>
          <w:strike/>
          <w:color w:val="FF0000"/>
          <w:lang w:eastAsia="pl-PL"/>
        </w:rPr>
        <w:t>ować</w:t>
      </w:r>
      <w:r w:rsidRPr="004832F0">
        <w:rPr>
          <w:strike/>
          <w:color w:val="FF0000"/>
          <w:lang w:eastAsia="pl-PL"/>
        </w:rPr>
        <w:t xml:space="preserve"> </w:t>
      </w:r>
      <w:r w:rsidR="00E34B01" w:rsidRPr="004832F0">
        <w:rPr>
          <w:strike/>
          <w:color w:val="FF0000"/>
          <w:lang w:eastAsia="pl-PL"/>
        </w:rPr>
        <w:t>przynajmniej jeden Projektant GUI/UX z Zespołu Projektowego Wykonawcy.</w:t>
      </w:r>
      <w:r w:rsidRPr="004832F0">
        <w:rPr>
          <w:strike/>
          <w:color w:val="FF0000"/>
          <w:lang w:eastAsia="pl-PL"/>
        </w:rPr>
        <w:t xml:space="preserve"> </w:t>
      </w:r>
    </w:p>
    <w:p w14:paraId="12DB1775" w14:textId="4CD21FD7" w:rsidR="00E34B01" w:rsidRPr="004832F0" w:rsidRDefault="00E34B01" w:rsidP="00E34B01">
      <w:pPr>
        <w:rPr>
          <w:strike/>
          <w:color w:val="FF0000"/>
          <w:lang w:eastAsia="pl-PL"/>
        </w:rPr>
      </w:pPr>
      <w:r w:rsidRPr="004832F0">
        <w:rPr>
          <w:strike/>
          <w:color w:val="FF0000"/>
          <w:lang w:eastAsia="pl-PL"/>
        </w:rPr>
        <w:t>Opracowanie GUI ma być wykonane przez Projektantów GUI/UX oraz Projektantów grafik z Zespołu Projektowego Wykonawcy.</w:t>
      </w:r>
    </w:p>
    <w:p w14:paraId="7794F09E" w14:textId="77777777" w:rsidR="00D053B9" w:rsidRPr="004832F0" w:rsidRDefault="00D053B9" w:rsidP="009736A4">
      <w:pPr>
        <w:pStyle w:val="Nagwek3"/>
        <w:rPr>
          <w:strike/>
          <w:color w:val="FF0000"/>
        </w:rPr>
      </w:pPr>
      <w:bookmarkStart w:id="102" w:name="_Toc485119343"/>
      <w:r w:rsidRPr="004832F0">
        <w:rPr>
          <w:strike/>
          <w:color w:val="FF0000"/>
        </w:rPr>
        <w:t>Produkt</w:t>
      </w:r>
      <w:r w:rsidR="00841A95" w:rsidRPr="004832F0">
        <w:rPr>
          <w:strike/>
          <w:color w:val="FF0000"/>
        </w:rPr>
        <w:t xml:space="preserve"> (nr 5) – lista produktów</w:t>
      </w:r>
      <w:bookmarkEnd w:id="102"/>
    </w:p>
    <w:p w14:paraId="10614111" w14:textId="633250F5" w:rsidR="00BB6E2E" w:rsidRPr="004832F0" w:rsidRDefault="00BB6E2E" w:rsidP="00BB6E2E">
      <w:pPr>
        <w:rPr>
          <w:strike/>
          <w:color w:val="FF0000"/>
        </w:rPr>
      </w:pPr>
      <w:r w:rsidRPr="004832F0">
        <w:rPr>
          <w:strike/>
          <w:color w:val="FF0000"/>
        </w:rPr>
        <w:t xml:space="preserve">Produktami </w:t>
      </w:r>
      <w:r w:rsidR="008652D3" w:rsidRPr="004832F0">
        <w:rPr>
          <w:strike/>
          <w:color w:val="FF0000"/>
        </w:rPr>
        <w:t xml:space="preserve">prac opisanych </w:t>
      </w:r>
      <w:r w:rsidR="004313CD" w:rsidRPr="004832F0">
        <w:rPr>
          <w:strike/>
          <w:color w:val="FF0000"/>
        </w:rPr>
        <w:t xml:space="preserve">w </w:t>
      </w:r>
      <w:r w:rsidR="00886312" w:rsidRPr="004832F0">
        <w:rPr>
          <w:strike/>
          <w:color w:val="FF0000"/>
        </w:rPr>
        <w:t xml:space="preserve">Rozdziale </w:t>
      </w:r>
      <w:r w:rsidR="00886312" w:rsidRPr="004832F0">
        <w:rPr>
          <w:strike/>
          <w:color w:val="FF0000"/>
          <w:sz w:val="24"/>
        </w:rPr>
        <w:t>4.6. Opracowanie GUI</w:t>
      </w:r>
      <w:r w:rsidRPr="004832F0">
        <w:rPr>
          <w:strike/>
          <w:color w:val="FF0000"/>
        </w:rPr>
        <w:t>, które zostaną przygotowane i dostarczone przez Wykonawcę, będą następujące elementy:</w:t>
      </w:r>
    </w:p>
    <w:p w14:paraId="16D096FF" w14:textId="77777777" w:rsidR="00443238" w:rsidRPr="004832F0" w:rsidRDefault="00BB6E2E" w:rsidP="003D483C">
      <w:pPr>
        <w:pStyle w:val="Akapitzlist"/>
        <w:numPr>
          <w:ilvl w:val="0"/>
          <w:numId w:val="4"/>
        </w:numPr>
        <w:rPr>
          <w:strike/>
          <w:color w:val="FF0000"/>
        </w:rPr>
      </w:pPr>
      <w:r w:rsidRPr="004832F0">
        <w:rPr>
          <w:strike/>
          <w:color w:val="FF0000"/>
        </w:rPr>
        <w:t xml:space="preserve">Opis kontekstu biznesowego, opracowanych metryk, zdefiniowanych person, </w:t>
      </w:r>
    </w:p>
    <w:p w14:paraId="7E09F30D" w14:textId="2B6DA87B" w:rsidR="00BB6E2E" w:rsidRPr="004832F0" w:rsidRDefault="00443238" w:rsidP="003D483C">
      <w:pPr>
        <w:pStyle w:val="Akapitzlist"/>
        <w:numPr>
          <w:ilvl w:val="0"/>
          <w:numId w:val="4"/>
        </w:numPr>
        <w:rPr>
          <w:strike/>
          <w:color w:val="FF0000"/>
        </w:rPr>
      </w:pPr>
      <w:r w:rsidRPr="004832F0">
        <w:rPr>
          <w:strike/>
          <w:color w:val="FF0000"/>
        </w:rPr>
        <w:t>Z</w:t>
      </w:r>
      <w:r w:rsidR="00BB6E2E" w:rsidRPr="004832F0">
        <w:rPr>
          <w:strike/>
          <w:color w:val="FF0000"/>
        </w:rPr>
        <w:t>definiowanie</w:t>
      </w:r>
      <w:r w:rsidRPr="004832F0">
        <w:rPr>
          <w:strike/>
          <w:color w:val="FF0000"/>
        </w:rPr>
        <w:t xml:space="preserve"> 9</w:t>
      </w:r>
      <w:r w:rsidR="00BB6E2E" w:rsidRPr="004832F0">
        <w:rPr>
          <w:strike/>
          <w:color w:val="FF0000"/>
        </w:rPr>
        <w:t xml:space="preserve"> scenariuszy testowych GUI</w:t>
      </w:r>
    </w:p>
    <w:p w14:paraId="5EBE3DAB" w14:textId="77777777" w:rsidR="00BB6E2E" w:rsidRPr="004832F0" w:rsidRDefault="00BB6E2E" w:rsidP="003D483C">
      <w:pPr>
        <w:pStyle w:val="Akapitzlist"/>
        <w:numPr>
          <w:ilvl w:val="0"/>
          <w:numId w:val="4"/>
        </w:numPr>
        <w:rPr>
          <w:strike/>
          <w:color w:val="FF0000"/>
        </w:rPr>
      </w:pPr>
      <w:r w:rsidRPr="004832F0">
        <w:rPr>
          <w:strike/>
          <w:color w:val="FF0000"/>
        </w:rPr>
        <w:t>Diagramy przepływów i nawigacji</w:t>
      </w:r>
    </w:p>
    <w:p w14:paraId="4350C461" w14:textId="77777777" w:rsidR="00BB6E2E" w:rsidRPr="004832F0" w:rsidRDefault="00BB6E2E" w:rsidP="003D483C">
      <w:pPr>
        <w:pStyle w:val="Akapitzlist"/>
        <w:numPr>
          <w:ilvl w:val="0"/>
          <w:numId w:val="4"/>
        </w:numPr>
        <w:rPr>
          <w:strike/>
          <w:color w:val="FF0000"/>
        </w:rPr>
      </w:pPr>
      <w:r w:rsidRPr="004832F0">
        <w:rPr>
          <w:strike/>
          <w:color w:val="FF0000"/>
        </w:rPr>
        <w:t>Architektura informacji</w:t>
      </w:r>
    </w:p>
    <w:p w14:paraId="0C8A8F5D" w14:textId="77777777" w:rsidR="00BB6E2E" w:rsidRPr="004832F0" w:rsidRDefault="00BB6E2E" w:rsidP="003D483C">
      <w:pPr>
        <w:pStyle w:val="Akapitzlist"/>
        <w:numPr>
          <w:ilvl w:val="0"/>
          <w:numId w:val="4"/>
        </w:numPr>
        <w:rPr>
          <w:strike/>
          <w:color w:val="FF0000"/>
        </w:rPr>
      </w:pPr>
      <w:r w:rsidRPr="004832F0">
        <w:rPr>
          <w:strike/>
          <w:color w:val="FF0000"/>
        </w:rPr>
        <w:t>Projekt interakcji</w:t>
      </w:r>
    </w:p>
    <w:p w14:paraId="3AAA9942" w14:textId="77777777" w:rsidR="00BB6E2E" w:rsidRPr="004832F0" w:rsidRDefault="00BB6E2E" w:rsidP="003D483C">
      <w:pPr>
        <w:pStyle w:val="Akapitzlist"/>
        <w:numPr>
          <w:ilvl w:val="0"/>
          <w:numId w:val="4"/>
        </w:numPr>
        <w:rPr>
          <w:strike/>
          <w:color w:val="FF0000"/>
        </w:rPr>
      </w:pPr>
      <w:r w:rsidRPr="004832F0">
        <w:rPr>
          <w:strike/>
          <w:color w:val="FF0000"/>
        </w:rPr>
        <w:t>Makiety GUI</w:t>
      </w:r>
    </w:p>
    <w:p w14:paraId="3DC654D7" w14:textId="77777777" w:rsidR="00BB6E2E" w:rsidRPr="004832F0" w:rsidRDefault="00BB6E2E" w:rsidP="003D483C">
      <w:pPr>
        <w:pStyle w:val="Akapitzlist"/>
        <w:numPr>
          <w:ilvl w:val="0"/>
          <w:numId w:val="4"/>
        </w:numPr>
        <w:rPr>
          <w:strike/>
          <w:color w:val="FF0000"/>
        </w:rPr>
      </w:pPr>
      <w:r w:rsidRPr="004832F0">
        <w:rPr>
          <w:strike/>
          <w:color w:val="FF0000"/>
        </w:rPr>
        <w:t>Makiety UX</w:t>
      </w:r>
    </w:p>
    <w:p w14:paraId="7CB18A1A" w14:textId="322B1EF0" w:rsidR="00BB6E2E" w:rsidRPr="004832F0" w:rsidRDefault="008B1C85" w:rsidP="003D483C">
      <w:pPr>
        <w:pStyle w:val="Akapitzlist"/>
        <w:numPr>
          <w:ilvl w:val="0"/>
          <w:numId w:val="4"/>
        </w:numPr>
        <w:rPr>
          <w:strike/>
          <w:color w:val="FF0000"/>
        </w:rPr>
      </w:pPr>
      <w:r w:rsidRPr="004832F0">
        <w:rPr>
          <w:strike/>
          <w:color w:val="FF0000"/>
        </w:rPr>
        <w:t xml:space="preserve">Wyniki kontrolne z </w:t>
      </w:r>
      <w:r w:rsidR="00BB6E2E" w:rsidRPr="004832F0">
        <w:rPr>
          <w:strike/>
          <w:color w:val="FF0000"/>
        </w:rPr>
        <w:t xml:space="preserve">wykonanych badań UX, zawierające </w:t>
      </w:r>
      <w:r w:rsidRPr="004832F0">
        <w:rPr>
          <w:strike/>
          <w:color w:val="FF0000"/>
        </w:rPr>
        <w:t xml:space="preserve">w przypadku każdego badania: </w:t>
      </w:r>
      <w:r w:rsidR="00BB6E2E" w:rsidRPr="004832F0">
        <w:rPr>
          <w:strike/>
          <w:color w:val="FF0000"/>
        </w:rPr>
        <w:t>opis wykonanych badań, cel badania, grupa docelowa</w:t>
      </w:r>
      <w:r w:rsidR="00FD5E36" w:rsidRPr="004832F0">
        <w:rPr>
          <w:strike/>
          <w:color w:val="FF0000"/>
        </w:rPr>
        <w:t xml:space="preserve"> użytkowników</w:t>
      </w:r>
      <w:r w:rsidR="00BB6E2E" w:rsidRPr="004832F0">
        <w:rPr>
          <w:strike/>
          <w:color w:val="FF0000"/>
        </w:rPr>
        <w:t>, metoda badawcza, miejsce i czas badania, opis przebiegu</w:t>
      </w:r>
      <w:r w:rsidR="0068124A" w:rsidRPr="004832F0">
        <w:rPr>
          <w:strike/>
          <w:color w:val="FF0000"/>
        </w:rPr>
        <w:t>, nagranie audio z badania</w:t>
      </w:r>
      <w:r w:rsidR="00BB6E2E" w:rsidRPr="004832F0">
        <w:rPr>
          <w:strike/>
          <w:color w:val="FF0000"/>
        </w:rPr>
        <w:t xml:space="preserve">, </w:t>
      </w:r>
      <w:r w:rsidR="009E5488" w:rsidRPr="004832F0">
        <w:rPr>
          <w:strike/>
          <w:color w:val="FF0000"/>
        </w:rPr>
        <w:t xml:space="preserve">surowe </w:t>
      </w:r>
      <w:r w:rsidR="00BB6E2E" w:rsidRPr="004832F0">
        <w:rPr>
          <w:strike/>
          <w:color w:val="FF0000"/>
        </w:rPr>
        <w:t>wyniki</w:t>
      </w:r>
      <w:r w:rsidR="009E5488" w:rsidRPr="004832F0">
        <w:rPr>
          <w:strike/>
          <w:color w:val="FF0000"/>
        </w:rPr>
        <w:t xml:space="preserve"> (</w:t>
      </w:r>
      <w:r w:rsidR="00361E7B" w:rsidRPr="004832F0">
        <w:rPr>
          <w:strike/>
          <w:color w:val="FF0000"/>
        </w:rPr>
        <w:t>m.in.</w:t>
      </w:r>
      <w:r w:rsidR="009E5488" w:rsidRPr="004832F0">
        <w:rPr>
          <w:strike/>
          <w:color w:val="FF0000"/>
        </w:rPr>
        <w:t xml:space="preserve"> </w:t>
      </w:r>
      <w:r w:rsidR="00361E7B" w:rsidRPr="004832F0">
        <w:rPr>
          <w:strike/>
          <w:color w:val="FF0000"/>
        </w:rPr>
        <w:t>zapisy</w:t>
      </w:r>
      <w:r w:rsidR="009E5488" w:rsidRPr="004832F0">
        <w:rPr>
          <w:strike/>
          <w:color w:val="FF0000"/>
        </w:rPr>
        <w:t xml:space="preserve"> z badania </w:t>
      </w:r>
      <w:proofErr w:type="spellStart"/>
      <w:r w:rsidR="009E5488" w:rsidRPr="004832F0">
        <w:rPr>
          <w:strike/>
          <w:color w:val="FF0000"/>
        </w:rPr>
        <w:t>eye-tracking</w:t>
      </w:r>
      <w:proofErr w:type="spellEnd"/>
      <w:r w:rsidR="009E5488" w:rsidRPr="004832F0">
        <w:rPr>
          <w:strike/>
          <w:color w:val="FF0000"/>
        </w:rPr>
        <w:t xml:space="preserve">) </w:t>
      </w:r>
      <w:r w:rsidR="00BB6E2E" w:rsidRPr="004832F0">
        <w:rPr>
          <w:strike/>
          <w:color w:val="FF0000"/>
        </w:rPr>
        <w:t>oraz wnioski precyzujące jakie elementy projektowanych GUI powinny zostać zmienione i w jaki sposób, wagi zaobserwowanych zagadnień oraz priorytetów wdrożenia rekomendowanych zmian, opcjonalnie inne uwagi</w:t>
      </w:r>
    </w:p>
    <w:p w14:paraId="420C0B05" w14:textId="77777777" w:rsidR="00BB6E2E" w:rsidRPr="004832F0" w:rsidRDefault="00BB6E2E" w:rsidP="003D483C">
      <w:pPr>
        <w:pStyle w:val="Akapitzlist"/>
        <w:numPr>
          <w:ilvl w:val="0"/>
          <w:numId w:val="4"/>
        </w:numPr>
        <w:rPr>
          <w:strike/>
          <w:color w:val="FF0000"/>
        </w:rPr>
      </w:pPr>
      <w:r w:rsidRPr="004832F0">
        <w:rPr>
          <w:strike/>
          <w:color w:val="FF0000"/>
        </w:rPr>
        <w:lastRenderedPageBreak/>
        <w:t>Prototyp GUI, który będzie w takiej formie, aby można go było przenosić między komputerami, oraz żeby była możliwość jego uruchomienia bez potrzeby posiadania płatnego oprogramowania</w:t>
      </w:r>
    </w:p>
    <w:p w14:paraId="630F9728" w14:textId="77777777" w:rsidR="00BB6E2E" w:rsidRPr="004832F0" w:rsidRDefault="00BB6E2E" w:rsidP="003D483C">
      <w:pPr>
        <w:pStyle w:val="Akapitzlist"/>
        <w:numPr>
          <w:ilvl w:val="0"/>
          <w:numId w:val="4"/>
        </w:numPr>
        <w:rPr>
          <w:strike/>
          <w:color w:val="FF0000"/>
        </w:rPr>
      </w:pPr>
      <w:r w:rsidRPr="004832F0">
        <w:rPr>
          <w:strike/>
          <w:color w:val="FF0000"/>
        </w:rPr>
        <w:t>Projekt graficzny</w:t>
      </w:r>
    </w:p>
    <w:p w14:paraId="6826B94A" w14:textId="77777777" w:rsidR="00BB6E2E" w:rsidRPr="004832F0" w:rsidRDefault="00BB6E2E" w:rsidP="003D483C">
      <w:pPr>
        <w:pStyle w:val="Akapitzlist"/>
        <w:numPr>
          <w:ilvl w:val="0"/>
          <w:numId w:val="4"/>
        </w:numPr>
        <w:rPr>
          <w:strike/>
          <w:color w:val="FF0000"/>
        </w:rPr>
      </w:pPr>
      <w:r w:rsidRPr="004832F0">
        <w:rPr>
          <w:strike/>
          <w:color w:val="FF0000"/>
        </w:rPr>
        <w:t>Specyfikację wymagań względem urządzeń użytkownika (systemy operacyjne, przeglądarki, efektywne rozdzielczości ekranów)</w:t>
      </w:r>
    </w:p>
    <w:p w14:paraId="309F2AF8" w14:textId="649CED50" w:rsidR="00BB6E2E" w:rsidRPr="004832F0" w:rsidRDefault="00BB6E2E" w:rsidP="003D483C">
      <w:pPr>
        <w:pStyle w:val="Akapitzlist"/>
        <w:numPr>
          <w:ilvl w:val="0"/>
          <w:numId w:val="4"/>
        </w:numPr>
        <w:rPr>
          <w:strike/>
          <w:color w:val="FF0000"/>
        </w:rPr>
      </w:pPr>
      <w:r w:rsidRPr="004832F0">
        <w:rPr>
          <w:strike/>
          <w:color w:val="FF0000"/>
        </w:rPr>
        <w:t xml:space="preserve">Projekt czynności kontrolnych umożliwiających monitorowanie postępu prac nad GUI w </w:t>
      </w:r>
      <w:r w:rsidR="00984E69" w:rsidRPr="004832F0">
        <w:rPr>
          <w:b/>
          <w:strike/>
          <w:color w:val="FF0000"/>
        </w:rPr>
        <w:t>Etapie tworzenia systemu</w:t>
      </w:r>
      <w:r w:rsidRPr="004832F0">
        <w:rPr>
          <w:strike/>
          <w:color w:val="FF0000"/>
        </w:rPr>
        <w:t>.</w:t>
      </w:r>
    </w:p>
    <w:p w14:paraId="654032D3" w14:textId="39F019AA" w:rsidR="00BB6E2E" w:rsidRPr="004832F0" w:rsidRDefault="00BB6E2E" w:rsidP="003D483C">
      <w:pPr>
        <w:pStyle w:val="Akapitzlist"/>
        <w:numPr>
          <w:ilvl w:val="0"/>
          <w:numId w:val="4"/>
        </w:numPr>
        <w:rPr>
          <w:strike/>
          <w:color w:val="FF0000"/>
        </w:rPr>
      </w:pPr>
      <w:r w:rsidRPr="004832F0">
        <w:rPr>
          <w:strike/>
          <w:color w:val="FF0000"/>
        </w:rPr>
        <w:t>Opis wymagań dotyczących RWD obejmujący zdefiniowane przedziały rozdzielczości RWD wraz z listą widoków i funkcjonalności systemu, które muszą być dostępne w ramach poszczególnych przedziałów rozdzielczości RWD.</w:t>
      </w:r>
    </w:p>
    <w:p w14:paraId="4B157256" w14:textId="2F1ADF96" w:rsidR="00417D02" w:rsidRPr="004832F0" w:rsidRDefault="00417D02" w:rsidP="003D483C">
      <w:pPr>
        <w:pStyle w:val="Akapitzlist"/>
        <w:numPr>
          <w:ilvl w:val="0"/>
          <w:numId w:val="4"/>
        </w:numPr>
        <w:rPr>
          <w:strike/>
          <w:color w:val="FF0000"/>
        </w:rPr>
      </w:pPr>
      <w:r w:rsidRPr="004832F0">
        <w:rPr>
          <w:strike/>
          <w:color w:val="FF0000"/>
        </w:rPr>
        <w:t xml:space="preserve">Zoptymalizowane teksty do umieszczenia w witrynach e-usług, sumaryczna liczba stron tekstu do optymalizacji </w:t>
      </w:r>
      <w:r w:rsidR="00084AFA" w:rsidRPr="004832F0">
        <w:rPr>
          <w:strike/>
          <w:color w:val="FF0000"/>
        </w:rPr>
        <w:t xml:space="preserve">przez Wykonawcę </w:t>
      </w:r>
      <w:r w:rsidRPr="004832F0">
        <w:rPr>
          <w:strike/>
          <w:color w:val="FF0000"/>
        </w:rPr>
        <w:t xml:space="preserve">wynosi </w:t>
      </w:r>
      <w:r w:rsidR="00FA3D42" w:rsidRPr="004832F0">
        <w:rPr>
          <w:strike/>
          <w:color w:val="FF0000"/>
        </w:rPr>
        <w:t>10</w:t>
      </w:r>
      <w:r w:rsidRPr="004832F0">
        <w:rPr>
          <w:strike/>
          <w:color w:val="FF0000"/>
        </w:rPr>
        <w:t xml:space="preserve"> stron </w:t>
      </w:r>
      <w:r w:rsidR="00DD0F24" w:rsidRPr="004832F0">
        <w:rPr>
          <w:strike/>
          <w:color w:val="FF0000"/>
        </w:rPr>
        <w:t xml:space="preserve">znormalizowanych </w:t>
      </w:r>
      <w:r w:rsidRPr="004832F0">
        <w:rPr>
          <w:strike/>
          <w:color w:val="FF0000"/>
        </w:rPr>
        <w:t>tekstu.</w:t>
      </w:r>
    </w:p>
    <w:p w14:paraId="3B640930" w14:textId="653BA6E0" w:rsidR="002464E9" w:rsidRPr="004832F0" w:rsidRDefault="002464E9" w:rsidP="002464E9">
      <w:pPr>
        <w:rPr>
          <w:strike/>
          <w:color w:val="FF0000"/>
        </w:rPr>
      </w:pPr>
      <w:r w:rsidRPr="004832F0">
        <w:rPr>
          <w:strike/>
          <w:color w:val="FF0000"/>
        </w:rPr>
        <w:t xml:space="preserve">Produkty zostaną odebrane przez Zamawiającego zgodnie z procedurą opisaną w </w:t>
      </w:r>
      <w:r w:rsidR="00553654" w:rsidRPr="004832F0">
        <w:rPr>
          <w:strike/>
          <w:color w:val="FF0000"/>
        </w:rPr>
        <w:t>Rozdzia</w:t>
      </w:r>
      <w:r w:rsidRPr="004832F0">
        <w:rPr>
          <w:strike/>
          <w:color w:val="FF0000"/>
        </w:rPr>
        <w:t xml:space="preserve">le </w:t>
      </w:r>
      <w:r w:rsidRPr="004832F0">
        <w:rPr>
          <w:strike/>
          <w:color w:val="FF0000"/>
          <w:sz w:val="24"/>
        </w:rPr>
        <w:t>5.6 Odbiór produktów.</w:t>
      </w:r>
    </w:p>
    <w:p w14:paraId="165A671D" w14:textId="77777777" w:rsidR="00F14631" w:rsidRPr="004832F0" w:rsidRDefault="00F14631" w:rsidP="009736A4">
      <w:pPr>
        <w:pStyle w:val="Nagwek3"/>
        <w:rPr>
          <w:strike/>
          <w:color w:val="FF0000"/>
        </w:rPr>
      </w:pPr>
      <w:bookmarkStart w:id="103" w:name="_Toc485119344"/>
      <w:bookmarkStart w:id="104" w:name="_Toc473547769"/>
      <w:bookmarkStart w:id="105" w:name="_Toc476564054"/>
      <w:bookmarkStart w:id="106" w:name="_Toc473547763"/>
      <w:bookmarkStart w:id="107" w:name="_Toc473547781"/>
      <w:bookmarkStart w:id="108" w:name="_Toc473547772"/>
      <w:r w:rsidRPr="004832F0">
        <w:rPr>
          <w:strike/>
          <w:color w:val="FF0000"/>
        </w:rPr>
        <w:t>Przebieg procesu opracowywania GUI</w:t>
      </w:r>
      <w:bookmarkEnd w:id="103"/>
    </w:p>
    <w:p w14:paraId="253291FD" w14:textId="1CE64E8B" w:rsidR="00F14631" w:rsidRPr="004832F0" w:rsidRDefault="00F14631" w:rsidP="00F14631">
      <w:pPr>
        <w:rPr>
          <w:strike/>
          <w:color w:val="FF0000"/>
        </w:rPr>
      </w:pPr>
      <w:r w:rsidRPr="004832F0">
        <w:rPr>
          <w:strike/>
          <w:color w:val="FF0000"/>
        </w:rPr>
        <w:t xml:space="preserve">Poniżej przedstawiono </w:t>
      </w:r>
      <w:r w:rsidR="00CA0143" w:rsidRPr="004832F0">
        <w:rPr>
          <w:strike/>
          <w:color w:val="FF0000"/>
        </w:rPr>
        <w:t>wymagany przebieg</w:t>
      </w:r>
      <w:r w:rsidRPr="004832F0">
        <w:rPr>
          <w:strike/>
          <w:color w:val="FF0000"/>
        </w:rPr>
        <w:t xml:space="preserve"> pracy </w:t>
      </w:r>
      <w:r w:rsidR="00CA0143" w:rsidRPr="004832F0">
        <w:rPr>
          <w:strike/>
          <w:color w:val="FF0000"/>
        </w:rPr>
        <w:t xml:space="preserve">Wykonawcy </w:t>
      </w:r>
      <w:r w:rsidRPr="004832F0">
        <w:rPr>
          <w:strike/>
          <w:color w:val="FF0000"/>
        </w:rPr>
        <w:t xml:space="preserve">nad opracowaniem GUI z zastrzeżeniem, że </w:t>
      </w:r>
      <w:r w:rsidR="00CA0143" w:rsidRPr="004832F0">
        <w:rPr>
          <w:strike/>
          <w:color w:val="FF0000"/>
        </w:rPr>
        <w:t>wymagany przebieg może zostać zamieniony</w:t>
      </w:r>
      <w:r w:rsidRPr="004832F0">
        <w:rPr>
          <w:strike/>
          <w:color w:val="FF0000"/>
        </w:rPr>
        <w:t xml:space="preserve"> </w:t>
      </w:r>
      <w:r w:rsidR="006376A8" w:rsidRPr="004832F0">
        <w:rPr>
          <w:strike/>
          <w:color w:val="FF0000"/>
        </w:rPr>
        <w:t xml:space="preserve">na podstawie </w:t>
      </w:r>
      <w:r w:rsidR="002F663E" w:rsidRPr="004832F0">
        <w:rPr>
          <w:strike/>
          <w:color w:val="FF0000"/>
        </w:rPr>
        <w:t>uargumentowanego wnio</w:t>
      </w:r>
      <w:r w:rsidR="00EF6BDE" w:rsidRPr="004832F0">
        <w:rPr>
          <w:strike/>
          <w:color w:val="FF0000"/>
        </w:rPr>
        <w:t xml:space="preserve">sku </w:t>
      </w:r>
      <w:r w:rsidRPr="004832F0">
        <w:rPr>
          <w:strike/>
          <w:color w:val="FF0000"/>
        </w:rPr>
        <w:t xml:space="preserve">Wykonawcy </w:t>
      </w:r>
      <w:r w:rsidR="00CA0143" w:rsidRPr="004832F0">
        <w:rPr>
          <w:strike/>
          <w:color w:val="FF0000"/>
        </w:rPr>
        <w:t xml:space="preserve">po </w:t>
      </w:r>
      <w:r w:rsidRPr="004832F0">
        <w:rPr>
          <w:strike/>
          <w:color w:val="FF0000"/>
        </w:rPr>
        <w:t>akceptacji Zamawiającego:</w:t>
      </w:r>
    </w:p>
    <w:p w14:paraId="62C32447" w14:textId="69376177" w:rsidR="006E77F8" w:rsidRPr="004832F0" w:rsidRDefault="006E77F8" w:rsidP="00C3490F">
      <w:pPr>
        <w:pStyle w:val="Akapitzlist"/>
        <w:numPr>
          <w:ilvl w:val="0"/>
          <w:numId w:val="10"/>
        </w:numPr>
        <w:rPr>
          <w:strike/>
          <w:color w:val="FF0000"/>
        </w:rPr>
      </w:pPr>
      <w:r w:rsidRPr="004832F0">
        <w:rPr>
          <w:strike/>
          <w:color w:val="FF0000"/>
        </w:rPr>
        <w:t>Faza opracowywania GUI</w:t>
      </w:r>
      <w:r w:rsidR="00414BD1" w:rsidRPr="004832F0">
        <w:rPr>
          <w:strike/>
          <w:color w:val="FF0000"/>
        </w:rPr>
        <w:t>: materiały podstawowe</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5103"/>
        <w:gridCol w:w="3402"/>
      </w:tblGrid>
      <w:tr w:rsidR="004832F0" w:rsidRPr="004832F0" w14:paraId="3F4F1070" w14:textId="77777777" w:rsidTr="006E77F8">
        <w:trPr>
          <w:cantSplit/>
          <w:trHeight w:val="510"/>
          <w:tblHeader/>
        </w:trPr>
        <w:tc>
          <w:tcPr>
            <w:tcW w:w="704" w:type="dxa"/>
            <w:shd w:val="clear" w:color="auto" w:fill="D9D9D9" w:themeFill="background1" w:themeFillShade="D9"/>
            <w:vAlign w:val="center"/>
          </w:tcPr>
          <w:p w14:paraId="069165C7" w14:textId="248CF428" w:rsidR="006E77F8" w:rsidRPr="004832F0" w:rsidRDefault="006E77F8" w:rsidP="006E77F8">
            <w:pPr>
              <w:spacing w:after="0"/>
              <w:jc w:val="center"/>
              <w:rPr>
                <w:strike/>
                <w:color w:val="FF0000"/>
                <w:highlight w:val="yellow"/>
              </w:rPr>
            </w:pPr>
            <w:r w:rsidRPr="004832F0">
              <w:rPr>
                <w:strike/>
                <w:color w:val="FF0000"/>
                <w:sz w:val="18"/>
              </w:rPr>
              <w:t>Krok</w:t>
            </w:r>
          </w:p>
        </w:tc>
        <w:tc>
          <w:tcPr>
            <w:tcW w:w="5103" w:type="dxa"/>
            <w:shd w:val="clear" w:color="auto" w:fill="D9D9D9" w:themeFill="background1" w:themeFillShade="D9"/>
            <w:vAlign w:val="center"/>
          </w:tcPr>
          <w:p w14:paraId="12FA45FB" w14:textId="063BCE27" w:rsidR="006E77F8" w:rsidRPr="004832F0" w:rsidRDefault="006E77F8" w:rsidP="00BB0EA9">
            <w:pPr>
              <w:spacing w:after="0"/>
              <w:jc w:val="center"/>
              <w:rPr>
                <w:strike/>
                <w:color w:val="FF0000"/>
                <w:sz w:val="18"/>
              </w:rPr>
            </w:pPr>
            <w:r w:rsidRPr="004832F0">
              <w:rPr>
                <w:strike/>
                <w:color w:val="FF0000"/>
                <w:sz w:val="18"/>
              </w:rPr>
              <w:t>Przebieg</w:t>
            </w:r>
          </w:p>
        </w:tc>
        <w:tc>
          <w:tcPr>
            <w:tcW w:w="3402" w:type="dxa"/>
            <w:shd w:val="clear" w:color="auto" w:fill="D9D9D9" w:themeFill="background1" w:themeFillShade="D9"/>
            <w:vAlign w:val="center"/>
          </w:tcPr>
          <w:p w14:paraId="265B7AFD" w14:textId="17C786F7" w:rsidR="006E77F8" w:rsidRPr="004832F0" w:rsidRDefault="00A22A08" w:rsidP="00BB0EA9">
            <w:pPr>
              <w:spacing w:after="0"/>
              <w:jc w:val="center"/>
              <w:rPr>
                <w:strike/>
                <w:color w:val="FF0000"/>
                <w:sz w:val="18"/>
              </w:rPr>
            </w:pPr>
            <w:r w:rsidRPr="004832F0">
              <w:rPr>
                <w:strike/>
                <w:color w:val="FF0000"/>
                <w:sz w:val="18"/>
              </w:rPr>
              <w:t>Kto współpracuje z Wykonawcą w ramach realizacji tego punktu</w:t>
            </w:r>
          </w:p>
        </w:tc>
      </w:tr>
      <w:tr w:rsidR="004832F0" w:rsidRPr="004832F0" w14:paraId="14F054E3" w14:textId="77777777" w:rsidTr="006E77F8">
        <w:trPr>
          <w:cantSplit/>
          <w:trHeight w:val="510"/>
        </w:trPr>
        <w:tc>
          <w:tcPr>
            <w:tcW w:w="704" w:type="dxa"/>
            <w:vAlign w:val="center"/>
          </w:tcPr>
          <w:p w14:paraId="57366364" w14:textId="09578707" w:rsidR="006E77F8" w:rsidRPr="004832F0" w:rsidRDefault="006E77F8" w:rsidP="006E77F8">
            <w:pPr>
              <w:spacing w:after="0"/>
              <w:jc w:val="center"/>
              <w:rPr>
                <w:strike/>
                <w:color w:val="FF0000"/>
                <w:sz w:val="18"/>
              </w:rPr>
            </w:pPr>
            <w:r w:rsidRPr="004832F0">
              <w:rPr>
                <w:strike/>
                <w:color w:val="FF0000"/>
                <w:sz w:val="18"/>
              </w:rPr>
              <w:t>1.1</w:t>
            </w:r>
          </w:p>
        </w:tc>
        <w:tc>
          <w:tcPr>
            <w:tcW w:w="5103" w:type="dxa"/>
            <w:vAlign w:val="center"/>
          </w:tcPr>
          <w:p w14:paraId="5C8FD0D6" w14:textId="788854C6" w:rsidR="006E77F8" w:rsidRPr="004832F0" w:rsidRDefault="006E77F8" w:rsidP="006E77F8">
            <w:pPr>
              <w:spacing w:after="0"/>
              <w:jc w:val="left"/>
              <w:rPr>
                <w:strike/>
                <w:color w:val="FF0000"/>
                <w:sz w:val="18"/>
              </w:rPr>
            </w:pPr>
            <w:r w:rsidRPr="004832F0">
              <w:rPr>
                <w:strike/>
                <w:color w:val="FF0000"/>
                <w:sz w:val="18"/>
              </w:rPr>
              <w:t>Analiza kontekstu biznesowego – jakie są cele i jakie korzyści mają przynosić projektowane serwisy</w:t>
            </w:r>
          </w:p>
        </w:tc>
        <w:tc>
          <w:tcPr>
            <w:tcW w:w="3402" w:type="dxa"/>
            <w:vAlign w:val="center"/>
          </w:tcPr>
          <w:p w14:paraId="144B95F5" w14:textId="3431F03D" w:rsidR="006E77F8" w:rsidRPr="004832F0" w:rsidRDefault="00897199" w:rsidP="006E77F8">
            <w:pPr>
              <w:spacing w:after="0"/>
              <w:jc w:val="left"/>
              <w:rPr>
                <w:strike/>
                <w:color w:val="FF0000"/>
                <w:sz w:val="18"/>
              </w:rPr>
            </w:pPr>
            <w:r w:rsidRPr="004832F0">
              <w:rPr>
                <w:strike/>
                <w:color w:val="FF0000"/>
                <w:sz w:val="18"/>
              </w:rPr>
              <w:t>Zespół Projektowy Zamawiającego</w:t>
            </w:r>
          </w:p>
        </w:tc>
      </w:tr>
      <w:tr w:rsidR="004832F0" w:rsidRPr="004832F0" w14:paraId="5100B5AA" w14:textId="77777777" w:rsidTr="006E77F8">
        <w:trPr>
          <w:cantSplit/>
          <w:trHeight w:val="510"/>
        </w:trPr>
        <w:tc>
          <w:tcPr>
            <w:tcW w:w="704" w:type="dxa"/>
            <w:vAlign w:val="center"/>
          </w:tcPr>
          <w:p w14:paraId="62F5483A" w14:textId="237F29AC" w:rsidR="006E77F8" w:rsidRPr="004832F0" w:rsidRDefault="006E77F8" w:rsidP="006E77F8">
            <w:pPr>
              <w:spacing w:after="0"/>
              <w:jc w:val="center"/>
              <w:rPr>
                <w:strike/>
                <w:color w:val="FF0000"/>
                <w:sz w:val="18"/>
              </w:rPr>
            </w:pPr>
            <w:r w:rsidRPr="004832F0">
              <w:rPr>
                <w:strike/>
                <w:color w:val="FF0000"/>
                <w:sz w:val="18"/>
              </w:rPr>
              <w:t>1.2</w:t>
            </w:r>
          </w:p>
        </w:tc>
        <w:tc>
          <w:tcPr>
            <w:tcW w:w="5103" w:type="dxa"/>
            <w:vAlign w:val="center"/>
          </w:tcPr>
          <w:p w14:paraId="76E0C903" w14:textId="7EC1D0D2" w:rsidR="006E77F8" w:rsidRPr="004832F0" w:rsidRDefault="006E77F8" w:rsidP="006E77F8">
            <w:pPr>
              <w:spacing w:after="0"/>
              <w:jc w:val="left"/>
              <w:rPr>
                <w:strike/>
                <w:color w:val="FF0000"/>
                <w:sz w:val="18"/>
              </w:rPr>
            </w:pPr>
            <w:r w:rsidRPr="004832F0">
              <w:rPr>
                <w:strike/>
                <w:color w:val="FF0000"/>
                <w:sz w:val="18"/>
              </w:rPr>
              <w:t>Opracowanie metryk</w:t>
            </w:r>
            <w:r w:rsidR="00505563" w:rsidRPr="004832F0">
              <w:rPr>
                <w:strike/>
                <w:color w:val="FF0000"/>
                <w:sz w:val="18"/>
              </w:rPr>
              <w:t xml:space="preserve"> wraz z wymaganymi wartościami, zgodnie z opisem w </w:t>
            </w:r>
            <w:r w:rsidR="00553654" w:rsidRPr="004832F0">
              <w:rPr>
                <w:strike/>
                <w:color w:val="FF0000"/>
                <w:sz w:val="18"/>
              </w:rPr>
              <w:t>Rozdzia</w:t>
            </w:r>
            <w:r w:rsidR="00505563" w:rsidRPr="004832F0">
              <w:rPr>
                <w:strike/>
                <w:color w:val="FF0000"/>
                <w:sz w:val="18"/>
              </w:rPr>
              <w:t>le 4.6.11.5. Opracowanie metryk</w:t>
            </w:r>
          </w:p>
        </w:tc>
        <w:tc>
          <w:tcPr>
            <w:tcW w:w="3402" w:type="dxa"/>
            <w:vAlign w:val="center"/>
          </w:tcPr>
          <w:p w14:paraId="288C602B" w14:textId="65B20CF7" w:rsidR="006E77F8" w:rsidRPr="004832F0" w:rsidRDefault="00897199" w:rsidP="006E77F8">
            <w:pPr>
              <w:spacing w:after="0"/>
              <w:jc w:val="left"/>
              <w:rPr>
                <w:strike/>
                <w:color w:val="FF0000"/>
                <w:sz w:val="18"/>
              </w:rPr>
            </w:pPr>
            <w:r w:rsidRPr="004832F0">
              <w:rPr>
                <w:strike/>
                <w:color w:val="FF0000"/>
                <w:sz w:val="18"/>
              </w:rPr>
              <w:t>Zespół Projektowy Zamawiającego</w:t>
            </w:r>
          </w:p>
        </w:tc>
      </w:tr>
      <w:tr w:rsidR="004832F0" w:rsidRPr="004832F0" w14:paraId="76832DE1" w14:textId="77777777" w:rsidTr="006E77F8">
        <w:trPr>
          <w:cantSplit/>
          <w:trHeight w:val="510"/>
        </w:trPr>
        <w:tc>
          <w:tcPr>
            <w:tcW w:w="704" w:type="dxa"/>
            <w:vAlign w:val="center"/>
          </w:tcPr>
          <w:p w14:paraId="23461C51" w14:textId="5F79D42C" w:rsidR="006E77F8" w:rsidRPr="004832F0" w:rsidRDefault="006E77F8" w:rsidP="006E77F8">
            <w:pPr>
              <w:spacing w:after="0"/>
              <w:jc w:val="center"/>
              <w:rPr>
                <w:strike/>
                <w:color w:val="FF0000"/>
                <w:sz w:val="18"/>
              </w:rPr>
            </w:pPr>
            <w:r w:rsidRPr="004832F0">
              <w:rPr>
                <w:strike/>
                <w:color w:val="FF0000"/>
                <w:sz w:val="18"/>
              </w:rPr>
              <w:t>1.3</w:t>
            </w:r>
          </w:p>
        </w:tc>
        <w:tc>
          <w:tcPr>
            <w:tcW w:w="5103" w:type="dxa"/>
            <w:vAlign w:val="center"/>
          </w:tcPr>
          <w:p w14:paraId="53B915EF" w14:textId="1FEA6AA2" w:rsidR="006E77F8" w:rsidRPr="004832F0" w:rsidRDefault="006E77F8" w:rsidP="006E77F8">
            <w:pPr>
              <w:spacing w:after="0"/>
              <w:jc w:val="left"/>
              <w:rPr>
                <w:strike/>
                <w:color w:val="FF0000"/>
                <w:sz w:val="18"/>
              </w:rPr>
            </w:pPr>
            <w:r w:rsidRPr="004832F0">
              <w:rPr>
                <w:strike/>
                <w:color w:val="FF0000"/>
                <w:sz w:val="18"/>
              </w:rPr>
              <w:t>Zdefiniowanie person</w:t>
            </w:r>
            <w:r w:rsidR="00505563" w:rsidRPr="004832F0">
              <w:rPr>
                <w:strike/>
                <w:color w:val="FF0000"/>
                <w:sz w:val="18"/>
              </w:rPr>
              <w:t xml:space="preserve">, zgodnie z opisem w </w:t>
            </w:r>
            <w:r w:rsidR="00553654" w:rsidRPr="004832F0">
              <w:rPr>
                <w:strike/>
                <w:color w:val="FF0000"/>
                <w:sz w:val="18"/>
              </w:rPr>
              <w:t>Rozdzia</w:t>
            </w:r>
            <w:r w:rsidR="00505563" w:rsidRPr="004832F0">
              <w:rPr>
                <w:strike/>
                <w:color w:val="FF0000"/>
                <w:sz w:val="18"/>
              </w:rPr>
              <w:t>le 4.6.11.6. Zdefiniowanie person</w:t>
            </w:r>
          </w:p>
        </w:tc>
        <w:tc>
          <w:tcPr>
            <w:tcW w:w="3402" w:type="dxa"/>
            <w:vAlign w:val="center"/>
          </w:tcPr>
          <w:p w14:paraId="7E8B48BD" w14:textId="776E7882" w:rsidR="006E77F8" w:rsidRPr="004832F0" w:rsidRDefault="00897199" w:rsidP="006E77F8">
            <w:pPr>
              <w:spacing w:after="0"/>
              <w:jc w:val="left"/>
              <w:rPr>
                <w:strike/>
                <w:color w:val="FF0000"/>
                <w:sz w:val="18"/>
              </w:rPr>
            </w:pPr>
            <w:r w:rsidRPr="004832F0">
              <w:rPr>
                <w:strike/>
                <w:color w:val="FF0000"/>
                <w:sz w:val="18"/>
              </w:rPr>
              <w:t>Zespół Projektowy Zamawiającego</w:t>
            </w:r>
          </w:p>
        </w:tc>
      </w:tr>
      <w:tr w:rsidR="004832F0" w:rsidRPr="004832F0" w14:paraId="5ED32342" w14:textId="77777777" w:rsidTr="006E77F8">
        <w:trPr>
          <w:cantSplit/>
          <w:trHeight w:val="510"/>
        </w:trPr>
        <w:tc>
          <w:tcPr>
            <w:tcW w:w="704" w:type="dxa"/>
            <w:vAlign w:val="center"/>
          </w:tcPr>
          <w:p w14:paraId="218414FD" w14:textId="3A095821" w:rsidR="006E77F8" w:rsidRPr="004832F0" w:rsidRDefault="006E77F8" w:rsidP="006E77F8">
            <w:pPr>
              <w:spacing w:after="0"/>
              <w:jc w:val="center"/>
              <w:rPr>
                <w:strike/>
                <w:color w:val="FF0000"/>
                <w:sz w:val="18"/>
              </w:rPr>
            </w:pPr>
            <w:r w:rsidRPr="004832F0">
              <w:rPr>
                <w:strike/>
                <w:color w:val="FF0000"/>
                <w:sz w:val="18"/>
              </w:rPr>
              <w:t>1.4</w:t>
            </w:r>
          </w:p>
        </w:tc>
        <w:tc>
          <w:tcPr>
            <w:tcW w:w="5103" w:type="dxa"/>
            <w:vAlign w:val="center"/>
          </w:tcPr>
          <w:p w14:paraId="632603DA" w14:textId="24A447BB" w:rsidR="006E77F8" w:rsidRPr="004832F0" w:rsidRDefault="006E77F8" w:rsidP="006E77F8">
            <w:pPr>
              <w:spacing w:after="0"/>
              <w:jc w:val="left"/>
              <w:rPr>
                <w:strike/>
                <w:color w:val="FF0000"/>
                <w:sz w:val="18"/>
              </w:rPr>
            </w:pPr>
            <w:r w:rsidRPr="004832F0">
              <w:rPr>
                <w:strike/>
                <w:color w:val="FF0000"/>
                <w:sz w:val="18"/>
              </w:rPr>
              <w:t>Opracowanie scenariuszy testowych badania GUI</w:t>
            </w:r>
            <w:r w:rsidR="00505563" w:rsidRPr="004832F0">
              <w:rPr>
                <w:strike/>
                <w:color w:val="FF0000"/>
                <w:sz w:val="18"/>
              </w:rPr>
              <w:t xml:space="preserve">, zgodnie z opisem w </w:t>
            </w:r>
            <w:r w:rsidR="00553654" w:rsidRPr="004832F0">
              <w:rPr>
                <w:strike/>
                <w:color w:val="FF0000"/>
                <w:sz w:val="18"/>
              </w:rPr>
              <w:t>Rozdzia</w:t>
            </w:r>
            <w:r w:rsidR="00505563" w:rsidRPr="004832F0">
              <w:rPr>
                <w:strike/>
                <w:color w:val="FF0000"/>
                <w:sz w:val="18"/>
              </w:rPr>
              <w:t>le 4.6.11.7. Scenariusze testowe GUI</w:t>
            </w:r>
          </w:p>
        </w:tc>
        <w:tc>
          <w:tcPr>
            <w:tcW w:w="3402" w:type="dxa"/>
            <w:vAlign w:val="center"/>
          </w:tcPr>
          <w:p w14:paraId="446EA926" w14:textId="2DEA0B8C" w:rsidR="006E77F8" w:rsidRPr="004832F0" w:rsidRDefault="00897199" w:rsidP="006E77F8">
            <w:pPr>
              <w:spacing w:after="0"/>
              <w:jc w:val="left"/>
              <w:rPr>
                <w:strike/>
                <w:color w:val="FF0000"/>
                <w:sz w:val="18"/>
              </w:rPr>
            </w:pPr>
            <w:r w:rsidRPr="004832F0">
              <w:rPr>
                <w:strike/>
                <w:color w:val="FF0000"/>
                <w:sz w:val="18"/>
              </w:rPr>
              <w:t>Zespół Projektowy Zamawiającego</w:t>
            </w:r>
          </w:p>
        </w:tc>
      </w:tr>
      <w:tr w:rsidR="006E77F8" w:rsidRPr="004832F0" w14:paraId="1C8457E3" w14:textId="77777777" w:rsidTr="006E77F8">
        <w:trPr>
          <w:cantSplit/>
          <w:trHeight w:val="510"/>
        </w:trPr>
        <w:tc>
          <w:tcPr>
            <w:tcW w:w="704" w:type="dxa"/>
            <w:vAlign w:val="center"/>
          </w:tcPr>
          <w:p w14:paraId="4C8FAD9A" w14:textId="3A9B1F3E" w:rsidR="006E77F8" w:rsidRPr="004832F0" w:rsidRDefault="006E77F8" w:rsidP="006E77F8">
            <w:pPr>
              <w:spacing w:after="0"/>
              <w:jc w:val="center"/>
              <w:rPr>
                <w:strike/>
                <w:color w:val="FF0000"/>
                <w:sz w:val="18"/>
              </w:rPr>
            </w:pPr>
            <w:r w:rsidRPr="004832F0">
              <w:rPr>
                <w:strike/>
                <w:color w:val="FF0000"/>
                <w:sz w:val="18"/>
              </w:rPr>
              <w:t>1.</w:t>
            </w:r>
            <w:r w:rsidR="008109F0" w:rsidRPr="004832F0">
              <w:rPr>
                <w:strike/>
                <w:color w:val="FF0000"/>
                <w:sz w:val="18"/>
              </w:rPr>
              <w:t>5</w:t>
            </w:r>
          </w:p>
        </w:tc>
        <w:tc>
          <w:tcPr>
            <w:tcW w:w="5103" w:type="dxa"/>
            <w:vAlign w:val="center"/>
          </w:tcPr>
          <w:p w14:paraId="3F03D22C" w14:textId="7B0D9B98" w:rsidR="006E77F8" w:rsidRPr="004832F0" w:rsidRDefault="006E77F8" w:rsidP="006E77F8">
            <w:pPr>
              <w:spacing w:after="0"/>
              <w:jc w:val="left"/>
              <w:rPr>
                <w:strike/>
                <w:color w:val="FF0000"/>
                <w:sz w:val="18"/>
              </w:rPr>
            </w:pPr>
            <w:r w:rsidRPr="004832F0">
              <w:rPr>
                <w:strike/>
                <w:color w:val="FF0000"/>
                <w:sz w:val="18"/>
              </w:rPr>
              <w:t xml:space="preserve">Zatwierdzenie przez Zamawiającego </w:t>
            </w:r>
            <w:r w:rsidR="00897199" w:rsidRPr="004832F0">
              <w:rPr>
                <w:strike/>
                <w:color w:val="FF0000"/>
                <w:sz w:val="18"/>
              </w:rPr>
              <w:t>przygotowanych przez Wykonawcę częściowych produktów Opracowania GUI</w:t>
            </w:r>
          </w:p>
        </w:tc>
        <w:tc>
          <w:tcPr>
            <w:tcW w:w="3402" w:type="dxa"/>
            <w:vAlign w:val="center"/>
          </w:tcPr>
          <w:p w14:paraId="10A2CB09" w14:textId="43F86DA8" w:rsidR="006E77F8" w:rsidRPr="004832F0" w:rsidRDefault="006E77F8" w:rsidP="006E77F8">
            <w:pPr>
              <w:spacing w:after="0"/>
              <w:jc w:val="left"/>
              <w:rPr>
                <w:strike/>
                <w:color w:val="FF0000"/>
                <w:sz w:val="18"/>
              </w:rPr>
            </w:pPr>
            <w:r w:rsidRPr="004832F0">
              <w:rPr>
                <w:strike/>
                <w:color w:val="FF0000"/>
                <w:sz w:val="18"/>
              </w:rPr>
              <w:t>Zespół Projektowy Zamawiającego</w:t>
            </w:r>
          </w:p>
        </w:tc>
      </w:tr>
    </w:tbl>
    <w:p w14:paraId="14703BC3" w14:textId="77777777" w:rsidR="006E77F8" w:rsidRPr="004832F0" w:rsidRDefault="006E77F8" w:rsidP="00F14631">
      <w:pPr>
        <w:rPr>
          <w:strike/>
          <w:color w:val="FF0000"/>
        </w:rPr>
      </w:pPr>
    </w:p>
    <w:p w14:paraId="1C304F25" w14:textId="67F8D740" w:rsidR="00F14631" w:rsidRPr="004832F0" w:rsidRDefault="00F14631" w:rsidP="00C3490F">
      <w:pPr>
        <w:pStyle w:val="Akapitzlist"/>
        <w:numPr>
          <w:ilvl w:val="0"/>
          <w:numId w:val="10"/>
        </w:numPr>
        <w:rPr>
          <w:strike/>
          <w:color w:val="FF0000"/>
        </w:rPr>
      </w:pPr>
      <w:r w:rsidRPr="004832F0">
        <w:rPr>
          <w:strike/>
          <w:color w:val="FF0000"/>
        </w:rPr>
        <w:t>Faza opracowywania GUI</w:t>
      </w:r>
      <w:r w:rsidR="00414BD1" w:rsidRPr="004832F0">
        <w:rPr>
          <w:strike/>
          <w:color w:val="FF0000"/>
        </w:rPr>
        <w:t>: architektura informacji, projekt interakcji, makiety GUI</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5103"/>
        <w:gridCol w:w="3402"/>
      </w:tblGrid>
      <w:tr w:rsidR="004832F0" w:rsidRPr="004832F0" w14:paraId="73689111" w14:textId="77777777" w:rsidTr="00BB0EA9">
        <w:trPr>
          <w:cantSplit/>
          <w:trHeight w:val="510"/>
          <w:tblHeader/>
        </w:trPr>
        <w:tc>
          <w:tcPr>
            <w:tcW w:w="704" w:type="dxa"/>
            <w:shd w:val="clear" w:color="auto" w:fill="D9D9D9" w:themeFill="background1" w:themeFillShade="D9"/>
            <w:vAlign w:val="center"/>
          </w:tcPr>
          <w:p w14:paraId="60F9D00B" w14:textId="77777777" w:rsidR="00897199" w:rsidRPr="004832F0" w:rsidRDefault="00897199" w:rsidP="00BB0EA9">
            <w:pPr>
              <w:spacing w:after="0"/>
              <w:jc w:val="center"/>
              <w:rPr>
                <w:strike/>
                <w:color w:val="FF0000"/>
                <w:highlight w:val="yellow"/>
              </w:rPr>
            </w:pPr>
            <w:r w:rsidRPr="004832F0">
              <w:rPr>
                <w:strike/>
                <w:color w:val="FF0000"/>
                <w:sz w:val="18"/>
              </w:rPr>
              <w:t>Krok</w:t>
            </w:r>
          </w:p>
        </w:tc>
        <w:tc>
          <w:tcPr>
            <w:tcW w:w="5103" w:type="dxa"/>
            <w:shd w:val="clear" w:color="auto" w:fill="D9D9D9" w:themeFill="background1" w:themeFillShade="D9"/>
            <w:vAlign w:val="center"/>
          </w:tcPr>
          <w:p w14:paraId="6AAF2E8E" w14:textId="77777777" w:rsidR="00897199" w:rsidRPr="004832F0" w:rsidRDefault="00897199" w:rsidP="00BB0EA9">
            <w:pPr>
              <w:spacing w:after="0"/>
              <w:jc w:val="center"/>
              <w:rPr>
                <w:strike/>
                <w:color w:val="FF0000"/>
                <w:sz w:val="18"/>
              </w:rPr>
            </w:pPr>
            <w:r w:rsidRPr="004832F0">
              <w:rPr>
                <w:strike/>
                <w:color w:val="FF0000"/>
                <w:sz w:val="18"/>
              </w:rPr>
              <w:t>Przebieg</w:t>
            </w:r>
          </w:p>
        </w:tc>
        <w:tc>
          <w:tcPr>
            <w:tcW w:w="3402" w:type="dxa"/>
            <w:shd w:val="clear" w:color="auto" w:fill="D9D9D9" w:themeFill="background1" w:themeFillShade="D9"/>
            <w:vAlign w:val="center"/>
          </w:tcPr>
          <w:p w14:paraId="5D99E164" w14:textId="4E8D7346" w:rsidR="00897199" w:rsidRPr="004832F0" w:rsidRDefault="00A22A08" w:rsidP="00BB0EA9">
            <w:pPr>
              <w:spacing w:after="0"/>
              <w:jc w:val="center"/>
              <w:rPr>
                <w:strike/>
                <w:color w:val="FF0000"/>
                <w:sz w:val="18"/>
              </w:rPr>
            </w:pPr>
            <w:r w:rsidRPr="004832F0">
              <w:rPr>
                <w:strike/>
                <w:color w:val="FF0000"/>
                <w:sz w:val="18"/>
              </w:rPr>
              <w:t>Kto współpracuje z Wykonawcą w ramach realizacji tego punktu</w:t>
            </w:r>
          </w:p>
        </w:tc>
      </w:tr>
      <w:tr w:rsidR="004832F0" w:rsidRPr="004832F0" w14:paraId="11C00742" w14:textId="77777777" w:rsidTr="00BB0EA9">
        <w:trPr>
          <w:cantSplit/>
          <w:trHeight w:val="510"/>
        </w:trPr>
        <w:tc>
          <w:tcPr>
            <w:tcW w:w="704" w:type="dxa"/>
            <w:vAlign w:val="center"/>
          </w:tcPr>
          <w:p w14:paraId="0D922DEB" w14:textId="690653AF" w:rsidR="00897199" w:rsidRPr="004832F0" w:rsidRDefault="00897199" w:rsidP="00BB0EA9">
            <w:pPr>
              <w:spacing w:after="0"/>
              <w:jc w:val="center"/>
              <w:rPr>
                <w:strike/>
                <w:color w:val="FF0000"/>
                <w:sz w:val="18"/>
              </w:rPr>
            </w:pPr>
            <w:r w:rsidRPr="004832F0">
              <w:rPr>
                <w:strike/>
                <w:color w:val="FF0000"/>
                <w:sz w:val="18"/>
              </w:rPr>
              <w:t>2.1</w:t>
            </w:r>
          </w:p>
        </w:tc>
        <w:tc>
          <w:tcPr>
            <w:tcW w:w="5103" w:type="dxa"/>
            <w:vAlign w:val="center"/>
          </w:tcPr>
          <w:p w14:paraId="3BF843D9" w14:textId="3890D625" w:rsidR="00897199" w:rsidRPr="004832F0" w:rsidRDefault="00897199" w:rsidP="00BB0EA9">
            <w:pPr>
              <w:spacing w:after="0"/>
              <w:jc w:val="left"/>
              <w:rPr>
                <w:strike/>
                <w:color w:val="FF0000"/>
                <w:sz w:val="18"/>
              </w:rPr>
            </w:pPr>
            <w:r w:rsidRPr="004832F0">
              <w:rPr>
                <w:strike/>
                <w:color w:val="FF0000"/>
                <w:sz w:val="18"/>
              </w:rPr>
              <w:t>Przygotowanie: architektury informacji, p</w:t>
            </w:r>
            <w:r w:rsidR="00326C65" w:rsidRPr="004832F0">
              <w:rPr>
                <w:strike/>
                <w:color w:val="FF0000"/>
                <w:sz w:val="18"/>
              </w:rPr>
              <w:t>rojektu interakcji, makiet GUI</w:t>
            </w:r>
          </w:p>
        </w:tc>
        <w:tc>
          <w:tcPr>
            <w:tcW w:w="3402" w:type="dxa"/>
            <w:vAlign w:val="center"/>
          </w:tcPr>
          <w:p w14:paraId="3E4FAD81" w14:textId="22BBF87A" w:rsidR="00897199" w:rsidRPr="004832F0" w:rsidRDefault="00897199" w:rsidP="00BB0EA9">
            <w:pPr>
              <w:spacing w:after="0"/>
              <w:jc w:val="left"/>
              <w:rPr>
                <w:strike/>
                <w:color w:val="FF0000"/>
                <w:sz w:val="18"/>
              </w:rPr>
            </w:pPr>
            <w:r w:rsidRPr="004832F0">
              <w:rPr>
                <w:strike/>
                <w:color w:val="FF0000"/>
                <w:sz w:val="18"/>
              </w:rPr>
              <w:t>Zespół Projektowy Zamawiającego</w:t>
            </w:r>
          </w:p>
        </w:tc>
      </w:tr>
      <w:tr w:rsidR="004832F0" w:rsidRPr="004832F0" w14:paraId="69EEF86F" w14:textId="77777777" w:rsidTr="00BB0EA9">
        <w:trPr>
          <w:cantSplit/>
          <w:trHeight w:val="510"/>
        </w:trPr>
        <w:tc>
          <w:tcPr>
            <w:tcW w:w="704" w:type="dxa"/>
            <w:vAlign w:val="center"/>
          </w:tcPr>
          <w:p w14:paraId="0EE316D7" w14:textId="00C78A7A" w:rsidR="00897199" w:rsidRPr="004832F0" w:rsidRDefault="00897199" w:rsidP="00BB0EA9">
            <w:pPr>
              <w:spacing w:after="0"/>
              <w:jc w:val="center"/>
              <w:rPr>
                <w:strike/>
                <w:color w:val="FF0000"/>
                <w:sz w:val="18"/>
              </w:rPr>
            </w:pPr>
            <w:r w:rsidRPr="004832F0">
              <w:rPr>
                <w:strike/>
                <w:color w:val="FF0000"/>
                <w:sz w:val="18"/>
              </w:rPr>
              <w:lastRenderedPageBreak/>
              <w:t>2.2</w:t>
            </w:r>
          </w:p>
        </w:tc>
        <w:tc>
          <w:tcPr>
            <w:tcW w:w="5103" w:type="dxa"/>
            <w:vAlign w:val="center"/>
          </w:tcPr>
          <w:p w14:paraId="38F001DC" w14:textId="351AC8B7" w:rsidR="00897199" w:rsidRPr="004832F0" w:rsidRDefault="00897199" w:rsidP="00BB0EA9">
            <w:pPr>
              <w:spacing w:after="0"/>
              <w:jc w:val="left"/>
              <w:rPr>
                <w:strike/>
                <w:color w:val="FF0000"/>
                <w:sz w:val="18"/>
              </w:rPr>
            </w:pPr>
            <w:r w:rsidRPr="004832F0">
              <w:rPr>
                <w:strike/>
                <w:color w:val="FF0000"/>
                <w:sz w:val="18"/>
              </w:rPr>
              <w:t>Wykonanie badań UX zgodnie z zakresem</w:t>
            </w:r>
            <w:r w:rsidR="00414BD1" w:rsidRPr="004832F0">
              <w:rPr>
                <w:strike/>
                <w:color w:val="FF0000"/>
                <w:sz w:val="18"/>
              </w:rPr>
              <w:t xml:space="preserve">, </w:t>
            </w:r>
            <w:r w:rsidRPr="004832F0">
              <w:rPr>
                <w:strike/>
                <w:color w:val="FF0000"/>
                <w:sz w:val="18"/>
              </w:rPr>
              <w:t xml:space="preserve">metodami </w:t>
            </w:r>
            <w:r w:rsidR="00414BD1" w:rsidRPr="004832F0">
              <w:rPr>
                <w:strike/>
                <w:color w:val="FF0000"/>
                <w:sz w:val="18"/>
              </w:rPr>
              <w:t>oraz wymaganą liczebnością osób w ramach poszczególnych grup</w:t>
            </w:r>
            <w:r w:rsidR="003E0B0B" w:rsidRPr="004832F0">
              <w:rPr>
                <w:strike/>
                <w:color w:val="FF0000"/>
                <w:sz w:val="18"/>
              </w:rPr>
              <w:t xml:space="preserve"> użytkowników</w:t>
            </w:r>
            <w:r w:rsidR="00414BD1" w:rsidRPr="004832F0">
              <w:rPr>
                <w:strike/>
                <w:color w:val="FF0000"/>
                <w:sz w:val="18"/>
              </w:rPr>
              <w:t xml:space="preserve">, które </w:t>
            </w:r>
            <w:r w:rsidR="003E0B0B" w:rsidRPr="004832F0">
              <w:rPr>
                <w:strike/>
                <w:color w:val="FF0000"/>
                <w:sz w:val="18"/>
              </w:rPr>
              <w:t xml:space="preserve">to </w:t>
            </w:r>
            <w:r w:rsidR="00414BD1" w:rsidRPr="004832F0">
              <w:rPr>
                <w:strike/>
                <w:color w:val="FF0000"/>
                <w:sz w:val="18"/>
              </w:rPr>
              <w:t xml:space="preserve">zostały </w:t>
            </w:r>
            <w:r w:rsidR="003E0B0B" w:rsidRPr="004832F0">
              <w:rPr>
                <w:strike/>
                <w:color w:val="FF0000"/>
                <w:sz w:val="18"/>
              </w:rPr>
              <w:t xml:space="preserve">opisane </w:t>
            </w:r>
            <w:r w:rsidRPr="004832F0">
              <w:rPr>
                <w:strike/>
                <w:color w:val="FF0000"/>
                <w:sz w:val="18"/>
              </w:rPr>
              <w:t xml:space="preserve">w </w:t>
            </w:r>
            <w:r w:rsidR="00553654" w:rsidRPr="004832F0">
              <w:rPr>
                <w:strike/>
                <w:color w:val="FF0000"/>
                <w:sz w:val="18"/>
              </w:rPr>
              <w:t>Rozdzia</w:t>
            </w:r>
            <w:r w:rsidRPr="004832F0">
              <w:rPr>
                <w:strike/>
                <w:color w:val="FF0000"/>
                <w:sz w:val="18"/>
              </w:rPr>
              <w:t xml:space="preserve">le </w:t>
            </w:r>
            <w:r w:rsidRPr="004832F0">
              <w:rPr>
                <w:strike/>
                <w:color w:val="FF0000"/>
                <w:sz w:val="20"/>
              </w:rPr>
              <w:t>4.6.1</w:t>
            </w:r>
            <w:r w:rsidR="008721AD" w:rsidRPr="004832F0">
              <w:rPr>
                <w:strike/>
                <w:color w:val="FF0000"/>
                <w:sz w:val="20"/>
              </w:rPr>
              <w:t>1</w:t>
            </w:r>
            <w:r w:rsidRPr="004832F0">
              <w:rPr>
                <w:strike/>
                <w:color w:val="FF0000"/>
                <w:sz w:val="20"/>
              </w:rPr>
              <w:t>.9 Metody badawcze</w:t>
            </w:r>
          </w:p>
        </w:tc>
        <w:tc>
          <w:tcPr>
            <w:tcW w:w="3402" w:type="dxa"/>
            <w:vAlign w:val="center"/>
          </w:tcPr>
          <w:p w14:paraId="6A8420E6" w14:textId="5C4FB73A" w:rsidR="00897199" w:rsidRPr="004832F0" w:rsidRDefault="00897199" w:rsidP="00BB0EA9">
            <w:pPr>
              <w:spacing w:after="0"/>
              <w:jc w:val="left"/>
              <w:rPr>
                <w:strike/>
                <w:color w:val="FF0000"/>
                <w:sz w:val="18"/>
              </w:rPr>
            </w:pPr>
            <w:r w:rsidRPr="004832F0">
              <w:rPr>
                <w:strike/>
                <w:color w:val="FF0000"/>
                <w:sz w:val="18"/>
              </w:rPr>
              <w:t xml:space="preserve">Grupy użytkowników zdefiniowane w </w:t>
            </w:r>
            <w:r w:rsidR="00553654" w:rsidRPr="004832F0">
              <w:rPr>
                <w:strike/>
                <w:color w:val="FF0000"/>
                <w:sz w:val="18"/>
              </w:rPr>
              <w:t>Rozdzia</w:t>
            </w:r>
            <w:r w:rsidRPr="004832F0">
              <w:rPr>
                <w:strike/>
                <w:color w:val="FF0000"/>
                <w:sz w:val="18"/>
              </w:rPr>
              <w:t xml:space="preserve">le </w:t>
            </w:r>
            <w:r w:rsidR="00414BD1" w:rsidRPr="004832F0">
              <w:rPr>
                <w:strike/>
                <w:color w:val="FF0000"/>
                <w:sz w:val="20"/>
              </w:rPr>
              <w:t>4.6.1</w:t>
            </w:r>
            <w:r w:rsidR="008721AD" w:rsidRPr="004832F0">
              <w:rPr>
                <w:strike/>
                <w:color w:val="FF0000"/>
                <w:sz w:val="20"/>
              </w:rPr>
              <w:t>1</w:t>
            </w:r>
            <w:r w:rsidR="00414BD1" w:rsidRPr="004832F0">
              <w:rPr>
                <w:strike/>
                <w:color w:val="FF0000"/>
                <w:sz w:val="20"/>
              </w:rPr>
              <w:t>.9 Metody badawcze</w:t>
            </w:r>
          </w:p>
        </w:tc>
      </w:tr>
      <w:tr w:rsidR="004832F0" w:rsidRPr="004832F0" w14:paraId="05B619FF" w14:textId="77777777" w:rsidTr="00BB0EA9">
        <w:trPr>
          <w:cantSplit/>
          <w:trHeight w:val="510"/>
        </w:trPr>
        <w:tc>
          <w:tcPr>
            <w:tcW w:w="704" w:type="dxa"/>
            <w:vAlign w:val="center"/>
          </w:tcPr>
          <w:p w14:paraId="0FBDB536" w14:textId="3A47CF57" w:rsidR="00897199" w:rsidRPr="004832F0" w:rsidRDefault="00897199" w:rsidP="00BB0EA9">
            <w:pPr>
              <w:spacing w:after="0"/>
              <w:jc w:val="center"/>
              <w:rPr>
                <w:strike/>
                <w:color w:val="FF0000"/>
                <w:sz w:val="18"/>
              </w:rPr>
            </w:pPr>
            <w:r w:rsidRPr="004832F0">
              <w:rPr>
                <w:strike/>
                <w:color w:val="FF0000"/>
                <w:sz w:val="18"/>
              </w:rPr>
              <w:t>2.3</w:t>
            </w:r>
          </w:p>
        </w:tc>
        <w:tc>
          <w:tcPr>
            <w:tcW w:w="5103" w:type="dxa"/>
            <w:vAlign w:val="center"/>
          </w:tcPr>
          <w:p w14:paraId="7BDD87E5" w14:textId="5499BF50" w:rsidR="00897199" w:rsidRPr="004832F0" w:rsidRDefault="00326C65" w:rsidP="00BB0EA9">
            <w:pPr>
              <w:spacing w:after="0"/>
              <w:jc w:val="left"/>
              <w:rPr>
                <w:strike/>
                <w:color w:val="FF0000"/>
                <w:sz w:val="18"/>
              </w:rPr>
            </w:pPr>
            <w:r w:rsidRPr="004832F0">
              <w:rPr>
                <w:strike/>
                <w:color w:val="FF0000"/>
                <w:sz w:val="18"/>
              </w:rPr>
              <w:t>Na podstawie wyników badań UX p</w:t>
            </w:r>
            <w:r w:rsidR="00897199" w:rsidRPr="004832F0">
              <w:rPr>
                <w:strike/>
                <w:color w:val="FF0000"/>
                <w:sz w:val="18"/>
              </w:rPr>
              <w:t>oprawa: architektury informacji, proje</w:t>
            </w:r>
            <w:r w:rsidR="00F62A61" w:rsidRPr="004832F0">
              <w:rPr>
                <w:strike/>
                <w:color w:val="FF0000"/>
                <w:sz w:val="18"/>
              </w:rPr>
              <w:t>ktu interakcji, makiet GUI</w:t>
            </w:r>
          </w:p>
        </w:tc>
        <w:tc>
          <w:tcPr>
            <w:tcW w:w="3402" w:type="dxa"/>
            <w:vAlign w:val="center"/>
          </w:tcPr>
          <w:p w14:paraId="7CB34DA1" w14:textId="3260B129" w:rsidR="00897199" w:rsidRPr="004832F0" w:rsidRDefault="00897199" w:rsidP="00BB0EA9">
            <w:pPr>
              <w:spacing w:after="0"/>
              <w:jc w:val="left"/>
              <w:rPr>
                <w:strike/>
                <w:color w:val="FF0000"/>
                <w:sz w:val="18"/>
              </w:rPr>
            </w:pPr>
            <w:r w:rsidRPr="004832F0">
              <w:rPr>
                <w:strike/>
                <w:color w:val="FF0000"/>
                <w:sz w:val="18"/>
              </w:rPr>
              <w:t>Zespół Projektowy Zamawiającego</w:t>
            </w:r>
          </w:p>
        </w:tc>
      </w:tr>
      <w:tr w:rsidR="00897199" w:rsidRPr="004832F0" w14:paraId="1A344D93" w14:textId="77777777" w:rsidTr="00BB0EA9">
        <w:trPr>
          <w:cantSplit/>
          <w:trHeight w:val="510"/>
        </w:trPr>
        <w:tc>
          <w:tcPr>
            <w:tcW w:w="704" w:type="dxa"/>
            <w:vAlign w:val="center"/>
          </w:tcPr>
          <w:p w14:paraId="1E10A858" w14:textId="0ED6A2DB" w:rsidR="00897199" w:rsidRPr="004832F0" w:rsidRDefault="00326C65" w:rsidP="00BB0EA9">
            <w:pPr>
              <w:spacing w:after="0"/>
              <w:jc w:val="center"/>
              <w:rPr>
                <w:strike/>
                <w:color w:val="FF0000"/>
                <w:sz w:val="18"/>
              </w:rPr>
            </w:pPr>
            <w:r w:rsidRPr="004832F0">
              <w:rPr>
                <w:strike/>
                <w:color w:val="FF0000"/>
                <w:sz w:val="18"/>
              </w:rPr>
              <w:t>2.4</w:t>
            </w:r>
          </w:p>
        </w:tc>
        <w:tc>
          <w:tcPr>
            <w:tcW w:w="5103" w:type="dxa"/>
            <w:vAlign w:val="center"/>
          </w:tcPr>
          <w:p w14:paraId="0016E9F3" w14:textId="33C6338C" w:rsidR="00897199" w:rsidRPr="004832F0" w:rsidRDefault="00897199" w:rsidP="00BB0EA9">
            <w:pPr>
              <w:spacing w:after="0"/>
              <w:jc w:val="left"/>
              <w:rPr>
                <w:strike/>
                <w:color w:val="FF0000"/>
                <w:sz w:val="18"/>
              </w:rPr>
            </w:pPr>
            <w:r w:rsidRPr="004832F0">
              <w:rPr>
                <w:strike/>
                <w:color w:val="FF0000"/>
                <w:sz w:val="18"/>
              </w:rPr>
              <w:t>Zatwierdzenie przez Zamawiającego przygotowanych przez Wykonawcę częściowych produktów Opracowania GUI</w:t>
            </w:r>
          </w:p>
        </w:tc>
        <w:tc>
          <w:tcPr>
            <w:tcW w:w="3402" w:type="dxa"/>
            <w:vAlign w:val="center"/>
          </w:tcPr>
          <w:p w14:paraId="0A19C8AD" w14:textId="77777777" w:rsidR="00897199" w:rsidRPr="004832F0" w:rsidRDefault="00897199" w:rsidP="00BB0EA9">
            <w:pPr>
              <w:spacing w:after="0"/>
              <w:jc w:val="left"/>
              <w:rPr>
                <w:strike/>
                <w:color w:val="FF0000"/>
                <w:sz w:val="18"/>
              </w:rPr>
            </w:pPr>
            <w:r w:rsidRPr="004832F0">
              <w:rPr>
                <w:strike/>
                <w:color w:val="FF0000"/>
                <w:sz w:val="18"/>
              </w:rPr>
              <w:t>Zespół Projektowy Zamawiającego</w:t>
            </w:r>
          </w:p>
        </w:tc>
      </w:tr>
    </w:tbl>
    <w:p w14:paraId="49D82B62" w14:textId="77777777" w:rsidR="00897199" w:rsidRPr="004832F0" w:rsidRDefault="00897199" w:rsidP="00897199">
      <w:pPr>
        <w:rPr>
          <w:strike/>
          <w:color w:val="FF0000"/>
        </w:rPr>
      </w:pPr>
    </w:p>
    <w:p w14:paraId="5E3414C2" w14:textId="523E4004" w:rsidR="00326C65" w:rsidRPr="004832F0" w:rsidRDefault="00326C65" w:rsidP="00C3490F">
      <w:pPr>
        <w:pStyle w:val="Akapitzlist"/>
        <w:numPr>
          <w:ilvl w:val="0"/>
          <w:numId w:val="10"/>
        </w:numPr>
        <w:rPr>
          <w:strike/>
          <w:color w:val="FF0000"/>
        </w:rPr>
      </w:pPr>
      <w:r w:rsidRPr="004832F0">
        <w:rPr>
          <w:strike/>
          <w:color w:val="FF0000"/>
        </w:rPr>
        <w:t>Faza opracowywania GUI</w:t>
      </w:r>
      <w:r w:rsidR="00414BD1" w:rsidRPr="004832F0">
        <w:rPr>
          <w:strike/>
          <w:color w:val="FF0000"/>
        </w:rPr>
        <w:t>: makiety UX</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5103"/>
        <w:gridCol w:w="3402"/>
      </w:tblGrid>
      <w:tr w:rsidR="004832F0" w:rsidRPr="004832F0" w14:paraId="1F410686" w14:textId="77777777" w:rsidTr="003C0496">
        <w:trPr>
          <w:cantSplit/>
          <w:trHeight w:val="510"/>
          <w:tblHeader/>
        </w:trPr>
        <w:tc>
          <w:tcPr>
            <w:tcW w:w="704" w:type="dxa"/>
            <w:shd w:val="clear" w:color="auto" w:fill="D9D9D9" w:themeFill="background1" w:themeFillShade="D9"/>
            <w:vAlign w:val="center"/>
          </w:tcPr>
          <w:p w14:paraId="3BA8E4F3" w14:textId="77777777" w:rsidR="00326C65" w:rsidRPr="004832F0" w:rsidRDefault="00326C65" w:rsidP="003C0496">
            <w:pPr>
              <w:spacing w:after="0"/>
              <w:jc w:val="center"/>
              <w:rPr>
                <w:strike/>
                <w:color w:val="FF0000"/>
                <w:highlight w:val="yellow"/>
              </w:rPr>
            </w:pPr>
            <w:r w:rsidRPr="004832F0">
              <w:rPr>
                <w:strike/>
                <w:color w:val="FF0000"/>
                <w:sz w:val="18"/>
              </w:rPr>
              <w:t>Krok</w:t>
            </w:r>
          </w:p>
        </w:tc>
        <w:tc>
          <w:tcPr>
            <w:tcW w:w="5103" w:type="dxa"/>
            <w:shd w:val="clear" w:color="auto" w:fill="D9D9D9" w:themeFill="background1" w:themeFillShade="D9"/>
            <w:vAlign w:val="center"/>
          </w:tcPr>
          <w:p w14:paraId="59641292" w14:textId="77777777" w:rsidR="00326C65" w:rsidRPr="004832F0" w:rsidRDefault="00326C65" w:rsidP="003C0496">
            <w:pPr>
              <w:spacing w:after="0"/>
              <w:jc w:val="center"/>
              <w:rPr>
                <w:strike/>
                <w:color w:val="FF0000"/>
                <w:sz w:val="18"/>
              </w:rPr>
            </w:pPr>
            <w:r w:rsidRPr="004832F0">
              <w:rPr>
                <w:strike/>
                <w:color w:val="FF0000"/>
                <w:sz w:val="18"/>
              </w:rPr>
              <w:t>Przebieg</w:t>
            </w:r>
          </w:p>
        </w:tc>
        <w:tc>
          <w:tcPr>
            <w:tcW w:w="3402" w:type="dxa"/>
            <w:shd w:val="clear" w:color="auto" w:fill="D9D9D9" w:themeFill="background1" w:themeFillShade="D9"/>
            <w:vAlign w:val="center"/>
          </w:tcPr>
          <w:p w14:paraId="6F295223" w14:textId="6B49A08F" w:rsidR="00326C65" w:rsidRPr="004832F0" w:rsidRDefault="00326C65" w:rsidP="003C0496">
            <w:pPr>
              <w:spacing w:after="0"/>
              <w:jc w:val="center"/>
              <w:rPr>
                <w:strike/>
                <w:color w:val="FF0000"/>
                <w:sz w:val="18"/>
              </w:rPr>
            </w:pPr>
            <w:r w:rsidRPr="004832F0">
              <w:rPr>
                <w:strike/>
                <w:color w:val="FF0000"/>
                <w:sz w:val="18"/>
              </w:rPr>
              <w:t>Kto współpracuje z Wykonawcą w ramach realizacji tego punktu</w:t>
            </w:r>
          </w:p>
        </w:tc>
      </w:tr>
      <w:tr w:rsidR="004832F0" w:rsidRPr="004832F0" w14:paraId="191487F3" w14:textId="77777777" w:rsidTr="003C0496">
        <w:trPr>
          <w:cantSplit/>
          <w:trHeight w:val="510"/>
        </w:trPr>
        <w:tc>
          <w:tcPr>
            <w:tcW w:w="704" w:type="dxa"/>
            <w:vAlign w:val="center"/>
          </w:tcPr>
          <w:p w14:paraId="1CA3F542" w14:textId="67A55950" w:rsidR="00326C65" w:rsidRPr="004832F0" w:rsidRDefault="00326C65" w:rsidP="003C0496">
            <w:pPr>
              <w:spacing w:after="0"/>
              <w:jc w:val="center"/>
              <w:rPr>
                <w:strike/>
                <w:color w:val="FF0000"/>
                <w:sz w:val="18"/>
              </w:rPr>
            </w:pPr>
            <w:r w:rsidRPr="004832F0">
              <w:rPr>
                <w:strike/>
                <w:color w:val="FF0000"/>
                <w:sz w:val="18"/>
              </w:rPr>
              <w:t>3.1</w:t>
            </w:r>
          </w:p>
        </w:tc>
        <w:tc>
          <w:tcPr>
            <w:tcW w:w="5103" w:type="dxa"/>
            <w:vAlign w:val="center"/>
          </w:tcPr>
          <w:p w14:paraId="5904AFC1" w14:textId="5B873D90" w:rsidR="00326C65" w:rsidRPr="004832F0" w:rsidRDefault="00326C65" w:rsidP="003C0496">
            <w:pPr>
              <w:spacing w:after="0"/>
              <w:jc w:val="left"/>
              <w:rPr>
                <w:strike/>
                <w:color w:val="FF0000"/>
                <w:sz w:val="18"/>
              </w:rPr>
            </w:pPr>
            <w:r w:rsidRPr="004832F0">
              <w:rPr>
                <w:strike/>
                <w:color w:val="FF0000"/>
                <w:sz w:val="18"/>
              </w:rPr>
              <w:t xml:space="preserve">Przygotowanie: makiet </w:t>
            </w:r>
            <w:r w:rsidR="005C6B2B" w:rsidRPr="004832F0">
              <w:rPr>
                <w:strike/>
                <w:color w:val="FF0000"/>
                <w:sz w:val="18"/>
              </w:rPr>
              <w:t>UX</w:t>
            </w:r>
          </w:p>
        </w:tc>
        <w:tc>
          <w:tcPr>
            <w:tcW w:w="3402" w:type="dxa"/>
            <w:vAlign w:val="center"/>
          </w:tcPr>
          <w:p w14:paraId="23D76398" w14:textId="77777777" w:rsidR="00326C65" w:rsidRPr="004832F0" w:rsidRDefault="00326C65" w:rsidP="003C0496">
            <w:pPr>
              <w:spacing w:after="0"/>
              <w:jc w:val="left"/>
              <w:rPr>
                <w:strike/>
                <w:color w:val="FF0000"/>
                <w:sz w:val="18"/>
              </w:rPr>
            </w:pPr>
            <w:r w:rsidRPr="004832F0">
              <w:rPr>
                <w:strike/>
                <w:color w:val="FF0000"/>
                <w:sz w:val="18"/>
              </w:rPr>
              <w:t>Zespół Projektowy Zamawiającego</w:t>
            </w:r>
          </w:p>
        </w:tc>
      </w:tr>
      <w:tr w:rsidR="004832F0" w:rsidRPr="004832F0" w14:paraId="439D9B9C" w14:textId="77777777" w:rsidTr="003C0496">
        <w:trPr>
          <w:cantSplit/>
          <w:trHeight w:val="510"/>
        </w:trPr>
        <w:tc>
          <w:tcPr>
            <w:tcW w:w="704" w:type="dxa"/>
            <w:vAlign w:val="center"/>
          </w:tcPr>
          <w:p w14:paraId="43B044ED" w14:textId="634F4E09" w:rsidR="00326C65" w:rsidRPr="004832F0" w:rsidRDefault="00326C65" w:rsidP="003C0496">
            <w:pPr>
              <w:spacing w:after="0"/>
              <w:jc w:val="center"/>
              <w:rPr>
                <w:strike/>
                <w:color w:val="FF0000"/>
                <w:sz w:val="18"/>
              </w:rPr>
            </w:pPr>
            <w:r w:rsidRPr="004832F0">
              <w:rPr>
                <w:strike/>
                <w:color w:val="FF0000"/>
                <w:sz w:val="18"/>
              </w:rPr>
              <w:t>3.2</w:t>
            </w:r>
          </w:p>
        </w:tc>
        <w:tc>
          <w:tcPr>
            <w:tcW w:w="5103" w:type="dxa"/>
            <w:vAlign w:val="center"/>
          </w:tcPr>
          <w:p w14:paraId="5C511528" w14:textId="7DCBF0B8" w:rsidR="00326C65" w:rsidRPr="004832F0" w:rsidRDefault="00326C65" w:rsidP="003C0496">
            <w:pPr>
              <w:spacing w:after="0"/>
              <w:jc w:val="left"/>
              <w:rPr>
                <w:strike/>
                <w:color w:val="FF0000"/>
                <w:sz w:val="18"/>
              </w:rPr>
            </w:pPr>
            <w:r w:rsidRPr="004832F0">
              <w:rPr>
                <w:strike/>
                <w:color w:val="FF0000"/>
                <w:sz w:val="18"/>
              </w:rPr>
              <w:t xml:space="preserve">Wykonanie badań UX </w:t>
            </w:r>
            <w:r w:rsidR="003E0B0B" w:rsidRPr="004832F0">
              <w:rPr>
                <w:strike/>
                <w:color w:val="FF0000"/>
                <w:sz w:val="18"/>
              </w:rPr>
              <w:t xml:space="preserve">zgodnie z zakresem, metodami oraz wymaganą liczebnością osób w ramach poszczególnych grup użytkowników, które to zostały opisane w Rozdziale </w:t>
            </w:r>
            <w:r w:rsidR="003E0B0B" w:rsidRPr="004832F0">
              <w:rPr>
                <w:strike/>
                <w:color w:val="FF0000"/>
                <w:sz w:val="20"/>
              </w:rPr>
              <w:t>4.6.11.9 Metody badawcze</w:t>
            </w:r>
          </w:p>
        </w:tc>
        <w:tc>
          <w:tcPr>
            <w:tcW w:w="3402" w:type="dxa"/>
            <w:vAlign w:val="center"/>
          </w:tcPr>
          <w:p w14:paraId="2DA5904D" w14:textId="79810346" w:rsidR="00326C65" w:rsidRPr="004832F0" w:rsidRDefault="00414BD1" w:rsidP="003C0496">
            <w:pPr>
              <w:spacing w:after="0"/>
              <w:jc w:val="left"/>
              <w:rPr>
                <w:strike/>
                <w:color w:val="FF0000"/>
                <w:sz w:val="18"/>
              </w:rPr>
            </w:pPr>
            <w:r w:rsidRPr="004832F0">
              <w:rPr>
                <w:strike/>
                <w:color w:val="FF0000"/>
                <w:sz w:val="18"/>
              </w:rPr>
              <w:t xml:space="preserve">Grupy użytkowników zdefiniowane w </w:t>
            </w:r>
            <w:r w:rsidR="00553654" w:rsidRPr="004832F0">
              <w:rPr>
                <w:strike/>
                <w:color w:val="FF0000"/>
                <w:sz w:val="18"/>
              </w:rPr>
              <w:t>Rozdzia</w:t>
            </w:r>
            <w:r w:rsidRPr="004832F0">
              <w:rPr>
                <w:strike/>
                <w:color w:val="FF0000"/>
                <w:sz w:val="18"/>
              </w:rPr>
              <w:t xml:space="preserve">le </w:t>
            </w:r>
            <w:r w:rsidR="008721AD" w:rsidRPr="004832F0">
              <w:rPr>
                <w:strike/>
                <w:color w:val="FF0000"/>
                <w:sz w:val="20"/>
              </w:rPr>
              <w:t>4.6.11</w:t>
            </w:r>
            <w:r w:rsidRPr="004832F0">
              <w:rPr>
                <w:strike/>
                <w:color w:val="FF0000"/>
                <w:sz w:val="20"/>
              </w:rPr>
              <w:t>.9 Metody badawcze</w:t>
            </w:r>
          </w:p>
        </w:tc>
      </w:tr>
      <w:tr w:rsidR="004832F0" w:rsidRPr="004832F0" w14:paraId="4C7D0F66" w14:textId="77777777" w:rsidTr="003C0496">
        <w:trPr>
          <w:cantSplit/>
          <w:trHeight w:val="510"/>
        </w:trPr>
        <w:tc>
          <w:tcPr>
            <w:tcW w:w="704" w:type="dxa"/>
            <w:vAlign w:val="center"/>
          </w:tcPr>
          <w:p w14:paraId="10678E03" w14:textId="03A65C0A" w:rsidR="00326C65" w:rsidRPr="004832F0" w:rsidRDefault="00326C65" w:rsidP="003C0496">
            <w:pPr>
              <w:spacing w:after="0"/>
              <w:jc w:val="center"/>
              <w:rPr>
                <w:strike/>
                <w:color w:val="FF0000"/>
                <w:sz w:val="18"/>
              </w:rPr>
            </w:pPr>
            <w:r w:rsidRPr="004832F0">
              <w:rPr>
                <w:strike/>
                <w:color w:val="FF0000"/>
                <w:sz w:val="18"/>
              </w:rPr>
              <w:t>3.3</w:t>
            </w:r>
          </w:p>
        </w:tc>
        <w:tc>
          <w:tcPr>
            <w:tcW w:w="5103" w:type="dxa"/>
            <w:vAlign w:val="center"/>
          </w:tcPr>
          <w:p w14:paraId="6FBFB080" w14:textId="518BEF52" w:rsidR="00326C65" w:rsidRPr="004832F0" w:rsidRDefault="00326C65" w:rsidP="003C0496">
            <w:pPr>
              <w:spacing w:after="0"/>
              <w:jc w:val="left"/>
              <w:rPr>
                <w:strike/>
                <w:color w:val="FF0000"/>
                <w:sz w:val="18"/>
              </w:rPr>
            </w:pPr>
            <w:r w:rsidRPr="004832F0">
              <w:rPr>
                <w:strike/>
                <w:color w:val="FF0000"/>
                <w:sz w:val="18"/>
              </w:rPr>
              <w:t xml:space="preserve">Na podstawie wyników badań UX poprawa: </w:t>
            </w:r>
            <w:r w:rsidR="005C6B2B" w:rsidRPr="004832F0">
              <w:rPr>
                <w:strike/>
                <w:color w:val="FF0000"/>
                <w:sz w:val="18"/>
              </w:rPr>
              <w:t>makiet UX</w:t>
            </w:r>
          </w:p>
        </w:tc>
        <w:tc>
          <w:tcPr>
            <w:tcW w:w="3402" w:type="dxa"/>
            <w:vAlign w:val="center"/>
          </w:tcPr>
          <w:p w14:paraId="27E30D2C" w14:textId="77777777" w:rsidR="00326C65" w:rsidRPr="004832F0" w:rsidRDefault="00326C65" w:rsidP="003C0496">
            <w:pPr>
              <w:spacing w:after="0"/>
              <w:jc w:val="left"/>
              <w:rPr>
                <w:strike/>
                <w:color w:val="FF0000"/>
                <w:sz w:val="18"/>
              </w:rPr>
            </w:pPr>
            <w:r w:rsidRPr="004832F0">
              <w:rPr>
                <w:strike/>
                <w:color w:val="FF0000"/>
                <w:sz w:val="18"/>
              </w:rPr>
              <w:t>Zespół Projektowy Zamawiającego</w:t>
            </w:r>
          </w:p>
        </w:tc>
      </w:tr>
      <w:tr w:rsidR="004832F0" w:rsidRPr="004832F0" w14:paraId="332C507B" w14:textId="77777777" w:rsidTr="003C0496">
        <w:trPr>
          <w:cantSplit/>
          <w:trHeight w:val="510"/>
        </w:trPr>
        <w:tc>
          <w:tcPr>
            <w:tcW w:w="704" w:type="dxa"/>
            <w:vAlign w:val="center"/>
          </w:tcPr>
          <w:p w14:paraId="74C4A1A8" w14:textId="300C0316" w:rsidR="00326C65" w:rsidRPr="004832F0" w:rsidRDefault="00326C65" w:rsidP="003C0496">
            <w:pPr>
              <w:spacing w:after="0"/>
              <w:jc w:val="center"/>
              <w:rPr>
                <w:strike/>
                <w:color w:val="FF0000"/>
                <w:sz w:val="18"/>
              </w:rPr>
            </w:pPr>
            <w:r w:rsidRPr="004832F0">
              <w:rPr>
                <w:strike/>
                <w:color w:val="FF0000"/>
                <w:sz w:val="18"/>
              </w:rPr>
              <w:t>3.4</w:t>
            </w:r>
          </w:p>
        </w:tc>
        <w:tc>
          <w:tcPr>
            <w:tcW w:w="5103" w:type="dxa"/>
            <w:vAlign w:val="center"/>
          </w:tcPr>
          <w:p w14:paraId="367A8F8F" w14:textId="0B00E8D3" w:rsidR="00326C65" w:rsidRPr="004832F0" w:rsidRDefault="00326C65" w:rsidP="003C0496">
            <w:pPr>
              <w:spacing w:after="0"/>
              <w:jc w:val="left"/>
              <w:rPr>
                <w:strike/>
                <w:color w:val="FF0000"/>
                <w:sz w:val="18"/>
              </w:rPr>
            </w:pPr>
            <w:r w:rsidRPr="004832F0">
              <w:rPr>
                <w:strike/>
                <w:color w:val="FF0000"/>
                <w:sz w:val="18"/>
              </w:rPr>
              <w:t xml:space="preserve">Ponowne wykonanie </w:t>
            </w:r>
            <w:r w:rsidR="005C6B2B" w:rsidRPr="004832F0">
              <w:rPr>
                <w:strike/>
                <w:color w:val="FF0000"/>
                <w:sz w:val="18"/>
              </w:rPr>
              <w:t xml:space="preserve">badań UX z </w:t>
            </w:r>
            <w:r w:rsidR="00414BD1" w:rsidRPr="004832F0">
              <w:rPr>
                <w:strike/>
                <w:color w:val="FF0000"/>
                <w:sz w:val="18"/>
              </w:rPr>
              <w:t xml:space="preserve">zakresem, metodami oraz wymaganą liczebnością osób w ramach poszczególnych grup, które wymagania zostały zdefiniowane w </w:t>
            </w:r>
            <w:r w:rsidR="00553654" w:rsidRPr="004832F0">
              <w:rPr>
                <w:strike/>
                <w:color w:val="FF0000"/>
                <w:sz w:val="18"/>
              </w:rPr>
              <w:t>Rozdzia</w:t>
            </w:r>
            <w:r w:rsidR="00414BD1" w:rsidRPr="004832F0">
              <w:rPr>
                <w:strike/>
                <w:color w:val="FF0000"/>
                <w:sz w:val="18"/>
              </w:rPr>
              <w:t xml:space="preserve">le </w:t>
            </w:r>
            <w:r w:rsidR="00414BD1" w:rsidRPr="004832F0">
              <w:rPr>
                <w:strike/>
                <w:color w:val="FF0000"/>
                <w:sz w:val="20"/>
              </w:rPr>
              <w:t>4.6.1</w:t>
            </w:r>
            <w:r w:rsidR="008721AD" w:rsidRPr="004832F0">
              <w:rPr>
                <w:strike/>
                <w:color w:val="FF0000"/>
                <w:sz w:val="20"/>
              </w:rPr>
              <w:t>1</w:t>
            </w:r>
            <w:r w:rsidR="00414BD1" w:rsidRPr="004832F0">
              <w:rPr>
                <w:strike/>
                <w:color w:val="FF0000"/>
                <w:sz w:val="20"/>
              </w:rPr>
              <w:t>.9 Metody badawcze</w:t>
            </w:r>
          </w:p>
          <w:p w14:paraId="16E23F96" w14:textId="73342149" w:rsidR="00326C65" w:rsidRPr="004832F0" w:rsidRDefault="00326C65" w:rsidP="003C0496">
            <w:pPr>
              <w:spacing w:after="0"/>
              <w:jc w:val="left"/>
              <w:rPr>
                <w:strike/>
                <w:color w:val="FF0000"/>
                <w:sz w:val="18"/>
              </w:rPr>
            </w:pPr>
            <w:r w:rsidRPr="004832F0">
              <w:rPr>
                <w:strike/>
                <w:color w:val="FF0000"/>
                <w:sz w:val="18"/>
              </w:rPr>
              <w:t xml:space="preserve">W zależności od wyniku tego badania: albo przejście do kolejnej iteracji badań lub ponowna poprawa architektury informacji, projektu interakcji, makiet GUI, makiet UX i ponowne wykonanie badań (powrót do punku </w:t>
            </w:r>
            <w:r w:rsidR="005C6B2B" w:rsidRPr="004832F0">
              <w:rPr>
                <w:strike/>
                <w:color w:val="FF0000"/>
                <w:sz w:val="18"/>
              </w:rPr>
              <w:t>3</w:t>
            </w:r>
            <w:r w:rsidRPr="004832F0">
              <w:rPr>
                <w:strike/>
                <w:color w:val="FF0000"/>
                <w:sz w:val="18"/>
              </w:rPr>
              <w:t>.2)</w:t>
            </w:r>
            <w:r w:rsidR="00A420CA" w:rsidRPr="004832F0">
              <w:rPr>
                <w:strike/>
                <w:color w:val="FF0000"/>
                <w:sz w:val="18"/>
              </w:rPr>
              <w:t>. Kryterium wyznaczającym liczbę potrzebnych iteracji będzie wypracowanie takie</w:t>
            </w:r>
            <w:r w:rsidR="00505563" w:rsidRPr="004832F0">
              <w:rPr>
                <w:strike/>
                <w:color w:val="FF0000"/>
                <w:sz w:val="18"/>
              </w:rPr>
              <w:t>go</w:t>
            </w:r>
            <w:r w:rsidR="00A420CA" w:rsidRPr="004832F0">
              <w:rPr>
                <w:strike/>
                <w:color w:val="FF0000"/>
                <w:sz w:val="18"/>
              </w:rPr>
              <w:t xml:space="preserve"> projektu makiet UX, który p</w:t>
            </w:r>
            <w:r w:rsidR="00002AED" w:rsidRPr="004832F0">
              <w:rPr>
                <w:strike/>
                <w:color w:val="FF0000"/>
                <w:sz w:val="18"/>
              </w:rPr>
              <w:t>ozwoli osiągnąć zdefiniowane w F</w:t>
            </w:r>
            <w:r w:rsidR="00A420CA" w:rsidRPr="004832F0">
              <w:rPr>
                <w:strike/>
                <w:color w:val="FF0000"/>
                <w:sz w:val="18"/>
              </w:rPr>
              <w:t xml:space="preserve">azie 1 </w:t>
            </w:r>
            <w:r w:rsidR="00505563" w:rsidRPr="004832F0">
              <w:rPr>
                <w:strike/>
                <w:color w:val="FF0000"/>
                <w:sz w:val="18"/>
              </w:rPr>
              <w:t xml:space="preserve">wartości </w:t>
            </w:r>
            <w:r w:rsidR="00A420CA" w:rsidRPr="004832F0">
              <w:rPr>
                <w:strike/>
                <w:color w:val="FF0000"/>
                <w:sz w:val="18"/>
              </w:rPr>
              <w:t>metryk</w:t>
            </w:r>
            <w:r w:rsidR="00505563" w:rsidRPr="004832F0">
              <w:rPr>
                <w:strike/>
                <w:color w:val="FF0000"/>
                <w:sz w:val="18"/>
              </w:rPr>
              <w:t xml:space="preserve"> </w:t>
            </w:r>
            <w:r w:rsidR="00A420CA" w:rsidRPr="004832F0">
              <w:rPr>
                <w:strike/>
                <w:color w:val="FF0000"/>
                <w:sz w:val="18"/>
              </w:rPr>
              <w:t>z zastrzeżeniem, że iteracji nie będzie więcej niż 4.</w:t>
            </w:r>
          </w:p>
        </w:tc>
        <w:tc>
          <w:tcPr>
            <w:tcW w:w="3402" w:type="dxa"/>
            <w:vAlign w:val="center"/>
          </w:tcPr>
          <w:p w14:paraId="00AE20C8" w14:textId="780EA462" w:rsidR="00326C65" w:rsidRPr="004832F0" w:rsidRDefault="00414BD1" w:rsidP="003C0496">
            <w:pPr>
              <w:spacing w:after="0"/>
              <w:jc w:val="left"/>
              <w:rPr>
                <w:strike/>
                <w:color w:val="FF0000"/>
                <w:sz w:val="18"/>
              </w:rPr>
            </w:pPr>
            <w:r w:rsidRPr="004832F0">
              <w:rPr>
                <w:strike/>
                <w:color w:val="FF0000"/>
                <w:sz w:val="18"/>
              </w:rPr>
              <w:t xml:space="preserve">Grupy użytkowników zdefiniowane w </w:t>
            </w:r>
            <w:r w:rsidR="00553654" w:rsidRPr="004832F0">
              <w:rPr>
                <w:strike/>
                <w:color w:val="FF0000"/>
                <w:sz w:val="18"/>
              </w:rPr>
              <w:t>Rozdzia</w:t>
            </w:r>
            <w:r w:rsidRPr="004832F0">
              <w:rPr>
                <w:strike/>
                <w:color w:val="FF0000"/>
                <w:sz w:val="18"/>
              </w:rPr>
              <w:t xml:space="preserve">le </w:t>
            </w:r>
            <w:r w:rsidRPr="004832F0">
              <w:rPr>
                <w:strike/>
                <w:color w:val="FF0000"/>
                <w:sz w:val="20"/>
              </w:rPr>
              <w:t>4.6.1</w:t>
            </w:r>
            <w:r w:rsidR="008721AD" w:rsidRPr="004832F0">
              <w:rPr>
                <w:strike/>
                <w:color w:val="FF0000"/>
                <w:sz w:val="20"/>
              </w:rPr>
              <w:t>1</w:t>
            </w:r>
            <w:r w:rsidRPr="004832F0">
              <w:rPr>
                <w:strike/>
                <w:color w:val="FF0000"/>
                <w:sz w:val="20"/>
              </w:rPr>
              <w:t>.9 Metody badawcze</w:t>
            </w:r>
          </w:p>
        </w:tc>
      </w:tr>
      <w:tr w:rsidR="00326C65" w:rsidRPr="004832F0" w14:paraId="1F0ADE03" w14:textId="77777777" w:rsidTr="003C0496">
        <w:trPr>
          <w:cantSplit/>
          <w:trHeight w:val="510"/>
        </w:trPr>
        <w:tc>
          <w:tcPr>
            <w:tcW w:w="704" w:type="dxa"/>
            <w:vAlign w:val="center"/>
          </w:tcPr>
          <w:p w14:paraId="46183E86" w14:textId="3DCAF6CE" w:rsidR="00326C65" w:rsidRPr="004832F0" w:rsidRDefault="00326C65" w:rsidP="003C0496">
            <w:pPr>
              <w:spacing w:after="0"/>
              <w:jc w:val="center"/>
              <w:rPr>
                <w:strike/>
                <w:color w:val="FF0000"/>
                <w:sz w:val="18"/>
              </w:rPr>
            </w:pPr>
            <w:r w:rsidRPr="004832F0">
              <w:rPr>
                <w:strike/>
                <w:color w:val="FF0000"/>
                <w:sz w:val="18"/>
              </w:rPr>
              <w:t>3.5</w:t>
            </w:r>
          </w:p>
        </w:tc>
        <w:tc>
          <w:tcPr>
            <w:tcW w:w="5103" w:type="dxa"/>
            <w:vAlign w:val="center"/>
          </w:tcPr>
          <w:p w14:paraId="2B2376BB" w14:textId="640A71BC" w:rsidR="00326C65" w:rsidRPr="004832F0" w:rsidRDefault="00326C65" w:rsidP="003C0496">
            <w:pPr>
              <w:spacing w:after="0"/>
              <w:jc w:val="left"/>
              <w:rPr>
                <w:strike/>
                <w:color w:val="FF0000"/>
                <w:sz w:val="18"/>
              </w:rPr>
            </w:pPr>
            <w:r w:rsidRPr="004832F0">
              <w:rPr>
                <w:strike/>
                <w:color w:val="FF0000"/>
                <w:sz w:val="18"/>
              </w:rPr>
              <w:t>Zatwierdzenie przez Zamawiającego przygotowanych przez Wykonawcę częściowych produktów Opracowania GUI</w:t>
            </w:r>
          </w:p>
        </w:tc>
        <w:tc>
          <w:tcPr>
            <w:tcW w:w="3402" w:type="dxa"/>
            <w:vAlign w:val="center"/>
          </w:tcPr>
          <w:p w14:paraId="0A8EB037" w14:textId="77777777" w:rsidR="00326C65" w:rsidRPr="004832F0" w:rsidRDefault="00326C65" w:rsidP="003C0496">
            <w:pPr>
              <w:spacing w:after="0"/>
              <w:jc w:val="left"/>
              <w:rPr>
                <w:strike/>
                <w:color w:val="FF0000"/>
                <w:sz w:val="18"/>
              </w:rPr>
            </w:pPr>
            <w:r w:rsidRPr="004832F0">
              <w:rPr>
                <w:strike/>
                <w:color w:val="FF0000"/>
                <w:sz w:val="18"/>
              </w:rPr>
              <w:t>Zespół Projektowy Zamawiającego</w:t>
            </w:r>
          </w:p>
        </w:tc>
      </w:tr>
    </w:tbl>
    <w:p w14:paraId="039E94A0" w14:textId="77777777" w:rsidR="00326C65" w:rsidRPr="004832F0" w:rsidRDefault="00326C65" w:rsidP="00326C65">
      <w:pPr>
        <w:rPr>
          <w:strike/>
          <w:color w:val="FF0000"/>
        </w:rPr>
      </w:pPr>
    </w:p>
    <w:p w14:paraId="00D56A01" w14:textId="48843757" w:rsidR="00F14631" w:rsidRPr="004832F0" w:rsidRDefault="00F14631" w:rsidP="00C3490F">
      <w:pPr>
        <w:pStyle w:val="Akapitzlist"/>
        <w:numPr>
          <w:ilvl w:val="0"/>
          <w:numId w:val="10"/>
        </w:numPr>
        <w:rPr>
          <w:strike/>
          <w:color w:val="FF0000"/>
        </w:rPr>
      </w:pPr>
      <w:r w:rsidRPr="004832F0">
        <w:rPr>
          <w:strike/>
          <w:color w:val="FF0000"/>
        </w:rPr>
        <w:t>Faza opracowywania GUI</w:t>
      </w:r>
      <w:r w:rsidR="00414BD1" w:rsidRPr="004832F0">
        <w:rPr>
          <w:strike/>
          <w:color w:val="FF0000"/>
        </w:rPr>
        <w:t>: prototyp GUI</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5103"/>
        <w:gridCol w:w="3402"/>
      </w:tblGrid>
      <w:tr w:rsidR="004832F0" w:rsidRPr="004832F0" w14:paraId="56B047CF" w14:textId="77777777" w:rsidTr="00BB0EA9">
        <w:trPr>
          <w:cantSplit/>
          <w:trHeight w:val="510"/>
          <w:tblHeader/>
        </w:trPr>
        <w:tc>
          <w:tcPr>
            <w:tcW w:w="704" w:type="dxa"/>
            <w:shd w:val="clear" w:color="auto" w:fill="D9D9D9" w:themeFill="background1" w:themeFillShade="D9"/>
            <w:vAlign w:val="center"/>
          </w:tcPr>
          <w:p w14:paraId="04F5F466" w14:textId="77777777" w:rsidR="00897199" w:rsidRPr="004832F0" w:rsidRDefault="00897199" w:rsidP="00BB0EA9">
            <w:pPr>
              <w:spacing w:after="0"/>
              <w:jc w:val="center"/>
              <w:rPr>
                <w:strike/>
                <w:color w:val="FF0000"/>
                <w:highlight w:val="yellow"/>
              </w:rPr>
            </w:pPr>
            <w:r w:rsidRPr="004832F0">
              <w:rPr>
                <w:strike/>
                <w:color w:val="FF0000"/>
                <w:sz w:val="18"/>
              </w:rPr>
              <w:t>Krok</w:t>
            </w:r>
          </w:p>
        </w:tc>
        <w:tc>
          <w:tcPr>
            <w:tcW w:w="5103" w:type="dxa"/>
            <w:shd w:val="clear" w:color="auto" w:fill="D9D9D9" w:themeFill="background1" w:themeFillShade="D9"/>
            <w:vAlign w:val="center"/>
          </w:tcPr>
          <w:p w14:paraId="6AAD9DAE" w14:textId="77777777" w:rsidR="00897199" w:rsidRPr="004832F0" w:rsidRDefault="00897199" w:rsidP="00BB0EA9">
            <w:pPr>
              <w:spacing w:after="0"/>
              <w:jc w:val="center"/>
              <w:rPr>
                <w:strike/>
                <w:color w:val="FF0000"/>
                <w:sz w:val="18"/>
              </w:rPr>
            </w:pPr>
            <w:r w:rsidRPr="004832F0">
              <w:rPr>
                <w:strike/>
                <w:color w:val="FF0000"/>
                <w:sz w:val="18"/>
              </w:rPr>
              <w:t>Przebieg</w:t>
            </w:r>
          </w:p>
        </w:tc>
        <w:tc>
          <w:tcPr>
            <w:tcW w:w="3402" w:type="dxa"/>
            <w:shd w:val="clear" w:color="auto" w:fill="D9D9D9" w:themeFill="background1" w:themeFillShade="D9"/>
            <w:vAlign w:val="center"/>
          </w:tcPr>
          <w:p w14:paraId="218717FF" w14:textId="7147FBC1" w:rsidR="00897199" w:rsidRPr="004832F0" w:rsidRDefault="00A22A08" w:rsidP="00BB0EA9">
            <w:pPr>
              <w:spacing w:after="0"/>
              <w:jc w:val="center"/>
              <w:rPr>
                <w:strike/>
                <w:color w:val="FF0000"/>
                <w:sz w:val="18"/>
              </w:rPr>
            </w:pPr>
            <w:r w:rsidRPr="004832F0">
              <w:rPr>
                <w:strike/>
                <w:color w:val="FF0000"/>
                <w:sz w:val="18"/>
              </w:rPr>
              <w:t>Kto współpracuje z Wykonawcą w ramach realizacji tego punktu</w:t>
            </w:r>
          </w:p>
        </w:tc>
      </w:tr>
      <w:tr w:rsidR="004832F0" w:rsidRPr="004832F0" w14:paraId="2AC9AFA9" w14:textId="77777777" w:rsidTr="00BB0EA9">
        <w:trPr>
          <w:cantSplit/>
          <w:trHeight w:val="510"/>
        </w:trPr>
        <w:tc>
          <w:tcPr>
            <w:tcW w:w="704" w:type="dxa"/>
            <w:vAlign w:val="center"/>
          </w:tcPr>
          <w:p w14:paraId="43BFB68D" w14:textId="4BA35BEC" w:rsidR="00897199" w:rsidRPr="004832F0" w:rsidRDefault="00326C65" w:rsidP="00BB0EA9">
            <w:pPr>
              <w:spacing w:after="0"/>
              <w:jc w:val="center"/>
              <w:rPr>
                <w:strike/>
                <w:color w:val="FF0000"/>
                <w:sz w:val="18"/>
              </w:rPr>
            </w:pPr>
            <w:r w:rsidRPr="004832F0">
              <w:rPr>
                <w:strike/>
                <w:color w:val="FF0000"/>
                <w:sz w:val="18"/>
              </w:rPr>
              <w:t>4</w:t>
            </w:r>
            <w:r w:rsidR="00897199" w:rsidRPr="004832F0">
              <w:rPr>
                <w:strike/>
                <w:color w:val="FF0000"/>
                <w:sz w:val="18"/>
              </w:rPr>
              <w:t>.1</w:t>
            </w:r>
          </w:p>
        </w:tc>
        <w:tc>
          <w:tcPr>
            <w:tcW w:w="5103" w:type="dxa"/>
            <w:vAlign w:val="center"/>
          </w:tcPr>
          <w:p w14:paraId="2CCB1DB5" w14:textId="650C1A13" w:rsidR="00897199" w:rsidRPr="004832F0" w:rsidRDefault="00897199" w:rsidP="00BB0EA9">
            <w:pPr>
              <w:spacing w:after="0"/>
              <w:jc w:val="left"/>
              <w:rPr>
                <w:strike/>
                <w:color w:val="FF0000"/>
                <w:sz w:val="18"/>
              </w:rPr>
            </w:pPr>
            <w:r w:rsidRPr="004832F0">
              <w:rPr>
                <w:strike/>
                <w:color w:val="FF0000"/>
                <w:sz w:val="18"/>
              </w:rPr>
              <w:t>Przygotowanie prototypu GUI</w:t>
            </w:r>
          </w:p>
        </w:tc>
        <w:tc>
          <w:tcPr>
            <w:tcW w:w="3402" w:type="dxa"/>
            <w:vAlign w:val="center"/>
          </w:tcPr>
          <w:p w14:paraId="073F8478" w14:textId="648A8885" w:rsidR="00897199" w:rsidRPr="004832F0" w:rsidRDefault="003E0B0B" w:rsidP="00BB0EA9">
            <w:pPr>
              <w:spacing w:after="0"/>
              <w:jc w:val="left"/>
              <w:rPr>
                <w:strike/>
                <w:color w:val="FF0000"/>
                <w:sz w:val="18"/>
              </w:rPr>
            </w:pPr>
            <w:r w:rsidRPr="004832F0">
              <w:rPr>
                <w:strike/>
                <w:color w:val="FF0000"/>
                <w:sz w:val="18"/>
              </w:rPr>
              <w:t>Zespół Projektowy Zamawiającego</w:t>
            </w:r>
          </w:p>
        </w:tc>
      </w:tr>
      <w:tr w:rsidR="004832F0" w:rsidRPr="004832F0" w14:paraId="245C0463" w14:textId="77777777" w:rsidTr="00BB0EA9">
        <w:trPr>
          <w:cantSplit/>
          <w:trHeight w:val="510"/>
        </w:trPr>
        <w:tc>
          <w:tcPr>
            <w:tcW w:w="704" w:type="dxa"/>
            <w:vAlign w:val="center"/>
          </w:tcPr>
          <w:p w14:paraId="1664A57D" w14:textId="0A7C4BC8" w:rsidR="00897199" w:rsidRPr="004832F0" w:rsidRDefault="00326C65" w:rsidP="00BB0EA9">
            <w:pPr>
              <w:spacing w:after="0"/>
              <w:jc w:val="center"/>
              <w:rPr>
                <w:strike/>
                <w:color w:val="FF0000"/>
                <w:sz w:val="18"/>
              </w:rPr>
            </w:pPr>
            <w:r w:rsidRPr="004832F0">
              <w:rPr>
                <w:strike/>
                <w:color w:val="FF0000"/>
                <w:sz w:val="18"/>
              </w:rPr>
              <w:lastRenderedPageBreak/>
              <w:t>4</w:t>
            </w:r>
            <w:r w:rsidR="00897199" w:rsidRPr="004832F0">
              <w:rPr>
                <w:strike/>
                <w:color w:val="FF0000"/>
                <w:sz w:val="18"/>
              </w:rPr>
              <w:t>.2</w:t>
            </w:r>
          </w:p>
        </w:tc>
        <w:tc>
          <w:tcPr>
            <w:tcW w:w="5103" w:type="dxa"/>
            <w:vAlign w:val="center"/>
          </w:tcPr>
          <w:p w14:paraId="6C5DD582" w14:textId="77777777" w:rsidR="003E0B0B" w:rsidRPr="004832F0" w:rsidRDefault="00897199" w:rsidP="00BB0EA9">
            <w:pPr>
              <w:spacing w:after="0"/>
              <w:jc w:val="left"/>
              <w:rPr>
                <w:strike/>
                <w:color w:val="FF0000"/>
                <w:sz w:val="20"/>
              </w:rPr>
            </w:pPr>
            <w:r w:rsidRPr="004832F0">
              <w:rPr>
                <w:strike/>
                <w:color w:val="FF0000"/>
                <w:sz w:val="18"/>
              </w:rPr>
              <w:t xml:space="preserve">Wykonanie badań UX </w:t>
            </w:r>
            <w:r w:rsidR="003E0B0B" w:rsidRPr="004832F0">
              <w:rPr>
                <w:strike/>
                <w:color w:val="FF0000"/>
                <w:sz w:val="18"/>
              </w:rPr>
              <w:t xml:space="preserve">zgodnie z zakresem, metodami oraz wymaganą liczebnością osób w ramach poszczególnych grup użytkowników, które to zostały opisane w Rozdziale </w:t>
            </w:r>
            <w:r w:rsidR="003E0B0B" w:rsidRPr="004832F0">
              <w:rPr>
                <w:strike/>
                <w:color w:val="FF0000"/>
                <w:sz w:val="20"/>
              </w:rPr>
              <w:t>4.6.11.9 Metody badawcze.</w:t>
            </w:r>
          </w:p>
          <w:p w14:paraId="2E2D5DA4" w14:textId="066F452F" w:rsidR="00897199" w:rsidRPr="004832F0" w:rsidRDefault="003E0B0B" w:rsidP="00BB0EA9">
            <w:pPr>
              <w:spacing w:after="0"/>
              <w:jc w:val="left"/>
              <w:rPr>
                <w:strike/>
                <w:color w:val="FF0000"/>
                <w:sz w:val="18"/>
              </w:rPr>
            </w:pPr>
            <w:r w:rsidRPr="004832F0">
              <w:rPr>
                <w:strike/>
                <w:color w:val="FF0000"/>
                <w:sz w:val="18"/>
              </w:rPr>
              <w:t>Badania te zostaną przeprowadzone w szczególności pod kątem i</w:t>
            </w:r>
            <w:r w:rsidR="00897199" w:rsidRPr="004832F0">
              <w:rPr>
                <w:strike/>
                <w:color w:val="FF0000"/>
                <w:sz w:val="18"/>
              </w:rPr>
              <w:t>nterakcji i nawigacji po serwisie internetowym</w:t>
            </w:r>
          </w:p>
        </w:tc>
        <w:tc>
          <w:tcPr>
            <w:tcW w:w="3402" w:type="dxa"/>
            <w:vAlign w:val="center"/>
          </w:tcPr>
          <w:p w14:paraId="1D6E1D05" w14:textId="2CDEB10B" w:rsidR="00897199" w:rsidRPr="004832F0" w:rsidRDefault="00414BD1" w:rsidP="00BB0EA9">
            <w:pPr>
              <w:spacing w:after="0"/>
              <w:jc w:val="left"/>
              <w:rPr>
                <w:strike/>
                <w:color w:val="FF0000"/>
                <w:sz w:val="18"/>
              </w:rPr>
            </w:pPr>
            <w:r w:rsidRPr="004832F0">
              <w:rPr>
                <w:strike/>
                <w:color w:val="FF0000"/>
                <w:sz w:val="18"/>
              </w:rPr>
              <w:t xml:space="preserve">Grupy użytkowników zdefiniowane w </w:t>
            </w:r>
            <w:r w:rsidR="00553654" w:rsidRPr="004832F0">
              <w:rPr>
                <w:strike/>
                <w:color w:val="FF0000"/>
                <w:sz w:val="18"/>
              </w:rPr>
              <w:t>Rozdzia</w:t>
            </w:r>
            <w:r w:rsidRPr="004832F0">
              <w:rPr>
                <w:strike/>
                <w:color w:val="FF0000"/>
                <w:sz w:val="18"/>
              </w:rPr>
              <w:t xml:space="preserve">le </w:t>
            </w:r>
            <w:r w:rsidRPr="004832F0">
              <w:rPr>
                <w:strike/>
                <w:color w:val="FF0000"/>
                <w:sz w:val="20"/>
              </w:rPr>
              <w:t>4.6.1</w:t>
            </w:r>
            <w:r w:rsidR="008721AD" w:rsidRPr="004832F0">
              <w:rPr>
                <w:strike/>
                <w:color w:val="FF0000"/>
                <w:sz w:val="20"/>
              </w:rPr>
              <w:t>1</w:t>
            </w:r>
            <w:r w:rsidRPr="004832F0">
              <w:rPr>
                <w:strike/>
                <w:color w:val="FF0000"/>
                <w:sz w:val="20"/>
              </w:rPr>
              <w:t>.9 Metody badawcze</w:t>
            </w:r>
          </w:p>
        </w:tc>
      </w:tr>
      <w:tr w:rsidR="004832F0" w:rsidRPr="004832F0" w14:paraId="54AD30A6" w14:textId="77777777" w:rsidTr="00BB0EA9">
        <w:trPr>
          <w:cantSplit/>
          <w:trHeight w:val="510"/>
        </w:trPr>
        <w:tc>
          <w:tcPr>
            <w:tcW w:w="704" w:type="dxa"/>
            <w:vAlign w:val="center"/>
          </w:tcPr>
          <w:p w14:paraId="79210CF3" w14:textId="730C1AF6" w:rsidR="00897199" w:rsidRPr="004832F0" w:rsidRDefault="00326C65" w:rsidP="00BB0EA9">
            <w:pPr>
              <w:spacing w:after="0"/>
              <w:jc w:val="center"/>
              <w:rPr>
                <w:strike/>
                <w:color w:val="FF0000"/>
                <w:sz w:val="18"/>
              </w:rPr>
            </w:pPr>
            <w:r w:rsidRPr="004832F0">
              <w:rPr>
                <w:strike/>
                <w:color w:val="FF0000"/>
                <w:sz w:val="18"/>
              </w:rPr>
              <w:t>4</w:t>
            </w:r>
            <w:r w:rsidR="00897199" w:rsidRPr="004832F0">
              <w:rPr>
                <w:strike/>
                <w:color w:val="FF0000"/>
                <w:sz w:val="18"/>
              </w:rPr>
              <w:t>.3</w:t>
            </w:r>
          </w:p>
        </w:tc>
        <w:tc>
          <w:tcPr>
            <w:tcW w:w="5103" w:type="dxa"/>
            <w:vAlign w:val="center"/>
          </w:tcPr>
          <w:p w14:paraId="03FAAEF5" w14:textId="11E9E196" w:rsidR="00897199" w:rsidRPr="004832F0" w:rsidRDefault="00897199" w:rsidP="00BB0EA9">
            <w:pPr>
              <w:spacing w:after="0"/>
              <w:jc w:val="left"/>
              <w:rPr>
                <w:strike/>
                <w:color w:val="FF0000"/>
                <w:sz w:val="18"/>
              </w:rPr>
            </w:pPr>
            <w:r w:rsidRPr="004832F0">
              <w:rPr>
                <w:strike/>
                <w:color w:val="FF0000"/>
                <w:sz w:val="18"/>
              </w:rPr>
              <w:t>Poprawa prototypu GUI</w:t>
            </w:r>
          </w:p>
        </w:tc>
        <w:tc>
          <w:tcPr>
            <w:tcW w:w="3402" w:type="dxa"/>
            <w:vAlign w:val="center"/>
          </w:tcPr>
          <w:p w14:paraId="4316970A" w14:textId="77777777" w:rsidR="00897199" w:rsidRPr="004832F0" w:rsidRDefault="00897199" w:rsidP="00BB0EA9">
            <w:pPr>
              <w:spacing w:after="0"/>
              <w:jc w:val="left"/>
              <w:rPr>
                <w:strike/>
                <w:color w:val="FF0000"/>
                <w:sz w:val="18"/>
              </w:rPr>
            </w:pPr>
            <w:r w:rsidRPr="004832F0">
              <w:rPr>
                <w:strike/>
                <w:color w:val="FF0000"/>
                <w:sz w:val="18"/>
              </w:rPr>
              <w:t>Zespół Projektowy Zamawiającego</w:t>
            </w:r>
          </w:p>
        </w:tc>
      </w:tr>
      <w:tr w:rsidR="00897199" w:rsidRPr="004832F0" w14:paraId="5DD3D493" w14:textId="77777777" w:rsidTr="00BB0EA9">
        <w:trPr>
          <w:cantSplit/>
          <w:trHeight w:val="510"/>
        </w:trPr>
        <w:tc>
          <w:tcPr>
            <w:tcW w:w="704" w:type="dxa"/>
            <w:vAlign w:val="center"/>
          </w:tcPr>
          <w:p w14:paraId="6B1D10CB" w14:textId="5E1175E3" w:rsidR="00897199" w:rsidRPr="004832F0" w:rsidRDefault="00326C65" w:rsidP="00BB0EA9">
            <w:pPr>
              <w:spacing w:after="0"/>
              <w:jc w:val="center"/>
              <w:rPr>
                <w:strike/>
                <w:color w:val="FF0000"/>
                <w:sz w:val="18"/>
              </w:rPr>
            </w:pPr>
            <w:r w:rsidRPr="004832F0">
              <w:rPr>
                <w:strike/>
                <w:color w:val="FF0000"/>
                <w:sz w:val="18"/>
              </w:rPr>
              <w:t>4</w:t>
            </w:r>
            <w:r w:rsidR="00897199" w:rsidRPr="004832F0">
              <w:rPr>
                <w:strike/>
                <w:color w:val="FF0000"/>
                <w:sz w:val="18"/>
              </w:rPr>
              <w:t>.</w:t>
            </w:r>
            <w:r w:rsidR="001C6BBB" w:rsidRPr="004832F0">
              <w:rPr>
                <w:strike/>
                <w:color w:val="FF0000"/>
                <w:sz w:val="18"/>
              </w:rPr>
              <w:t>4</w:t>
            </w:r>
          </w:p>
        </w:tc>
        <w:tc>
          <w:tcPr>
            <w:tcW w:w="5103" w:type="dxa"/>
            <w:vAlign w:val="center"/>
          </w:tcPr>
          <w:p w14:paraId="551A302F" w14:textId="62120699" w:rsidR="00897199" w:rsidRPr="004832F0" w:rsidRDefault="00897199" w:rsidP="00BB0EA9">
            <w:pPr>
              <w:spacing w:after="0"/>
              <w:jc w:val="left"/>
              <w:rPr>
                <w:strike/>
                <w:color w:val="FF0000"/>
                <w:sz w:val="18"/>
              </w:rPr>
            </w:pPr>
            <w:r w:rsidRPr="004832F0">
              <w:rPr>
                <w:strike/>
                <w:color w:val="FF0000"/>
                <w:sz w:val="18"/>
              </w:rPr>
              <w:t>Zatwierdzenie przez Zamawiającego przygotowanych przez Wykonawcę częściowych produktów Opracowania GUI</w:t>
            </w:r>
          </w:p>
        </w:tc>
        <w:tc>
          <w:tcPr>
            <w:tcW w:w="3402" w:type="dxa"/>
            <w:vAlign w:val="center"/>
          </w:tcPr>
          <w:p w14:paraId="68B75F67" w14:textId="77777777" w:rsidR="00897199" w:rsidRPr="004832F0" w:rsidRDefault="00897199" w:rsidP="00BB0EA9">
            <w:pPr>
              <w:spacing w:after="0"/>
              <w:jc w:val="left"/>
              <w:rPr>
                <w:strike/>
                <w:color w:val="FF0000"/>
                <w:sz w:val="18"/>
              </w:rPr>
            </w:pPr>
            <w:r w:rsidRPr="004832F0">
              <w:rPr>
                <w:strike/>
                <w:color w:val="FF0000"/>
                <w:sz w:val="18"/>
              </w:rPr>
              <w:t>Zespół Projektowy Zamawiającego</w:t>
            </w:r>
          </w:p>
        </w:tc>
      </w:tr>
    </w:tbl>
    <w:p w14:paraId="5816BF8B" w14:textId="77777777" w:rsidR="00897199" w:rsidRPr="004832F0" w:rsidRDefault="00897199" w:rsidP="00897199">
      <w:pPr>
        <w:rPr>
          <w:strike/>
          <w:color w:val="FF0000"/>
        </w:rPr>
      </w:pPr>
    </w:p>
    <w:p w14:paraId="35AC8F98" w14:textId="43B8A621" w:rsidR="00576135" w:rsidRPr="004832F0" w:rsidRDefault="00576135" w:rsidP="00C3490F">
      <w:pPr>
        <w:pStyle w:val="Akapitzlist"/>
        <w:numPr>
          <w:ilvl w:val="0"/>
          <w:numId w:val="10"/>
        </w:numPr>
        <w:rPr>
          <w:strike/>
          <w:color w:val="FF0000"/>
        </w:rPr>
      </w:pPr>
      <w:r w:rsidRPr="004832F0">
        <w:rPr>
          <w:strike/>
          <w:color w:val="FF0000"/>
        </w:rPr>
        <w:t>Faza weryfikacji wyników badań</w:t>
      </w:r>
      <w:r w:rsidR="00414BD1" w:rsidRPr="004832F0">
        <w:rPr>
          <w:strike/>
          <w:color w:val="FF0000"/>
        </w:rPr>
        <w:t xml:space="preserve"> UX przez </w:t>
      </w:r>
      <w:r w:rsidR="0073756D" w:rsidRPr="004832F0">
        <w:rPr>
          <w:strike/>
          <w:color w:val="FF0000"/>
        </w:rPr>
        <w:t>grupy fokusowe</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5103"/>
        <w:gridCol w:w="3402"/>
      </w:tblGrid>
      <w:tr w:rsidR="004832F0" w:rsidRPr="004832F0" w14:paraId="529C3DF2" w14:textId="77777777" w:rsidTr="00BB0EA9">
        <w:trPr>
          <w:cantSplit/>
          <w:trHeight w:val="510"/>
          <w:tblHeader/>
        </w:trPr>
        <w:tc>
          <w:tcPr>
            <w:tcW w:w="704" w:type="dxa"/>
            <w:shd w:val="clear" w:color="auto" w:fill="D9D9D9" w:themeFill="background1" w:themeFillShade="D9"/>
            <w:vAlign w:val="center"/>
          </w:tcPr>
          <w:p w14:paraId="7B499EF2" w14:textId="77777777" w:rsidR="00D64DDF" w:rsidRPr="004832F0" w:rsidRDefault="00D64DDF" w:rsidP="00BB0EA9">
            <w:pPr>
              <w:spacing w:after="0"/>
              <w:jc w:val="center"/>
              <w:rPr>
                <w:strike/>
                <w:color w:val="FF0000"/>
                <w:highlight w:val="yellow"/>
              </w:rPr>
            </w:pPr>
            <w:r w:rsidRPr="004832F0">
              <w:rPr>
                <w:strike/>
                <w:color w:val="FF0000"/>
                <w:sz w:val="18"/>
              </w:rPr>
              <w:t>Krok</w:t>
            </w:r>
          </w:p>
        </w:tc>
        <w:tc>
          <w:tcPr>
            <w:tcW w:w="5103" w:type="dxa"/>
            <w:shd w:val="clear" w:color="auto" w:fill="D9D9D9" w:themeFill="background1" w:themeFillShade="D9"/>
            <w:vAlign w:val="center"/>
          </w:tcPr>
          <w:p w14:paraId="52639B48" w14:textId="77777777" w:rsidR="00D64DDF" w:rsidRPr="004832F0" w:rsidRDefault="00D64DDF" w:rsidP="00BB0EA9">
            <w:pPr>
              <w:spacing w:after="0"/>
              <w:jc w:val="center"/>
              <w:rPr>
                <w:strike/>
                <w:color w:val="FF0000"/>
                <w:sz w:val="18"/>
              </w:rPr>
            </w:pPr>
            <w:r w:rsidRPr="004832F0">
              <w:rPr>
                <w:strike/>
                <w:color w:val="FF0000"/>
                <w:sz w:val="18"/>
              </w:rPr>
              <w:t>Przebieg</w:t>
            </w:r>
          </w:p>
        </w:tc>
        <w:tc>
          <w:tcPr>
            <w:tcW w:w="3402" w:type="dxa"/>
            <w:shd w:val="clear" w:color="auto" w:fill="D9D9D9" w:themeFill="background1" w:themeFillShade="D9"/>
            <w:vAlign w:val="center"/>
          </w:tcPr>
          <w:p w14:paraId="5248EC40" w14:textId="061C9978" w:rsidR="00D64DDF" w:rsidRPr="004832F0" w:rsidRDefault="00A22A08" w:rsidP="00BB0EA9">
            <w:pPr>
              <w:spacing w:after="0"/>
              <w:jc w:val="center"/>
              <w:rPr>
                <w:strike/>
                <w:color w:val="FF0000"/>
                <w:sz w:val="18"/>
              </w:rPr>
            </w:pPr>
            <w:r w:rsidRPr="004832F0">
              <w:rPr>
                <w:strike/>
                <w:color w:val="FF0000"/>
                <w:sz w:val="18"/>
              </w:rPr>
              <w:t>Kto współpracuje z Wykonawcą w ramach realizacji tego punktu</w:t>
            </w:r>
          </w:p>
        </w:tc>
      </w:tr>
      <w:tr w:rsidR="004832F0" w:rsidRPr="004832F0" w14:paraId="11B6A981" w14:textId="77777777" w:rsidTr="00BB0EA9">
        <w:trPr>
          <w:cantSplit/>
          <w:trHeight w:val="510"/>
        </w:trPr>
        <w:tc>
          <w:tcPr>
            <w:tcW w:w="704" w:type="dxa"/>
            <w:vAlign w:val="center"/>
          </w:tcPr>
          <w:p w14:paraId="4F015FEE" w14:textId="717B1CF9" w:rsidR="00D64DDF" w:rsidRPr="004832F0" w:rsidRDefault="00326C65" w:rsidP="00BB0EA9">
            <w:pPr>
              <w:spacing w:after="0"/>
              <w:jc w:val="center"/>
              <w:rPr>
                <w:strike/>
                <w:color w:val="FF0000"/>
                <w:sz w:val="18"/>
              </w:rPr>
            </w:pPr>
            <w:r w:rsidRPr="004832F0">
              <w:rPr>
                <w:strike/>
                <w:color w:val="FF0000"/>
                <w:sz w:val="18"/>
              </w:rPr>
              <w:t>5</w:t>
            </w:r>
            <w:r w:rsidR="00D64DDF" w:rsidRPr="004832F0">
              <w:rPr>
                <w:strike/>
                <w:color w:val="FF0000"/>
                <w:sz w:val="18"/>
              </w:rPr>
              <w:t>.1</w:t>
            </w:r>
          </w:p>
        </w:tc>
        <w:tc>
          <w:tcPr>
            <w:tcW w:w="5103" w:type="dxa"/>
            <w:vAlign w:val="center"/>
          </w:tcPr>
          <w:p w14:paraId="02CA0056" w14:textId="5250A2BF" w:rsidR="00D64DDF" w:rsidRPr="004832F0" w:rsidRDefault="00D64DDF" w:rsidP="00BB0EA9">
            <w:pPr>
              <w:spacing w:after="0"/>
              <w:jc w:val="left"/>
              <w:rPr>
                <w:strike/>
                <w:color w:val="FF0000"/>
                <w:sz w:val="18"/>
              </w:rPr>
            </w:pPr>
            <w:r w:rsidRPr="004832F0">
              <w:rPr>
                <w:strike/>
                <w:color w:val="FF0000"/>
                <w:sz w:val="18"/>
              </w:rPr>
              <w:t xml:space="preserve">Weryfikacja wyników badań </w:t>
            </w:r>
            <w:r w:rsidR="00414BD1" w:rsidRPr="004832F0">
              <w:rPr>
                <w:strike/>
                <w:color w:val="FF0000"/>
                <w:sz w:val="18"/>
              </w:rPr>
              <w:t xml:space="preserve">UX </w:t>
            </w:r>
            <w:r w:rsidRPr="004832F0">
              <w:rPr>
                <w:strike/>
                <w:color w:val="FF0000"/>
                <w:sz w:val="18"/>
              </w:rPr>
              <w:t>przez dwie grupy fokusowe do 6-ciu osób, Zamawiający wskaże osoby, które wezmą udział w grupach fokusowych</w:t>
            </w:r>
          </w:p>
        </w:tc>
        <w:tc>
          <w:tcPr>
            <w:tcW w:w="3402" w:type="dxa"/>
            <w:vAlign w:val="center"/>
          </w:tcPr>
          <w:p w14:paraId="339210BE" w14:textId="5D8FECE7" w:rsidR="00D64DDF" w:rsidRPr="004832F0" w:rsidRDefault="00D64DDF" w:rsidP="00BB0EA9">
            <w:pPr>
              <w:spacing w:after="0"/>
              <w:jc w:val="left"/>
              <w:rPr>
                <w:strike/>
                <w:color w:val="FF0000"/>
                <w:sz w:val="18"/>
              </w:rPr>
            </w:pPr>
            <w:r w:rsidRPr="004832F0">
              <w:rPr>
                <w:strike/>
                <w:color w:val="FF0000"/>
                <w:sz w:val="18"/>
              </w:rPr>
              <w:t>Eksperci</w:t>
            </w:r>
            <w:r w:rsidR="00CA3CA0" w:rsidRPr="004832F0">
              <w:rPr>
                <w:strike/>
                <w:color w:val="FF0000"/>
                <w:sz w:val="18"/>
              </w:rPr>
              <w:t xml:space="preserve"> Merytoryczni</w:t>
            </w:r>
          </w:p>
          <w:p w14:paraId="1A7B92AD" w14:textId="4DD1738C" w:rsidR="00D64DDF" w:rsidRPr="004832F0" w:rsidRDefault="00D64DDF" w:rsidP="00BB0EA9">
            <w:pPr>
              <w:spacing w:after="0"/>
              <w:jc w:val="left"/>
              <w:rPr>
                <w:strike/>
                <w:color w:val="FF0000"/>
                <w:sz w:val="18"/>
              </w:rPr>
            </w:pPr>
            <w:r w:rsidRPr="004832F0">
              <w:rPr>
                <w:strike/>
                <w:color w:val="FF0000"/>
                <w:sz w:val="18"/>
              </w:rPr>
              <w:t>Zespół Projektowy Zamawiającego</w:t>
            </w:r>
          </w:p>
        </w:tc>
      </w:tr>
      <w:tr w:rsidR="00D64DDF" w:rsidRPr="004832F0" w14:paraId="36277358" w14:textId="77777777" w:rsidTr="00BB0EA9">
        <w:trPr>
          <w:cantSplit/>
          <w:trHeight w:val="510"/>
        </w:trPr>
        <w:tc>
          <w:tcPr>
            <w:tcW w:w="704" w:type="dxa"/>
            <w:vAlign w:val="center"/>
          </w:tcPr>
          <w:p w14:paraId="42D4AE92" w14:textId="6F468569" w:rsidR="00D64DDF" w:rsidRPr="004832F0" w:rsidRDefault="00326C65" w:rsidP="00BB0EA9">
            <w:pPr>
              <w:spacing w:after="0"/>
              <w:jc w:val="center"/>
              <w:rPr>
                <w:strike/>
                <w:color w:val="FF0000"/>
                <w:sz w:val="18"/>
              </w:rPr>
            </w:pPr>
            <w:r w:rsidRPr="004832F0">
              <w:rPr>
                <w:strike/>
                <w:color w:val="FF0000"/>
                <w:sz w:val="18"/>
              </w:rPr>
              <w:t>5</w:t>
            </w:r>
            <w:r w:rsidR="00D64DDF" w:rsidRPr="004832F0">
              <w:rPr>
                <w:strike/>
                <w:color w:val="FF0000"/>
                <w:sz w:val="18"/>
              </w:rPr>
              <w:t>.2</w:t>
            </w:r>
          </w:p>
        </w:tc>
        <w:tc>
          <w:tcPr>
            <w:tcW w:w="5103" w:type="dxa"/>
            <w:vAlign w:val="center"/>
          </w:tcPr>
          <w:p w14:paraId="7439EF01" w14:textId="483E5E25" w:rsidR="00D64DDF" w:rsidRPr="004832F0" w:rsidRDefault="00D64DDF" w:rsidP="00BB0EA9">
            <w:pPr>
              <w:spacing w:after="0"/>
              <w:jc w:val="left"/>
              <w:rPr>
                <w:strike/>
                <w:color w:val="FF0000"/>
                <w:sz w:val="18"/>
              </w:rPr>
            </w:pPr>
            <w:r w:rsidRPr="004832F0">
              <w:rPr>
                <w:strike/>
                <w:color w:val="FF0000"/>
                <w:sz w:val="18"/>
              </w:rPr>
              <w:t>Zatwierdzenie przez Zamawiającego przygotowanych przez Wykonawcę częściowych produktów Opracowania GUI</w:t>
            </w:r>
          </w:p>
        </w:tc>
        <w:tc>
          <w:tcPr>
            <w:tcW w:w="3402" w:type="dxa"/>
            <w:vAlign w:val="center"/>
          </w:tcPr>
          <w:p w14:paraId="6D92DCA4" w14:textId="77777777" w:rsidR="00D64DDF" w:rsidRPr="004832F0" w:rsidRDefault="00D64DDF" w:rsidP="00BB0EA9">
            <w:pPr>
              <w:spacing w:after="0"/>
              <w:jc w:val="left"/>
              <w:rPr>
                <w:strike/>
                <w:color w:val="FF0000"/>
                <w:sz w:val="18"/>
              </w:rPr>
            </w:pPr>
            <w:r w:rsidRPr="004832F0">
              <w:rPr>
                <w:strike/>
                <w:color w:val="FF0000"/>
                <w:sz w:val="18"/>
              </w:rPr>
              <w:t>Zespół Projektowy Zamawiającego</w:t>
            </w:r>
          </w:p>
        </w:tc>
      </w:tr>
    </w:tbl>
    <w:p w14:paraId="774C6544" w14:textId="77777777" w:rsidR="00897199" w:rsidRPr="004832F0" w:rsidRDefault="00897199" w:rsidP="00D64DDF">
      <w:pPr>
        <w:rPr>
          <w:strike/>
          <w:color w:val="FF0000"/>
        </w:rPr>
      </w:pPr>
    </w:p>
    <w:p w14:paraId="5B5CDF35" w14:textId="1974C55A" w:rsidR="00F14631" w:rsidRPr="004832F0" w:rsidRDefault="00F14631" w:rsidP="00C3490F">
      <w:pPr>
        <w:pStyle w:val="Akapitzlist"/>
        <w:numPr>
          <w:ilvl w:val="0"/>
          <w:numId w:val="10"/>
        </w:numPr>
        <w:rPr>
          <w:strike/>
          <w:color w:val="FF0000"/>
        </w:rPr>
      </w:pPr>
      <w:r w:rsidRPr="004832F0">
        <w:rPr>
          <w:strike/>
          <w:color w:val="FF0000"/>
        </w:rPr>
        <w:t>Faza opracowywania GUI</w:t>
      </w:r>
      <w:r w:rsidR="00414BD1" w:rsidRPr="004832F0">
        <w:rPr>
          <w:strike/>
          <w:color w:val="FF0000"/>
        </w:rPr>
        <w:t>: projekt graficzny</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5103"/>
        <w:gridCol w:w="3402"/>
      </w:tblGrid>
      <w:tr w:rsidR="004832F0" w:rsidRPr="004832F0" w14:paraId="4E5AF649" w14:textId="77777777" w:rsidTr="00BB0EA9">
        <w:trPr>
          <w:cantSplit/>
          <w:trHeight w:val="510"/>
          <w:tblHeader/>
        </w:trPr>
        <w:tc>
          <w:tcPr>
            <w:tcW w:w="704" w:type="dxa"/>
            <w:shd w:val="clear" w:color="auto" w:fill="D9D9D9" w:themeFill="background1" w:themeFillShade="D9"/>
            <w:vAlign w:val="center"/>
          </w:tcPr>
          <w:p w14:paraId="30A6F6FF" w14:textId="77777777" w:rsidR="00D64DDF" w:rsidRPr="004832F0" w:rsidRDefault="00D64DDF" w:rsidP="00BB0EA9">
            <w:pPr>
              <w:spacing w:after="0"/>
              <w:jc w:val="center"/>
              <w:rPr>
                <w:strike/>
                <w:color w:val="FF0000"/>
                <w:highlight w:val="yellow"/>
              </w:rPr>
            </w:pPr>
            <w:r w:rsidRPr="004832F0">
              <w:rPr>
                <w:strike/>
                <w:color w:val="FF0000"/>
                <w:sz w:val="18"/>
              </w:rPr>
              <w:t>Krok</w:t>
            </w:r>
          </w:p>
        </w:tc>
        <w:tc>
          <w:tcPr>
            <w:tcW w:w="5103" w:type="dxa"/>
            <w:shd w:val="clear" w:color="auto" w:fill="D9D9D9" w:themeFill="background1" w:themeFillShade="D9"/>
            <w:vAlign w:val="center"/>
          </w:tcPr>
          <w:p w14:paraId="105E67E3" w14:textId="77777777" w:rsidR="00D64DDF" w:rsidRPr="004832F0" w:rsidRDefault="00D64DDF" w:rsidP="00BB0EA9">
            <w:pPr>
              <w:spacing w:after="0"/>
              <w:jc w:val="center"/>
              <w:rPr>
                <w:strike/>
                <w:color w:val="FF0000"/>
                <w:sz w:val="18"/>
              </w:rPr>
            </w:pPr>
            <w:r w:rsidRPr="004832F0">
              <w:rPr>
                <w:strike/>
                <w:color w:val="FF0000"/>
                <w:sz w:val="18"/>
              </w:rPr>
              <w:t>Przebieg</w:t>
            </w:r>
          </w:p>
        </w:tc>
        <w:tc>
          <w:tcPr>
            <w:tcW w:w="3402" w:type="dxa"/>
            <w:shd w:val="clear" w:color="auto" w:fill="D9D9D9" w:themeFill="background1" w:themeFillShade="D9"/>
            <w:vAlign w:val="center"/>
          </w:tcPr>
          <w:p w14:paraId="10C41B60" w14:textId="4EF6B530" w:rsidR="00D64DDF" w:rsidRPr="004832F0" w:rsidRDefault="00A22A08" w:rsidP="00BB0EA9">
            <w:pPr>
              <w:spacing w:after="0"/>
              <w:jc w:val="center"/>
              <w:rPr>
                <w:strike/>
                <w:color w:val="FF0000"/>
                <w:sz w:val="18"/>
              </w:rPr>
            </w:pPr>
            <w:r w:rsidRPr="004832F0">
              <w:rPr>
                <w:strike/>
                <w:color w:val="FF0000"/>
                <w:sz w:val="18"/>
              </w:rPr>
              <w:t>Kto współpracuje z Wykonawcą w ramach realizacji tego punktu</w:t>
            </w:r>
          </w:p>
        </w:tc>
      </w:tr>
      <w:tr w:rsidR="004832F0" w:rsidRPr="004832F0" w14:paraId="4D0EE491" w14:textId="77777777" w:rsidTr="00BB0EA9">
        <w:trPr>
          <w:cantSplit/>
          <w:trHeight w:val="510"/>
        </w:trPr>
        <w:tc>
          <w:tcPr>
            <w:tcW w:w="704" w:type="dxa"/>
            <w:vAlign w:val="center"/>
          </w:tcPr>
          <w:p w14:paraId="12A72225" w14:textId="2AFD86F7" w:rsidR="00D64DDF" w:rsidRPr="004832F0" w:rsidRDefault="00326C65" w:rsidP="00BB0EA9">
            <w:pPr>
              <w:spacing w:after="0"/>
              <w:jc w:val="center"/>
              <w:rPr>
                <w:strike/>
                <w:color w:val="FF0000"/>
                <w:sz w:val="18"/>
              </w:rPr>
            </w:pPr>
            <w:r w:rsidRPr="004832F0">
              <w:rPr>
                <w:strike/>
                <w:color w:val="FF0000"/>
                <w:sz w:val="18"/>
              </w:rPr>
              <w:t>6</w:t>
            </w:r>
            <w:r w:rsidR="00D64DDF" w:rsidRPr="004832F0">
              <w:rPr>
                <w:strike/>
                <w:color w:val="FF0000"/>
                <w:sz w:val="18"/>
              </w:rPr>
              <w:t>.1</w:t>
            </w:r>
          </w:p>
        </w:tc>
        <w:tc>
          <w:tcPr>
            <w:tcW w:w="5103" w:type="dxa"/>
            <w:vAlign w:val="center"/>
          </w:tcPr>
          <w:p w14:paraId="30D58DD4" w14:textId="78048541" w:rsidR="00D64DDF" w:rsidRPr="004832F0" w:rsidRDefault="00D64DDF" w:rsidP="00BB0EA9">
            <w:pPr>
              <w:spacing w:after="0"/>
              <w:jc w:val="left"/>
              <w:rPr>
                <w:strike/>
                <w:color w:val="FF0000"/>
                <w:sz w:val="18"/>
              </w:rPr>
            </w:pPr>
            <w:r w:rsidRPr="004832F0">
              <w:rPr>
                <w:strike/>
                <w:color w:val="FF0000"/>
                <w:sz w:val="18"/>
              </w:rPr>
              <w:t>Przygotowanie projektu graficznego</w:t>
            </w:r>
          </w:p>
        </w:tc>
        <w:tc>
          <w:tcPr>
            <w:tcW w:w="3402" w:type="dxa"/>
            <w:vAlign w:val="center"/>
          </w:tcPr>
          <w:p w14:paraId="0BAED430" w14:textId="77777777" w:rsidR="00D64DDF" w:rsidRPr="004832F0" w:rsidRDefault="00D64DDF" w:rsidP="00BB0EA9">
            <w:pPr>
              <w:spacing w:after="0"/>
              <w:jc w:val="left"/>
              <w:rPr>
                <w:strike/>
                <w:color w:val="FF0000"/>
                <w:sz w:val="18"/>
              </w:rPr>
            </w:pPr>
            <w:r w:rsidRPr="004832F0">
              <w:rPr>
                <w:strike/>
                <w:color w:val="FF0000"/>
                <w:sz w:val="18"/>
              </w:rPr>
              <w:t>-</w:t>
            </w:r>
          </w:p>
        </w:tc>
      </w:tr>
      <w:tr w:rsidR="004832F0" w:rsidRPr="004832F0" w14:paraId="0B05D057" w14:textId="77777777" w:rsidTr="00BB0EA9">
        <w:trPr>
          <w:cantSplit/>
          <w:trHeight w:val="510"/>
        </w:trPr>
        <w:tc>
          <w:tcPr>
            <w:tcW w:w="704" w:type="dxa"/>
            <w:vAlign w:val="center"/>
          </w:tcPr>
          <w:p w14:paraId="4F63722E" w14:textId="1B8A9122" w:rsidR="00D64DDF" w:rsidRPr="004832F0" w:rsidRDefault="00326C65" w:rsidP="00BB0EA9">
            <w:pPr>
              <w:spacing w:after="0"/>
              <w:jc w:val="center"/>
              <w:rPr>
                <w:strike/>
                <w:color w:val="FF0000"/>
                <w:sz w:val="18"/>
              </w:rPr>
            </w:pPr>
            <w:r w:rsidRPr="004832F0">
              <w:rPr>
                <w:strike/>
                <w:color w:val="FF0000"/>
                <w:sz w:val="18"/>
              </w:rPr>
              <w:t>6</w:t>
            </w:r>
            <w:r w:rsidR="00D64DDF" w:rsidRPr="004832F0">
              <w:rPr>
                <w:strike/>
                <w:color w:val="FF0000"/>
                <w:sz w:val="18"/>
              </w:rPr>
              <w:t>.2</w:t>
            </w:r>
          </w:p>
        </w:tc>
        <w:tc>
          <w:tcPr>
            <w:tcW w:w="5103" w:type="dxa"/>
            <w:vAlign w:val="center"/>
          </w:tcPr>
          <w:p w14:paraId="352030F1" w14:textId="1FF4A510" w:rsidR="00D64DDF" w:rsidRPr="004832F0" w:rsidRDefault="00D64DDF" w:rsidP="00BB0EA9">
            <w:pPr>
              <w:spacing w:after="0"/>
              <w:jc w:val="left"/>
              <w:rPr>
                <w:strike/>
                <w:color w:val="FF0000"/>
                <w:sz w:val="18"/>
              </w:rPr>
            </w:pPr>
            <w:r w:rsidRPr="004832F0">
              <w:rPr>
                <w:strike/>
                <w:color w:val="FF0000"/>
                <w:sz w:val="18"/>
              </w:rPr>
              <w:t xml:space="preserve">Wykonanie badań UX </w:t>
            </w:r>
            <w:r w:rsidR="003E0B0B" w:rsidRPr="004832F0">
              <w:rPr>
                <w:strike/>
                <w:color w:val="FF0000"/>
                <w:sz w:val="18"/>
              </w:rPr>
              <w:t xml:space="preserve">zgodnie z zakresem, metodami oraz wymaganą liczebnością osób w ramach poszczególnych grup użytkowników, które to zostały opisane w Rozdziale </w:t>
            </w:r>
            <w:r w:rsidR="003E0B0B" w:rsidRPr="004832F0">
              <w:rPr>
                <w:strike/>
                <w:color w:val="FF0000"/>
                <w:sz w:val="20"/>
              </w:rPr>
              <w:t>4.6.11.9 Metody badawcze</w:t>
            </w:r>
          </w:p>
        </w:tc>
        <w:tc>
          <w:tcPr>
            <w:tcW w:w="3402" w:type="dxa"/>
            <w:vAlign w:val="center"/>
          </w:tcPr>
          <w:p w14:paraId="2F026C69" w14:textId="7209B6ED" w:rsidR="00D64DDF" w:rsidRPr="004832F0" w:rsidRDefault="00414BD1" w:rsidP="00BB0EA9">
            <w:pPr>
              <w:spacing w:after="0"/>
              <w:jc w:val="left"/>
              <w:rPr>
                <w:strike/>
                <w:color w:val="FF0000"/>
                <w:sz w:val="18"/>
              </w:rPr>
            </w:pPr>
            <w:r w:rsidRPr="004832F0">
              <w:rPr>
                <w:strike/>
                <w:color w:val="FF0000"/>
                <w:sz w:val="18"/>
              </w:rPr>
              <w:t xml:space="preserve">Grupy użytkowników zdefiniowane w </w:t>
            </w:r>
            <w:r w:rsidR="00553654" w:rsidRPr="004832F0">
              <w:rPr>
                <w:strike/>
                <w:color w:val="FF0000"/>
                <w:sz w:val="18"/>
              </w:rPr>
              <w:t>Rozdzia</w:t>
            </w:r>
            <w:r w:rsidRPr="004832F0">
              <w:rPr>
                <w:strike/>
                <w:color w:val="FF0000"/>
                <w:sz w:val="18"/>
              </w:rPr>
              <w:t xml:space="preserve">le </w:t>
            </w:r>
            <w:r w:rsidRPr="004832F0">
              <w:rPr>
                <w:strike/>
                <w:color w:val="FF0000"/>
                <w:sz w:val="20"/>
              </w:rPr>
              <w:t>4.6.1</w:t>
            </w:r>
            <w:r w:rsidR="008721AD" w:rsidRPr="004832F0">
              <w:rPr>
                <w:strike/>
                <w:color w:val="FF0000"/>
                <w:sz w:val="20"/>
              </w:rPr>
              <w:t>1</w:t>
            </w:r>
            <w:r w:rsidRPr="004832F0">
              <w:rPr>
                <w:strike/>
                <w:color w:val="FF0000"/>
                <w:sz w:val="20"/>
              </w:rPr>
              <w:t>.9 Metody badawcze</w:t>
            </w:r>
          </w:p>
        </w:tc>
      </w:tr>
      <w:tr w:rsidR="004832F0" w:rsidRPr="004832F0" w14:paraId="43417F2F" w14:textId="77777777" w:rsidTr="00BB0EA9">
        <w:trPr>
          <w:cantSplit/>
          <w:trHeight w:val="510"/>
        </w:trPr>
        <w:tc>
          <w:tcPr>
            <w:tcW w:w="704" w:type="dxa"/>
            <w:vAlign w:val="center"/>
          </w:tcPr>
          <w:p w14:paraId="79164510" w14:textId="0C696259" w:rsidR="00D64DDF" w:rsidRPr="004832F0" w:rsidRDefault="00326C65" w:rsidP="00BB0EA9">
            <w:pPr>
              <w:spacing w:after="0"/>
              <w:jc w:val="center"/>
              <w:rPr>
                <w:strike/>
                <w:color w:val="FF0000"/>
                <w:sz w:val="18"/>
              </w:rPr>
            </w:pPr>
            <w:r w:rsidRPr="004832F0">
              <w:rPr>
                <w:strike/>
                <w:color w:val="FF0000"/>
                <w:sz w:val="18"/>
              </w:rPr>
              <w:t>6</w:t>
            </w:r>
            <w:r w:rsidR="00D64DDF" w:rsidRPr="004832F0">
              <w:rPr>
                <w:strike/>
                <w:color w:val="FF0000"/>
                <w:sz w:val="18"/>
              </w:rPr>
              <w:t>.3</w:t>
            </w:r>
          </w:p>
        </w:tc>
        <w:tc>
          <w:tcPr>
            <w:tcW w:w="5103" w:type="dxa"/>
            <w:vAlign w:val="center"/>
          </w:tcPr>
          <w:p w14:paraId="66645E23" w14:textId="4678B2C3" w:rsidR="00D64DDF" w:rsidRPr="004832F0" w:rsidRDefault="00D64DDF" w:rsidP="00BB0EA9">
            <w:pPr>
              <w:spacing w:after="0"/>
              <w:jc w:val="left"/>
              <w:rPr>
                <w:strike/>
                <w:color w:val="FF0000"/>
                <w:sz w:val="18"/>
              </w:rPr>
            </w:pPr>
            <w:r w:rsidRPr="004832F0">
              <w:rPr>
                <w:strike/>
                <w:color w:val="FF0000"/>
                <w:sz w:val="18"/>
              </w:rPr>
              <w:t>Poprawa projektu graficznego</w:t>
            </w:r>
          </w:p>
        </w:tc>
        <w:tc>
          <w:tcPr>
            <w:tcW w:w="3402" w:type="dxa"/>
            <w:vAlign w:val="center"/>
          </w:tcPr>
          <w:p w14:paraId="337C5123" w14:textId="77777777" w:rsidR="00D64DDF" w:rsidRPr="004832F0" w:rsidRDefault="00D64DDF" w:rsidP="00BB0EA9">
            <w:pPr>
              <w:spacing w:after="0"/>
              <w:jc w:val="left"/>
              <w:rPr>
                <w:strike/>
                <w:color w:val="FF0000"/>
                <w:sz w:val="18"/>
              </w:rPr>
            </w:pPr>
            <w:r w:rsidRPr="004832F0">
              <w:rPr>
                <w:strike/>
                <w:color w:val="FF0000"/>
                <w:sz w:val="18"/>
              </w:rPr>
              <w:t>Zespół Projektowy Zamawiającego</w:t>
            </w:r>
          </w:p>
        </w:tc>
      </w:tr>
      <w:tr w:rsidR="00D64DDF" w:rsidRPr="004832F0" w14:paraId="01545037" w14:textId="77777777" w:rsidTr="00BB0EA9">
        <w:trPr>
          <w:cantSplit/>
          <w:trHeight w:val="510"/>
        </w:trPr>
        <w:tc>
          <w:tcPr>
            <w:tcW w:w="704" w:type="dxa"/>
            <w:vAlign w:val="center"/>
          </w:tcPr>
          <w:p w14:paraId="09A8AA92" w14:textId="57AA4357" w:rsidR="00D64DDF" w:rsidRPr="004832F0" w:rsidRDefault="00326C65" w:rsidP="00BB0EA9">
            <w:pPr>
              <w:spacing w:after="0"/>
              <w:jc w:val="center"/>
              <w:rPr>
                <w:strike/>
                <w:color w:val="FF0000"/>
                <w:sz w:val="18"/>
              </w:rPr>
            </w:pPr>
            <w:r w:rsidRPr="004832F0">
              <w:rPr>
                <w:strike/>
                <w:color w:val="FF0000"/>
                <w:sz w:val="18"/>
              </w:rPr>
              <w:t>6</w:t>
            </w:r>
            <w:r w:rsidR="001C6BBB" w:rsidRPr="004832F0">
              <w:rPr>
                <w:strike/>
                <w:color w:val="FF0000"/>
                <w:sz w:val="18"/>
              </w:rPr>
              <w:t>.4</w:t>
            </w:r>
          </w:p>
        </w:tc>
        <w:tc>
          <w:tcPr>
            <w:tcW w:w="5103" w:type="dxa"/>
            <w:vAlign w:val="center"/>
          </w:tcPr>
          <w:p w14:paraId="26A465CD" w14:textId="21612B91" w:rsidR="00D64DDF" w:rsidRPr="004832F0" w:rsidRDefault="00D64DDF" w:rsidP="00BB0EA9">
            <w:pPr>
              <w:spacing w:after="0"/>
              <w:jc w:val="left"/>
              <w:rPr>
                <w:strike/>
                <w:color w:val="FF0000"/>
                <w:sz w:val="18"/>
              </w:rPr>
            </w:pPr>
            <w:r w:rsidRPr="004832F0">
              <w:rPr>
                <w:strike/>
                <w:color w:val="FF0000"/>
                <w:sz w:val="18"/>
              </w:rPr>
              <w:t>Zatwierdzenie przez Zamawiającego przygotowanych przez Wykonawcę częściowych produktów Opracowania GUI</w:t>
            </w:r>
          </w:p>
        </w:tc>
        <w:tc>
          <w:tcPr>
            <w:tcW w:w="3402" w:type="dxa"/>
            <w:vAlign w:val="center"/>
          </w:tcPr>
          <w:p w14:paraId="0BE23D3F" w14:textId="77777777" w:rsidR="00D64DDF" w:rsidRPr="004832F0" w:rsidRDefault="00D64DDF" w:rsidP="00BB0EA9">
            <w:pPr>
              <w:spacing w:after="0"/>
              <w:jc w:val="left"/>
              <w:rPr>
                <w:strike/>
                <w:color w:val="FF0000"/>
                <w:sz w:val="18"/>
              </w:rPr>
            </w:pPr>
            <w:r w:rsidRPr="004832F0">
              <w:rPr>
                <w:strike/>
                <w:color w:val="FF0000"/>
                <w:sz w:val="18"/>
              </w:rPr>
              <w:t>Zespół Projektowy Zamawiającego</w:t>
            </w:r>
          </w:p>
        </w:tc>
      </w:tr>
    </w:tbl>
    <w:p w14:paraId="4C8A91C8" w14:textId="77777777" w:rsidR="00417D02" w:rsidRPr="004832F0" w:rsidRDefault="00417D02" w:rsidP="00417D02">
      <w:pPr>
        <w:rPr>
          <w:strike/>
          <w:color w:val="FF0000"/>
        </w:rPr>
      </w:pPr>
    </w:p>
    <w:p w14:paraId="485D9CB0" w14:textId="7EBF36BA" w:rsidR="00417D02" w:rsidRPr="004832F0" w:rsidRDefault="00417D02" w:rsidP="00C3490F">
      <w:pPr>
        <w:pStyle w:val="Akapitzlist"/>
        <w:numPr>
          <w:ilvl w:val="0"/>
          <w:numId w:val="10"/>
        </w:numPr>
        <w:rPr>
          <w:strike/>
          <w:color w:val="FF0000"/>
        </w:rPr>
      </w:pPr>
      <w:r w:rsidRPr="004832F0">
        <w:rPr>
          <w:strike/>
          <w:color w:val="FF0000"/>
        </w:rPr>
        <w:t>Faza opracowywania GUI</w:t>
      </w:r>
      <w:r w:rsidR="00414BD1" w:rsidRPr="004832F0">
        <w:rPr>
          <w:strike/>
          <w:color w:val="FF0000"/>
        </w:rPr>
        <w:t>: redakcja tekstów</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5103"/>
        <w:gridCol w:w="3402"/>
      </w:tblGrid>
      <w:tr w:rsidR="004832F0" w:rsidRPr="004832F0" w14:paraId="5BA7EB46" w14:textId="77777777" w:rsidTr="00417D02">
        <w:trPr>
          <w:cantSplit/>
          <w:trHeight w:val="510"/>
          <w:tblHeader/>
        </w:trPr>
        <w:tc>
          <w:tcPr>
            <w:tcW w:w="704" w:type="dxa"/>
            <w:shd w:val="clear" w:color="auto" w:fill="D9D9D9" w:themeFill="background1" w:themeFillShade="D9"/>
            <w:vAlign w:val="center"/>
          </w:tcPr>
          <w:p w14:paraId="2085ECBA" w14:textId="77777777" w:rsidR="00417D02" w:rsidRPr="004832F0" w:rsidRDefault="00417D02" w:rsidP="00417D02">
            <w:pPr>
              <w:spacing w:after="0"/>
              <w:jc w:val="center"/>
              <w:rPr>
                <w:strike/>
                <w:color w:val="FF0000"/>
                <w:highlight w:val="yellow"/>
              </w:rPr>
            </w:pPr>
            <w:r w:rsidRPr="004832F0">
              <w:rPr>
                <w:strike/>
                <w:color w:val="FF0000"/>
                <w:sz w:val="18"/>
              </w:rPr>
              <w:t>Krok</w:t>
            </w:r>
          </w:p>
        </w:tc>
        <w:tc>
          <w:tcPr>
            <w:tcW w:w="5103" w:type="dxa"/>
            <w:shd w:val="clear" w:color="auto" w:fill="D9D9D9" w:themeFill="background1" w:themeFillShade="D9"/>
            <w:vAlign w:val="center"/>
          </w:tcPr>
          <w:p w14:paraId="4CD760E1" w14:textId="77777777" w:rsidR="00417D02" w:rsidRPr="004832F0" w:rsidRDefault="00417D02" w:rsidP="00417D02">
            <w:pPr>
              <w:spacing w:after="0"/>
              <w:jc w:val="center"/>
              <w:rPr>
                <w:strike/>
                <w:color w:val="FF0000"/>
                <w:sz w:val="18"/>
              </w:rPr>
            </w:pPr>
            <w:r w:rsidRPr="004832F0">
              <w:rPr>
                <w:strike/>
                <w:color w:val="FF0000"/>
                <w:sz w:val="18"/>
              </w:rPr>
              <w:t>Przebieg</w:t>
            </w:r>
          </w:p>
        </w:tc>
        <w:tc>
          <w:tcPr>
            <w:tcW w:w="3402" w:type="dxa"/>
            <w:shd w:val="clear" w:color="auto" w:fill="D9D9D9" w:themeFill="background1" w:themeFillShade="D9"/>
            <w:vAlign w:val="center"/>
          </w:tcPr>
          <w:p w14:paraId="7DAC7240" w14:textId="2249A1AC" w:rsidR="00417D02" w:rsidRPr="004832F0" w:rsidRDefault="00417D02" w:rsidP="00417D02">
            <w:pPr>
              <w:spacing w:after="0"/>
              <w:jc w:val="center"/>
              <w:rPr>
                <w:strike/>
                <w:color w:val="FF0000"/>
                <w:sz w:val="18"/>
              </w:rPr>
            </w:pPr>
            <w:r w:rsidRPr="004832F0">
              <w:rPr>
                <w:strike/>
                <w:color w:val="FF0000"/>
                <w:sz w:val="18"/>
              </w:rPr>
              <w:t>Kto współpracuje z Wykonawcą w ramach realizacji tego punktu</w:t>
            </w:r>
          </w:p>
        </w:tc>
      </w:tr>
      <w:tr w:rsidR="004832F0" w:rsidRPr="004832F0" w14:paraId="2EE67562" w14:textId="77777777" w:rsidTr="00417D02">
        <w:trPr>
          <w:cantSplit/>
          <w:trHeight w:val="510"/>
        </w:trPr>
        <w:tc>
          <w:tcPr>
            <w:tcW w:w="704" w:type="dxa"/>
            <w:vAlign w:val="center"/>
          </w:tcPr>
          <w:p w14:paraId="53F9B72B" w14:textId="0771A189" w:rsidR="00417D02" w:rsidRPr="004832F0" w:rsidRDefault="00326C65" w:rsidP="00417D02">
            <w:pPr>
              <w:spacing w:after="0"/>
              <w:jc w:val="center"/>
              <w:rPr>
                <w:strike/>
                <w:color w:val="FF0000"/>
                <w:sz w:val="18"/>
              </w:rPr>
            </w:pPr>
            <w:r w:rsidRPr="004832F0">
              <w:rPr>
                <w:strike/>
                <w:color w:val="FF0000"/>
                <w:sz w:val="18"/>
              </w:rPr>
              <w:t>7</w:t>
            </w:r>
            <w:r w:rsidR="00417D02" w:rsidRPr="004832F0">
              <w:rPr>
                <w:strike/>
                <w:color w:val="FF0000"/>
                <w:sz w:val="18"/>
              </w:rPr>
              <w:t>.1</w:t>
            </w:r>
          </w:p>
        </w:tc>
        <w:tc>
          <w:tcPr>
            <w:tcW w:w="5103" w:type="dxa"/>
            <w:vAlign w:val="center"/>
          </w:tcPr>
          <w:p w14:paraId="2DF4C530" w14:textId="77A10BCA" w:rsidR="00417D02" w:rsidRPr="004832F0" w:rsidRDefault="00417D02" w:rsidP="00417D02">
            <w:pPr>
              <w:spacing w:after="0"/>
              <w:jc w:val="left"/>
              <w:rPr>
                <w:strike/>
                <w:color w:val="FF0000"/>
                <w:sz w:val="18"/>
              </w:rPr>
            </w:pPr>
            <w:r w:rsidRPr="004832F0">
              <w:rPr>
                <w:strike/>
                <w:color w:val="FF0000"/>
                <w:sz w:val="18"/>
              </w:rPr>
              <w:t xml:space="preserve">Dostarczenie przez Zamawiającego tekstów do </w:t>
            </w:r>
            <w:r w:rsidR="00414BD1" w:rsidRPr="004832F0">
              <w:rPr>
                <w:strike/>
                <w:color w:val="FF0000"/>
                <w:sz w:val="18"/>
              </w:rPr>
              <w:t>zredagowania</w:t>
            </w:r>
            <w:r w:rsidRPr="004832F0">
              <w:rPr>
                <w:strike/>
                <w:color w:val="FF0000"/>
                <w:sz w:val="18"/>
              </w:rPr>
              <w:t xml:space="preserve"> przez </w:t>
            </w:r>
            <w:proofErr w:type="spellStart"/>
            <w:r w:rsidRPr="004832F0">
              <w:rPr>
                <w:strike/>
                <w:color w:val="FF0000"/>
                <w:sz w:val="18"/>
              </w:rPr>
              <w:t>copywritera</w:t>
            </w:r>
            <w:proofErr w:type="spellEnd"/>
            <w:r w:rsidRPr="004832F0">
              <w:rPr>
                <w:strike/>
                <w:color w:val="FF0000"/>
                <w:sz w:val="18"/>
              </w:rPr>
              <w:t xml:space="preserve"> Wykonawcy</w:t>
            </w:r>
          </w:p>
        </w:tc>
        <w:tc>
          <w:tcPr>
            <w:tcW w:w="3402" w:type="dxa"/>
            <w:vAlign w:val="center"/>
          </w:tcPr>
          <w:p w14:paraId="223D90BD" w14:textId="77777777" w:rsidR="00417D02" w:rsidRPr="004832F0" w:rsidRDefault="00417D02" w:rsidP="00417D02">
            <w:pPr>
              <w:spacing w:after="0"/>
              <w:jc w:val="left"/>
              <w:rPr>
                <w:strike/>
                <w:color w:val="FF0000"/>
                <w:sz w:val="18"/>
              </w:rPr>
            </w:pPr>
            <w:r w:rsidRPr="004832F0">
              <w:rPr>
                <w:strike/>
                <w:color w:val="FF0000"/>
                <w:sz w:val="18"/>
              </w:rPr>
              <w:t>-</w:t>
            </w:r>
          </w:p>
        </w:tc>
      </w:tr>
      <w:tr w:rsidR="004832F0" w:rsidRPr="004832F0" w14:paraId="0DF5246B" w14:textId="77777777" w:rsidTr="00417D02">
        <w:trPr>
          <w:cantSplit/>
          <w:trHeight w:val="510"/>
        </w:trPr>
        <w:tc>
          <w:tcPr>
            <w:tcW w:w="704" w:type="dxa"/>
            <w:vAlign w:val="center"/>
          </w:tcPr>
          <w:p w14:paraId="6E2EED0F" w14:textId="1AA6D5FC" w:rsidR="00417D02" w:rsidRPr="004832F0" w:rsidRDefault="00326C65" w:rsidP="00417D02">
            <w:pPr>
              <w:spacing w:after="0"/>
              <w:jc w:val="center"/>
              <w:rPr>
                <w:strike/>
                <w:color w:val="FF0000"/>
                <w:sz w:val="18"/>
              </w:rPr>
            </w:pPr>
            <w:r w:rsidRPr="004832F0">
              <w:rPr>
                <w:strike/>
                <w:color w:val="FF0000"/>
                <w:sz w:val="18"/>
              </w:rPr>
              <w:lastRenderedPageBreak/>
              <w:t>7</w:t>
            </w:r>
            <w:r w:rsidR="00417D02" w:rsidRPr="004832F0">
              <w:rPr>
                <w:strike/>
                <w:color w:val="FF0000"/>
                <w:sz w:val="18"/>
              </w:rPr>
              <w:t>.2</w:t>
            </w:r>
          </w:p>
        </w:tc>
        <w:tc>
          <w:tcPr>
            <w:tcW w:w="5103" w:type="dxa"/>
            <w:vAlign w:val="center"/>
          </w:tcPr>
          <w:p w14:paraId="19493C2E" w14:textId="5072A4E5" w:rsidR="00417D02" w:rsidRPr="004832F0" w:rsidRDefault="00417D02" w:rsidP="00417D02">
            <w:pPr>
              <w:spacing w:after="0"/>
              <w:jc w:val="left"/>
              <w:rPr>
                <w:strike/>
                <w:color w:val="FF0000"/>
                <w:sz w:val="18"/>
              </w:rPr>
            </w:pPr>
            <w:r w:rsidRPr="004832F0">
              <w:rPr>
                <w:strike/>
                <w:color w:val="FF0000"/>
                <w:sz w:val="18"/>
              </w:rPr>
              <w:t>Dostarczenie przez Wykonawcę zoptymalizowanych tekstów</w:t>
            </w:r>
          </w:p>
        </w:tc>
        <w:tc>
          <w:tcPr>
            <w:tcW w:w="3402" w:type="dxa"/>
            <w:vAlign w:val="center"/>
          </w:tcPr>
          <w:p w14:paraId="2996818F" w14:textId="0CA260E6" w:rsidR="00417D02" w:rsidRPr="004832F0" w:rsidRDefault="00417D02" w:rsidP="00417D02">
            <w:pPr>
              <w:spacing w:after="0"/>
              <w:jc w:val="left"/>
              <w:rPr>
                <w:strike/>
                <w:color w:val="FF0000"/>
                <w:sz w:val="18"/>
              </w:rPr>
            </w:pPr>
            <w:r w:rsidRPr="004832F0">
              <w:rPr>
                <w:strike/>
                <w:color w:val="FF0000"/>
                <w:sz w:val="18"/>
              </w:rPr>
              <w:t>Zespół Projektowy Zamawiającego</w:t>
            </w:r>
          </w:p>
        </w:tc>
      </w:tr>
      <w:tr w:rsidR="00417D02" w:rsidRPr="004832F0" w14:paraId="1D8377ED" w14:textId="77777777" w:rsidTr="00417D02">
        <w:trPr>
          <w:cantSplit/>
          <w:trHeight w:val="510"/>
        </w:trPr>
        <w:tc>
          <w:tcPr>
            <w:tcW w:w="704" w:type="dxa"/>
            <w:vAlign w:val="center"/>
          </w:tcPr>
          <w:p w14:paraId="0F4A941D" w14:textId="7CDBF8E7" w:rsidR="00417D02" w:rsidRPr="004832F0" w:rsidRDefault="00326C65" w:rsidP="00417D02">
            <w:pPr>
              <w:spacing w:after="0"/>
              <w:jc w:val="center"/>
              <w:rPr>
                <w:strike/>
                <w:color w:val="FF0000"/>
                <w:sz w:val="18"/>
              </w:rPr>
            </w:pPr>
            <w:r w:rsidRPr="004832F0">
              <w:rPr>
                <w:strike/>
                <w:color w:val="FF0000"/>
                <w:sz w:val="18"/>
              </w:rPr>
              <w:t>7</w:t>
            </w:r>
            <w:r w:rsidR="00417D02" w:rsidRPr="004832F0">
              <w:rPr>
                <w:strike/>
                <w:color w:val="FF0000"/>
                <w:sz w:val="18"/>
              </w:rPr>
              <w:t>.3</w:t>
            </w:r>
          </w:p>
        </w:tc>
        <w:tc>
          <w:tcPr>
            <w:tcW w:w="5103" w:type="dxa"/>
            <w:vAlign w:val="center"/>
          </w:tcPr>
          <w:p w14:paraId="3B20DF4C" w14:textId="646FFEE5" w:rsidR="00417D02" w:rsidRPr="004832F0" w:rsidRDefault="00417D02" w:rsidP="00417D02">
            <w:pPr>
              <w:spacing w:after="0"/>
              <w:jc w:val="left"/>
              <w:rPr>
                <w:strike/>
                <w:color w:val="FF0000"/>
                <w:sz w:val="18"/>
              </w:rPr>
            </w:pPr>
            <w:r w:rsidRPr="004832F0">
              <w:rPr>
                <w:strike/>
                <w:color w:val="FF0000"/>
                <w:sz w:val="18"/>
              </w:rPr>
              <w:t>Zatwierdzenie przez Zamawiającego przygotowanych przez Wykonawcę zoptymalizowanych tekstów</w:t>
            </w:r>
          </w:p>
        </w:tc>
        <w:tc>
          <w:tcPr>
            <w:tcW w:w="3402" w:type="dxa"/>
            <w:vAlign w:val="center"/>
          </w:tcPr>
          <w:p w14:paraId="77233A60" w14:textId="77777777" w:rsidR="00417D02" w:rsidRPr="004832F0" w:rsidRDefault="00417D02" w:rsidP="00417D02">
            <w:pPr>
              <w:spacing w:after="0"/>
              <w:jc w:val="left"/>
              <w:rPr>
                <w:strike/>
                <w:color w:val="FF0000"/>
                <w:sz w:val="18"/>
              </w:rPr>
            </w:pPr>
            <w:r w:rsidRPr="004832F0">
              <w:rPr>
                <w:strike/>
                <w:color w:val="FF0000"/>
                <w:sz w:val="18"/>
              </w:rPr>
              <w:t>Zespół Projektowy Zamawiającego</w:t>
            </w:r>
          </w:p>
        </w:tc>
      </w:tr>
    </w:tbl>
    <w:p w14:paraId="1D5C46E0" w14:textId="77777777" w:rsidR="00D64DDF" w:rsidRPr="004832F0" w:rsidRDefault="00D64DDF" w:rsidP="00D64DDF">
      <w:pPr>
        <w:rPr>
          <w:strike/>
          <w:color w:val="FF0000"/>
        </w:rPr>
      </w:pPr>
    </w:p>
    <w:p w14:paraId="6B14456F" w14:textId="77777777" w:rsidR="00015735" w:rsidRPr="004832F0" w:rsidRDefault="00015735" w:rsidP="009736A4">
      <w:pPr>
        <w:pStyle w:val="Nagwek3"/>
        <w:rPr>
          <w:strike/>
          <w:color w:val="FF0000"/>
        </w:rPr>
      </w:pPr>
      <w:bookmarkStart w:id="109" w:name="_Toc485119345"/>
      <w:r w:rsidRPr="004832F0">
        <w:rPr>
          <w:strike/>
          <w:color w:val="FF0000"/>
        </w:rPr>
        <w:t>Architektura informacji</w:t>
      </w:r>
      <w:bookmarkEnd w:id="104"/>
      <w:bookmarkEnd w:id="105"/>
      <w:bookmarkEnd w:id="109"/>
    </w:p>
    <w:p w14:paraId="03B8B0E8" w14:textId="39128B69" w:rsidR="00015735" w:rsidRPr="004832F0" w:rsidRDefault="00015735" w:rsidP="00015735">
      <w:pPr>
        <w:rPr>
          <w:strike/>
          <w:color w:val="FF0000"/>
        </w:rPr>
      </w:pPr>
      <w:r w:rsidRPr="004832F0">
        <w:rPr>
          <w:strike/>
          <w:color w:val="FF0000"/>
        </w:rPr>
        <w:t>Wykonawca zbierze wymagania</w:t>
      </w:r>
      <w:r w:rsidR="00FB57B2" w:rsidRPr="004832F0">
        <w:rPr>
          <w:strike/>
          <w:color w:val="FF0000"/>
        </w:rPr>
        <w:t>, skonsultuje je z Zamawiającym</w:t>
      </w:r>
      <w:r w:rsidRPr="004832F0">
        <w:rPr>
          <w:strike/>
          <w:color w:val="FF0000"/>
        </w:rPr>
        <w:t xml:space="preserve"> oraz opracuje architekturę informacji, </w:t>
      </w:r>
      <w:r w:rsidR="007C75CB" w:rsidRPr="004832F0">
        <w:rPr>
          <w:strike/>
          <w:color w:val="FF0000"/>
        </w:rPr>
        <w:t>przez co należy rozumieć</w:t>
      </w:r>
      <w:r w:rsidRPr="004832F0">
        <w:rPr>
          <w:strike/>
          <w:color w:val="FF0000"/>
        </w:rPr>
        <w:t>:</w:t>
      </w:r>
    </w:p>
    <w:p w14:paraId="5F67783D" w14:textId="66BC8C5D" w:rsidR="00015735" w:rsidRPr="004832F0" w:rsidRDefault="00015735" w:rsidP="00C3490F">
      <w:pPr>
        <w:pStyle w:val="Akapitzlist"/>
        <w:numPr>
          <w:ilvl w:val="0"/>
          <w:numId w:val="8"/>
        </w:numPr>
        <w:rPr>
          <w:strike/>
          <w:color w:val="FF0000"/>
        </w:rPr>
      </w:pPr>
      <w:r w:rsidRPr="004832F0">
        <w:rPr>
          <w:strike/>
          <w:color w:val="FF0000"/>
        </w:rPr>
        <w:t>Organizację funkcjonalności, czyli intuicyjny sposób pogrupowania funkcjonalności w grupy</w:t>
      </w:r>
      <w:r w:rsidR="00F96871" w:rsidRPr="004832F0">
        <w:rPr>
          <w:strike/>
          <w:color w:val="FF0000"/>
        </w:rPr>
        <w:t xml:space="preserve"> wraz z mapami stron</w:t>
      </w:r>
      <w:r w:rsidRPr="004832F0">
        <w:rPr>
          <w:strike/>
          <w:color w:val="FF0000"/>
        </w:rPr>
        <w:t>.</w:t>
      </w:r>
    </w:p>
    <w:p w14:paraId="42BA910E" w14:textId="4CB54457" w:rsidR="007C75CB" w:rsidRPr="004832F0" w:rsidRDefault="0068724D" w:rsidP="00C3490F">
      <w:pPr>
        <w:pStyle w:val="Akapitzlist"/>
        <w:numPr>
          <w:ilvl w:val="0"/>
          <w:numId w:val="8"/>
        </w:numPr>
        <w:rPr>
          <w:strike/>
          <w:color w:val="FF0000"/>
        </w:rPr>
      </w:pPr>
      <w:r w:rsidRPr="004832F0">
        <w:rPr>
          <w:strike/>
          <w:color w:val="FF0000"/>
        </w:rPr>
        <w:t>Dostępność na widokach funkcjonalności w poszczególnych przedziałach rozdzielczości RWD.</w:t>
      </w:r>
    </w:p>
    <w:p w14:paraId="1F7CB2B3" w14:textId="53CEE1D5" w:rsidR="00015735" w:rsidRPr="004832F0" w:rsidRDefault="00015735" w:rsidP="00C3490F">
      <w:pPr>
        <w:pStyle w:val="Akapitzlist"/>
        <w:numPr>
          <w:ilvl w:val="0"/>
          <w:numId w:val="8"/>
        </w:numPr>
        <w:rPr>
          <w:strike/>
          <w:color w:val="FF0000"/>
        </w:rPr>
      </w:pPr>
      <w:r w:rsidRPr="004832F0">
        <w:rPr>
          <w:strike/>
          <w:color w:val="FF0000"/>
        </w:rPr>
        <w:t>Nazewnictwo, czyli nadanie odpowiednich nazw grupom funkcjonalności oraz samym funkcjonalnościom.</w:t>
      </w:r>
    </w:p>
    <w:p w14:paraId="0DE03E25" w14:textId="77777777" w:rsidR="00015735" w:rsidRPr="004832F0" w:rsidRDefault="00015735" w:rsidP="00C3490F">
      <w:pPr>
        <w:pStyle w:val="Akapitzlist"/>
        <w:numPr>
          <w:ilvl w:val="0"/>
          <w:numId w:val="8"/>
        </w:numPr>
        <w:rPr>
          <w:strike/>
          <w:color w:val="FF0000"/>
        </w:rPr>
      </w:pPr>
      <w:r w:rsidRPr="004832F0">
        <w:rPr>
          <w:strike/>
          <w:color w:val="FF0000"/>
        </w:rPr>
        <w:t>Nawigację, czyli sposób poruszania się po systemie i sposób przeglądania zawartości</w:t>
      </w:r>
    </w:p>
    <w:p w14:paraId="6EBCBEFF" w14:textId="655394F3" w:rsidR="00015735" w:rsidRPr="004832F0" w:rsidRDefault="00015735" w:rsidP="00C3490F">
      <w:pPr>
        <w:pStyle w:val="Akapitzlist"/>
        <w:numPr>
          <w:ilvl w:val="0"/>
          <w:numId w:val="8"/>
        </w:numPr>
        <w:rPr>
          <w:strike/>
          <w:color w:val="FF0000"/>
        </w:rPr>
      </w:pPr>
      <w:r w:rsidRPr="004832F0">
        <w:rPr>
          <w:strike/>
          <w:color w:val="FF0000"/>
        </w:rPr>
        <w:t>Wyszukiwanie, czyli sposób i zasada działania dostępnych dla użytkownika mechanizmów wyszukiwania interesujących go treści.</w:t>
      </w:r>
    </w:p>
    <w:p w14:paraId="52862CE8" w14:textId="5AAAF283" w:rsidR="00BE2457" w:rsidRPr="004832F0" w:rsidRDefault="00BE2457" w:rsidP="00C3490F">
      <w:pPr>
        <w:pStyle w:val="Akapitzlist"/>
        <w:numPr>
          <w:ilvl w:val="0"/>
          <w:numId w:val="8"/>
        </w:numPr>
        <w:rPr>
          <w:strike/>
          <w:color w:val="FF0000"/>
        </w:rPr>
      </w:pPr>
      <w:r w:rsidRPr="004832F0">
        <w:rPr>
          <w:strike/>
          <w:color w:val="FF0000"/>
        </w:rPr>
        <w:t>Uprawnienia ról użytkowników do poszczególnych funkcjonalności (tzw. diagram uprawnień)</w:t>
      </w:r>
    </w:p>
    <w:p w14:paraId="5751960E" w14:textId="6544AE1E" w:rsidR="00112837" w:rsidRPr="004832F0" w:rsidRDefault="00112837" w:rsidP="00112837">
      <w:pPr>
        <w:rPr>
          <w:strike/>
          <w:color w:val="FF0000"/>
        </w:rPr>
      </w:pPr>
      <w:r w:rsidRPr="004832F0">
        <w:rPr>
          <w:strike/>
          <w:color w:val="FF0000"/>
        </w:rPr>
        <w:t>Przygotowana architektura informacji uwzględni aspekt projektowania dostępności rozwiąz</w:t>
      </w:r>
      <w:r w:rsidR="00CA3D69" w:rsidRPr="004832F0">
        <w:rPr>
          <w:strike/>
          <w:color w:val="FF0000"/>
        </w:rPr>
        <w:t xml:space="preserve">ania zgodnie z wymogami WCAG </w:t>
      </w:r>
      <w:r w:rsidR="004A0886" w:rsidRPr="004832F0">
        <w:rPr>
          <w:strike/>
          <w:color w:val="FF0000"/>
        </w:rPr>
        <w:t xml:space="preserve">2.0 </w:t>
      </w:r>
      <w:r w:rsidR="00466691" w:rsidRPr="004832F0">
        <w:rPr>
          <w:strike/>
          <w:color w:val="FF0000"/>
        </w:rPr>
        <w:t xml:space="preserve">zgodnie z zapisami Rozdziału </w:t>
      </w:r>
      <w:r w:rsidR="00006A39" w:rsidRPr="004832F0">
        <w:rPr>
          <w:strike/>
          <w:color w:val="FF0000"/>
          <w:sz w:val="24"/>
        </w:rPr>
        <w:t>3</w:t>
      </w:r>
      <w:r w:rsidR="008721AD" w:rsidRPr="004832F0">
        <w:rPr>
          <w:strike/>
          <w:color w:val="FF0000"/>
          <w:sz w:val="24"/>
        </w:rPr>
        <w:t>.8</w:t>
      </w:r>
      <w:r w:rsidR="00CA3D69" w:rsidRPr="004832F0">
        <w:rPr>
          <w:strike/>
          <w:color w:val="FF0000"/>
          <w:sz w:val="24"/>
        </w:rPr>
        <w:t>.2 Wytyczne dla dostępności treści internetowych WCAG</w:t>
      </w:r>
      <w:r w:rsidRPr="004832F0">
        <w:rPr>
          <w:strike/>
          <w:color w:val="FF0000"/>
        </w:rPr>
        <w:t>.</w:t>
      </w:r>
    </w:p>
    <w:p w14:paraId="59F82742" w14:textId="77777777" w:rsidR="00015735" w:rsidRPr="004832F0" w:rsidRDefault="00015735" w:rsidP="009736A4">
      <w:pPr>
        <w:pStyle w:val="Nagwek3"/>
        <w:rPr>
          <w:strike/>
          <w:color w:val="FF0000"/>
        </w:rPr>
      </w:pPr>
      <w:bookmarkStart w:id="110" w:name="_Toc476564055"/>
      <w:bookmarkStart w:id="111" w:name="_Toc485119346"/>
      <w:r w:rsidRPr="004832F0">
        <w:rPr>
          <w:strike/>
          <w:color w:val="FF0000"/>
        </w:rPr>
        <w:t>Projekt interakcji</w:t>
      </w:r>
      <w:bookmarkEnd w:id="110"/>
      <w:bookmarkEnd w:id="111"/>
    </w:p>
    <w:p w14:paraId="2006FB1A" w14:textId="4E9ABDBB" w:rsidR="00015735" w:rsidRPr="004832F0" w:rsidRDefault="00015735" w:rsidP="00015735">
      <w:pPr>
        <w:rPr>
          <w:strike/>
          <w:color w:val="FF0000"/>
        </w:rPr>
      </w:pPr>
      <w:r w:rsidRPr="004832F0">
        <w:rPr>
          <w:strike/>
          <w:color w:val="FF0000"/>
        </w:rPr>
        <w:t>Wykonawca zbierze wymagania</w:t>
      </w:r>
      <w:r w:rsidR="00FB57B2" w:rsidRPr="004832F0">
        <w:rPr>
          <w:strike/>
          <w:color w:val="FF0000"/>
        </w:rPr>
        <w:t xml:space="preserve">, skonsultuje je z Zamawiającym </w:t>
      </w:r>
      <w:r w:rsidRPr="004832F0">
        <w:rPr>
          <w:strike/>
          <w:color w:val="FF0000"/>
        </w:rPr>
        <w:t>oraz opracuje projekt interakcji, czyli reguły standaryzacji/zasady interakcji systemu z użytkownikiem zapewniające spójność interakcji w całym systemie:</w:t>
      </w:r>
    </w:p>
    <w:p w14:paraId="46DBCC0B" w14:textId="77777777" w:rsidR="00015735" w:rsidRPr="004832F0" w:rsidRDefault="00015735" w:rsidP="00C3490F">
      <w:pPr>
        <w:pStyle w:val="Akapitzlist"/>
        <w:numPr>
          <w:ilvl w:val="0"/>
          <w:numId w:val="9"/>
        </w:numPr>
        <w:rPr>
          <w:strike/>
          <w:color w:val="FF0000"/>
        </w:rPr>
      </w:pPr>
      <w:r w:rsidRPr="004832F0">
        <w:rPr>
          <w:strike/>
          <w:color w:val="FF0000"/>
        </w:rPr>
        <w:t>Zdefiniowanie wzorców interakcji najbardziej odpowiednich w poszczególnych typach sytuacji, np. informacja o planowanej przerwie w dostępnie do systemu, informacja o trwającej przerwie technicznej, komunikaty walidacji, podpowiedzi, komunikaty błędów.</w:t>
      </w:r>
    </w:p>
    <w:p w14:paraId="792F934A" w14:textId="04761DC4" w:rsidR="00015735" w:rsidRPr="004832F0" w:rsidRDefault="00015735" w:rsidP="00C3490F">
      <w:pPr>
        <w:pStyle w:val="Akapitzlist"/>
        <w:numPr>
          <w:ilvl w:val="0"/>
          <w:numId w:val="9"/>
        </w:numPr>
        <w:rPr>
          <w:strike/>
          <w:color w:val="FF0000"/>
        </w:rPr>
      </w:pPr>
      <w:r w:rsidRPr="004832F0">
        <w:rPr>
          <w:strike/>
          <w:color w:val="FF0000"/>
        </w:rPr>
        <w:t>Sposób wprowadzania danych prz</w:t>
      </w:r>
      <w:r w:rsidR="004313CD" w:rsidRPr="004832F0">
        <w:rPr>
          <w:strike/>
          <w:color w:val="FF0000"/>
        </w:rPr>
        <w:t>ez użytkownika, np. formularze.</w:t>
      </w:r>
    </w:p>
    <w:p w14:paraId="31328129" w14:textId="5DCB627D" w:rsidR="00015735" w:rsidRPr="004832F0" w:rsidRDefault="00015735" w:rsidP="00C3490F">
      <w:pPr>
        <w:pStyle w:val="Akapitzlist"/>
        <w:numPr>
          <w:ilvl w:val="0"/>
          <w:numId w:val="9"/>
        </w:numPr>
        <w:rPr>
          <w:strike/>
          <w:color w:val="FF0000"/>
        </w:rPr>
      </w:pPr>
      <w:r w:rsidRPr="004832F0">
        <w:rPr>
          <w:strike/>
          <w:color w:val="FF0000"/>
        </w:rPr>
        <w:t xml:space="preserve">Sposób dokonywania wyborów przez użytkownika, np. zapisanie/wypisanie z </w:t>
      </w:r>
      <w:proofErr w:type="spellStart"/>
      <w:r w:rsidRPr="004832F0">
        <w:rPr>
          <w:strike/>
          <w:color w:val="FF0000"/>
        </w:rPr>
        <w:t>newlettera</w:t>
      </w:r>
      <w:proofErr w:type="spellEnd"/>
      <w:r w:rsidRPr="004832F0">
        <w:rPr>
          <w:strike/>
          <w:color w:val="FF0000"/>
        </w:rPr>
        <w:t xml:space="preserve">/subskrypcji. </w:t>
      </w:r>
    </w:p>
    <w:p w14:paraId="7991BE5C" w14:textId="1C56CAF8" w:rsidR="00015735" w:rsidRPr="004832F0" w:rsidRDefault="00015735" w:rsidP="00C3490F">
      <w:pPr>
        <w:pStyle w:val="Akapitzlist"/>
        <w:numPr>
          <w:ilvl w:val="0"/>
          <w:numId w:val="9"/>
        </w:numPr>
        <w:rPr>
          <w:strike/>
          <w:color w:val="FF0000"/>
        </w:rPr>
      </w:pPr>
      <w:r w:rsidRPr="004832F0">
        <w:rPr>
          <w:strike/>
          <w:color w:val="FF0000"/>
        </w:rPr>
        <w:t xml:space="preserve">Sposób wyświetlania użytkownikowi obszernych informacji/treści, np. obszernych metadanych i opisów bibliograficznych, regulaminu </w:t>
      </w:r>
      <w:r w:rsidR="00AD6993" w:rsidRPr="004832F0">
        <w:rPr>
          <w:strike/>
          <w:color w:val="FF0000"/>
        </w:rPr>
        <w:t>serwisu internetowego</w:t>
      </w:r>
      <w:r w:rsidRPr="004832F0">
        <w:rPr>
          <w:strike/>
          <w:color w:val="FF0000"/>
        </w:rPr>
        <w:t>.</w:t>
      </w:r>
    </w:p>
    <w:p w14:paraId="6740BFAA" w14:textId="77777777" w:rsidR="00015735" w:rsidRPr="004832F0" w:rsidRDefault="00015735" w:rsidP="00C3490F">
      <w:pPr>
        <w:pStyle w:val="Akapitzlist"/>
        <w:numPr>
          <w:ilvl w:val="0"/>
          <w:numId w:val="9"/>
        </w:numPr>
        <w:rPr>
          <w:strike/>
          <w:color w:val="FF0000"/>
        </w:rPr>
      </w:pPr>
      <w:r w:rsidRPr="004832F0">
        <w:rPr>
          <w:strike/>
          <w:color w:val="FF0000"/>
        </w:rPr>
        <w:lastRenderedPageBreak/>
        <w:t xml:space="preserve">Sposób zachowania się systemu w kontakcie, np. przeciąganie i zrzucanie (tzw. </w:t>
      </w:r>
      <w:proofErr w:type="spellStart"/>
      <w:r w:rsidRPr="004832F0">
        <w:rPr>
          <w:strike/>
          <w:color w:val="FF0000"/>
        </w:rPr>
        <w:t>drag&amp;drop</w:t>
      </w:r>
      <w:proofErr w:type="spellEnd"/>
      <w:r w:rsidRPr="004832F0">
        <w:rPr>
          <w:strike/>
          <w:color w:val="FF0000"/>
        </w:rPr>
        <w:t>), wybieranie, zachowania przy najeżdżaniu kursorem na link/przycisk/ikonę.</w:t>
      </w:r>
    </w:p>
    <w:p w14:paraId="3A05BA7E" w14:textId="77777777" w:rsidR="00015735" w:rsidRPr="004832F0" w:rsidRDefault="00015735" w:rsidP="00C3490F">
      <w:pPr>
        <w:pStyle w:val="Akapitzlist"/>
        <w:numPr>
          <w:ilvl w:val="0"/>
          <w:numId w:val="9"/>
        </w:numPr>
        <w:rPr>
          <w:strike/>
          <w:color w:val="FF0000"/>
        </w:rPr>
      </w:pPr>
      <w:r w:rsidRPr="004832F0">
        <w:rPr>
          <w:strike/>
          <w:color w:val="FF0000"/>
        </w:rPr>
        <w:t>Sposób skutecznego komunikowania się systemu, np. treść widoków/sekcji po wysłaniu formularza kontaktowego (tzw. widok „</w:t>
      </w:r>
      <w:proofErr w:type="spellStart"/>
      <w:r w:rsidRPr="004832F0">
        <w:rPr>
          <w:strike/>
          <w:color w:val="FF0000"/>
        </w:rPr>
        <w:t>Thank</w:t>
      </w:r>
      <w:proofErr w:type="spellEnd"/>
      <w:r w:rsidRPr="004832F0">
        <w:rPr>
          <w:strike/>
          <w:color w:val="FF0000"/>
        </w:rPr>
        <w:t xml:space="preserve"> </w:t>
      </w:r>
      <w:proofErr w:type="spellStart"/>
      <w:r w:rsidRPr="004832F0">
        <w:rPr>
          <w:strike/>
          <w:color w:val="FF0000"/>
        </w:rPr>
        <w:t>you</w:t>
      </w:r>
      <w:proofErr w:type="spellEnd"/>
      <w:r w:rsidRPr="004832F0">
        <w:rPr>
          <w:strike/>
          <w:color w:val="FF0000"/>
        </w:rPr>
        <w:t>” z możliwymi kolejnymi krokami)</w:t>
      </w:r>
    </w:p>
    <w:p w14:paraId="08D05688" w14:textId="3D49CC76" w:rsidR="00015735" w:rsidRPr="004832F0" w:rsidRDefault="00015735" w:rsidP="00C3490F">
      <w:pPr>
        <w:pStyle w:val="Akapitzlist"/>
        <w:numPr>
          <w:ilvl w:val="0"/>
          <w:numId w:val="9"/>
        </w:numPr>
        <w:rPr>
          <w:strike/>
          <w:color w:val="FF0000"/>
        </w:rPr>
      </w:pPr>
      <w:r w:rsidRPr="004832F0">
        <w:rPr>
          <w:strike/>
          <w:color w:val="FF0000"/>
        </w:rPr>
        <w:t xml:space="preserve">Intuicyjność w dostępie do funkcjonalności, np. </w:t>
      </w:r>
      <w:proofErr w:type="spellStart"/>
      <w:r w:rsidRPr="004832F0">
        <w:rPr>
          <w:strike/>
          <w:color w:val="FF0000"/>
        </w:rPr>
        <w:t>afordancje</w:t>
      </w:r>
      <w:proofErr w:type="spellEnd"/>
      <w:r w:rsidRPr="004832F0">
        <w:rPr>
          <w:strike/>
          <w:color w:val="FF0000"/>
        </w:rPr>
        <w:t>, standardy, wzorce, metafory.</w:t>
      </w:r>
    </w:p>
    <w:p w14:paraId="4E46286E" w14:textId="663292A7" w:rsidR="00112837" w:rsidRPr="004832F0" w:rsidRDefault="00112837" w:rsidP="00112837">
      <w:pPr>
        <w:rPr>
          <w:strike/>
          <w:color w:val="FF0000"/>
        </w:rPr>
      </w:pPr>
      <w:r w:rsidRPr="004832F0">
        <w:rPr>
          <w:strike/>
          <w:color w:val="FF0000"/>
        </w:rPr>
        <w:t xml:space="preserve">Przygotowany projekt interakcji uwzględni aspekt projektowania dostępności rozwiązania </w:t>
      </w:r>
      <w:r w:rsidR="00466691" w:rsidRPr="004832F0">
        <w:rPr>
          <w:strike/>
          <w:color w:val="FF0000"/>
        </w:rPr>
        <w:t xml:space="preserve">zgodnie z zapisami Rozdziału </w:t>
      </w:r>
      <w:r w:rsidR="00006A39" w:rsidRPr="004832F0">
        <w:rPr>
          <w:strike/>
          <w:color w:val="FF0000"/>
          <w:sz w:val="24"/>
        </w:rPr>
        <w:t>3</w:t>
      </w:r>
      <w:r w:rsidR="00CA3D69" w:rsidRPr="004832F0">
        <w:rPr>
          <w:strike/>
          <w:color w:val="FF0000"/>
          <w:sz w:val="24"/>
        </w:rPr>
        <w:t>.</w:t>
      </w:r>
      <w:r w:rsidR="008721AD" w:rsidRPr="004832F0">
        <w:rPr>
          <w:strike/>
          <w:color w:val="FF0000"/>
          <w:sz w:val="24"/>
        </w:rPr>
        <w:t>8</w:t>
      </w:r>
      <w:r w:rsidR="00CA3D69" w:rsidRPr="004832F0">
        <w:rPr>
          <w:strike/>
          <w:color w:val="FF0000"/>
          <w:sz w:val="24"/>
        </w:rPr>
        <w:t>.2 Wytyczne dla dostępności treści internetowych WCAG</w:t>
      </w:r>
      <w:r w:rsidRPr="004832F0">
        <w:rPr>
          <w:strike/>
          <w:color w:val="FF0000"/>
        </w:rPr>
        <w:t>.</w:t>
      </w:r>
    </w:p>
    <w:p w14:paraId="3B946251" w14:textId="77777777" w:rsidR="00015735" w:rsidRPr="004832F0" w:rsidRDefault="00015735" w:rsidP="009736A4">
      <w:pPr>
        <w:pStyle w:val="Nagwek3"/>
        <w:rPr>
          <w:strike/>
          <w:color w:val="FF0000"/>
        </w:rPr>
      </w:pPr>
      <w:bookmarkStart w:id="112" w:name="_Toc476564056"/>
      <w:bookmarkStart w:id="113" w:name="_Toc485119347"/>
      <w:r w:rsidRPr="004832F0">
        <w:rPr>
          <w:strike/>
          <w:color w:val="FF0000"/>
        </w:rPr>
        <w:t>Makiety GUI</w:t>
      </w:r>
      <w:bookmarkEnd w:id="112"/>
      <w:bookmarkEnd w:id="113"/>
    </w:p>
    <w:p w14:paraId="468C9F22" w14:textId="63F0FE7B" w:rsidR="00015735" w:rsidRPr="004832F0" w:rsidRDefault="00015735" w:rsidP="00015735">
      <w:pPr>
        <w:rPr>
          <w:strike/>
          <w:color w:val="FF0000"/>
        </w:rPr>
      </w:pPr>
      <w:r w:rsidRPr="004832F0">
        <w:rPr>
          <w:strike/>
          <w:color w:val="FF0000"/>
        </w:rPr>
        <w:t xml:space="preserve">Wykonawca opracuje makiety GUI, </w:t>
      </w:r>
      <w:r w:rsidR="00AD0F18" w:rsidRPr="004832F0">
        <w:rPr>
          <w:strike/>
          <w:color w:val="FF0000"/>
        </w:rPr>
        <w:t xml:space="preserve">przez które </w:t>
      </w:r>
      <w:r w:rsidRPr="004832F0">
        <w:rPr>
          <w:strike/>
          <w:color w:val="FF0000"/>
        </w:rPr>
        <w:t xml:space="preserve">należy rozumieć tzw. </w:t>
      </w:r>
      <w:proofErr w:type="spellStart"/>
      <w:r w:rsidRPr="004832F0">
        <w:rPr>
          <w:strike/>
          <w:color w:val="FF0000"/>
        </w:rPr>
        <w:t>mockupy</w:t>
      </w:r>
      <w:proofErr w:type="spellEnd"/>
      <w:r w:rsidRPr="004832F0">
        <w:rPr>
          <w:strike/>
          <w:color w:val="FF0000"/>
        </w:rPr>
        <w:t xml:space="preserve"> widoków prezentujące sposób rozmieszczenia na widoku poszczególnych treści oraz funkcjonalności.</w:t>
      </w:r>
    </w:p>
    <w:p w14:paraId="1BC1AFCC" w14:textId="5B238517" w:rsidR="00015735" w:rsidRPr="004832F0" w:rsidRDefault="00015735" w:rsidP="00015735">
      <w:pPr>
        <w:rPr>
          <w:strike/>
          <w:color w:val="FF0000"/>
        </w:rPr>
      </w:pPr>
      <w:r w:rsidRPr="004832F0">
        <w:rPr>
          <w:strike/>
          <w:color w:val="FF0000"/>
        </w:rPr>
        <w:t xml:space="preserve">Makiety GUI obejmą </w:t>
      </w:r>
      <w:r w:rsidR="00EC47B1" w:rsidRPr="004832F0">
        <w:rPr>
          <w:strike/>
          <w:color w:val="FF0000"/>
        </w:rPr>
        <w:t xml:space="preserve">co najmniej </w:t>
      </w:r>
      <w:r w:rsidR="0025646E" w:rsidRPr="004832F0">
        <w:rPr>
          <w:strike/>
          <w:color w:val="FF0000"/>
        </w:rPr>
        <w:t>20</w:t>
      </w:r>
      <w:r w:rsidR="00436216" w:rsidRPr="004832F0">
        <w:rPr>
          <w:strike/>
          <w:color w:val="FF0000"/>
        </w:rPr>
        <w:t>0</w:t>
      </w:r>
      <w:r w:rsidRPr="004832F0">
        <w:rPr>
          <w:strike/>
          <w:color w:val="FF0000"/>
        </w:rPr>
        <w:t xml:space="preserve"> </w:t>
      </w:r>
      <w:r w:rsidR="00D606AB" w:rsidRPr="004832F0">
        <w:rPr>
          <w:strike/>
          <w:color w:val="FF0000"/>
        </w:rPr>
        <w:t xml:space="preserve">makiet dla </w:t>
      </w:r>
      <w:r w:rsidRPr="004832F0">
        <w:rPr>
          <w:strike/>
          <w:color w:val="FF0000"/>
        </w:rPr>
        <w:t xml:space="preserve">reprezentatywnych widoków systemu </w:t>
      </w:r>
      <w:r w:rsidR="001B7A69" w:rsidRPr="004832F0">
        <w:rPr>
          <w:strike/>
          <w:color w:val="FF0000"/>
        </w:rPr>
        <w:t>wskazanych przez Zamawiającego na podstawie</w:t>
      </w:r>
      <w:r w:rsidR="00934AB9" w:rsidRPr="004832F0">
        <w:rPr>
          <w:strike/>
          <w:color w:val="FF0000"/>
        </w:rPr>
        <w:t xml:space="preserve"> przygotowan</w:t>
      </w:r>
      <w:r w:rsidR="0084098F" w:rsidRPr="004832F0">
        <w:rPr>
          <w:strike/>
          <w:color w:val="FF0000"/>
        </w:rPr>
        <w:t>ej</w:t>
      </w:r>
      <w:r w:rsidR="00934AB9" w:rsidRPr="004832F0">
        <w:rPr>
          <w:strike/>
          <w:color w:val="FF0000"/>
        </w:rPr>
        <w:t xml:space="preserve"> przez Wykonawcę map</w:t>
      </w:r>
      <w:r w:rsidR="001E64C4" w:rsidRPr="004832F0">
        <w:rPr>
          <w:strike/>
          <w:color w:val="FF0000"/>
        </w:rPr>
        <w:t>y stron</w:t>
      </w:r>
      <w:r w:rsidRPr="004832F0">
        <w:rPr>
          <w:strike/>
          <w:color w:val="FF0000"/>
        </w:rPr>
        <w:t>.</w:t>
      </w:r>
    </w:p>
    <w:p w14:paraId="2CA8088D" w14:textId="1E085E7E" w:rsidR="00211143" w:rsidRPr="004832F0" w:rsidRDefault="00690FBD" w:rsidP="00015735">
      <w:pPr>
        <w:rPr>
          <w:strike/>
          <w:color w:val="FF0000"/>
        </w:rPr>
      </w:pPr>
      <w:r w:rsidRPr="004832F0">
        <w:rPr>
          <w:strike/>
          <w:color w:val="FF0000"/>
        </w:rPr>
        <w:t>W łącznej liczbie 2</w:t>
      </w:r>
      <w:r w:rsidR="0025646E" w:rsidRPr="004832F0">
        <w:rPr>
          <w:strike/>
          <w:color w:val="FF0000"/>
        </w:rPr>
        <w:t>0</w:t>
      </w:r>
      <w:r w:rsidRPr="004832F0">
        <w:rPr>
          <w:strike/>
          <w:color w:val="FF0000"/>
        </w:rPr>
        <w:t xml:space="preserve">0 makiet, dla 20 </w:t>
      </w:r>
      <w:r w:rsidR="00F678C8" w:rsidRPr="004832F0">
        <w:rPr>
          <w:strike/>
          <w:color w:val="FF0000"/>
        </w:rPr>
        <w:t xml:space="preserve">widoków </w:t>
      </w:r>
      <w:r w:rsidR="00F84A60" w:rsidRPr="004832F0">
        <w:rPr>
          <w:strike/>
          <w:color w:val="FF0000"/>
        </w:rPr>
        <w:t xml:space="preserve">wskazanych przez Zamawiającego, </w:t>
      </w:r>
      <w:r w:rsidR="00F678C8" w:rsidRPr="004832F0">
        <w:rPr>
          <w:strike/>
          <w:color w:val="FF0000"/>
        </w:rPr>
        <w:t xml:space="preserve">Wykonawca przygotuje makietę responsywnej wersji widoku, czyli widoku dostosowanego </w:t>
      </w:r>
      <w:r w:rsidR="00D606AB" w:rsidRPr="004832F0">
        <w:rPr>
          <w:strike/>
          <w:color w:val="FF0000"/>
        </w:rPr>
        <w:t xml:space="preserve">do </w:t>
      </w:r>
      <w:r w:rsidR="00F678C8" w:rsidRPr="004832F0">
        <w:rPr>
          <w:strike/>
          <w:color w:val="FF0000"/>
        </w:rPr>
        <w:t>urządzeń mobilnych typu tablet lub telefon.</w:t>
      </w:r>
    </w:p>
    <w:p w14:paraId="7247F5B7" w14:textId="084389BC" w:rsidR="00112837" w:rsidRPr="004832F0" w:rsidRDefault="00690FBD" w:rsidP="00112837">
      <w:pPr>
        <w:rPr>
          <w:strike/>
          <w:color w:val="FF0000"/>
        </w:rPr>
      </w:pPr>
      <w:r w:rsidRPr="004832F0">
        <w:rPr>
          <w:strike/>
          <w:color w:val="FF0000"/>
        </w:rPr>
        <w:t xml:space="preserve">W łącznej liczbie </w:t>
      </w:r>
      <w:r w:rsidR="0025646E" w:rsidRPr="004832F0">
        <w:rPr>
          <w:strike/>
          <w:color w:val="FF0000"/>
        </w:rPr>
        <w:t xml:space="preserve">200 </w:t>
      </w:r>
      <w:r w:rsidRPr="004832F0">
        <w:rPr>
          <w:strike/>
          <w:color w:val="FF0000"/>
        </w:rPr>
        <w:t xml:space="preserve">makiet, dla 20 </w:t>
      </w:r>
      <w:r w:rsidR="00F678C8" w:rsidRPr="004832F0">
        <w:rPr>
          <w:strike/>
          <w:color w:val="FF0000"/>
        </w:rPr>
        <w:t xml:space="preserve">widoków </w:t>
      </w:r>
      <w:r w:rsidR="00F84A60" w:rsidRPr="004832F0">
        <w:rPr>
          <w:strike/>
          <w:color w:val="FF0000"/>
        </w:rPr>
        <w:t xml:space="preserve">wskazanych przez Zamawiającego, </w:t>
      </w:r>
      <w:r w:rsidR="00F678C8" w:rsidRPr="004832F0">
        <w:rPr>
          <w:strike/>
          <w:color w:val="FF0000"/>
        </w:rPr>
        <w:t>Wykonawca przygotuje makietę wersji widoku</w:t>
      </w:r>
      <w:r w:rsidR="00211143" w:rsidRPr="004832F0">
        <w:rPr>
          <w:strike/>
          <w:color w:val="FF0000"/>
        </w:rPr>
        <w:t xml:space="preserve"> </w:t>
      </w:r>
      <w:r w:rsidR="00F678C8" w:rsidRPr="004832F0">
        <w:rPr>
          <w:strike/>
          <w:color w:val="FF0000"/>
        </w:rPr>
        <w:t>uwzględniającego</w:t>
      </w:r>
      <w:r w:rsidR="00211143" w:rsidRPr="004832F0">
        <w:rPr>
          <w:strike/>
          <w:color w:val="FF0000"/>
        </w:rPr>
        <w:t xml:space="preserve"> </w:t>
      </w:r>
      <w:r w:rsidR="00112837" w:rsidRPr="004832F0">
        <w:rPr>
          <w:strike/>
          <w:color w:val="FF0000"/>
        </w:rPr>
        <w:t xml:space="preserve">aspekt projektowania dostępności rozwiązania zgodnie z wymogami WCAG </w:t>
      </w:r>
      <w:r w:rsidR="004A0886" w:rsidRPr="004832F0">
        <w:rPr>
          <w:strike/>
          <w:color w:val="FF0000"/>
        </w:rPr>
        <w:t xml:space="preserve">2.0 </w:t>
      </w:r>
      <w:r w:rsidR="00466691" w:rsidRPr="004832F0">
        <w:rPr>
          <w:strike/>
          <w:color w:val="FF0000"/>
        </w:rPr>
        <w:t xml:space="preserve">zgodnie z zapisami Rozdziału </w:t>
      </w:r>
      <w:r w:rsidR="00006A39" w:rsidRPr="004832F0">
        <w:rPr>
          <w:strike/>
          <w:color w:val="FF0000"/>
          <w:sz w:val="24"/>
        </w:rPr>
        <w:t>3</w:t>
      </w:r>
      <w:r w:rsidR="00CA3D69" w:rsidRPr="004832F0">
        <w:rPr>
          <w:strike/>
          <w:color w:val="FF0000"/>
          <w:sz w:val="24"/>
        </w:rPr>
        <w:t>.</w:t>
      </w:r>
      <w:r w:rsidR="008721AD" w:rsidRPr="004832F0">
        <w:rPr>
          <w:strike/>
          <w:color w:val="FF0000"/>
          <w:sz w:val="24"/>
        </w:rPr>
        <w:t>8</w:t>
      </w:r>
      <w:r w:rsidR="00CA3D69" w:rsidRPr="004832F0">
        <w:rPr>
          <w:strike/>
          <w:color w:val="FF0000"/>
          <w:sz w:val="24"/>
        </w:rPr>
        <w:t>.2 Wytyczne dla dostępności treści internetowych WCAG</w:t>
      </w:r>
      <w:r w:rsidR="00112837" w:rsidRPr="004832F0">
        <w:rPr>
          <w:strike/>
          <w:color w:val="FF0000"/>
        </w:rPr>
        <w:t>.</w:t>
      </w:r>
      <w:r w:rsidR="00F678C8" w:rsidRPr="004832F0">
        <w:rPr>
          <w:strike/>
          <w:color w:val="FF0000"/>
        </w:rPr>
        <w:t xml:space="preserve"> Przykładem takiego widoku jest wersja wyświetlająca treść strony w trybie wysokiego kontrastu</w:t>
      </w:r>
      <w:r w:rsidR="007F191B" w:rsidRPr="004832F0">
        <w:rPr>
          <w:strike/>
          <w:color w:val="FF0000"/>
        </w:rPr>
        <w:t xml:space="preserve"> oraz powiększonego rozmiaru czcionek</w:t>
      </w:r>
      <w:r w:rsidR="00F678C8" w:rsidRPr="004832F0">
        <w:rPr>
          <w:strike/>
          <w:color w:val="FF0000"/>
        </w:rPr>
        <w:t>.</w:t>
      </w:r>
    </w:p>
    <w:p w14:paraId="7081F3C8" w14:textId="77777777" w:rsidR="00015735" w:rsidRPr="004832F0" w:rsidRDefault="00015735" w:rsidP="009736A4">
      <w:pPr>
        <w:pStyle w:val="Nagwek3"/>
        <w:rPr>
          <w:strike/>
          <w:color w:val="FF0000"/>
        </w:rPr>
      </w:pPr>
      <w:bookmarkStart w:id="114" w:name="_Toc476564057"/>
      <w:bookmarkStart w:id="115" w:name="_Toc485119348"/>
      <w:r w:rsidRPr="004832F0">
        <w:rPr>
          <w:strike/>
          <w:color w:val="FF0000"/>
        </w:rPr>
        <w:t>Makiety UX</w:t>
      </w:r>
      <w:bookmarkEnd w:id="114"/>
      <w:bookmarkEnd w:id="115"/>
    </w:p>
    <w:p w14:paraId="44723538" w14:textId="713432F6" w:rsidR="00015735" w:rsidRPr="004832F0" w:rsidRDefault="00015735" w:rsidP="00015735">
      <w:pPr>
        <w:rPr>
          <w:strike/>
          <w:color w:val="FF0000"/>
        </w:rPr>
      </w:pPr>
      <w:r w:rsidRPr="004832F0">
        <w:rPr>
          <w:strike/>
          <w:color w:val="FF0000"/>
        </w:rPr>
        <w:t xml:space="preserve">Wykonawca opracuje makiety UX, </w:t>
      </w:r>
      <w:r w:rsidR="00422FE8" w:rsidRPr="004832F0">
        <w:rPr>
          <w:strike/>
          <w:color w:val="FF0000"/>
        </w:rPr>
        <w:t>przez które</w:t>
      </w:r>
      <w:r w:rsidRPr="004832F0">
        <w:rPr>
          <w:strike/>
          <w:color w:val="FF0000"/>
        </w:rPr>
        <w:t xml:space="preserve"> należy rozumieć makiety GUI uzupełnione o schemat aplikacji prezentujący możliwe interakcje i działania, które mogą wystąpić w systemie, czyli uwzględni</w:t>
      </w:r>
      <w:r w:rsidR="00436216" w:rsidRPr="004832F0">
        <w:rPr>
          <w:strike/>
          <w:color w:val="FF0000"/>
        </w:rPr>
        <w:t xml:space="preserve">ający </w:t>
      </w:r>
      <w:r w:rsidRPr="004832F0">
        <w:rPr>
          <w:strike/>
          <w:color w:val="FF0000"/>
        </w:rPr>
        <w:t>architekturę informacji, projekt interakcji oraz aspekt nawigacji po systemie.</w:t>
      </w:r>
    </w:p>
    <w:p w14:paraId="6C707F08" w14:textId="70D87778" w:rsidR="00015735" w:rsidRPr="004832F0" w:rsidRDefault="00015735" w:rsidP="00015735">
      <w:pPr>
        <w:rPr>
          <w:strike/>
          <w:color w:val="FF0000"/>
        </w:rPr>
      </w:pPr>
      <w:r w:rsidRPr="004832F0">
        <w:rPr>
          <w:strike/>
          <w:color w:val="FF0000"/>
        </w:rPr>
        <w:t xml:space="preserve">Makiety UX zostaną przygotowane w formie </w:t>
      </w:r>
      <w:r w:rsidR="00475524" w:rsidRPr="004832F0">
        <w:rPr>
          <w:strike/>
          <w:color w:val="FF0000"/>
        </w:rPr>
        <w:t xml:space="preserve">interaktywnej tzw. </w:t>
      </w:r>
      <w:proofErr w:type="spellStart"/>
      <w:r w:rsidRPr="004832F0">
        <w:rPr>
          <w:strike/>
          <w:color w:val="FF0000"/>
        </w:rPr>
        <w:t>klikalnej</w:t>
      </w:r>
      <w:proofErr w:type="spellEnd"/>
      <w:r w:rsidRPr="004832F0">
        <w:rPr>
          <w:strike/>
          <w:color w:val="FF0000"/>
        </w:rPr>
        <w:t>, dzięki czemu podczas ich testów wykonywanych przez użytkowników będzie można zweryfikować również aspekt nawigacji po systemie.</w:t>
      </w:r>
    </w:p>
    <w:p w14:paraId="32C64001" w14:textId="68057894" w:rsidR="00015735" w:rsidRPr="004832F0" w:rsidRDefault="00015735" w:rsidP="00015735">
      <w:pPr>
        <w:rPr>
          <w:strike/>
          <w:color w:val="FF0000"/>
        </w:rPr>
      </w:pPr>
      <w:r w:rsidRPr="004832F0">
        <w:rPr>
          <w:strike/>
          <w:color w:val="FF0000"/>
        </w:rPr>
        <w:t xml:space="preserve">Makiety UX obejmą </w:t>
      </w:r>
      <w:r w:rsidR="00EC47B1" w:rsidRPr="004832F0">
        <w:rPr>
          <w:strike/>
          <w:color w:val="FF0000"/>
        </w:rPr>
        <w:t>co najmniej</w:t>
      </w:r>
      <w:r w:rsidR="00BE2457" w:rsidRPr="004832F0">
        <w:rPr>
          <w:strike/>
          <w:color w:val="FF0000"/>
        </w:rPr>
        <w:t xml:space="preserve"> </w:t>
      </w:r>
      <w:r w:rsidR="0025646E" w:rsidRPr="004832F0">
        <w:rPr>
          <w:strike/>
          <w:color w:val="FF0000"/>
        </w:rPr>
        <w:t>20</w:t>
      </w:r>
      <w:r w:rsidR="00BE2457" w:rsidRPr="004832F0">
        <w:rPr>
          <w:strike/>
          <w:color w:val="FF0000"/>
        </w:rPr>
        <w:t>0</w:t>
      </w:r>
      <w:r w:rsidRPr="004832F0">
        <w:rPr>
          <w:strike/>
          <w:color w:val="FF0000"/>
        </w:rPr>
        <w:t xml:space="preserve"> </w:t>
      </w:r>
      <w:r w:rsidR="0048657F" w:rsidRPr="004832F0">
        <w:rPr>
          <w:strike/>
          <w:color w:val="FF0000"/>
        </w:rPr>
        <w:t xml:space="preserve">makiet </w:t>
      </w:r>
      <w:r w:rsidR="00690FBD" w:rsidRPr="004832F0">
        <w:rPr>
          <w:strike/>
          <w:color w:val="FF0000"/>
        </w:rPr>
        <w:t xml:space="preserve">dla </w:t>
      </w:r>
      <w:r w:rsidRPr="004832F0">
        <w:rPr>
          <w:strike/>
          <w:color w:val="FF0000"/>
        </w:rPr>
        <w:t xml:space="preserve">reprezentatywnych widoków systemu </w:t>
      </w:r>
      <w:r w:rsidR="001B7A69" w:rsidRPr="004832F0">
        <w:rPr>
          <w:strike/>
          <w:color w:val="FF0000"/>
        </w:rPr>
        <w:t xml:space="preserve">wskazanych przez Zamawiającego </w:t>
      </w:r>
      <w:r w:rsidR="009E71BB" w:rsidRPr="004832F0">
        <w:rPr>
          <w:strike/>
          <w:color w:val="FF0000"/>
        </w:rPr>
        <w:t>makiet GUI</w:t>
      </w:r>
      <w:r w:rsidRPr="004832F0">
        <w:rPr>
          <w:strike/>
          <w:color w:val="FF0000"/>
        </w:rPr>
        <w:t>.</w:t>
      </w:r>
    </w:p>
    <w:p w14:paraId="339809A5" w14:textId="1DCC5275" w:rsidR="00690FBD" w:rsidRPr="004832F0" w:rsidRDefault="00690FBD" w:rsidP="00690FBD">
      <w:pPr>
        <w:rPr>
          <w:strike/>
          <w:color w:val="FF0000"/>
        </w:rPr>
      </w:pPr>
      <w:bookmarkStart w:id="116" w:name="_Toc476564059"/>
      <w:bookmarkEnd w:id="106"/>
      <w:bookmarkEnd w:id="107"/>
      <w:bookmarkEnd w:id="108"/>
      <w:r w:rsidRPr="004832F0">
        <w:rPr>
          <w:strike/>
          <w:color w:val="FF0000"/>
        </w:rPr>
        <w:lastRenderedPageBreak/>
        <w:t xml:space="preserve">W łącznej liczbie </w:t>
      </w:r>
      <w:r w:rsidR="0025646E" w:rsidRPr="004832F0">
        <w:rPr>
          <w:strike/>
          <w:color w:val="FF0000"/>
        </w:rPr>
        <w:t xml:space="preserve">200 </w:t>
      </w:r>
      <w:r w:rsidRPr="004832F0">
        <w:rPr>
          <w:strike/>
          <w:color w:val="FF0000"/>
        </w:rPr>
        <w:t xml:space="preserve">makiet, dla 20 widoków </w:t>
      </w:r>
      <w:r w:rsidR="00F84A60" w:rsidRPr="004832F0">
        <w:rPr>
          <w:strike/>
          <w:color w:val="FF0000"/>
        </w:rPr>
        <w:t xml:space="preserve">wskazanych przez Zamawiającego, </w:t>
      </w:r>
      <w:r w:rsidRPr="004832F0">
        <w:rPr>
          <w:strike/>
          <w:color w:val="FF0000"/>
        </w:rPr>
        <w:t>Wykonawca przygotuje makietę responsywnej wersji widoku, czyli widoku dostosowanego do urządzeń mobilnych typu tablet lub telefon.</w:t>
      </w:r>
    </w:p>
    <w:p w14:paraId="6AB6DB53" w14:textId="1D9C9CF2" w:rsidR="00690FBD" w:rsidRPr="004832F0" w:rsidRDefault="00690FBD" w:rsidP="00690FBD">
      <w:pPr>
        <w:rPr>
          <w:strike/>
          <w:color w:val="FF0000"/>
        </w:rPr>
      </w:pPr>
      <w:r w:rsidRPr="004832F0">
        <w:rPr>
          <w:strike/>
          <w:color w:val="FF0000"/>
        </w:rPr>
        <w:t xml:space="preserve">W łącznej liczbie </w:t>
      </w:r>
      <w:r w:rsidR="0025646E" w:rsidRPr="004832F0">
        <w:rPr>
          <w:strike/>
          <w:color w:val="FF0000"/>
        </w:rPr>
        <w:t xml:space="preserve">200 </w:t>
      </w:r>
      <w:r w:rsidRPr="004832F0">
        <w:rPr>
          <w:strike/>
          <w:color w:val="FF0000"/>
        </w:rPr>
        <w:t>makiet, dla 20 widoków</w:t>
      </w:r>
      <w:r w:rsidR="00F84A60" w:rsidRPr="004832F0">
        <w:rPr>
          <w:strike/>
          <w:color w:val="FF0000"/>
        </w:rPr>
        <w:t xml:space="preserve"> wskazanych przez Zamawiającego, </w:t>
      </w:r>
      <w:r w:rsidRPr="004832F0">
        <w:rPr>
          <w:strike/>
          <w:color w:val="FF0000"/>
        </w:rPr>
        <w:t>Wykonawca przygotuje makietę wersji widoku uwzględniającego aspekt projektowania dostępności rozwiązania zgodnie z wymogami WCAG</w:t>
      </w:r>
      <w:r w:rsidR="00710D7B" w:rsidRPr="004832F0">
        <w:rPr>
          <w:strike/>
          <w:color w:val="FF0000"/>
        </w:rPr>
        <w:t xml:space="preserve"> 2.0</w:t>
      </w:r>
      <w:r w:rsidRPr="004832F0">
        <w:rPr>
          <w:strike/>
          <w:color w:val="FF0000"/>
        </w:rPr>
        <w:t xml:space="preserve"> </w:t>
      </w:r>
      <w:r w:rsidR="00466691" w:rsidRPr="004832F0">
        <w:rPr>
          <w:strike/>
          <w:color w:val="FF0000"/>
        </w:rPr>
        <w:t xml:space="preserve">zgodnie z zapisami Rozdziału </w:t>
      </w:r>
      <w:r w:rsidR="00701465" w:rsidRPr="004832F0">
        <w:rPr>
          <w:strike/>
          <w:color w:val="FF0000"/>
        </w:rPr>
        <w:t>3.8</w:t>
      </w:r>
      <w:r w:rsidRPr="004832F0">
        <w:rPr>
          <w:strike/>
          <w:color w:val="FF0000"/>
        </w:rPr>
        <w:t>.2 Wytyczne dla dostępności treści internetowych WCAG. Przykładem takiego widoku jest wersja wyświetlająca treść strony w trybie wysokiego kontrastu oraz powiększonego rozmiaru czcionek.</w:t>
      </w:r>
    </w:p>
    <w:p w14:paraId="7A9247FE" w14:textId="77777777" w:rsidR="00015735" w:rsidRPr="004832F0" w:rsidRDefault="00015735" w:rsidP="009736A4">
      <w:pPr>
        <w:pStyle w:val="Nagwek3"/>
        <w:rPr>
          <w:strike/>
          <w:color w:val="FF0000"/>
        </w:rPr>
      </w:pPr>
      <w:bookmarkStart w:id="117" w:name="_Toc485119349"/>
      <w:r w:rsidRPr="004832F0">
        <w:rPr>
          <w:strike/>
          <w:color w:val="FF0000"/>
        </w:rPr>
        <w:t>Prototyp GUI</w:t>
      </w:r>
      <w:bookmarkEnd w:id="116"/>
      <w:bookmarkEnd w:id="117"/>
    </w:p>
    <w:p w14:paraId="58E0CF1D" w14:textId="19BC760E" w:rsidR="00015735" w:rsidRPr="004832F0" w:rsidRDefault="00015735" w:rsidP="00015735">
      <w:pPr>
        <w:rPr>
          <w:strike/>
          <w:color w:val="FF0000"/>
        </w:rPr>
      </w:pPr>
      <w:r w:rsidRPr="004832F0">
        <w:rPr>
          <w:strike/>
          <w:color w:val="FF0000"/>
        </w:rPr>
        <w:t xml:space="preserve">Wykonawca przygotuje prototyp GUI, </w:t>
      </w:r>
      <w:r w:rsidR="00422FE8" w:rsidRPr="004832F0">
        <w:rPr>
          <w:strike/>
          <w:color w:val="FF0000"/>
        </w:rPr>
        <w:t xml:space="preserve">przez który </w:t>
      </w:r>
      <w:r w:rsidRPr="004832F0">
        <w:rPr>
          <w:strike/>
          <w:color w:val="FF0000"/>
        </w:rPr>
        <w:t xml:space="preserve">należy rozumieć makiety UX udostępnione w postaci </w:t>
      </w:r>
      <w:proofErr w:type="spellStart"/>
      <w:r w:rsidRPr="004832F0">
        <w:rPr>
          <w:strike/>
          <w:color w:val="FF0000"/>
        </w:rPr>
        <w:t>klikalnego</w:t>
      </w:r>
      <w:proofErr w:type="spellEnd"/>
      <w:r w:rsidRPr="004832F0">
        <w:rPr>
          <w:strike/>
          <w:color w:val="FF0000"/>
        </w:rPr>
        <w:t xml:space="preserve"> </w:t>
      </w:r>
      <w:r w:rsidR="00773D19" w:rsidRPr="004832F0">
        <w:rPr>
          <w:strike/>
          <w:color w:val="FF0000"/>
        </w:rPr>
        <w:t>serwisu</w:t>
      </w:r>
      <w:r w:rsidRPr="004832F0">
        <w:rPr>
          <w:strike/>
          <w:color w:val="FF0000"/>
        </w:rPr>
        <w:t xml:space="preserve"> internetowego. Dzięki temu środowisko przeprowadzenia testów przez użytkowników będzie najbardziej zbliżone do docelowego, czyli do przeglądarki internetowej.</w:t>
      </w:r>
    </w:p>
    <w:p w14:paraId="43765E7B" w14:textId="4CE82A36" w:rsidR="00015735" w:rsidRPr="004832F0" w:rsidRDefault="00436216" w:rsidP="00015735">
      <w:pPr>
        <w:rPr>
          <w:strike/>
          <w:color w:val="FF0000"/>
        </w:rPr>
      </w:pPr>
      <w:r w:rsidRPr="004832F0">
        <w:rPr>
          <w:strike/>
          <w:color w:val="FF0000"/>
        </w:rPr>
        <w:t xml:space="preserve">Prototyp GUI obejmie </w:t>
      </w:r>
      <w:r w:rsidR="0048657F" w:rsidRPr="004832F0">
        <w:rPr>
          <w:strike/>
          <w:color w:val="FF0000"/>
        </w:rPr>
        <w:t xml:space="preserve">co najmniej </w:t>
      </w:r>
      <w:r w:rsidR="0025646E" w:rsidRPr="004832F0">
        <w:rPr>
          <w:strike/>
          <w:color w:val="FF0000"/>
        </w:rPr>
        <w:t>25</w:t>
      </w:r>
      <w:r w:rsidR="00015735" w:rsidRPr="004832F0">
        <w:rPr>
          <w:strike/>
          <w:color w:val="FF0000"/>
        </w:rPr>
        <w:t xml:space="preserve"> widoków systemu </w:t>
      </w:r>
      <w:r w:rsidR="001F5B70" w:rsidRPr="004832F0">
        <w:rPr>
          <w:strike/>
          <w:color w:val="FF0000"/>
        </w:rPr>
        <w:t>wskazanych przez Zamawiającego na</w:t>
      </w:r>
      <w:r w:rsidR="0084098F" w:rsidRPr="004832F0">
        <w:rPr>
          <w:strike/>
          <w:color w:val="FF0000"/>
        </w:rPr>
        <w:t xml:space="preserve"> podstawie przygotowanych</w:t>
      </w:r>
      <w:r w:rsidR="001F5B70" w:rsidRPr="004832F0">
        <w:rPr>
          <w:strike/>
          <w:color w:val="FF0000"/>
        </w:rPr>
        <w:t xml:space="preserve"> przez Wykonawcę</w:t>
      </w:r>
      <w:r w:rsidR="00015735" w:rsidRPr="004832F0">
        <w:rPr>
          <w:strike/>
          <w:color w:val="FF0000"/>
        </w:rPr>
        <w:t xml:space="preserve"> </w:t>
      </w:r>
      <w:r w:rsidR="0084098F" w:rsidRPr="004832F0">
        <w:rPr>
          <w:strike/>
          <w:color w:val="FF0000"/>
        </w:rPr>
        <w:t>makiet UX</w:t>
      </w:r>
      <w:r w:rsidR="00015735" w:rsidRPr="004832F0">
        <w:rPr>
          <w:strike/>
          <w:color w:val="FF0000"/>
        </w:rPr>
        <w:t>.</w:t>
      </w:r>
    </w:p>
    <w:p w14:paraId="5973E7C7" w14:textId="25CF33EA" w:rsidR="00773D19" w:rsidRPr="004832F0" w:rsidRDefault="00773D19" w:rsidP="00015735">
      <w:pPr>
        <w:rPr>
          <w:strike/>
          <w:color w:val="FF0000"/>
        </w:rPr>
      </w:pPr>
      <w:r w:rsidRPr="004832F0">
        <w:rPr>
          <w:strike/>
          <w:color w:val="FF0000"/>
        </w:rPr>
        <w:t xml:space="preserve">Prototyp będzie obejmował </w:t>
      </w:r>
      <w:proofErr w:type="spellStart"/>
      <w:r w:rsidRPr="004832F0">
        <w:rPr>
          <w:strike/>
          <w:color w:val="FF0000"/>
        </w:rPr>
        <w:t>responsywność</w:t>
      </w:r>
      <w:proofErr w:type="spellEnd"/>
      <w:r w:rsidRPr="004832F0">
        <w:rPr>
          <w:strike/>
          <w:color w:val="FF0000"/>
        </w:rPr>
        <w:t>, czyli wszystkie widoki ujęte w prototypie będą dostosowywały się do urządzeń mobilnych typu tablet lub telefon.</w:t>
      </w:r>
    </w:p>
    <w:p w14:paraId="3B417A2A" w14:textId="3DEA623C" w:rsidR="00112837" w:rsidRPr="004832F0" w:rsidRDefault="00112837" w:rsidP="00112837">
      <w:pPr>
        <w:rPr>
          <w:strike/>
          <w:color w:val="FF0000"/>
        </w:rPr>
      </w:pPr>
      <w:r w:rsidRPr="004832F0">
        <w:rPr>
          <w:strike/>
          <w:color w:val="FF0000"/>
        </w:rPr>
        <w:t>Przygotowany prototyp GUI uwzględni aspekt projektowania dostępności rozwiązania zgodnie z wymogami WCAG</w:t>
      </w:r>
      <w:r w:rsidR="00710D7B" w:rsidRPr="004832F0">
        <w:rPr>
          <w:strike/>
          <w:color w:val="FF0000"/>
        </w:rPr>
        <w:t xml:space="preserve"> 2.0</w:t>
      </w:r>
      <w:r w:rsidRPr="004832F0">
        <w:rPr>
          <w:strike/>
          <w:color w:val="FF0000"/>
        </w:rPr>
        <w:t xml:space="preserve"> </w:t>
      </w:r>
      <w:r w:rsidR="00466691" w:rsidRPr="004832F0">
        <w:rPr>
          <w:strike/>
          <w:color w:val="FF0000"/>
        </w:rPr>
        <w:t xml:space="preserve">zgodnie z zapisami Rozdziału </w:t>
      </w:r>
      <w:r w:rsidR="00006A39" w:rsidRPr="004832F0">
        <w:rPr>
          <w:strike/>
          <w:color w:val="FF0000"/>
        </w:rPr>
        <w:t>3</w:t>
      </w:r>
      <w:r w:rsidR="00701465" w:rsidRPr="004832F0">
        <w:rPr>
          <w:strike/>
          <w:color w:val="FF0000"/>
        </w:rPr>
        <w:t>.8</w:t>
      </w:r>
      <w:r w:rsidR="00BE2457" w:rsidRPr="004832F0">
        <w:rPr>
          <w:strike/>
          <w:color w:val="FF0000"/>
        </w:rPr>
        <w:t>.2 Wytyczne dla dostępności treści internetowych WCAG</w:t>
      </w:r>
      <w:r w:rsidRPr="004832F0">
        <w:rPr>
          <w:strike/>
          <w:color w:val="FF0000"/>
        </w:rPr>
        <w:t>.</w:t>
      </w:r>
    </w:p>
    <w:p w14:paraId="2F137172" w14:textId="77777777" w:rsidR="00015735" w:rsidRPr="004832F0" w:rsidRDefault="00015735" w:rsidP="009736A4">
      <w:pPr>
        <w:pStyle w:val="Nagwek3"/>
        <w:rPr>
          <w:strike/>
          <w:color w:val="FF0000"/>
        </w:rPr>
      </w:pPr>
      <w:bookmarkStart w:id="118" w:name="_Toc476564060"/>
      <w:bookmarkStart w:id="119" w:name="_Toc485119350"/>
      <w:r w:rsidRPr="004832F0">
        <w:rPr>
          <w:strike/>
          <w:color w:val="FF0000"/>
        </w:rPr>
        <w:t>Projekt graficzny</w:t>
      </w:r>
      <w:bookmarkEnd w:id="118"/>
      <w:bookmarkEnd w:id="119"/>
    </w:p>
    <w:p w14:paraId="17F3F750" w14:textId="7ED787E9" w:rsidR="00015735" w:rsidRPr="004832F0" w:rsidRDefault="00171865" w:rsidP="00015735">
      <w:pPr>
        <w:rPr>
          <w:strike/>
          <w:color w:val="FF0000"/>
        </w:rPr>
      </w:pPr>
      <w:r w:rsidRPr="004832F0">
        <w:rPr>
          <w:strike/>
          <w:color w:val="FF0000"/>
        </w:rPr>
        <w:t>Zamawiający wskaże</w:t>
      </w:r>
      <w:r w:rsidR="00573569" w:rsidRPr="004832F0">
        <w:rPr>
          <w:strike/>
          <w:color w:val="FF0000"/>
        </w:rPr>
        <w:t xml:space="preserve"> po 3 widoki </w:t>
      </w:r>
      <w:r w:rsidR="0048657F" w:rsidRPr="004832F0">
        <w:rPr>
          <w:strike/>
          <w:color w:val="FF0000"/>
        </w:rPr>
        <w:t xml:space="preserve">dla </w:t>
      </w:r>
      <w:r w:rsidR="00573569" w:rsidRPr="004832F0">
        <w:rPr>
          <w:strike/>
          <w:color w:val="FF0000"/>
        </w:rPr>
        <w:t xml:space="preserve">każdej </w:t>
      </w:r>
      <w:r w:rsidR="0048657F" w:rsidRPr="004832F0">
        <w:rPr>
          <w:strike/>
          <w:color w:val="FF0000"/>
        </w:rPr>
        <w:t xml:space="preserve">z czterech </w:t>
      </w:r>
      <w:r w:rsidR="00573569" w:rsidRPr="004832F0">
        <w:rPr>
          <w:strike/>
          <w:color w:val="FF0000"/>
        </w:rPr>
        <w:t xml:space="preserve">e-usług </w:t>
      </w:r>
      <w:r w:rsidRPr="004832F0">
        <w:rPr>
          <w:strike/>
          <w:color w:val="FF0000"/>
        </w:rPr>
        <w:t>spośród makiet opracowanych przez Wykonawcę</w:t>
      </w:r>
      <w:r w:rsidR="00573569" w:rsidRPr="004832F0">
        <w:rPr>
          <w:strike/>
          <w:color w:val="FF0000"/>
        </w:rPr>
        <w:t xml:space="preserve">, dla których </w:t>
      </w:r>
      <w:r w:rsidRPr="004832F0">
        <w:rPr>
          <w:strike/>
          <w:color w:val="FF0000"/>
        </w:rPr>
        <w:t>zostaną wykonane próbne projekty graficzne.</w:t>
      </w:r>
      <w:r w:rsidR="00573569" w:rsidRPr="004832F0">
        <w:rPr>
          <w:strike/>
          <w:color w:val="FF0000"/>
        </w:rPr>
        <w:t xml:space="preserve"> Wykonawca przygotuje przynajmniej 3 różne, innowacyjne i atrakcyjne propozycje projektów graficznych dla każde</w:t>
      </w:r>
      <w:r w:rsidR="0048657F" w:rsidRPr="004832F0">
        <w:rPr>
          <w:strike/>
          <w:color w:val="FF0000"/>
        </w:rPr>
        <w:t>go z ww. widoków</w:t>
      </w:r>
      <w:r w:rsidR="00573569" w:rsidRPr="004832F0">
        <w:rPr>
          <w:strike/>
          <w:color w:val="FF0000"/>
        </w:rPr>
        <w:t xml:space="preserve"> e-usług oraz przedstawi je do oceny przez Zamawiającego. </w:t>
      </w:r>
      <w:r w:rsidR="00015735" w:rsidRPr="004832F0">
        <w:rPr>
          <w:strike/>
          <w:color w:val="FF0000"/>
        </w:rPr>
        <w:t>Dostarczone przez Wykonawcę projekty graficzne będą zawierały opis przedstawiający zalety danego projektu graficznego, dzięki czemu Zamawiający będzie mógł lepiej przeanalizować i porównać te projekty.</w:t>
      </w:r>
    </w:p>
    <w:p w14:paraId="26B3C649" w14:textId="21568044" w:rsidR="00B1404A" w:rsidRPr="004832F0" w:rsidRDefault="00B1404A" w:rsidP="00015735">
      <w:pPr>
        <w:rPr>
          <w:strike/>
          <w:color w:val="FF0000"/>
        </w:rPr>
      </w:pPr>
      <w:r w:rsidRPr="004832F0">
        <w:rPr>
          <w:strike/>
          <w:color w:val="FF0000"/>
        </w:rPr>
        <w:t>Projekty graficzne zostaną przygotowane w całości przez osoby z Zespołu Projektowego Wykonawcy o roli Projektant grafiki.</w:t>
      </w:r>
    </w:p>
    <w:p w14:paraId="056363D3" w14:textId="75144BFB" w:rsidR="00015735" w:rsidRPr="004832F0" w:rsidRDefault="00015735" w:rsidP="00015735">
      <w:pPr>
        <w:rPr>
          <w:strike/>
          <w:color w:val="FF0000"/>
        </w:rPr>
      </w:pPr>
      <w:r w:rsidRPr="004832F0">
        <w:rPr>
          <w:strike/>
          <w:color w:val="FF0000"/>
        </w:rPr>
        <w:t xml:space="preserve">Zamawiający spośród dostarczonych projektów, wybierze jeden projekt graficzny oraz zgłosi do niego swoje uwagi. Następnie zostaną zorganizowane </w:t>
      </w:r>
      <w:r w:rsidR="0048657F" w:rsidRPr="004832F0">
        <w:rPr>
          <w:strike/>
          <w:color w:val="FF0000"/>
        </w:rPr>
        <w:t xml:space="preserve">jednodniowe </w:t>
      </w:r>
      <w:r w:rsidRPr="004832F0">
        <w:rPr>
          <w:strike/>
          <w:color w:val="FF0000"/>
        </w:rPr>
        <w:t xml:space="preserve">warsztaty, w ramach których te uwagi zostaną przedyskutowane wraz z wprowadzeniem uzgodnionych zmian w </w:t>
      </w:r>
      <w:r w:rsidRPr="004832F0">
        <w:rPr>
          <w:strike/>
          <w:color w:val="FF0000"/>
        </w:rPr>
        <w:lastRenderedPageBreak/>
        <w:t xml:space="preserve">projekcie graficznym. Warsztaty te odbędą się w siedzibie Zamawiającego, przy udziale Projektanta grafiki, będącego autorem </w:t>
      </w:r>
      <w:r w:rsidR="0048657F" w:rsidRPr="004832F0">
        <w:rPr>
          <w:strike/>
          <w:color w:val="FF0000"/>
        </w:rPr>
        <w:t>wybranego projektu graficznego.</w:t>
      </w:r>
    </w:p>
    <w:p w14:paraId="50F94C20" w14:textId="77777777" w:rsidR="00015735" w:rsidRPr="004832F0" w:rsidRDefault="00015735" w:rsidP="00015735">
      <w:pPr>
        <w:rPr>
          <w:strike/>
          <w:color w:val="FF0000"/>
        </w:rPr>
      </w:pPr>
      <w:r w:rsidRPr="004832F0">
        <w:rPr>
          <w:strike/>
          <w:color w:val="FF0000"/>
        </w:rPr>
        <w:t>Ocena przygotowanych projektów graficznych zostanie wykonana przez wyznaczonych przez Zamawiającego przedstawicieli BN oraz wybranych przez Zamawiającego reprezentatywnych użytkowników końcowych.</w:t>
      </w:r>
    </w:p>
    <w:p w14:paraId="06EA437E" w14:textId="24C858AB" w:rsidR="00015735" w:rsidRPr="004832F0" w:rsidRDefault="00015735" w:rsidP="00015735">
      <w:pPr>
        <w:rPr>
          <w:strike/>
          <w:color w:val="FF0000"/>
        </w:rPr>
      </w:pPr>
      <w:r w:rsidRPr="004832F0">
        <w:rPr>
          <w:strike/>
          <w:color w:val="FF0000"/>
        </w:rPr>
        <w:t xml:space="preserve">Po wypracowaniu finalnego </w:t>
      </w:r>
      <w:r w:rsidR="0048657F" w:rsidRPr="004832F0">
        <w:rPr>
          <w:strike/>
          <w:color w:val="FF0000"/>
        </w:rPr>
        <w:t xml:space="preserve">kształtu </w:t>
      </w:r>
      <w:r w:rsidRPr="004832F0">
        <w:rPr>
          <w:strike/>
          <w:color w:val="FF0000"/>
        </w:rPr>
        <w:t>projektu graficznego</w:t>
      </w:r>
      <w:r w:rsidR="00573569" w:rsidRPr="004832F0">
        <w:rPr>
          <w:strike/>
          <w:color w:val="FF0000"/>
        </w:rPr>
        <w:t xml:space="preserve"> dla 3 wybranych widoków</w:t>
      </w:r>
      <w:r w:rsidR="0048657F" w:rsidRPr="004832F0">
        <w:rPr>
          <w:strike/>
          <w:color w:val="FF0000"/>
        </w:rPr>
        <w:t xml:space="preserve"> każdej e-usługi</w:t>
      </w:r>
      <w:r w:rsidRPr="004832F0">
        <w:rPr>
          <w:strike/>
          <w:color w:val="FF0000"/>
        </w:rPr>
        <w:t xml:space="preserve">, Wykonawca uzupełni projekt graficzny </w:t>
      </w:r>
      <w:r w:rsidR="00573569" w:rsidRPr="004832F0">
        <w:rPr>
          <w:strike/>
          <w:color w:val="FF0000"/>
        </w:rPr>
        <w:t xml:space="preserve">dla pozostałych widoków, oraz </w:t>
      </w:r>
      <w:r w:rsidRPr="004832F0">
        <w:rPr>
          <w:strike/>
          <w:color w:val="FF0000"/>
        </w:rPr>
        <w:t>materiały i dane niezbędne do zrealizowania projektowanych systemów (tzw. opis identyfikacji wizualnej), czyli m.in. potrzebne ikony, elementy graficzne, specyfikację i zasadę użycia poszczególnych kolorów, kształtów, rozmiarów, odległości, marginesów, czcionek. Poprzez projekt graficzny należy rozumieć tak przygotowane pliki graficzne w formacie PSD, aby na ich podstawie można było zrealizować (zaimplementować) projektowany system(y) bez potrzeby ponownego udziału Projektanta grafiki.</w:t>
      </w:r>
    </w:p>
    <w:p w14:paraId="35A7BB8D" w14:textId="5EBBC4B0" w:rsidR="00BE2457" w:rsidRPr="004832F0" w:rsidRDefault="00015735" w:rsidP="0048657F">
      <w:pPr>
        <w:rPr>
          <w:strike/>
          <w:color w:val="FF0000"/>
        </w:rPr>
      </w:pPr>
      <w:r w:rsidRPr="004832F0">
        <w:rPr>
          <w:strike/>
          <w:color w:val="FF0000"/>
        </w:rPr>
        <w:t xml:space="preserve">Projekt graficzny obejmie </w:t>
      </w:r>
      <w:r w:rsidR="0025646E" w:rsidRPr="004832F0">
        <w:rPr>
          <w:strike/>
          <w:color w:val="FF0000"/>
        </w:rPr>
        <w:t>195</w:t>
      </w:r>
      <w:r w:rsidRPr="004832F0">
        <w:rPr>
          <w:strike/>
          <w:color w:val="FF0000"/>
        </w:rPr>
        <w:t xml:space="preserve"> reprezentatywnych widoków systemu </w:t>
      </w:r>
      <w:r w:rsidR="00F84A60" w:rsidRPr="004832F0">
        <w:rPr>
          <w:strike/>
          <w:color w:val="FF0000"/>
        </w:rPr>
        <w:t>wskazanych</w:t>
      </w:r>
      <w:r w:rsidR="00BE2457" w:rsidRPr="004832F0">
        <w:rPr>
          <w:strike/>
          <w:color w:val="FF0000"/>
        </w:rPr>
        <w:t xml:space="preserve"> </w:t>
      </w:r>
      <w:r w:rsidR="00F84A60" w:rsidRPr="004832F0">
        <w:rPr>
          <w:strike/>
          <w:color w:val="FF0000"/>
        </w:rPr>
        <w:t xml:space="preserve">przez </w:t>
      </w:r>
      <w:r w:rsidR="00BE2457" w:rsidRPr="004832F0">
        <w:rPr>
          <w:strike/>
          <w:color w:val="FF0000"/>
        </w:rPr>
        <w:t>Zamawiając</w:t>
      </w:r>
      <w:r w:rsidR="00F84A60" w:rsidRPr="004832F0">
        <w:rPr>
          <w:strike/>
          <w:color w:val="FF0000"/>
        </w:rPr>
        <w:t>ego</w:t>
      </w:r>
      <w:r w:rsidR="00A40239" w:rsidRPr="004832F0">
        <w:rPr>
          <w:strike/>
          <w:color w:val="FF0000"/>
        </w:rPr>
        <w:t xml:space="preserve"> na podstawie </w:t>
      </w:r>
      <w:r w:rsidR="009E71BB" w:rsidRPr="004832F0">
        <w:rPr>
          <w:strike/>
          <w:color w:val="FF0000"/>
        </w:rPr>
        <w:t>przygotowanych przez Wykonawcę makiet UX</w:t>
      </w:r>
      <w:r w:rsidR="0048657F" w:rsidRPr="004832F0">
        <w:rPr>
          <w:strike/>
          <w:color w:val="FF0000"/>
        </w:rPr>
        <w:t>.</w:t>
      </w:r>
    </w:p>
    <w:p w14:paraId="37BD62DF" w14:textId="0A6FBFE5" w:rsidR="00690FBD" w:rsidRPr="004832F0" w:rsidRDefault="00690FBD" w:rsidP="00690FBD">
      <w:pPr>
        <w:rPr>
          <w:strike/>
          <w:color w:val="FF0000"/>
        </w:rPr>
      </w:pPr>
      <w:bookmarkStart w:id="120" w:name="_Toc473547766"/>
      <w:bookmarkStart w:id="121" w:name="_Toc476564058"/>
      <w:bookmarkStart w:id="122" w:name="_Toc476564061"/>
      <w:r w:rsidRPr="004832F0">
        <w:rPr>
          <w:strike/>
          <w:color w:val="FF0000"/>
        </w:rPr>
        <w:t xml:space="preserve">W łącznej liczbie </w:t>
      </w:r>
      <w:r w:rsidR="0025646E" w:rsidRPr="004832F0">
        <w:rPr>
          <w:strike/>
          <w:color w:val="FF0000"/>
        </w:rPr>
        <w:t>195</w:t>
      </w:r>
      <w:r w:rsidRPr="004832F0">
        <w:rPr>
          <w:strike/>
          <w:color w:val="FF0000"/>
        </w:rPr>
        <w:t xml:space="preserve"> projektów graficznych, dla 20 </w:t>
      </w:r>
      <w:r w:rsidR="003D127A" w:rsidRPr="004832F0">
        <w:rPr>
          <w:strike/>
          <w:color w:val="FF0000"/>
        </w:rPr>
        <w:t xml:space="preserve">reprezentatywnych </w:t>
      </w:r>
      <w:r w:rsidRPr="004832F0">
        <w:rPr>
          <w:strike/>
          <w:color w:val="FF0000"/>
        </w:rPr>
        <w:t>projektów</w:t>
      </w:r>
      <w:r w:rsidR="00F84A60" w:rsidRPr="004832F0">
        <w:rPr>
          <w:strike/>
          <w:color w:val="FF0000"/>
        </w:rPr>
        <w:t xml:space="preserve"> wskazanych przez Zamawiającego, </w:t>
      </w:r>
      <w:r w:rsidRPr="004832F0">
        <w:rPr>
          <w:strike/>
          <w:color w:val="FF0000"/>
        </w:rPr>
        <w:t>Wykonawca przygotuje projekt responsywnej wersji widoku, czyli widoku dostosowanego do urządzeń mobilnych typu tablet lub telefon.</w:t>
      </w:r>
    </w:p>
    <w:p w14:paraId="7786CFF0" w14:textId="778F9706" w:rsidR="00690FBD" w:rsidRPr="004832F0" w:rsidRDefault="00690FBD" w:rsidP="00690FBD">
      <w:pPr>
        <w:rPr>
          <w:strike/>
          <w:color w:val="FF0000"/>
        </w:rPr>
      </w:pPr>
      <w:r w:rsidRPr="004832F0">
        <w:rPr>
          <w:strike/>
          <w:color w:val="FF0000"/>
        </w:rPr>
        <w:t xml:space="preserve">W łącznej liczbie </w:t>
      </w:r>
      <w:r w:rsidR="0025646E" w:rsidRPr="004832F0">
        <w:rPr>
          <w:strike/>
          <w:color w:val="FF0000"/>
        </w:rPr>
        <w:t xml:space="preserve">195 </w:t>
      </w:r>
      <w:r w:rsidRPr="004832F0">
        <w:rPr>
          <w:strike/>
          <w:color w:val="FF0000"/>
        </w:rPr>
        <w:t xml:space="preserve">projektów graficznych, dla 20 </w:t>
      </w:r>
      <w:r w:rsidR="006827DA" w:rsidRPr="004832F0">
        <w:rPr>
          <w:strike/>
          <w:color w:val="FF0000"/>
        </w:rPr>
        <w:t xml:space="preserve">reprezentatywnych </w:t>
      </w:r>
      <w:r w:rsidRPr="004832F0">
        <w:rPr>
          <w:strike/>
          <w:color w:val="FF0000"/>
        </w:rPr>
        <w:t>projektów</w:t>
      </w:r>
      <w:r w:rsidR="00F84A60" w:rsidRPr="004832F0">
        <w:rPr>
          <w:strike/>
          <w:color w:val="FF0000"/>
        </w:rPr>
        <w:t xml:space="preserve"> wskazanych przez Zamawiającego, </w:t>
      </w:r>
      <w:r w:rsidRPr="004832F0">
        <w:rPr>
          <w:strike/>
          <w:color w:val="FF0000"/>
        </w:rPr>
        <w:t xml:space="preserve">Wykonawca przygotuje projekt wersji widoku uwzględniającego aspekt projektowania dostępności rozwiązania zgodnie z wymogami WCAG </w:t>
      </w:r>
      <w:r w:rsidR="00710D7B" w:rsidRPr="004832F0">
        <w:rPr>
          <w:strike/>
          <w:color w:val="FF0000"/>
        </w:rPr>
        <w:t xml:space="preserve">2.0 </w:t>
      </w:r>
      <w:r w:rsidR="00466691" w:rsidRPr="004832F0">
        <w:rPr>
          <w:strike/>
          <w:color w:val="FF0000"/>
        </w:rPr>
        <w:t xml:space="preserve">zgodnie z zapisami Rozdziału </w:t>
      </w:r>
      <w:r w:rsidR="002279B0" w:rsidRPr="004832F0">
        <w:rPr>
          <w:strike/>
          <w:color w:val="FF0000"/>
          <w:sz w:val="24"/>
        </w:rPr>
        <w:t>3.8</w:t>
      </w:r>
      <w:r w:rsidRPr="004832F0">
        <w:rPr>
          <w:strike/>
          <w:color w:val="FF0000"/>
          <w:sz w:val="24"/>
        </w:rPr>
        <w:t>.2 Wytyczne dla dostępności treści internetowych WCAG</w:t>
      </w:r>
      <w:r w:rsidRPr="004832F0">
        <w:rPr>
          <w:strike/>
          <w:color w:val="FF0000"/>
        </w:rPr>
        <w:t>. Przykładem takiego projektu jest wersja wyświetlająca treść strony w trybie wysokiego kontrastu oraz powiększonego rozmiaru czcionek.</w:t>
      </w:r>
    </w:p>
    <w:p w14:paraId="2638BD9A" w14:textId="1AADBEBD" w:rsidR="00C775FD" w:rsidRPr="004832F0" w:rsidRDefault="00C775FD" w:rsidP="009736A4">
      <w:pPr>
        <w:pStyle w:val="Nagwek3"/>
        <w:rPr>
          <w:strike/>
          <w:color w:val="FF0000"/>
        </w:rPr>
      </w:pPr>
      <w:bookmarkStart w:id="123" w:name="_Toc485119351"/>
      <w:r w:rsidRPr="004832F0">
        <w:rPr>
          <w:strike/>
          <w:color w:val="FF0000"/>
        </w:rPr>
        <w:t xml:space="preserve">Prace </w:t>
      </w:r>
      <w:proofErr w:type="spellStart"/>
      <w:r w:rsidRPr="004832F0">
        <w:rPr>
          <w:strike/>
          <w:color w:val="FF0000"/>
        </w:rPr>
        <w:t>copywriterskie</w:t>
      </w:r>
      <w:bookmarkEnd w:id="123"/>
      <w:proofErr w:type="spellEnd"/>
    </w:p>
    <w:p w14:paraId="0453C53A" w14:textId="1535D215" w:rsidR="00C775FD" w:rsidRPr="004832F0" w:rsidRDefault="00C775FD" w:rsidP="00C775FD">
      <w:pPr>
        <w:rPr>
          <w:strike/>
          <w:color w:val="FF0000"/>
        </w:rPr>
      </w:pPr>
      <w:r w:rsidRPr="004832F0">
        <w:rPr>
          <w:strike/>
          <w:color w:val="FF0000"/>
        </w:rPr>
        <w:t xml:space="preserve">Wykonawca w ramach opracowania GUI wykona prace </w:t>
      </w:r>
      <w:proofErr w:type="spellStart"/>
      <w:r w:rsidRPr="004832F0">
        <w:rPr>
          <w:strike/>
          <w:color w:val="FF0000"/>
        </w:rPr>
        <w:t>copywriterskie</w:t>
      </w:r>
      <w:proofErr w:type="spellEnd"/>
      <w:r w:rsidRPr="004832F0">
        <w:rPr>
          <w:strike/>
          <w:color w:val="FF0000"/>
        </w:rPr>
        <w:t xml:space="preserve">. Wykonawca zoptymalizuje teksty do umieszczenia w witrynach e-usług. Sumaryczna liczba stron tekstu do optymalizacji przez Wykonawcę wynosi </w:t>
      </w:r>
      <w:r w:rsidR="0053505F" w:rsidRPr="004832F0">
        <w:rPr>
          <w:strike/>
          <w:color w:val="FF0000"/>
        </w:rPr>
        <w:t>4</w:t>
      </w:r>
      <w:r w:rsidRPr="004832F0">
        <w:rPr>
          <w:strike/>
          <w:color w:val="FF0000"/>
        </w:rPr>
        <w:t xml:space="preserve"> stron </w:t>
      </w:r>
      <w:r w:rsidR="002279B0" w:rsidRPr="004832F0">
        <w:rPr>
          <w:strike/>
          <w:color w:val="FF0000"/>
        </w:rPr>
        <w:t>znormalizowanych</w:t>
      </w:r>
      <w:r w:rsidRPr="004832F0">
        <w:rPr>
          <w:strike/>
          <w:color w:val="FF0000"/>
        </w:rPr>
        <w:t xml:space="preserve"> tekstu.</w:t>
      </w:r>
    </w:p>
    <w:p w14:paraId="3883C244" w14:textId="766D9902" w:rsidR="008C63B7" w:rsidRPr="004832F0" w:rsidRDefault="008C63B7" w:rsidP="00C775FD">
      <w:pPr>
        <w:rPr>
          <w:strike/>
          <w:color w:val="FF0000"/>
        </w:rPr>
      </w:pPr>
      <w:r w:rsidRPr="004832F0">
        <w:rPr>
          <w:strike/>
          <w:color w:val="FF0000"/>
        </w:rPr>
        <w:t>Pod pojęciem optymalizacji tekstu należy rozumieć takie zredagowanie tekstów, aby zwiększyć ich użyteczność, a więc łatwość zrozumienia, spójność, jednoznaczność.</w:t>
      </w:r>
    </w:p>
    <w:p w14:paraId="024CF95C" w14:textId="0CEF7E78" w:rsidR="00015735" w:rsidRPr="004832F0" w:rsidRDefault="00015735" w:rsidP="009736A4">
      <w:pPr>
        <w:pStyle w:val="Nagwek3"/>
        <w:rPr>
          <w:strike/>
          <w:color w:val="FF0000"/>
        </w:rPr>
      </w:pPr>
      <w:bookmarkStart w:id="124" w:name="_Toc485119352"/>
      <w:proofErr w:type="spellStart"/>
      <w:r w:rsidRPr="004832F0">
        <w:rPr>
          <w:strike/>
          <w:color w:val="FF0000"/>
        </w:rPr>
        <w:t>Responsive</w:t>
      </w:r>
      <w:proofErr w:type="spellEnd"/>
      <w:r w:rsidRPr="004832F0">
        <w:rPr>
          <w:strike/>
          <w:color w:val="FF0000"/>
        </w:rPr>
        <w:t xml:space="preserve"> Web Design</w:t>
      </w:r>
      <w:bookmarkEnd w:id="124"/>
    </w:p>
    <w:p w14:paraId="5E06F066" w14:textId="4223C1AB" w:rsidR="00015735" w:rsidRPr="004832F0" w:rsidRDefault="00015735" w:rsidP="00015735">
      <w:pPr>
        <w:rPr>
          <w:strike/>
          <w:color w:val="FF0000"/>
        </w:rPr>
      </w:pPr>
      <w:r w:rsidRPr="004832F0">
        <w:rPr>
          <w:strike/>
          <w:color w:val="FF0000"/>
        </w:rPr>
        <w:t xml:space="preserve">Wykonawca w ramach opracowania GUI uwzględni potrzebę zastosowania projektowania zgodnego z podejściem </w:t>
      </w:r>
      <w:proofErr w:type="spellStart"/>
      <w:r w:rsidRPr="004832F0">
        <w:rPr>
          <w:strike/>
          <w:color w:val="FF0000"/>
        </w:rPr>
        <w:t>Responsive</w:t>
      </w:r>
      <w:proofErr w:type="spellEnd"/>
      <w:r w:rsidRPr="004832F0">
        <w:rPr>
          <w:strike/>
          <w:color w:val="FF0000"/>
        </w:rPr>
        <w:t xml:space="preserve"> Web Design</w:t>
      </w:r>
      <w:r w:rsidR="00FB57B2" w:rsidRPr="004832F0">
        <w:rPr>
          <w:strike/>
          <w:color w:val="FF0000"/>
        </w:rPr>
        <w:t xml:space="preserve"> (dalej nazywane RWD),</w:t>
      </w:r>
      <w:r w:rsidRPr="004832F0">
        <w:rPr>
          <w:strike/>
          <w:color w:val="FF0000"/>
        </w:rPr>
        <w:t xml:space="preserve"> czyli takie </w:t>
      </w:r>
      <w:r w:rsidRPr="004832F0">
        <w:rPr>
          <w:strike/>
          <w:color w:val="FF0000"/>
        </w:rPr>
        <w:lastRenderedPageBreak/>
        <w:t>zaprojektowanie architektury informacji, interakcji oraz wyświetlania treści, aby użytkownicy mogli bez przeszkód korzystać z projektowanych systemów na urządzeniach o ekranach z różną przekątną, z różną rozdzielczością rzeczyw</w:t>
      </w:r>
      <w:r w:rsidR="00A40239" w:rsidRPr="004832F0">
        <w:rPr>
          <w:strike/>
          <w:color w:val="FF0000"/>
        </w:rPr>
        <w:t>istą i efektywną, czyli tą którą</w:t>
      </w:r>
      <w:r w:rsidRPr="004832F0">
        <w:rPr>
          <w:strike/>
          <w:color w:val="FF0000"/>
        </w:rPr>
        <w:t xml:space="preserve"> zgłasza przeglądarka internetowa danego urządzenia. Innymi słowy każdy z systemów/elementów podlegających opracowaniu GUI będzie dostępny w jednej wersji, której wygląd i zawartość będzie dostosowywała się do urządzenia użytkownika.</w:t>
      </w:r>
    </w:p>
    <w:p w14:paraId="58D432C3" w14:textId="77777777" w:rsidR="000A06BA" w:rsidRPr="004832F0" w:rsidRDefault="00015735" w:rsidP="00C3490F">
      <w:pPr>
        <w:pStyle w:val="Akapitzlist"/>
        <w:numPr>
          <w:ilvl w:val="0"/>
          <w:numId w:val="79"/>
        </w:numPr>
        <w:rPr>
          <w:strike/>
          <w:color w:val="FF0000"/>
        </w:rPr>
      </w:pPr>
      <w:r w:rsidRPr="004832F0">
        <w:rPr>
          <w:strike/>
          <w:color w:val="FF0000"/>
        </w:rPr>
        <w:t xml:space="preserve">W zakresie realizowanego przez Wykonawcę etapu zbierania i definiowania wymagań funkcjonalnych, Wykonawca zbierze wymagania i wspólnie z Zamawiającym zdefiniuje tzw. przedziały rozdzielczości RWD, w których wyświetlane treści/dostępne interakcje będą dostosowywane do efektywnej rozdzielczości urządzeń użytkowników. </w:t>
      </w:r>
      <w:r w:rsidR="00FB57B2" w:rsidRPr="004832F0">
        <w:rPr>
          <w:strike/>
          <w:color w:val="FF0000"/>
        </w:rPr>
        <w:t>Zamawiający szacuje, że będzie potrzeba nie mniej niż 3 przedziałów RWD</w:t>
      </w:r>
      <w:r w:rsidRPr="004832F0">
        <w:rPr>
          <w:strike/>
          <w:color w:val="FF0000"/>
        </w:rPr>
        <w:t>.</w:t>
      </w:r>
    </w:p>
    <w:p w14:paraId="747A5382" w14:textId="77777777" w:rsidR="000A06BA" w:rsidRPr="004832F0" w:rsidRDefault="00015735" w:rsidP="00C3490F">
      <w:pPr>
        <w:pStyle w:val="Akapitzlist"/>
        <w:numPr>
          <w:ilvl w:val="0"/>
          <w:numId w:val="79"/>
        </w:numPr>
        <w:rPr>
          <w:strike/>
          <w:color w:val="FF0000"/>
        </w:rPr>
      </w:pPr>
      <w:r w:rsidRPr="004832F0">
        <w:rPr>
          <w:strike/>
          <w:color w:val="FF0000"/>
        </w:rPr>
        <w:t>Jednocześnie Zamawiający zastrzega, że niektóre widoki, przykładowo wyświetlające dużą ilość informacji w formie tabelarycznej (m.in. widoki administracyjne), nie będą musiały być dostępne we wszystkich przedziałach RWD. Dodatkowo elementem etapu projektowania będzie analiza i wybór funkcjonalności niezbędnych w każdym przedziale rozdzielczości RWD.</w:t>
      </w:r>
    </w:p>
    <w:p w14:paraId="24F919A7" w14:textId="70C5EF4D" w:rsidR="00015735" w:rsidRPr="004832F0" w:rsidRDefault="00015735" w:rsidP="00C3490F">
      <w:pPr>
        <w:pStyle w:val="Akapitzlist"/>
        <w:numPr>
          <w:ilvl w:val="0"/>
          <w:numId w:val="79"/>
        </w:numPr>
        <w:rPr>
          <w:strike/>
          <w:color w:val="FF0000"/>
        </w:rPr>
      </w:pPr>
      <w:r w:rsidRPr="004832F0">
        <w:rPr>
          <w:strike/>
          <w:color w:val="FF0000"/>
        </w:rPr>
        <w:t>W ramach prac analitycznych zostaną przeprowadzone wywiady z użytkownikami oraz zebrane statystyki, oraz następnie na bazie tych informacji zostanie zdefiniowana lista przeglądarek wraz z ich wersjami, które powinny być wspierane przez system(y). Poprzez wsparcie dla przeglądarki należy rozumieć potrzebę poprawnego działania i wyświetlania się systemu(ów) dla tej przeglądarki.</w:t>
      </w:r>
    </w:p>
    <w:p w14:paraId="0359D957" w14:textId="77777777" w:rsidR="00015735" w:rsidRPr="004832F0" w:rsidRDefault="00015735" w:rsidP="009736A4">
      <w:pPr>
        <w:pStyle w:val="Nagwek3"/>
        <w:rPr>
          <w:strike/>
          <w:color w:val="FF0000"/>
        </w:rPr>
      </w:pPr>
      <w:bookmarkStart w:id="125" w:name="_Toc485119353"/>
      <w:r w:rsidRPr="004832F0">
        <w:rPr>
          <w:strike/>
          <w:color w:val="FF0000"/>
        </w:rPr>
        <w:t>Badania UX</w:t>
      </w:r>
      <w:bookmarkEnd w:id="120"/>
      <w:bookmarkEnd w:id="121"/>
      <w:bookmarkEnd w:id="125"/>
    </w:p>
    <w:p w14:paraId="28F37E87" w14:textId="0C48A549" w:rsidR="00015735" w:rsidRPr="004832F0" w:rsidRDefault="00A40239" w:rsidP="00015735">
      <w:pPr>
        <w:rPr>
          <w:strike/>
          <w:color w:val="FF0000"/>
        </w:rPr>
      </w:pPr>
      <w:r w:rsidRPr="004832F0">
        <w:rPr>
          <w:strike/>
          <w:color w:val="FF0000"/>
        </w:rPr>
        <w:t>Wykonawca przeprowadzi</w:t>
      </w:r>
      <w:r w:rsidR="00015735" w:rsidRPr="004832F0">
        <w:rPr>
          <w:strike/>
          <w:color w:val="FF0000"/>
        </w:rPr>
        <w:t xml:space="preserve"> badania UX, których cele, opis i zakres został opisany w kolejnych podrozdziałach. Poprzez UX (User </w:t>
      </w:r>
      <w:proofErr w:type="spellStart"/>
      <w:r w:rsidR="00015735" w:rsidRPr="004832F0">
        <w:rPr>
          <w:strike/>
          <w:color w:val="FF0000"/>
        </w:rPr>
        <w:t>experience</w:t>
      </w:r>
      <w:proofErr w:type="spellEnd"/>
      <w:r w:rsidR="00015735" w:rsidRPr="004832F0">
        <w:rPr>
          <w:strike/>
          <w:color w:val="FF0000"/>
        </w:rPr>
        <w:t>) należy rozumieć wrażenia użytkownika, jakie towarzyszą mu podczas korzystania z systemu informatycznego.</w:t>
      </w:r>
    </w:p>
    <w:p w14:paraId="6B95D476" w14:textId="5D258DF1" w:rsidR="00077FF9" w:rsidRPr="004832F0" w:rsidRDefault="00077FF9" w:rsidP="00015735">
      <w:pPr>
        <w:rPr>
          <w:strike/>
          <w:color w:val="FF0000"/>
        </w:rPr>
      </w:pPr>
      <w:r w:rsidRPr="004832F0">
        <w:rPr>
          <w:strike/>
          <w:color w:val="FF0000"/>
        </w:rPr>
        <w:t xml:space="preserve">Wykonawca przeprowadzi badania UX w </w:t>
      </w:r>
      <w:r w:rsidR="00105126" w:rsidRPr="004832F0">
        <w:rPr>
          <w:strike/>
          <w:color w:val="FF0000"/>
        </w:rPr>
        <w:t xml:space="preserve">obrębie </w:t>
      </w:r>
      <w:r w:rsidRPr="004832F0">
        <w:rPr>
          <w:strike/>
          <w:color w:val="FF0000"/>
        </w:rPr>
        <w:t>wszystki</w:t>
      </w:r>
      <w:r w:rsidR="00105126" w:rsidRPr="004832F0">
        <w:rPr>
          <w:strike/>
          <w:color w:val="FF0000"/>
        </w:rPr>
        <w:t>ch</w:t>
      </w:r>
      <w:r w:rsidRPr="004832F0">
        <w:rPr>
          <w:strike/>
          <w:color w:val="FF0000"/>
        </w:rPr>
        <w:t xml:space="preserve"> grup oraz wszystkich użytkowników </w:t>
      </w:r>
      <w:r w:rsidR="00105126" w:rsidRPr="004832F0">
        <w:rPr>
          <w:strike/>
          <w:color w:val="FF0000"/>
        </w:rPr>
        <w:t>zdefiniowanych</w:t>
      </w:r>
      <w:r w:rsidRPr="004832F0">
        <w:rPr>
          <w:strike/>
          <w:color w:val="FF0000"/>
        </w:rPr>
        <w:t xml:space="preserve"> w </w:t>
      </w:r>
      <w:r w:rsidR="00553654" w:rsidRPr="004832F0">
        <w:rPr>
          <w:strike/>
          <w:color w:val="FF0000"/>
        </w:rPr>
        <w:t>Rozdzia</w:t>
      </w:r>
      <w:r w:rsidRPr="004832F0">
        <w:rPr>
          <w:strike/>
          <w:color w:val="FF0000"/>
        </w:rPr>
        <w:t xml:space="preserve">le </w:t>
      </w:r>
      <w:r w:rsidR="008109F0" w:rsidRPr="004832F0">
        <w:rPr>
          <w:strike/>
          <w:color w:val="FF0000"/>
          <w:sz w:val="24"/>
        </w:rPr>
        <w:t>4.1.2</w:t>
      </w:r>
      <w:r w:rsidR="00326C65" w:rsidRPr="004832F0">
        <w:rPr>
          <w:strike/>
          <w:color w:val="FF0000"/>
          <w:sz w:val="24"/>
        </w:rPr>
        <w:t>.</w:t>
      </w:r>
      <w:r w:rsidR="008109F0" w:rsidRPr="004832F0">
        <w:rPr>
          <w:strike/>
          <w:color w:val="FF0000"/>
          <w:sz w:val="24"/>
        </w:rPr>
        <w:t xml:space="preserve"> Grupy użytkowników dla badań UX</w:t>
      </w:r>
      <w:r w:rsidR="00105126" w:rsidRPr="004832F0">
        <w:rPr>
          <w:strike/>
          <w:color w:val="FF0000"/>
          <w:sz w:val="24"/>
        </w:rPr>
        <w:t>.</w:t>
      </w:r>
    </w:p>
    <w:p w14:paraId="2049C30F" w14:textId="77777777" w:rsidR="00015735" w:rsidRPr="004832F0" w:rsidRDefault="00015735" w:rsidP="00E54498">
      <w:pPr>
        <w:pStyle w:val="Nagwek4"/>
        <w:rPr>
          <w:strike/>
          <w:color w:val="FF0000"/>
        </w:rPr>
      </w:pPr>
      <w:r w:rsidRPr="004832F0">
        <w:rPr>
          <w:strike/>
          <w:color w:val="FF0000"/>
        </w:rPr>
        <w:t>Cel badań UX</w:t>
      </w:r>
    </w:p>
    <w:p w14:paraId="48CCCAE6" w14:textId="1EFAB87C" w:rsidR="00015735" w:rsidRPr="004832F0" w:rsidRDefault="00015735" w:rsidP="00015735">
      <w:pPr>
        <w:rPr>
          <w:strike/>
          <w:color w:val="FF0000"/>
        </w:rPr>
      </w:pPr>
      <w:r w:rsidRPr="004832F0">
        <w:rPr>
          <w:strike/>
          <w:color w:val="FF0000"/>
        </w:rPr>
        <w:t xml:space="preserve">Wykonawca wykona badania </w:t>
      </w:r>
      <w:r w:rsidR="004876BA" w:rsidRPr="004832F0">
        <w:rPr>
          <w:strike/>
          <w:color w:val="FF0000"/>
        </w:rPr>
        <w:t xml:space="preserve">UX tak, aby zrealizować </w:t>
      </w:r>
      <w:r w:rsidRPr="004832F0">
        <w:rPr>
          <w:strike/>
          <w:color w:val="FF0000"/>
        </w:rPr>
        <w:t>cel</w:t>
      </w:r>
      <w:r w:rsidR="004876BA" w:rsidRPr="004832F0">
        <w:rPr>
          <w:strike/>
          <w:color w:val="FF0000"/>
        </w:rPr>
        <w:t>e</w:t>
      </w:r>
      <w:r w:rsidRPr="004832F0">
        <w:rPr>
          <w:strike/>
          <w:color w:val="FF0000"/>
        </w:rPr>
        <w:t>:</w:t>
      </w:r>
    </w:p>
    <w:p w14:paraId="14859408" w14:textId="77777777" w:rsidR="00905AA8" w:rsidRPr="004832F0" w:rsidRDefault="00905AA8" w:rsidP="00C3490F">
      <w:pPr>
        <w:pStyle w:val="Akapitzlist"/>
        <w:numPr>
          <w:ilvl w:val="0"/>
          <w:numId w:val="11"/>
        </w:numPr>
        <w:rPr>
          <w:strike/>
          <w:color w:val="FF0000"/>
        </w:rPr>
      </w:pPr>
      <w:r w:rsidRPr="004832F0">
        <w:rPr>
          <w:strike/>
          <w:color w:val="FF0000"/>
        </w:rPr>
        <w:t>Oceny użyteczności zaprojektowanych funkcjonalności, które zostaną uwzględnione w ramach makiet i prototypu.</w:t>
      </w:r>
    </w:p>
    <w:p w14:paraId="1219718A" w14:textId="6E7368D0" w:rsidR="00015735" w:rsidRPr="004832F0" w:rsidRDefault="00015735" w:rsidP="00C3490F">
      <w:pPr>
        <w:pStyle w:val="Akapitzlist"/>
        <w:numPr>
          <w:ilvl w:val="0"/>
          <w:numId w:val="11"/>
        </w:numPr>
        <w:rPr>
          <w:strike/>
          <w:color w:val="FF0000"/>
        </w:rPr>
      </w:pPr>
      <w:r w:rsidRPr="004832F0">
        <w:rPr>
          <w:strike/>
          <w:color w:val="FF0000"/>
        </w:rPr>
        <w:t xml:space="preserve">Weryfikacji, czy serwisy spełniają postawione sobie przez Zamawiającego cele, czyli jakie potrzeby/jaką misję te serwisy mają </w:t>
      </w:r>
      <w:proofErr w:type="spellStart"/>
      <w:r w:rsidR="00A355EA" w:rsidRPr="004832F0">
        <w:rPr>
          <w:strike/>
          <w:color w:val="FF0000"/>
        </w:rPr>
        <w:t>mają</w:t>
      </w:r>
      <w:proofErr w:type="spellEnd"/>
      <w:r w:rsidRPr="004832F0">
        <w:rPr>
          <w:strike/>
          <w:color w:val="FF0000"/>
        </w:rPr>
        <w:t xml:space="preserve"> zaspokajać/wypełniać.</w:t>
      </w:r>
    </w:p>
    <w:p w14:paraId="75256803" w14:textId="42A1533D" w:rsidR="00015735" w:rsidRPr="004832F0" w:rsidRDefault="00015735" w:rsidP="00C3490F">
      <w:pPr>
        <w:pStyle w:val="Akapitzlist"/>
        <w:numPr>
          <w:ilvl w:val="0"/>
          <w:numId w:val="11"/>
        </w:numPr>
        <w:rPr>
          <w:strike/>
          <w:color w:val="FF0000"/>
        </w:rPr>
      </w:pPr>
      <w:r w:rsidRPr="004832F0">
        <w:rPr>
          <w:strike/>
          <w:color w:val="FF0000"/>
        </w:rPr>
        <w:t>Zaprojektowania interfejsu użytkownika dostosowanego do poszczególnych grup użytkowników.</w:t>
      </w:r>
    </w:p>
    <w:p w14:paraId="371433BA" w14:textId="77777777" w:rsidR="00015735" w:rsidRPr="004832F0" w:rsidRDefault="00015735" w:rsidP="00C3490F">
      <w:pPr>
        <w:pStyle w:val="Akapitzlist"/>
        <w:numPr>
          <w:ilvl w:val="0"/>
          <w:numId w:val="11"/>
        </w:numPr>
        <w:rPr>
          <w:strike/>
          <w:color w:val="FF0000"/>
        </w:rPr>
      </w:pPr>
      <w:r w:rsidRPr="004832F0">
        <w:rPr>
          <w:strike/>
          <w:color w:val="FF0000"/>
        </w:rPr>
        <w:t>Weryfikacji, czy GUI serwisów pokrywa potrzeby i oczekiwania użytkowników.</w:t>
      </w:r>
    </w:p>
    <w:p w14:paraId="1D112B22" w14:textId="77777777" w:rsidR="00015735" w:rsidRPr="004832F0" w:rsidRDefault="00015735" w:rsidP="00C3490F">
      <w:pPr>
        <w:pStyle w:val="Akapitzlist"/>
        <w:numPr>
          <w:ilvl w:val="0"/>
          <w:numId w:val="11"/>
        </w:numPr>
        <w:rPr>
          <w:strike/>
          <w:color w:val="FF0000"/>
        </w:rPr>
      </w:pPr>
      <w:r w:rsidRPr="004832F0">
        <w:rPr>
          <w:strike/>
          <w:color w:val="FF0000"/>
        </w:rPr>
        <w:lastRenderedPageBreak/>
        <w:t>Weryfikacji zaprojektowanej architektury informacji oraz projektu interakcji.</w:t>
      </w:r>
    </w:p>
    <w:p w14:paraId="36B0728C" w14:textId="77777777" w:rsidR="00015735" w:rsidRPr="004832F0" w:rsidRDefault="00015735" w:rsidP="00C3490F">
      <w:pPr>
        <w:pStyle w:val="Akapitzlist"/>
        <w:numPr>
          <w:ilvl w:val="0"/>
          <w:numId w:val="11"/>
        </w:numPr>
        <w:rPr>
          <w:strike/>
          <w:color w:val="FF0000"/>
        </w:rPr>
      </w:pPr>
      <w:r w:rsidRPr="004832F0">
        <w:rPr>
          <w:strike/>
          <w:color w:val="FF0000"/>
        </w:rPr>
        <w:t>Weryfikacji użyteczności makiet UX, w szczególności:</w:t>
      </w:r>
    </w:p>
    <w:p w14:paraId="2A272B5E" w14:textId="77777777" w:rsidR="00015735" w:rsidRPr="004832F0" w:rsidRDefault="00015735" w:rsidP="00C3490F">
      <w:pPr>
        <w:pStyle w:val="Akapitzlist"/>
        <w:numPr>
          <w:ilvl w:val="1"/>
          <w:numId w:val="11"/>
        </w:numPr>
        <w:rPr>
          <w:strike/>
          <w:color w:val="FF0000"/>
        </w:rPr>
      </w:pPr>
      <w:r w:rsidRPr="004832F0">
        <w:rPr>
          <w:strike/>
          <w:color w:val="FF0000"/>
        </w:rPr>
        <w:t>Weryfikację efektywności wykonania podstawowych czynności użytkowników, dla których korzystają oni z danego serwisu, np. "zarezerwowanie egzemplarza pozycji bibliotecznej", "znalezienie najbliższej biblioteki, w której jest dostępny egzemplarz szukanej pozycji bibliotecznej". itp.</w:t>
      </w:r>
    </w:p>
    <w:p w14:paraId="3BB78C11" w14:textId="77777777" w:rsidR="00015735" w:rsidRPr="004832F0" w:rsidRDefault="00015735" w:rsidP="00C3490F">
      <w:pPr>
        <w:pStyle w:val="Akapitzlist"/>
        <w:numPr>
          <w:ilvl w:val="1"/>
          <w:numId w:val="11"/>
        </w:numPr>
        <w:rPr>
          <w:strike/>
          <w:color w:val="FF0000"/>
        </w:rPr>
      </w:pPr>
      <w:r w:rsidRPr="004832F0">
        <w:rPr>
          <w:strike/>
          <w:color w:val="FF0000"/>
        </w:rPr>
        <w:t>Weryfikację użyteczności z wykorzystaniem 10 heurystyk Nielsena.</w:t>
      </w:r>
    </w:p>
    <w:p w14:paraId="7A2D3C57" w14:textId="266D4076" w:rsidR="00112837" w:rsidRPr="004832F0" w:rsidRDefault="00112837" w:rsidP="00466691">
      <w:pPr>
        <w:pStyle w:val="Akapitzlist"/>
        <w:numPr>
          <w:ilvl w:val="0"/>
          <w:numId w:val="11"/>
        </w:numPr>
        <w:rPr>
          <w:strike/>
          <w:color w:val="FF0000"/>
        </w:rPr>
      </w:pPr>
      <w:r w:rsidRPr="004832F0">
        <w:rPr>
          <w:strike/>
          <w:color w:val="FF0000"/>
        </w:rPr>
        <w:t xml:space="preserve">Weryfikacji spełnienia wytycznych WCAG </w:t>
      </w:r>
      <w:r w:rsidR="00364809" w:rsidRPr="004832F0">
        <w:rPr>
          <w:strike/>
          <w:color w:val="FF0000"/>
        </w:rPr>
        <w:t xml:space="preserve">2.0 </w:t>
      </w:r>
      <w:r w:rsidR="00466691" w:rsidRPr="004832F0">
        <w:rPr>
          <w:strike/>
          <w:color w:val="FF0000"/>
        </w:rPr>
        <w:t xml:space="preserve">zgodnie z zapisami Rozdziału </w:t>
      </w:r>
      <w:r w:rsidR="00006A39" w:rsidRPr="004832F0">
        <w:rPr>
          <w:strike/>
          <w:color w:val="FF0000"/>
          <w:sz w:val="24"/>
        </w:rPr>
        <w:t>3</w:t>
      </w:r>
      <w:r w:rsidR="00574E93" w:rsidRPr="004832F0">
        <w:rPr>
          <w:strike/>
          <w:color w:val="FF0000"/>
          <w:sz w:val="24"/>
        </w:rPr>
        <w:t>.7.2 Wytyczne dla dostępności treści internetowych WCAG</w:t>
      </w:r>
      <w:r w:rsidRPr="004832F0">
        <w:rPr>
          <w:strike/>
          <w:color w:val="FF0000"/>
        </w:rPr>
        <w:t>.</w:t>
      </w:r>
    </w:p>
    <w:p w14:paraId="0B8536A1" w14:textId="26D1B40F" w:rsidR="00015735" w:rsidRPr="004832F0" w:rsidRDefault="00112837" w:rsidP="00C3490F">
      <w:pPr>
        <w:pStyle w:val="Akapitzlist"/>
        <w:numPr>
          <w:ilvl w:val="0"/>
          <w:numId w:val="11"/>
        </w:numPr>
        <w:rPr>
          <w:strike/>
          <w:color w:val="FF0000"/>
        </w:rPr>
      </w:pPr>
      <w:r w:rsidRPr="004832F0">
        <w:rPr>
          <w:strike/>
          <w:color w:val="FF0000"/>
        </w:rPr>
        <w:t xml:space="preserve">Weryfikacji </w:t>
      </w:r>
      <w:r w:rsidR="00015735" w:rsidRPr="004832F0">
        <w:rPr>
          <w:strike/>
          <w:color w:val="FF0000"/>
        </w:rPr>
        <w:t>spójności struktury oraz działania interfejsu graficznego użytkownika we wszystkich serwisach i elementach objętych pracami GUI, aby użytkownicy, którzy będą korzystali z więcej niż jednego serwisu, mieli zapewniony analogiczną intuicyjność oraz strukturę informacji w pozostałych serwisach, co zapewni użytkownikom komfort podczas korzystania z serwisów w ramach OMNIS.</w:t>
      </w:r>
    </w:p>
    <w:p w14:paraId="44F2B2CF" w14:textId="77777777" w:rsidR="00015735" w:rsidRPr="004832F0" w:rsidRDefault="00015735" w:rsidP="00E54498">
      <w:pPr>
        <w:pStyle w:val="Nagwek4"/>
        <w:rPr>
          <w:strike/>
          <w:color w:val="FF0000"/>
        </w:rPr>
      </w:pPr>
      <w:bookmarkStart w:id="126" w:name="_Toc473547765"/>
      <w:r w:rsidRPr="004832F0">
        <w:rPr>
          <w:strike/>
          <w:color w:val="FF0000"/>
        </w:rPr>
        <w:t>Zakres</w:t>
      </w:r>
      <w:bookmarkEnd w:id="126"/>
      <w:r w:rsidRPr="004832F0">
        <w:rPr>
          <w:strike/>
          <w:color w:val="FF0000"/>
        </w:rPr>
        <w:t xml:space="preserve"> badań</w:t>
      </w:r>
    </w:p>
    <w:p w14:paraId="2DC28BAA" w14:textId="50819261" w:rsidR="00015735" w:rsidRPr="004832F0" w:rsidRDefault="00015735" w:rsidP="00015735">
      <w:pPr>
        <w:rPr>
          <w:strike/>
          <w:color w:val="FF0000"/>
        </w:rPr>
      </w:pPr>
      <w:r w:rsidRPr="004832F0">
        <w:rPr>
          <w:strike/>
          <w:color w:val="FF0000"/>
        </w:rPr>
        <w:t>Wykonawca</w:t>
      </w:r>
      <w:r w:rsidR="00F94D00" w:rsidRPr="004832F0">
        <w:rPr>
          <w:strike/>
          <w:color w:val="FF0000"/>
        </w:rPr>
        <w:t xml:space="preserve"> posługując się opracowanymi scenariuszami testowymi GUI</w:t>
      </w:r>
      <w:r w:rsidRPr="004832F0">
        <w:rPr>
          <w:strike/>
          <w:color w:val="FF0000"/>
        </w:rPr>
        <w:t xml:space="preserve"> wykona badania UX wszystkich materiałów przygotowanych w ramach opracowania GUI:</w:t>
      </w:r>
    </w:p>
    <w:p w14:paraId="1B74B1C8" w14:textId="77777777" w:rsidR="00015735" w:rsidRPr="004832F0" w:rsidRDefault="00015735" w:rsidP="00C3490F">
      <w:pPr>
        <w:pStyle w:val="Akapitzlist"/>
        <w:numPr>
          <w:ilvl w:val="0"/>
          <w:numId w:val="13"/>
        </w:numPr>
        <w:rPr>
          <w:strike/>
          <w:color w:val="FF0000"/>
        </w:rPr>
      </w:pPr>
      <w:r w:rsidRPr="004832F0">
        <w:rPr>
          <w:strike/>
          <w:color w:val="FF0000"/>
        </w:rPr>
        <w:t>Architektury informacji</w:t>
      </w:r>
    </w:p>
    <w:p w14:paraId="66D501E6" w14:textId="77777777" w:rsidR="00015735" w:rsidRPr="004832F0" w:rsidRDefault="00015735" w:rsidP="00C3490F">
      <w:pPr>
        <w:pStyle w:val="Akapitzlist"/>
        <w:numPr>
          <w:ilvl w:val="0"/>
          <w:numId w:val="13"/>
        </w:numPr>
        <w:rPr>
          <w:strike/>
          <w:color w:val="FF0000"/>
        </w:rPr>
      </w:pPr>
      <w:r w:rsidRPr="004832F0">
        <w:rPr>
          <w:strike/>
          <w:color w:val="FF0000"/>
        </w:rPr>
        <w:t>Projektu interakcji</w:t>
      </w:r>
    </w:p>
    <w:p w14:paraId="14B6AFE5" w14:textId="77777777" w:rsidR="00015735" w:rsidRPr="004832F0" w:rsidRDefault="00015735" w:rsidP="00C3490F">
      <w:pPr>
        <w:pStyle w:val="Akapitzlist"/>
        <w:numPr>
          <w:ilvl w:val="0"/>
          <w:numId w:val="13"/>
        </w:numPr>
        <w:rPr>
          <w:strike/>
          <w:color w:val="FF0000"/>
        </w:rPr>
      </w:pPr>
      <w:r w:rsidRPr="004832F0">
        <w:rPr>
          <w:strike/>
          <w:color w:val="FF0000"/>
        </w:rPr>
        <w:t>Makiet GUI</w:t>
      </w:r>
    </w:p>
    <w:p w14:paraId="3F86A7C7" w14:textId="77777777" w:rsidR="00015735" w:rsidRPr="004832F0" w:rsidRDefault="00015735" w:rsidP="00C3490F">
      <w:pPr>
        <w:pStyle w:val="Akapitzlist"/>
        <w:numPr>
          <w:ilvl w:val="0"/>
          <w:numId w:val="13"/>
        </w:numPr>
        <w:rPr>
          <w:strike/>
          <w:color w:val="FF0000"/>
        </w:rPr>
      </w:pPr>
      <w:r w:rsidRPr="004832F0">
        <w:rPr>
          <w:strike/>
          <w:color w:val="FF0000"/>
        </w:rPr>
        <w:t>Makiet UX</w:t>
      </w:r>
    </w:p>
    <w:p w14:paraId="2BDF50FD" w14:textId="7765B42E" w:rsidR="00015735" w:rsidRPr="004832F0" w:rsidRDefault="00015735" w:rsidP="00C3490F">
      <w:pPr>
        <w:pStyle w:val="Akapitzlist"/>
        <w:numPr>
          <w:ilvl w:val="0"/>
          <w:numId w:val="13"/>
        </w:numPr>
        <w:rPr>
          <w:strike/>
          <w:color w:val="FF0000"/>
        </w:rPr>
      </w:pPr>
      <w:r w:rsidRPr="004832F0">
        <w:rPr>
          <w:strike/>
          <w:color w:val="FF0000"/>
        </w:rPr>
        <w:t>Prototypu GUI</w:t>
      </w:r>
    </w:p>
    <w:p w14:paraId="0666748D" w14:textId="7A639D9B" w:rsidR="00E51CE8" w:rsidRPr="004832F0" w:rsidRDefault="00E51CE8" w:rsidP="00E51CE8">
      <w:pPr>
        <w:rPr>
          <w:strike/>
          <w:color w:val="FF0000"/>
        </w:rPr>
      </w:pPr>
      <w:r w:rsidRPr="004832F0">
        <w:rPr>
          <w:strike/>
          <w:color w:val="FF0000"/>
        </w:rPr>
        <w:t xml:space="preserve">Badania obejmą m.in.: widoczność (dostępność) kluczowych elementów </w:t>
      </w:r>
      <w:proofErr w:type="spellStart"/>
      <w:r w:rsidRPr="004832F0">
        <w:rPr>
          <w:strike/>
          <w:color w:val="FF0000"/>
        </w:rPr>
        <w:t>klikalnych</w:t>
      </w:r>
      <w:proofErr w:type="spellEnd"/>
      <w:r w:rsidRPr="004832F0">
        <w:rPr>
          <w:strike/>
          <w:color w:val="FF0000"/>
        </w:rPr>
        <w:t xml:space="preserve">, kontrasty kolorów, wielkości i kroje </w:t>
      </w:r>
      <w:r w:rsidR="00EF2A5E" w:rsidRPr="004832F0">
        <w:rPr>
          <w:strike/>
          <w:color w:val="FF0000"/>
        </w:rPr>
        <w:t>czcionki</w:t>
      </w:r>
      <w:r w:rsidRPr="004832F0">
        <w:rPr>
          <w:strike/>
          <w:color w:val="FF0000"/>
        </w:rPr>
        <w:t>, jasność treści komunikatów, intuicyjność scenariuszy dialogowych itd.</w:t>
      </w:r>
    </w:p>
    <w:p w14:paraId="7D6FE182" w14:textId="616D0C73" w:rsidR="007A3758" w:rsidRPr="004832F0" w:rsidRDefault="007A3758" w:rsidP="007A3758">
      <w:pPr>
        <w:rPr>
          <w:strike/>
          <w:color w:val="FF0000"/>
        </w:rPr>
      </w:pPr>
      <w:r w:rsidRPr="004832F0">
        <w:rPr>
          <w:strike/>
          <w:color w:val="FF0000"/>
        </w:rPr>
        <w:t xml:space="preserve">Wykonawca w czasie </w:t>
      </w:r>
      <w:r w:rsidR="008B1C85" w:rsidRPr="004832F0">
        <w:rPr>
          <w:strike/>
          <w:color w:val="FF0000"/>
        </w:rPr>
        <w:t xml:space="preserve">wykonywania </w:t>
      </w:r>
      <w:r w:rsidRPr="004832F0">
        <w:rPr>
          <w:strike/>
          <w:color w:val="FF0000"/>
        </w:rPr>
        <w:t xml:space="preserve">z użytkownikami </w:t>
      </w:r>
      <w:r w:rsidR="008B1C85" w:rsidRPr="004832F0">
        <w:rPr>
          <w:strike/>
          <w:color w:val="FF0000"/>
        </w:rPr>
        <w:t xml:space="preserve">badań UX </w:t>
      </w:r>
      <w:r w:rsidRPr="004832F0">
        <w:rPr>
          <w:strike/>
          <w:color w:val="FF0000"/>
        </w:rPr>
        <w:t xml:space="preserve">będzie dążył do opisania modeli podejmowania decyzji w kolejnych etapach </w:t>
      </w:r>
      <w:r w:rsidR="000940C9" w:rsidRPr="004832F0">
        <w:rPr>
          <w:strike/>
          <w:color w:val="FF0000"/>
        </w:rPr>
        <w:t>wykonywania</w:t>
      </w:r>
      <w:r w:rsidR="008B1C85" w:rsidRPr="004832F0">
        <w:rPr>
          <w:strike/>
          <w:color w:val="FF0000"/>
        </w:rPr>
        <w:t xml:space="preserve"> przez użytkownika operacji wyszukiwania (np. książki)</w:t>
      </w:r>
      <w:r w:rsidRPr="004832F0">
        <w:rPr>
          <w:strike/>
          <w:color w:val="FF0000"/>
        </w:rPr>
        <w:t xml:space="preserve">, co pozwoli </w:t>
      </w:r>
      <w:r w:rsidR="008B1C85" w:rsidRPr="004832F0">
        <w:rPr>
          <w:strike/>
          <w:color w:val="FF0000"/>
        </w:rPr>
        <w:t xml:space="preserve">po przeanalizowaniu przez Wykonawcę opisanych modeli </w:t>
      </w:r>
      <w:r w:rsidRPr="004832F0">
        <w:rPr>
          <w:strike/>
          <w:color w:val="FF0000"/>
        </w:rPr>
        <w:t xml:space="preserve">optymalizować projekt </w:t>
      </w:r>
      <w:r w:rsidR="008B1C85" w:rsidRPr="004832F0">
        <w:rPr>
          <w:strike/>
          <w:color w:val="FF0000"/>
        </w:rPr>
        <w:t xml:space="preserve">graficznego </w:t>
      </w:r>
      <w:r w:rsidRPr="004832F0">
        <w:rPr>
          <w:strike/>
          <w:color w:val="FF0000"/>
        </w:rPr>
        <w:t>interfejsu</w:t>
      </w:r>
      <w:r w:rsidR="008B1C85" w:rsidRPr="004832F0">
        <w:rPr>
          <w:strike/>
          <w:color w:val="FF0000"/>
        </w:rPr>
        <w:t xml:space="preserve"> użytkownika</w:t>
      </w:r>
      <w:r w:rsidRPr="004832F0">
        <w:rPr>
          <w:strike/>
          <w:color w:val="FF0000"/>
        </w:rPr>
        <w:t>.</w:t>
      </w:r>
    </w:p>
    <w:p w14:paraId="03572357" w14:textId="77777777" w:rsidR="00071041" w:rsidRPr="004832F0" w:rsidRDefault="00071041" w:rsidP="00E54498">
      <w:pPr>
        <w:pStyle w:val="Nagwek4"/>
        <w:rPr>
          <w:strike/>
          <w:color w:val="FF0000"/>
        </w:rPr>
      </w:pPr>
      <w:bookmarkStart w:id="127" w:name="_Toc473547768"/>
      <w:bookmarkStart w:id="128" w:name="_Toc473547764"/>
      <w:bookmarkStart w:id="129" w:name="_Toc473547767"/>
      <w:r w:rsidRPr="004832F0">
        <w:rPr>
          <w:strike/>
          <w:color w:val="FF0000"/>
        </w:rPr>
        <w:t>Czas badań</w:t>
      </w:r>
    </w:p>
    <w:p w14:paraId="40F37DF9" w14:textId="08674EED" w:rsidR="00071041" w:rsidRPr="004832F0" w:rsidRDefault="00071041" w:rsidP="00071041">
      <w:pPr>
        <w:rPr>
          <w:strike/>
          <w:color w:val="FF0000"/>
        </w:rPr>
      </w:pPr>
      <w:r w:rsidRPr="004832F0">
        <w:rPr>
          <w:strike/>
          <w:color w:val="FF0000"/>
        </w:rPr>
        <w:t xml:space="preserve">W celu zapewnienia wysokiej jakości wyników badań użytkowników końcowych, każde badanie (wymagane metody badawcze zostały opisane w osobnym rozdziale) zostanie przeprowadzone dla odpowiednio małej grupy osób, czyli w szczególności badanie może obejmować tylko jedną osobę. </w:t>
      </w:r>
    </w:p>
    <w:p w14:paraId="12066287" w14:textId="77777777" w:rsidR="00801CEB" w:rsidRPr="004832F0" w:rsidRDefault="00801CEB" w:rsidP="00E54498">
      <w:pPr>
        <w:pStyle w:val="Nagwek4"/>
        <w:rPr>
          <w:strike/>
          <w:color w:val="FF0000"/>
        </w:rPr>
      </w:pPr>
      <w:r w:rsidRPr="004832F0">
        <w:rPr>
          <w:strike/>
          <w:color w:val="FF0000"/>
        </w:rPr>
        <w:t>Miejsce przeprowadzenia badań</w:t>
      </w:r>
    </w:p>
    <w:p w14:paraId="19FE8839" w14:textId="77777777" w:rsidR="00801CEB" w:rsidRPr="004832F0" w:rsidRDefault="00801CEB" w:rsidP="00801CEB">
      <w:pPr>
        <w:rPr>
          <w:strike/>
          <w:color w:val="FF0000"/>
        </w:rPr>
      </w:pPr>
      <w:r w:rsidRPr="004832F0">
        <w:rPr>
          <w:strike/>
          <w:color w:val="FF0000"/>
        </w:rPr>
        <w:lastRenderedPageBreak/>
        <w:t xml:space="preserve">Zdecydowana większość badań będzie musiała być przeprowadzona z użytkownikami, a więc badania te zostaną przeprowadzone: </w:t>
      </w:r>
    </w:p>
    <w:p w14:paraId="54BCA881" w14:textId="20679063" w:rsidR="00801CEB" w:rsidRPr="004832F0" w:rsidRDefault="00801CEB" w:rsidP="00C3490F">
      <w:pPr>
        <w:pStyle w:val="Akapitzlist"/>
        <w:numPr>
          <w:ilvl w:val="0"/>
          <w:numId w:val="33"/>
        </w:numPr>
        <w:rPr>
          <w:strike/>
          <w:color w:val="FF0000"/>
        </w:rPr>
      </w:pPr>
      <w:r w:rsidRPr="004832F0">
        <w:rPr>
          <w:strike/>
          <w:color w:val="FF0000"/>
        </w:rPr>
        <w:t>Zdalnie, o ile metoda badawcza to umo</w:t>
      </w:r>
      <w:r w:rsidR="00505563" w:rsidRPr="004832F0">
        <w:rPr>
          <w:strike/>
          <w:color w:val="FF0000"/>
        </w:rPr>
        <w:t>żliwia, np. ankieta elektroniczna</w:t>
      </w:r>
    </w:p>
    <w:p w14:paraId="649946BC" w14:textId="77777777" w:rsidR="00801CEB" w:rsidRPr="004832F0" w:rsidRDefault="00801CEB" w:rsidP="00C3490F">
      <w:pPr>
        <w:pStyle w:val="Akapitzlist"/>
        <w:numPr>
          <w:ilvl w:val="0"/>
          <w:numId w:val="33"/>
        </w:numPr>
        <w:rPr>
          <w:strike/>
          <w:color w:val="FF0000"/>
        </w:rPr>
      </w:pPr>
      <w:r w:rsidRPr="004832F0">
        <w:rPr>
          <w:strike/>
          <w:color w:val="FF0000"/>
        </w:rPr>
        <w:t>Lokalnie, w miejscu przebywania użytkowników.</w:t>
      </w:r>
    </w:p>
    <w:p w14:paraId="673B8D62" w14:textId="73A333F7" w:rsidR="00801CEB" w:rsidRPr="004832F0" w:rsidRDefault="00801CEB" w:rsidP="00801CEB">
      <w:pPr>
        <w:rPr>
          <w:strike/>
          <w:color w:val="FF0000"/>
        </w:rPr>
      </w:pPr>
      <w:r w:rsidRPr="004832F0">
        <w:rPr>
          <w:strike/>
          <w:color w:val="FF0000"/>
        </w:rPr>
        <w:t xml:space="preserve">Wyjątkiem jest analiza ekspercka, ale ona również wymaga kontaktu z Zamawiającym w celu wprowadzenia eksperta </w:t>
      </w:r>
      <w:proofErr w:type="spellStart"/>
      <w:r w:rsidR="006C54C3" w:rsidRPr="004832F0">
        <w:rPr>
          <w:strike/>
          <w:color w:val="FF0000"/>
        </w:rPr>
        <w:t>ux</w:t>
      </w:r>
      <w:proofErr w:type="spellEnd"/>
      <w:r w:rsidR="006C54C3" w:rsidRPr="004832F0">
        <w:rPr>
          <w:strike/>
          <w:color w:val="FF0000"/>
        </w:rPr>
        <w:t xml:space="preserve"> </w:t>
      </w:r>
      <w:r w:rsidRPr="004832F0">
        <w:rPr>
          <w:strike/>
          <w:color w:val="FF0000"/>
        </w:rPr>
        <w:t>ze strony Wykonawcy w przedmiot badania, bieżących konsultacji oraz przedyskutowania wyników z Zamawiającym.</w:t>
      </w:r>
    </w:p>
    <w:p w14:paraId="7169BA3D" w14:textId="77777777" w:rsidR="00015735" w:rsidRPr="004832F0" w:rsidRDefault="00015735" w:rsidP="00E54498">
      <w:pPr>
        <w:pStyle w:val="Nagwek4"/>
        <w:rPr>
          <w:strike/>
          <w:color w:val="FF0000"/>
        </w:rPr>
      </w:pPr>
      <w:r w:rsidRPr="004832F0">
        <w:rPr>
          <w:strike/>
          <w:color w:val="FF0000"/>
        </w:rPr>
        <w:t>Opracowanie metryk</w:t>
      </w:r>
    </w:p>
    <w:p w14:paraId="001AB94A" w14:textId="71C60AA9" w:rsidR="00015735" w:rsidRPr="004832F0" w:rsidRDefault="00015735" w:rsidP="00015735">
      <w:pPr>
        <w:rPr>
          <w:strike/>
          <w:color w:val="FF0000"/>
        </w:rPr>
      </w:pPr>
      <w:r w:rsidRPr="004832F0">
        <w:rPr>
          <w:strike/>
          <w:color w:val="FF0000"/>
        </w:rPr>
        <w:t>Przed rozpoczęciem właściwych badań UX Wykonawca na podstawie wymagań Zamawiającego opracuje kryteria oceny użyteczności graficznego interfejsu użytkownika (GUI) projektowanych serwisów, czyli obiektywne metryki UX</w:t>
      </w:r>
      <w:r w:rsidR="00A420CA" w:rsidRPr="004832F0">
        <w:rPr>
          <w:strike/>
          <w:color w:val="FF0000"/>
        </w:rPr>
        <w:t xml:space="preserve">, wraz ze zdefiniowaniem ich wymaganych </w:t>
      </w:r>
      <w:r w:rsidR="00505563" w:rsidRPr="004832F0">
        <w:rPr>
          <w:strike/>
          <w:color w:val="FF0000"/>
        </w:rPr>
        <w:t xml:space="preserve">przez Zamawiającego </w:t>
      </w:r>
      <w:r w:rsidR="00A420CA" w:rsidRPr="004832F0">
        <w:rPr>
          <w:strike/>
          <w:color w:val="FF0000"/>
        </w:rPr>
        <w:t>wartości</w:t>
      </w:r>
      <w:r w:rsidRPr="004832F0">
        <w:rPr>
          <w:strike/>
          <w:color w:val="FF0000"/>
        </w:rPr>
        <w:t>. Kryteria te posłużą w procesie optymalizacji GUI w celu weryfikacji poprawy kolejnych iteracji/wersji opracowanego GUI.</w:t>
      </w:r>
    </w:p>
    <w:p w14:paraId="1C42FA91" w14:textId="4EB5D460" w:rsidR="00015735" w:rsidRPr="004832F0" w:rsidRDefault="00015735" w:rsidP="00015735">
      <w:pPr>
        <w:rPr>
          <w:strike/>
          <w:color w:val="FF0000"/>
        </w:rPr>
      </w:pPr>
      <w:r w:rsidRPr="004832F0">
        <w:rPr>
          <w:strike/>
          <w:color w:val="FF0000"/>
        </w:rPr>
        <w:t xml:space="preserve">Przykładową metryką mógłby być czas potrzebny użytkownikowi </w:t>
      </w:r>
      <w:r w:rsidR="00F94D00" w:rsidRPr="004832F0">
        <w:rPr>
          <w:strike/>
          <w:color w:val="FF0000"/>
        </w:rPr>
        <w:t>na przejście scenariusza testowego GUI polegającego na wyszukaniu oraz zarezerwowaniu</w:t>
      </w:r>
      <w:r w:rsidRPr="004832F0">
        <w:rPr>
          <w:strike/>
          <w:color w:val="FF0000"/>
        </w:rPr>
        <w:t xml:space="preserve"> przez użytkownika egzemplarza pozycji bibliotecznej w bibliotece znajdującej się najbliżej jego miejsca pobytu</w:t>
      </w:r>
      <w:r w:rsidR="00A420CA" w:rsidRPr="004832F0">
        <w:rPr>
          <w:strike/>
          <w:color w:val="FF0000"/>
        </w:rPr>
        <w:t>, gdzie przykładową wartością ww. metryki mogły by być 3 minuty.</w:t>
      </w:r>
    </w:p>
    <w:p w14:paraId="5093465F" w14:textId="77777777" w:rsidR="00015735" w:rsidRPr="004832F0" w:rsidRDefault="00015735" w:rsidP="00E54498">
      <w:pPr>
        <w:pStyle w:val="Nagwek4"/>
        <w:rPr>
          <w:strike/>
          <w:color w:val="FF0000"/>
        </w:rPr>
      </w:pPr>
      <w:r w:rsidRPr="004832F0">
        <w:rPr>
          <w:strike/>
          <w:color w:val="FF0000"/>
        </w:rPr>
        <w:t>Zdefiniowanie person</w:t>
      </w:r>
      <w:bookmarkEnd w:id="127"/>
    </w:p>
    <w:p w14:paraId="3CFF8D7E" w14:textId="5042D4B1" w:rsidR="00015735" w:rsidRPr="004832F0" w:rsidRDefault="00015735" w:rsidP="00015735">
      <w:pPr>
        <w:rPr>
          <w:strike/>
          <w:color w:val="FF0000"/>
        </w:rPr>
      </w:pPr>
      <w:r w:rsidRPr="004832F0">
        <w:rPr>
          <w:strike/>
          <w:color w:val="FF0000"/>
        </w:rPr>
        <w:t xml:space="preserve">Przed rozpoczęciem właściwych badań UX Wykonawca na podstawie wymagań Zamawiającego zdefiniuje i opisze reprezentatywne persony, czyli archetypy użytkowników, które to archetypy </w:t>
      </w:r>
      <w:r w:rsidR="0038492A" w:rsidRPr="004832F0">
        <w:rPr>
          <w:strike/>
          <w:color w:val="FF0000"/>
        </w:rPr>
        <w:t xml:space="preserve">pomogą w zaprojektowaniu testów i </w:t>
      </w:r>
      <w:r w:rsidRPr="004832F0">
        <w:rPr>
          <w:strike/>
          <w:color w:val="FF0000"/>
        </w:rPr>
        <w:t>wykonywani</w:t>
      </w:r>
      <w:r w:rsidR="0038492A" w:rsidRPr="004832F0">
        <w:rPr>
          <w:strike/>
          <w:color w:val="FF0000"/>
        </w:rPr>
        <w:t>u</w:t>
      </w:r>
      <w:r w:rsidRPr="004832F0">
        <w:rPr>
          <w:strike/>
          <w:color w:val="FF0000"/>
        </w:rPr>
        <w:t xml:space="preserve"> badań UX.</w:t>
      </w:r>
    </w:p>
    <w:p w14:paraId="32E3F297" w14:textId="5A64C16C" w:rsidR="00015735" w:rsidRPr="004832F0" w:rsidRDefault="009A7EFF" w:rsidP="00E54498">
      <w:pPr>
        <w:pStyle w:val="Nagwek4"/>
        <w:rPr>
          <w:strike/>
          <w:color w:val="FF0000"/>
        </w:rPr>
      </w:pPr>
      <w:r w:rsidRPr="004832F0">
        <w:rPr>
          <w:strike/>
          <w:color w:val="FF0000"/>
        </w:rPr>
        <w:t>Scenariusze testowe GUI</w:t>
      </w:r>
    </w:p>
    <w:p w14:paraId="6DDE6032" w14:textId="46A652E7" w:rsidR="00015735" w:rsidRPr="004832F0" w:rsidRDefault="00015735" w:rsidP="00015735">
      <w:pPr>
        <w:rPr>
          <w:strike/>
          <w:color w:val="FF0000"/>
        </w:rPr>
      </w:pPr>
      <w:r w:rsidRPr="004832F0">
        <w:rPr>
          <w:strike/>
          <w:color w:val="FF0000"/>
        </w:rPr>
        <w:t xml:space="preserve">Wykonawca na podstawie </w:t>
      </w:r>
      <w:r w:rsidR="009A7EFF" w:rsidRPr="004832F0">
        <w:rPr>
          <w:strike/>
          <w:color w:val="FF0000"/>
        </w:rPr>
        <w:t xml:space="preserve">wymagań Zamawiającego oraz </w:t>
      </w:r>
      <w:r w:rsidRPr="004832F0">
        <w:rPr>
          <w:strike/>
          <w:color w:val="FF0000"/>
        </w:rPr>
        <w:t xml:space="preserve">wywiadów z użytkownikami </w:t>
      </w:r>
      <w:r w:rsidR="009A7EFF" w:rsidRPr="004832F0">
        <w:rPr>
          <w:strike/>
          <w:color w:val="FF0000"/>
        </w:rPr>
        <w:t xml:space="preserve">końcowymi </w:t>
      </w:r>
      <w:r w:rsidRPr="004832F0">
        <w:rPr>
          <w:strike/>
          <w:color w:val="FF0000"/>
        </w:rPr>
        <w:t xml:space="preserve">zdefiniuje i przygotuje </w:t>
      </w:r>
      <w:r w:rsidR="009A7EFF" w:rsidRPr="004832F0">
        <w:rPr>
          <w:strike/>
          <w:color w:val="FF0000"/>
        </w:rPr>
        <w:t>scenariusze testowe badania GUI.</w:t>
      </w:r>
      <w:r w:rsidR="008C6C75" w:rsidRPr="004832F0">
        <w:rPr>
          <w:strike/>
          <w:color w:val="FF0000"/>
        </w:rPr>
        <w:t xml:space="preserve"> </w:t>
      </w:r>
      <w:r w:rsidR="00443238" w:rsidRPr="004832F0">
        <w:rPr>
          <w:strike/>
          <w:color w:val="FF0000"/>
        </w:rPr>
        <w:t>Sumarycznie</w:t>
      </w:r>
      <w:r w:rsidR="008C6C75" w:rsidRPr="004832F0">
        <w:rPr>
          <w:strike/>
          <w:color w:val="FF0000"/>
        </w:rPr>
        <w:t xml:space="preserve"> Wykonawca przygotuje przynajmniej </w:t>
      </w:r>
      <w:r w:rsidR="00443238" w:rsidRPr="004832F0">
        <w:rPr>
          <w:strike/>
          <w:color w:val="FF0000"/>
        </w:rPr>
        <w:t>9</w:t>
      </w:r>
      <w:r w:rsidR="008C6C75" w:rsidRPr="004832F0">
        <w:rPr>
          <w:strike/>
          <w:color w:val="FF0000"/>
          <w:sz w:val="24"/>
        </w:rPr>
        <w:t xml:space="preserve"> </w:t>
      </w:r>
      <w:r w:rsidR="008C6C75" w:rsidRPr="004832F0">
        <w:rPr>
          <w:strike/>
          <w:color w:val="FF0000"/>
        </w:rPr>
        <w:t>scenariuszy testowych</w:t>
      </w:r>
      <w:r w:rsidR="00443238" w:rsidRPr="004832F0">
        <w:rPr>
          <w:strike/>
          <w:color w:val="FF0000"/>
        </w:rPr>
        <w:t>, które zostaną wybrane przez Zamawiającego</w:t>
      </w:r>
      <w:r w:rsidR="008C6C75" w:rsidRPr="004832F0">
        <w:rPr>
          <w:strike/>
          <w:color w:val="FF0000"/>
        </w:rPr>
        <w:t>.</w:t>
      </w:r>
    </w:p>
    <w:p w14:paraId="79DC0D35" w14:textId="3D5149A0" w:rsidR="009A7EFF" w:rsidRPr="004832F0" w:rsidRDefault="009A7EFF" w:rsidP="00015735">
      <w:pPr>
        <w:rPr>
          <w:strike/>
          <w:color w:val="FF0000"/>
        </w:rPr>
      </w:pPr>
      <w:r w:rsidRPr="004832F0">
        <w:rPr>
          <w:strike/>
          <w:color w:val="FF0000"/>
        </w:rPr>
        <w:t>Scenariusze te zostaną wykorzystane przez Wykonawcę w ramach wykonywanych badań UX.</w:t>
      </w:r>
    </w:p>
    <w:p w14:paraId="0C163558" w14:textId="77777777" w:rsidR="00015735" w:rsidRPr="004832F0" w:rsidRDefault="00015735" w:rsidP="00E54498">
      <w:pPr>
        <w:pStyle w:val="Nagwek4"/>
        <w:rPr>
          <w:strike/>
          <w:color w:val="FF0000"/>
        </w:rPr>
      </w:pPr>
      <w:bookmarkStart w:id="130" w:name="_Toc473547773"/>
      <w:r w:rsidRPr="004832F0">
        <w:rPr>
          <w:strike/>
          <w:color w:val="FF0000"/>
        </w:rPr>
        <w:t>Diagramy przepływów i nawigacji</w:t>
      </w:r>
      <w:bookmarkEnd w:id="130"/>
    </w:p>
    <w:p w14:paraId="4B0936A7" w14:textId="021A80D9" w:rsidR="00015735" w:rsidRPr="004832F0" w:rsidRDefault="00015735" w:rsidP="00015735">
      <w:pPr>
        <w:rPr>
          <w:strike/>
          <w:color w:val="FF0000"/>
        </w:rPr>
      </w:pPr>
      <w:r w:rsidRPr="004832F0">
        <w:rPr>
          <w:strike/>
          <w:color w:val="FF0000"/>
        </w:rPr>
        <w:t xml:space="preserve">Wykonawca w ramach badań UX </w:t>
      </w:r>
      <w:r w:rsidR="00A3510D" w:rsidRPr="004832F0">
        <w:rPr>
          <w:strike/>
          <w:color w:val="FF0000"/>
        </w:rPr>
        <w:t xml:space="preserve">zbierze wymagania oraz </w:t>
      </w:r>
      <w:r w:rsidRPr="004832F0">
        <w:rPr>
          <w:strike/>
          <w:color w:val="FF0000"/>
        </w:rPr>
        <w:t>przygotuje diagramy przepływów, czyli diagramy sekwencji działań użytkowników w formie kolejnych kroków, przedstawiające logikę (ścieżki) dotarcia przez różnych użytkowników do treści jak również logikę (ścieżki) osiągnięcia przez użytkownika oczekiwanego celu/efektu, np. rezerwacji książki.</w:t>
      </w:r>
    </w:p>
    <w:p w14:paraId="3B827BA9" w14:textId="0B710EA4" w:rsidR="00015735" w:rsidRPr="004832F0" w:rsidRDefault="00015735" w:rsidP="00015735">
      <w:pPr>
        <w:rPr>
          <w:strike/>
          <w:color w:val="FF0000"/>
        </w:rPr>
      </w:pPr>
      <w:r w:rsidRPr="004832F0">
        <w:rPr>
          <w:strike/>
          <w:color w:val="FF0000"/>
        </w:rPr>
        <w:lastRenderedPageBreak/>
        <w:t xml:space="preserve">Przygotowane przez Wykonawcę diagramy przepływów i nawigacji zostaną omówione z Zamawiającym w celu weryfikacji stopnia ich skomplikowania, </w:t>
      </w:r>
      <w:r w:rsidR="00A3510D" w:rsidRPr="004832F0">
        <w:rPr>
          <w:strike/>
          <w:color w:val="FF0000"/>
        </w:rPr>
        <w:t xml:space="preserve">przeprowadzenia </w:t>
      </w:r>
      <w:r w:rsidRPr="004832F0">
        <w:rPr>
          <w:strike/>
          <w:color w:val="FF0000"/>
        </w:rPr>
        <w:t>dyskusji nad liczbą różnych ścieżek prowadzących do tego samego efektu/treści, jak również dyskusja nad ewentualnymi lukami w planowanych do zapewnienia użytkownikom treściach oraz funkcjonalnościach.</w:t>
      </w:r>
    </w:p>
    <w:p w14:paraId="7C23ECF5" w14:textId="77777777" w:rsidR="00015735" w:rsidRPr="004832F0" w:rsidRDefault="00015735" w:rsidP="00E54498">
      <w:pPr>
        <w:pStyle w:val="Nagwek4"/>
        <w:rPr>
          <w:strike/>
          <w:color w:val="FF0000"/>
        </w:rPr>
      </w:pPr>
      <w:r w:rsidRPr="004832F0">
        <w:rPr>
          <w:strike/>
          <w:color w:val="FF0000"/>
        </w:rPr>
        <w:t>Metody badawcze</w:t>
      </w:r>
      <w:bookmarkEnd w:id="128"/>
    </w:p>
    <w:p w14:paraId="50D85821" w14:textId="137E25FC" w:rsidR="00E10627" w:rsidRPr="004832F0" w:rsidRDefault="00015735" w:rsidP="00015735">
      <w:pPr>
        <w:rPr>
          <w:strike/>
          <w:color w:val="FF0000"/>
        </w:rPr>
      </w:pPr>
      <w:r w:rsidRPr="004832F0">
        <w:rPr>
          <w:strike/>
          <w:color w:val="FF0000"/>
        </w:rPr>
        <w:t xml:space="preserve">Wykonawca zastosuje </w:t>
      </w:r>
      <w:r w:rsidR="00E10627" w:rsidRPr="004832F0">
        <w:rPr>
          <w:strike/>
          <w:color w:val="FF0000"/>
        </w:rPr>
        <w:t>następujące metody badawcze:</w:t>
      </w:r>
    </w:p>
    <w:p w14:paraId="6B5D5100" w14:textId="4A02F52F" w:rsidR="00015735" w:rsidRPr="004832F0" w:rsidRDefault="00015735" w:rsidP="00C3490F">
      <w:pPr>
        <w:pStyle w:val="Akapitzlist"/>
        <w:numPr>
          <w:ilvl w:val="0"/>
          <w:numId w:val="12"/>
        </w:numPr>
        <w:rPr>
          <w:strike/>
          <w:color w:val="FF0000"/>
        </w:rPr>
      </w:pPr>
      <w:r w:rsidRPr="004832F0">
        <w:rPr>
          <w:strike/>
          <w:color w:val="FF0000"/>
        </w:rPr>
        <w:t>Analiza ekspercka / Audyt ekspercki</w:t>
      </w:r>
      <w:r w:rsidR="00576135" w:rsidRPr="004832F0">
        <w:rPr>
          <w:strike/>
          <w:color w:val="FF0000"/>
        </w:rPr>
        <w:t xml:space="preserve"> wykonany przez</w:t>
      </w:r>
      <w:r w:rsidR="00E10627" w:rsidRPr="004832F0">
        <w:rPr>
          <w:strike/>
          <w:color w:val="FF0000"/>
        </w:rPr>
        <w:t xml:space="preserve"> 2</w:t>
      </w:r>
      <w:r w:rsidR="00576135" w:rsidRPr="004832F0">
        <w:rPr>
          <w:strike/>
          <w:color w:val="FF0000"/>
        </w:rPr>
        <w:t xml:space="preserve"> ekspertów Wykonawcy</w:t>
      </w:r>
    </w:p>
    <w:p w14:paraId="44AD6434" w14:textId="7F1A8E3A" w:rsidR="00025B99" w:rsidRPr="004832F0" w:rsidRDefault="00025B99" w:rsidP="00C3490F">
      <w:pPr>
        <w:pStyle w:val="Akapitzlist"/>
        <w:numPr>
          <w:ilvl w:val="0"/>
          <w:numId w:val="12"/>
        </w:numPr>
        <w:rPr>
          <w:strike/>
          <w:color w:val="FF0000"/>
        </w:rPr>
      </w:pPr>
      <w:r w:rsidRPr="004832F0">
        <w:rPr>
          <w:strike/>
          <w:color w:val="FF0000"/>
        </w:rPr>
        <w:t>Protokół głośnego myślenia</w:t>
      </w:r>
    </w:p>
    <w:p w14:paraId="42B19F7B" w14:textId="46B3AF29" w:rsidR="00025B99" w:rsidRPr="004832F0" w:rsidRDefault="00025B99" w:rsidP="00C3490F">
      <w:pPr>
        <w:pStyle w:val="Akapitzlist"/>
        <w:numPr>
          <w:ilvl w:val="0"/>
          <w:numId w:val="12"/>
        </w:numPr>
        <w:rPr>
          <w:strike/>
          <w:color w:val="FF0000"/>
        </w:rPr>
      </w:pPr>
      <w:r w:rsidRPr="004832F0">
        <w:rPr>
          <w:strike/>
          <w:color w:val="FF0000"/>
        </w:rPr>
        <w:t>Ankiety elektroniczne</w:t>
      </w:r>
    </w:p>
    <w:p w14:paraId="098DE842" w14:textId="5F178C5F" w:rsidR="002F7DB7" w:rsidRPr="004832F0" w:rsidRDefault="002F7DB7" w:rsidP="00C3490F">
      <w:pPr>
        <w:pStyle w:val="Akapitzlist"/>
        <w:numPr>
          <w:ilvl w:val="0"/>
          <w:numId w:val="12"/>
        </w:numPr>
        <w:rPr>
          <w:strike/>
          <w:color w:val="FF0000"/>
        </w:rPr>
      </w:pPr>
      <w:proofErr w:type="spellStart"/>
      <w:r w:rsidRPr="004832F0">
        <w:rPr>
          <w:strike/>
          <w:color w:val="FF0000"/>
        </w:rPr>
        <w:t>Eye-tracking</w:t>
      </w:r>
      <w:proofErr w:type="spellEnd"/>
    </w:p>
    <w:p w14:paraId="3BAF8FAA" w14:textId="55E2F376" w:rsidR="00B34378" w:rsidRPr="004832F0" w:rsidRDefault="00B34378" w:rsidP="00C3490F">
      <w:pPr>
        <w:pStyle w:val="Akapitzlist"/>
        <w:numPr>
          <w:ilvl w:val="0"/>
          <w:numId w:val="12"/>
        </w:numPr>
        <w:rPr>
          <w:strike/>
          <w:color w:val="FF0000"/>
        </w:rPr>
      </w:pPr>
      <w:r w:rsidRPr="004832F0">
        <w:rPr>
          <w:strike/>
          <w:color w:val="FF0000"/>
        </w:rPr>
        <w:t>Metoda wspólnego odkrywania</w:t>
      </w:r>
    </w:p>
    <w:p w14:paraId="7EA2E847" w14:textId="35AC153B" w:rsidR="00E10627" w:rsidRPr="004832F0" w:rsidRDefault="00E10627" w:rsidP="00E10627">
      <w:pPr>
        <w:rPr>
          <w:strike/>
          <w:color w:val="FF0000"/>
        </w:rPr>
      </w:pPr>
      <w:r w:rsidRPr="004832F0">
        <w:rPr>
          <w:strike/>
          <w:color w:val="FF0000"/>
        </w:rPr>
        <w:t xml:space="preserve">Poniżej zamieszczono podsumowanie wymaganych </w:t>
      </w:r>
      <w:r w:rsidR="00025B99" w:rsidRPr="004832F0">
        <w:rPr>
          <w:strike/>
          <w:color w:val="FF0000"/>
        </w:rPr>
        <w:t>metod badań UX.</w:t>
      </w: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1390"/>
        <w:gridCol w:w="1531"/>
        <w:gridCol w:w="1531"/>
        <w:gridCol w:w="1531"/>
        <w:gridCol w:w="1531"/>
      </w:tblGrid>
      <w:tr w:rsidR="004832F0" w:rsidRPr="004832F0" w14:paraId="19AAB6B3" w14:textId="77777777" w:rsidTr="00025B99">
        <w:trPr>
          <w:cantSplit/>
          <w:trHeight w:val="510"/>
          <w:tblHeader/>
        </w:trPr>
        <w:tc>
          <w:tcPr>
            <w:tcW w:w="1696" w:type="dxa"/>
            <w:shd w:val="clear" w:color="auto" w:fill="D9D9D9" w:themeFill="background1" w:themeFillShade="D9"/>
            <w:vAlign w:val="center"/>
          </w:tcPr>
          <w:p w14:paraId="07E2B7FD" w14:textId="77777777" w:rsidR="00025B99" w:rsidRPr="004832F0" w:rsidRDefault="00025B99" w:rsidP="00025B99">
            <w:pPr>
              <w:spacing w:after="0"/>
              <w:jc w:val="left"/>
              <w:rPr>
                <w:strike/>
                <w:color w:val="FF0000"/>
                <w:sz w:val="20"/>
                <w:highlight w:val="yellow"/>
              </w:rPr>
            </w:pPr>
          </w:p>
        </w:tc>
        <w:tc>
          <w:tcPr>
            <w:tcW w:w="1390" w:type="dxa"/>
            <w:shd w:val="clear" w:color="auto" w:fill="D9D9D9" w:themeFill="background1" w:themeFillShade="D9"/>
            <w:vAlign w:val="center"/>
          </w:tcPr>
          <w:p w14:paraId="1FB9074E" w14:textId="77777777" w:rsidR="00025B99" w:rsidRPr="004832F0" w:rsidRDefault="00025B99" w:rsidP="00025B99">
            <w:pPr>
              <w:spacing w:after="0"/>
              <w:jc w:val="center"/>
              <w:rPr>
                <w:strike/>
                <w:color w:val="FF0000"/>
                <w:sz w:val="20"/>
              </w:rPr>
            </w:pPr>
            <w:r w:rsidRPr="004832F0">
              <w:rPr>
                <w:strike/>
                <w:color w:val="FF0000"/>
                <w:sz w:val="20"/>
              </w:rPr>
              <w:t>Analiza</w:t>
            </w:r>
          </w:p>
          <w:p w14:paraId="1859FD20" w14:textId="77777777" w:rsidR="00025B99" w:rsidRPr="004832F0" w:rsidRDefault="00025B99" w:rsidP="00025B99">
            <w:pPr>
              <w:spacing w:after="0"/>
              <w:jc w:val="center"/>
              <w:rPr>
                <w:strike/>
                <w:color w:val="FF0000"/>
                <w:sz w:val="20"/>
              </w:rPr>
            </w:pPr>
            <w:r w:rsidRPr="004832F0">
              <w:rPr>
                <w:strike/>
                <w:color w:val="FF0000"/>
                <w:sz w:val="20"/>
              </w:rPr>
              <w:t>ekspercka</w:t>
            </w:r>
          </w:p>
        </w:tc>
        <w:tc>
          <w:tcPr>
            <w:tcW w:w="1531" w:type="dxa"/>
            <w:shd w:val="clear" w:color="auto" w:fill="D9D9D9" w:themeFill="background1" w:themeFillShade="D9"/>
            <w:vAlign w:val="center"/>
          </w:tcPr>
          <w:p w14:paraId="4F507A88" w14:textId="77777777" w:rsidR="00025B99" w:rsidRPr="004832F0" w:rsidRDefault="00025B99" w:rsidP="00025B99">
            <w:pPr>
              <w:spacing w:after="0"/>
              <w:jc w:val="center"/>
              <w:rPr>
                <w:strike/>
                <w:color w:val="FF0000"/>
                <w:sz w:val="20"/>
              </w:rPr>
            </w:pPr>
            <w:r w:rsidRPr="004832F0">
              <w:rPr>
                <w:strike/>
                <w:color w:val="FF0000"/>
                <w:sz w:val="20"/>
              </w:rPr>
              <w:t>Protokół głośnego myślenia</w:t>
            </w:r>
          </w:p>
        </w:tc>
        <w:tc>
          <w:tcPr>
            <w:tcW w:w="1531" w:type="dxa"/>
            <w:shd w:val="clear" w:color="auto" w:fill="D9D9D9" w:themeFill="background1" w:themeFillShade="D9"/>
            <w:vAlign w:val="center"/>
          </w:tcPr>
          <w:p w14:paraId="1C7D7A59" w14:textId="425BB4C8" w:rsidR="00025B99" w:rsidRPr="004832F0" w:rsidRDefault="00025B99" w:rsidP="00025B99">
            <w:pPr>
              <w:spacing w:after="0"/>
              <w:jc w:val="center"/>
              <w:rPr>
                <w:strike/>
                <w:color w:val="FF0000"/>
                <w:sz w:val="20"/>
              </w:rPr>
            </w:pPr>
            <w:r w:rsidRPr="004832F0">
              <w:rPr>
                <w:strike/>
                <w:color w:val="FF0000"/>
                <w:sz w:val="20"/>
                <w:shd w:val="clear" w:color="auto" w:fill="BFBFBF" w:themeFill="background1" w:themeFillShade="BF"/>
              </w:rPr>
              <w:t>Ankieta elektroniczna</w:t>
            </w:r>
          </w:p>
        </w:tc>
        <w:tc>
          <w:tcPr>
            <w:tcW w:w="1531" w:type="dxa"/>
            <w:shd w:val="clear" w:color="auto" w:fill="D9D9D9" w:themeFill="background1" w:themeFillShade="D9"/>
            <w:vAlign w:val="center"/>
          </w:tcPr>
          <w:p w14:paraId="5D799F4D" w14:textId="3E793B42" w:rsidR="00025B99" w:rsidRPr="004832F0" w:rsidRDefault="00025B99" w:rsidP="00025B99">
            <w:pPr>
              <w:spacing w:after="0"/>
              <w:jc w:val="center"/>
              <w:rPr>
                <w:strike/>
                <w:color w:val="FF0000"/>
                <w:sz w:val="20"/>
              </w:rPr>
            </w:pPr>
            <w:proofErr w:type="spellStart"/>
            <w:r w:rsidRPr="004832F0">
              <w:rPr>
                <w:strike/>
                <w:color w:val="FF0000"/>
                <w:sz w:val="20"/>
              </w:rPr>
              <w:t>Eye-tracking</w:t>
            </w:r>
            <w:proofErr w:type="spellEnd"/>
          </w:p>
        </w:tc>
        <w:tc>
          <w:tcPr>
            <w:tcW w:w="1531" w:type="dxa"/>
            <w:shd w:val="clear" w:color="auto" w:fill="D9D9D9" w:themeFill="background1" w:themeFillShade="D9"/>
            <w:vAlign w:val="center"/>
          </w:tcPr>
          <w:p w14:paraId="64D6A5FD" w14:textId="78019E4D" w:rsidR="00025B99" w:rsidRPr="004832F0" w:rsidRDefault="00025B99" w:rsidP="00025B99">
            <w:pPr>
              <w:spacing w:after="0"/>
              <w:jc w:val="center"/>
              <w:rPr>
                <w:strike/>
                <w:color w:val="FF0000"/>
                <w:sz w:val="20"/>
              </w:rPr>
            </w:pPr>
            <w:r w:rsidRPr="004832F0">
              <w:rPr>
                <w:strike/>
                <w:color w:val="FF0000"/>
                <w:sz w:val="20"/>
              </w:rPr>
              <w:t>Metoda wspólnego odkrywania</w:t>
            </w:r>
          </w:p>
        </w:tc>
      </w:tr>
      <w:tr w:rsidR="004832F0" w:rsidRPr="004832F0" w14:paraId="624FD13B" w14:textId="77777777" w:rsidTr="00025B99">
        <w:trPr>
          <w:cantSplit/>
          <w:trHeight w:val="1414"/>
        </w:trPr>
        <w:tc>
          <w:tcPr>
            <w:tcW w:w="1696" w:type="dxa"/>
            <w:vAlign w:val="center"/>
          </w:tcPr>
          <w:p w14:paraId="452FB80F" w14:textId="46A13E8C" w:rsidR="00025B99" w:rsidRPr="004832F0" w:rsidRDefault="00025B99" w:rsidP="00025B99">
            <w:pPr>
              <w:spacing w:after="0"/>
              <w:jc w:val="left"/>
              <w:rPr>
                <w:strike/>
                <w:color w:val="FF0000"/>
                <w:sz w:val="20"/>
                <w:highlight w:val="yellow"/>
              </w:rPr>
            </w:pPr>
            <w:r w:rsidRPr="004832F0">
              <w:rPr>
                <w:strike/>
                <w:color w:val="FF0000"/>
                <w:sz w:val="20"/>
              </w:rPr>
              <w:t>Wymagania do sposobu realizacji</w:t>
            </w:r>
          </w:p>
        </w:tc>
        <w:tc>
          <w:tcPr>
            <w:tcW w:w="1390" w:type="dxa"/>
            <w:vAlign w:val="center"/>
          </w:tcPr>
          <w:p w14:paraId="52B4F8C8" w14:textId="7D268A25" w:rsidR="00025B99" w:rsidRPr="004832F0" w:rsidRDefault="00025B99" w:rsidP="00025B99">
            <w:pPr>
              <w:spacing w:after="0"/>
              <w:jc w:val="center"/>
              <w:rPr>
                <w:strike/>
                <w:color w:val="FF0000"/>
                <w:sz w:val="20"/>
              </w:rPr>
            </w:pPr>
            <w:r w:rsidRPr="004832F0">
              <w:rPr>
                <w:strike/>
                <w:color w:val="FF0000"/>
                <w:sz w:val="20"/>
              </w:rPr>
              <w:t xml:space="preserve">Audyt ekspercki wykonany przez 2 ekspertów </w:t>
            </w:r>
            <w:r w:rsidR="006C54C3" w:rsidRPr="004832F0">
              <w:rPr>
                <w:strike/>
                <w:color w:val="FF0000"/>
                <w:sz w:val="20"/>
              </w:rPr>
              <w:t>UX</w:t>
            </w:r>
            <w:r w:rsidR="00082B69" w:rsidRPr="004832F0">
              <w:rPr>
                <w:strike/>
                <w:color w:val="FF0000"/>
                <w:sz w:val="20"/>
              </w:rPr>
              <w:t xml:space="preserve"> z zespołu Projektowego</w:t>
            </w:r>
            <w:r w:rsidR="006C54C3" w:rsidRPr="004832F0">
              <w:rPr>
                <w:strike/>
                <w:color w:val="FF0000"/>
                <w:sz w:val="20"/>
              </w:rPr>
              <w:t xml:space="preserve"> </w:t>
            </w:r>
            <w:r w:rsidRPr="004832F0">
              <w:rPr>
                <w:strike/>
                <w:color w:val="FF0000"/>
                <w:sz w:val="20"/>
              </w:rPr>
              <w:t>Wykonawcy</w:t>
            </w:r>
          </w:p>
        </w:tc>
        <w:tc>
          <w:tcPr>
            <w:tcW w:w="1531" w:type="dxa"/>
            <w:vAlign w:val="center"/>
          </w:tcPr>
          <w:p w14:paraId="03B8E8A0" w14:textId="7C12CD28" w:rsidR="00025B99" w:rsidRPr="004832F0" w:rsidRDefault="00025B99" w:rsidP="00025B99">
            <w:pPr>
              <w:spacing w:after="0"/>
              <w:jc w:val="center"/>
              <w:rPr>
                <w:strike/>
                <w:color w:val="FF0000"/>
                <w:sz w:val="20"/>
              </w:rPr>
            </w:pPr>
            <w:r w:rsidRPr="004832F0">
              <w:rPr>
                <w:strike/>
                <w:color w:val="FF0000"/>
                <w:sz w:val="20"/>
              </w:rPr>
              <w:t>Podczas badania użytkownik będzie proszony o werbalizację swoich myśli oraz opinii</w:t>
            </w:r>
          </w:p>
        </w:tc>
        <w:tc>
          <w:tcPr>
            <w:tcW w:w="1531" w:type="dxa"/>
            <w:vAlign w:val="center"/>
          </w:tcPr>
          <w:p w14:paraId="5C7ED87A" w14:textId="62BA8308" w:rsidR="00025B99" w:rsidRPr="004832F0" w:rsidRDefault="00025B99" w:rsidP="00025B99">
            <w:pPr>
              <w:spacing w:after="0"/>
              <w:jc w:val="center"/>
              <w:rPr>
                <w:strike/>
                <w:color w:val="FF0000"/>
                <w:sz w:val="20"/>
              </w:rPr>
            </w:pPr>
            <w:r w:rsidRPr="004832F0">
              <w:rPr>
                <w:strike/>
                <w:color w:val="FF0000"/>
                <w:sz w:val="20"/>
              </w:rPr>
              <w:t>Podczas badania użytkownik będzie odpowiadał na pytania otrzymane w ramach ankiety elektronicznej dostępnej przez Internet</w:t>
            </w:r>
          </w:p>
        </w:tc>
        <w:tc>
          <w:tcPr>
            <w:tcW w:w="1531" w:type="dxa"/>
            <w:vAlign w:val="center"/>
          </w:tcPr>
          <w:p w14:paraId="67C0FF0A" w14:textId="1BF4E27B" w:rsidR="00025B99" w:rsidRPr="004832F0" w:rsidRDefault="00025B99" w:rsidP="00025B99">
            <w:pPr>
              <w:spacing w:after="0"/>
              <w:jc w:val="center"/>
              <w:rPr>
                <w:strike/>
                <w:color w:val="FF0000"/>
                <w:sz w:val="20"/>
              </w:rPr>
            </w:pPr>
            <w:r w:rsidRPr="004832F0">
              <w:rPr>
                <w:strike/>
                <w:color w:val="FF0000"/>
                <w:sz w:val="20"/>
              </w:rPr>
              <w:t>Podczas badania zostanie wykorzystane urządzenie do śledzenia ruchów</w:t>
            </w:r>
            <w:r w:rsidR="00A355EA" w:rsidRPr="004832F0">
              <w:rPr>
                <w:strike/>
                <w:color w:val="FF0000"/>
                <w:sz w:val="20"/>
              </w:rPr>
              <w:t xml:space="preserve"> gałki</w:t>
            </w:r>
            <w:r w:rsidRPr="004832F0">
              <w:rPr>
                <w:strike/>
                <w:color w:val="FF0000"/>
                <w:sz w:val="20"/>
              </w:rPr>
              <w:t xml:space="preserve"> </w:t>
            </w:r>
            <w:r w:rsidR="00A355EA" w:rsidRPr="004832F0">
              <w:rPr>
                <w:strike/>
                <w:color w:val="FF0000"/>
                <w:sz w:val="20"/>
              </w:rPr>
              <w:t>ocznej</w:t>
            </w:r>
            <w:r w:rsidRPr="004832F0">
              <w:rPr>
                <w:strike/>
                <w:color w:val="FF0000"/>
                <w:sz w:val="20"/>
              </w:rPr>
              <w:t xml:space="preserve"> użytkownika względem ruchu i położenia jego głowy, a także punkty zatrzymania i skupienia wzroku</w:t>
            </w:r>
          </w:p>
        </w:tc>
        <w:tc>
          <w:tcPr>
            <w:tcW w:w="1531" w:type="dxa"/>
            <w:vAlign w:val="center"/>
          </w:tcPr>
          <w:p w14:paraId="48363303" w14:textId="65591506" w:rsidR="00025B99" w:rsidRPr="004832F0" w:rsidRDefault="00025B99" w:rsidP="00025B99">
            <w:pPr>
              <w:spacing w:after="0"/>
              <w:jc w:val="center"/>
              <w:rPr>
                <w:strike/>
                <w:color w:val="FF0000"/>
                <w:sz w:val="20"/>
              </w:rPr>
            </w:pPr>
            <w:r w:rsidRPr="004832F0">
              <w:rPr>
                <w:strike/>
                <w:color w:val="FF0000"/>
                <w:sz w:val="20"/>
              </w:rPr>
              <w:t>Podczas badania dwoje uczestników przy obserwacji badaczy będzie realizowało scenariusz testowy GUI</w:t>
            </w:r>
          </w:p>
        </w:tc>
      </w:tr>
      <w:tr w:rsidR="004832F0" w:rsidRPr="004832F0" w14:paraId="3988AA0A" w14:textId="77777777" w:rsidTr="00025B99">
        <w:trPr>
          <w:cantSplit/>
          <w:trHeight w:val="1414"/>
        </w:trPr>
        <w:tc>
          <w:tcPr>
            <w:tcW w:w="1696" w:type="dxa"/>
            <w:vAlign w:val="center"/>
          </w:tcPr>
          <w:p w14:paraId="0515C229" w14:textId="34472ABF" w:rsidR="00025B99" w:rsidRPr="004832F0" w:rsidRDefault="00025B99" w:rsidP="00025B99">
            <w:pPr>
              <w:spacing w:after="0"/>
              <w:jc w:val="left"/>
              <w:rPr>
                <w:strike/>
                <w:color w:val="FF0000"/>
                <w:sz w:val="20"/>
              </w:rPr>
            </w:pPr>
            <w:r w:rsidRPr="004832F0">
              <w:rPr>
                <w:strike/>
                <w:color w:val="FF0000"/>
                <w:sz w:val="20"/>
              </w:rPr>
              <w:t>Czy w badaniu wezmą udział użytkownicy końcowi</w:t>
            </w:r>
          </w:p>
        </w:tc>
        <w:tc>
          <w:tcPr>
            <w:tcW w:w="1390" w:type="dxa"/>
            <w:vAlign w:val="center"/>
          </w:tcPr>
          <w:p w14:paraId="2EC64316" w14:textId="7A997254" w:rsidR="00025B99" w:rsidRPr="004832F0" w:rsidRDefault="00025B99" w:rsidP="00025B99">
            <w:pPr>
              <w:spacing w:after="0"/>
              <w:jc w:val="center"/>
              <w:rPr>
                <w:strike/>
                <w:color w:val="FF0000"/>
                <w:sz w:val="20"/>
              </w:rPr>
            </w:pPr>
            <w:r w:rsidRPr="004832F0">
              <w:rPr>
                <w:strike/>
                <w:color w:val="FF0000"/>
                <w:sz w:val="20"/>
              </w:rPr>
              <w:t>Nie</w:t>
            </w:r>
          </w:p>
        </w:tc>
        <w:tc>
          <w:tcPr>
            <w:tcW w:w="1531" w:type="dxa"/>
            <w:vAlign w:val="center"/>
          </w:tcPr>
          <w:p w14:paraId="07087292" w14:textId="014B4019" w:rsidR="00025B99" w:rsidRPr="004832F0" w:rsidRDefault="00025B99" w:rsidP="00025B99">
            <w:pPr>
              <w:spacing w:after="0"/>
              <w:jc w:val="center"/>
              <w:rPr>
                <w:strike/>
                <w:color w:val="FF0000"/>
                <w:sz w:val="20"/>
              </w:rPr>
            </w:pPr>
            <w:r w:rsidRPr="004832F0">
              <w:rPr>
                <w:strike/>
                <w:color w:val="FF0000"/>
                <w:sz w:val="20"/>
              </w:rPr>
              <w:t>Tak</w:t>
            </w:r>
          </w:p>
        </w:tc>
        <w:tc>
          <w:tcPr>
            <w:tcW w:w="1531" w:type="dxa"/>
            <w:vAlign w:val="center"/>
          </w:tcPr>
          <w:p w14:paraId="031EB5D1" w14:textId="44DC44AC" w:rsidR="00025B99" w:rsidRPr="004832F0" w:rsidRDefault="00025B99" w:rsidP="00025B99">
            <w:pPr>
              <w:spacing w:after="0"/>
              <w:jc w:val="center"/>
              <w:rPr>
                <w:strike/>
                <w:color w:val="FF0000"/>
                <w:sz w:val="20"/>
              </w:rPr>
            </w:pPr>
            <w:r w:rsidRPr="004832F0">
              <w:rPr>
                <w:strike/>
                <w:color w:val="FF0000"/>
                <w:sz w:val="20"/>
              </w:rPr>
              <w:t>Tak</w:t>
            </w:r>
          </w:p>
        </w:tc>
        <w:tc>
          <w:tcPr>
            <w:tcW w:w="1531" w:type="dxa"/>
            <w:vAlign w:val="center"/>
          </w:tcPr>
          <w:p w14:paraId="6A1FFAC4" w14:textId="779A6218" w:rsidR="00025B99" w:rsidRPr="004832F0" w:rsidRDefault="00025B99" w:rsidP="00025B99">
            <w:pPr>
              <w:spacing w:after="0"/>
              <w:jc w:val="center"/>
              <w:rPr>
                <w:strike/>
                <w:color w:val="FF0000"/>
                <w:sz w:val="20"/>
              </w:rPr>
            </w:pPr>
            <w:r w:rsidRPr="004832F0">
              <w:rPr>
                <w:strike/>
                <w:color w:val="FF0000"/>
                <w:sz w:val="20"/>
              </w:rPr>
              <w:t>Tak</w:t>
            </w:r>
          </w:p>
        </w:tc>
        <w:tc>
          <w:tcPr>
            <w:tcW w:w="1531" w:type="dxa"/>
            <w:vAlign w:val="center"/>
          </w:tcPr>
          <w:p w14:paraId="369627FB" w14:textId="00EF9597" w:rsidR="00025B99" w:rsidRPr="004832F0" w:rsidRDefault="00025B99" w:rsidP="00025B99">
            <w:pPr>
              <w:spacing w:after="0"/>
              <w:jc w:val="center"/>
              <w:rPr>
                <w:strike/>
                <w:color w:val="FF0000"/>
                <w:sz w:val="20"/>
              </w:rPr>
            </w:pPr>
            <w:r w:rsidRPr="004832F0">
              <w:rPr>
                <w:strike/>
                <w:color w:val="FF0000"/>
                <w:sz w:val="20"/>
              </w:rPr>
              <w:t>Tak</w:t>
            </w:r>
          </w:p>
        </w:tc>
      </w:tr>
      <w:tr w:rsidR="00025B99" w:rsidRPr="004832F0" w14:paraId="01F51A98" w14:textId="77777777" w:rsidTr="00025B99">
        <w:trPr>
          <w:cantSplit/>
          <w:trHeight w:val="1140"/>
        </w:trPr>
        <w:tc>
          <w:tcPr>
            <w:tcW w:w="1696" w:type="dxa"/>
            <w:vAlign w:val="center"/>
          </w:tcPr>
          <w:p w14:paraId="2B1AA7CA" w14:textId="5E35206C" w:rsidR="00025B99" w:rsidRPr="004832F0" w:rsidRDefault="00025B99" w:rsidP="00025B99">
            <w:pPr>
              <w:spacing w:after="0"/>
              <w:jc w:val="left"/>
              <w:rPr>
                <w:strike/>
                <w:color w:val="FF0000"/>
                <w:sz w:val="20"/>
                <w:highlight w:val="yellow"/>
              </w:rPr>
            </w:pPr>
            <w:r w:rsidRPr="004832F0">
              <w:rPr>
                <w:strike/>
                <w:color w:val="FF0000"/>
                <w:sz w:val="20"/>
              </w:rPr>
              <w:lastRenderedPageBreak/>
              <w:t>Minimalny czas jednorazowego badania jednego użytkownika *</w:t>
            </w:r>
          </w:p>
        </w:tc>
        <w:tc>
          <w:tcPr>
            <w:tcW w:w="1390" w:type="dxa"/>
            <w:vAlign w:val="center"/>
          </w:tcPr>
          <w:p w14:paraId="38A3C4AE" w14:textId="4750F6D5" w:rsidR="00025B99" w:rsidRPr="004832F0" w:rsidRDefault="006A7766" w:rsidP="00025B99">
            <w:pPr>
              <w:spacing w:after="0"/>
              <w:jc w:val="center"/>
              <w:rPr>
                <w:strike/>
                <w:color w:val="FF0000"/>
                <w:sz w:val="20"/>
              </w:rPr>
            </w:pPr>
            <w:r w:rsidRPr="004832F0">
              <w:rPr>
                <w:strike/>
                <w:color w:val="FF0000"/>
                <w:sz w:val="20"/>
              </w:rPr>
              <w:t>Nie dotyczy</w:t>
            </w:r>
          </w:p>
        </w:tc>
        <w:tc>
          <w:tcPr>
            <w:tcW w:w="1531" w:type="dxa"/>
            <w:vAlign w:val="center"/>
          </w:tcPr>
          <w:p w14:paraId="7DBD07F2" w14:textId="31B8C104" w:rsidR="00025B99" w:rsidRPr="004832F0" w:rsidRDefault="00025B99" w:rsidP="00025B99">
            <w:pPr>
              <w:spacing w:after="0"/>
              <w:jc w:val="center"/>
              <w:rPr>
                <w:strike/>
                <w:color w:val="FF0000"/>
                <w:sz w:val="20"/>
              </w:rPr>
            </w:pPr>
            <w:r w:rsidRPr="004832F0">
              <w:rPr>
                <w:strike/>
                <w:color w:val="FF0000"/>
                <w:sz w:val="20"/>
              </w:rPr>
              <w:t>2 godziny</w:t>
            </w:r>
          </w:p>
        </w:tc>
        <w:tc>
          <w:tcPr>
            <w:tcW w:w="1531" w:type="dxa"/>
            <w:vAlign w:val="center"/>
          </w:tcPr>
          <w:p w14:paraId="2EF3B3CE" w14:textId="3744AA9D" w:rsidR="00025B99" w:rsidRPr="004832F0" w:rsidRDefault="006A7766" w:rsidP="00025B99">
            <w:pPr>
              <w:spacing w:after="0"/>
              <w:jc w:val="center"/>
              <w:rPr>
                <w:strike/>
                <w:color w:val="FF0000"/>
                <w:sz w:val="20"/>
              </w:rPr>
            </w:pPr>
            <w:r w:rsidRPr="004832F0">
              <w:rPr>
                <w:strike/>
                <w:color w:val="FF0000"/>
                <w:sz w:val="20"/>
              </w:rPr>
              <w:t>Nie dotyczy</w:t>
            </w:r>
          </w:p>
        </w:tc>
        <w:tc>
          <w:tcPr>
            <w:tcW w:w="1531" w:type="dxa"/>
            <w:vAlign w:val="center"/>
          </w:tcPr>
          <w:p w14:paraId="57E6CCB8" w14:textId="668F2288" w:rsidR="00025B99" w:rsidRPr="004832F0" w:rsidRDefault="00025B99" w:rsidP="00025B99">
            <w:pPr>
              <w:spacing w:after="0"/>
              <w:jc w:val="center"/>
              <w:rPr>
                <w:strike/>
                <w:color w:val="FF0000"/>
                <w:sz w:val="20"/>
              </w:rPr>
            </w:pPr>
            <w:r w:rsidRPr="004832F0">
              <w:rPr>
                <w:strike/>
                <w:color w:val="FF0000"/>
                <w:sz w:val="20"/>
              </w:rPr>
              <w:t>2 godziny</w:t>
            </w:r>
          </w:p>
        </w:tc>
        <w:tc>
          <w:tcPr>
            <w:tcW w:w="1531" w:type="dxa"/>
            <w:vAlign w:val="center"/>
          </w:tcPr>
          <w:p w14:paraId="158DF4CD" w14:textId="7BEBE1EA" w:rsidR="00025B99" w:rsidRPr="004832F0" w:rsidRDefault="00025B99" w:rsidP="00025B99">
            <w:pPr>
              <w:spacing w:after="0"/>
              <w:jc w:val="center"/>
              <w:rPr>
                <w:strike/>
                <w:color w:val="FF0000"/>
                <w:sz w:val="20"/>
              </w:rPr>
            </w:pPr>
            <w:r w:rsidRPr="004832F0">
              <w:rPr>
                <w:strike/>
                <w:color w:val="FF0000"/>
                <w:sz w:val="20"/>
              </w:rPr>
              <w:t>2 godziny</w:t>
            </w:r>
          </w:p>
        </w:tc>
      </w:tr>
    </w:tbl>
    <w:p w14:paraId="0DF12F82" w14:textId="77777777" w:rsidR="00FE3979" w:rsidRPr="004832F0" w:rsidRDefault="00FE3979" w:rsidP="00C5670A">
      <w:pPr>
        <w:rPr>
          <w:strike/>
          <w:color w:val="FF0000"/>
        </w:rPr>
      </w:pPr>
    </w:p>
    <w:p w14:paraId="285D81A7" w14:textId="18C4B212" w:rsidR="00FE3979" w:rsidRPr="004832F0" w:rsidRDefault="00FE3979" w:rsidP="00C5670A">
      <w:pPr>
        <w:rPr>
          <w:strike/>
          <w:color w:val="FF0000"/>
        </w:rPr>
      </w:pPr>
      <w:r w:rsidRPr="004832F0">
        <w:rPr>
          <w:strike/>
          <w:color w:val="FF0000"/>
        </w:rPr>
        <w:t xml:space="preserve">* w trakcie jednego badania przedmiotem badania może być kilka elementów/stron/rozwiązań, przykładowo podczas </w:t>
      </w:r>
      <w:r w:rsidR="00025B99" w:rsidRPr="004832F0">
        <w:rPr>
          <w:strike/>
          <w:color w:val="FF0000"/>
        </w:rPr>
        <w:t xml:space="preserve">protokołu głośnego myślenia </w:t>
      </w:r>
      <w:r w:rsidRPr="004832F0">
        <w:rPr>
          <w:strike/>
          <w:color w:val="FF0000"/>
        </w:rPr>
        <w:t>podczas jednej sesji badaniu może podlegać kilka</w:t>
      </w:r>
      <w:r w:rsidR="00025B99" w:rsidRPr="004832F0">
        <w:rPr>
          <w:strike/>
          <w:color w:val="FF0000"/>
        </w:rPr>
        <w:t>naście makiet UX.</w:t>
      </w:r>
    </w:p>
    <w:p w14:paraId="3DB21E77" w14:textId="01890A6B" w:rsidR="00C5670A" w:rsidRPr="004832F0" w:rsidRDefault="007F0D9B" w:rsidP="00C5670A">
      <w:pPr>
        <w:rPr>
          <w:strike/>
          <w:color w:val="FF0000"/>
        </w:rPr>
      </w:pPr>
      <w:r w:rsidRPr="004832F0">
        <w:rPr>
          <w:strike/>
          <w:color w:val="FF0000"/>
        </w:rPr>
        <w:t>Wymienione powyżej metody badawcze powinny zostać zastosowane do badania poszczególnych elementów GUI w następujący sposób</w:t>
      </w:r>
      <w:r w:rsidR="00B34378" w:rsidRPr="004832F0">
        <w:rPr>
          <w:strike/>
          <w:color w:val="FF0000"/>
        </w:rPr>
        <w:t>:</w:t>
      </w: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1531"/>
        <w:gridCol w:w="1531"/>
        <w:gridCol w:w="1531"/>
        <w:gridCol w:w="1531"/>
        <w:gridCol w:w="1531"/>
      </w:tblGrid>
      <w:tr w:rsidR="004832F0" w:rsidRPr="004832F0" w14:paraId="66A68D52" w14:textId="05ABC89B" w:rsidTr="00576135">
        <w:trPr>
          <w:cantSplit/>
          <w:trHeight w:val="510"/>
          <w:tblHeader/>
        </w:trPr>
        <w:tc>
          <w:tcPr>
            <w:tcW w:w="1555" w:type="dxa"/>
            <w:shd w:val="clear" w:color="auto" w:fill="D9D9D9" w:themeFill="background1" w:themeFillShade="D9"/>
            <w:vAlign w:val="center"/>
          </w:tcPr>
          <w:p w14:paraId="08EEFAAB" w14:textId="51C3DBE5" w:rsidR="00025B99" w:rsidRPr="004832F0" w:rsidRDefault="00025B99" w:rsidP="00025B99">
            <w:pPr>
              <w:spacing w:after="0"/>
              <w:jc w:val="left"/>
              <w:rPr>
                <w:strike/>
                <w:color w:val="FF0000"/>
                <w:highlight w:val="yellow"/>
              </w:rPr>
            </w:pPr>
          </w:p>
        </w:tc>
        <w:tc>
          <w:tcPr>
            <w:tcW w:w="1531" w:type="dxa"/>
            <w:shd w:val="clear" w:color="auto" w:fill="D9D9D9" w:themeFill="background1" w:themeFillShade="D9"/>
            <w:vAlign w:val="center"/>
          </w:tcPr>
          <w:p w14:paraId="36C0C63B" w14:textId="77777777" w:rsidR="00025B99" w:rsidRPr="004832F0" w:rsidRDefault="00025B99" w:rsidP="00025B99">
            <w:pPr>
              <w:spacing w:after="0"/>
              <w:jc w:val="center"/>
              <w:rPr>
                <w:strike/>
                <w:color w:val="FF0000"/>
                <w:sz w:val="18"/>
              </w:rPr>
            </w:pPr>
            <w:r w:rsidRPr="004832F0">
              <w:rPr>
                <w:strike/>
                <w:color w:val="FF0000"/>
                <w:sz w:val="18"/>
              </w:rPr>
              <w:t>Analiza</w:t>
            </w:r>
          </w:p>
          <w:p w14:paraId="531318EF" w14:textId="1C818D71" w:rsidR="00025B99" w:rsidRPr="004832F0" w:rsidRDefault="00025B99" w:rsidP="00025B99">
            <w:pPr>
              <w:spacing w:after="0"/>
              <w:jc w:val="center"/>
              <w:rPr>
                <w:strike/>
                <w:color w:val="FF0000"/>
                <w:sz w:val="18"/>
              </w:rPr>
            </w:pPr>
            <w:r w:rsidRPr="004832F0">
              <w:rPr>
                <w:strike/>
                <w:color w:val="FF0000"/>
                <w:sz w:val="18"/>
              </w:rPr>
              <w:t>ekspercka</w:t>
            </w:r>
          </w:p>
        </w:tc>
        <w:tc>
          <w:tcPr>
            <w:tcW w:w="1531" w:type="dxa"/>
            <w:shd w:val="clear" w:color="auto" w:fill="D9D9D9" w:themeFill="background1" w:themeFillShade="D9"/>
            <w:vAlign w:val="center"/>
          </w:tcPr>
          <w:p w14:paraId="1EB0661D" w14:textId="17F4D6DC" w:rsidR="00025B99" w:rsidRPr="004832F0" w:rsidRDefault="00025B99" w:rsidP="00025B99">
            <w:pPr>
              <w:spacing w:after="0"/>
              <w:jc w:val="center"/>
              <w:rPr>
                <w:strike/>
                <w:color w:val="FF0000"/>
                <w:sz w:val="18"/>
              </w:rPr>
            </w:pPr>
            <w:r w:rsidRPr="004832F0">
              <w:rPr>
                <w:strike/>
                <w:color w:val="FF0000"/>
                <w:sz w:val="18"/>
              </w:rPr>
              <w:t>Protokół głośnego myślenia</w:t>
            </w:r>
          </w:p>
        </w:tc>
        <w:tc>
          <w:tcPr>
            <w:tcW w:w="1531" w:type="dxa"/>
            <w:shd w:val="clear" w:color="auto" w:fill="D9D9D9" w:themeFill="background1" w:themeFillShade="D9"/>
            <w:vAlign w:val="center"/>
          </w:tcPr>
          <w:p w14:paraId="704A1F7A" w14:textId="7F744706" w:rsidR="00025B99" w:rsidRPr="004832F0" w:rsidRDefault="00025B99" w:rsidP="00025B99">
            <w:pPr>
              <w:spacing w:after="0"/>
              <w:jc w:val="center"/>
              <w:rPr>
                <w:strike/>
                <w:color w:val="FF0000"/>
                <w:sz w:val="18"/>
              </w:rPr>
            </w:pPr>
            <w:r w:rsidRPr="004832F0">
              <w:rPr>
                <w:strike/>
                <w:color w:val="FF0000"/>
                <w:sz w:val="18"/>
              </w:rPr>
              <w:t>Ankieta elektroniczna</w:t>
            </w:r>
          </w:p>
        </w:tc>
        <w:tc>
          <w:tcPr>
            <w:tcW w:w="1531" w:type="dxa"/>
            <w:shd w:val="clear" w:color="auto" w:fill="D9D9D9" w:themeFill="background1" w:themeFillShade="D9"/>
            <w:vAlign w:val="center"/>
          </w:tcPr>
          <w:p w14:paraId="69B338DE" w14:textId="5FF7D152" w:rsidR="00025B99" w:rsidRPr="004832F0" w:rsidRDefault="00025B99" w:rsidP="00025B99">
            <w:pPr>
              <w:spacing w:after="0"/>
              <w:jc w:val="center"/>
              <w:rPr>
                <w:strike/>
                <w:color w:val="FF0000"/>
                <w:sz w:val="18"/>
              </w:rPr>
            </w:pPr>
            <w:proofErr w:type="spellStart"/>
            <w:r w:rsidRPr="004832F0">
              <w:rPr>
                <w:strike/>
                <w:color w:val="FF0000"/>
                <w:sz w:val="18"/>
              </w:rPr>
              <w:t>Eye-tracking</w:t>
            </w:r>
            <w:proofErr w:type="spellEnd"/>
          </w:p>
        </w:tc>
        <w:tc>
          <w:tcPr>
            <w:tcW w:w="1531" w:type="dxa"/>
            <w:shd w:val="clear" w:color="auto" w:fill="D9D9D9" w:themeFill="background1" w:themeFillShade="D9"/>
            <w:vAlign w:val="center"/>
          </w:tcPr>
          <w:p w14:paraId="1C21F652" w14:textId="6CEB5B90" w:rsidR="00025B99" w:rsidRPr="004832F0" w:rsidRDefault="00025B99" w:rsidP="00025B99">
            <w:pPr>
              <w:spacing w:after="0"/>
              <w:jc w:val="center"/>
              <w:rPr>
                <w:strike/>
                <w:color w:val="FF0000"/>
                <w:sz w:val="18"/>
              </w:rPr>
            </w:pPr>
            <w:r w:rsidRPr="004832F0">
              <w:rPr>
                <w:strike/>
                <w:color w:val="FF0000"/>
                <w:sz w:val="18"/>
              </w:rPr>
              <w:t>Metoda wspólnego odkrywania</w:t>
            </w:r>
          </w:p>
        </w:tc>
      </w:tr>
      <w:tr w:rsidR="004832F0" w:rsidRPr="004832F0" w14:paraId="5F4F8520" w14:textId="4CBCDCDF" w:rsidTr="00576135">
        <w:trPr>
          <w:cantSplit/>
          <w:trHeight w:val="510"/>
        </w:trPr>
        <w:tc>
          <w:tcPr>
            <w:tcW w:w="1555" w:type="dxa"/>
            <w:vAlign w:val="center"/>
          </w:tcPr>
          <w:p w14:paraId="1E886253" w14:textId="0F0F5927" w:rsidR="00576135" w:rsidRPr="004832F0" w:rsidRDefault="00576135" w:rsidP="00683AFE">
            <w:pPr>
              <w:spacing w:after="0"/>
              <w:jc w:val="left"/>
              <w:rPr>
                <w:strike/>
                <w:color w:val="FF0000"/>
                <w:sz w:val="18"/>
                <w:highlight w:val="yellow"/>
              </w:rPr>
            </w:pPr>
            <w:r w:rsidRPr="004832F0">
              <w:rPr>
                <w:strike/>
                <w:color w:val="FF0000"/>
                <w:sz w:val="18"/>
              </w:rPr>
              <w:t>Architektura informacji</w:t>
            </w:r>
          </w:p>
        </w:tc>
        <w:tc>
          <w:tcPr>
            <w:tcW w:w="1531" w:type="dxa"/>
            <w:vAlign w:val="center"/>
          </w:tcPr>
          <w:p w14:paraId="7130D454" w14:textId="4C41C65F" w:rsidR="00576135" w:rsidRPr="004832F0" w:rsidRDefault="00025B99" w:rsidP="009D733B">
            <w:pPr>
              <w:spacing w:after="0"/>
              <w:jc w:val="center"/>
              <w:rPr>
                <w:strike/>
                <w:color w:val="FF0000"/>
                <w:sz w:val="18"/>
              </w:rPr>
            </w:pPr>
            <w:r w:rsidRPr="004832F0">
              <w:rPr>
                <w:strike/>
                <w:color w:val="FF0000"/>
                <w:sz w:val="18"/>
              </w:rPr>
              <w:t>Tak</w:t>
            </w:r>
          </w:p>
        </w:tc>
        <w:tc>
          <w:tcPr>
            <w:tcW w:w="1531" w:type="dxa"/>
            <w:vAlign w:val="center"/>
          </w:tcPr>
          <w:p w14:paraId="794E93F9" w14:textId="5936BFA9" w:rsidR="00576135" w:rsidRPr="004832F0" w:rsidRDefault="00576135" w:rsidP="009D733B">
            <w:pPr>
              <w:spacing w:after="0"/>
              <w:jc w:val="center"/>
              <w:rPr>
                <w:strike/>
                <w:color w:val="FF0000"/>
                <w:sz w:val="18"/>
              </w:rPr>
            </w:pPr>
          </w:p>
        </w:tc>
        <w:tc>
          <w:tcPr>
            <w:tcW w:w="1531" w:type="dxa"/>
            <w:vAlign w:val="center"/>
          </w:tcPr>
          <w:p w14:paraId="568FA23B" w14:textId="724D0F35" w:rsidR="00576135" w:rsidRPr="004832F0" w:rsidRDefault="00025B99" w:rsidP="009D733B">
            <w:pPr>
              <w:spacing w:after="0"/>
              <w:jc w:val="center"/>
              <w:rPr>
                <w:strike/>
                <w:color w:val="FF0000"/>
                <w:sz w:val="18"/>
              </w:rPr>
            </w:pPr>
            <w:r w:rsidRPr="004832F0">
              <w:rPr>
                <w:strike/>
                <w:color w:val="FF0000"/>
                <w:sz w:val="18"/>
              </w:rPr>
              <w:t>Tak</w:t>
            </w:r>
          </w:p>
        </w:tc>
        <w:tc>
          <w:tcPr>
            <w:tcW w:w="1531" w:type="dxa"/>
            <w:vAlign w:val="center"/>
          </w:tcPr>
          <w:p w14:paraId="6DD2D7FF" w14:textId="77777777" w:rsidR="00576135" w:rsidRPr="004832F0" w:rsidRDefault="00576135" w:rsidP="009D733B">
            <w:pPr>
              <w:spacing w:after="0"/>
              <w:jc w:val="center"/>
              <w:rPr>
                <w:strike/>
                <w:color w:val="FF0000"/>
                <w:sz w:val="18"/>
              </w:rPr>
            </w:pPr>
          </w:p>
        </w:tc>
        <w:tc>
          <w:tcPr>
            <w:tcW w:w="1531" w:type="dxa"/>
            <w:vAlign w:val="center"/>
          </w:tcPr>
          <w:p w14:paraId="5FDDE4E3" w14:textId="77777777" w:rsidR="00576135" w:rsidRPr="004832F0" w:rsidRDefault="00576135" w:rsidP="009D733B">
            <w:pPr>
              <w:spacing w:after="0"/>
              <w:jc w:val="center"/>
              <w:rPr>
                <w:strike/>
                <w:color w:val="FF0000"/>
                <w:sz w:val="18"/>
              </w:rPr>
            </w:pPr>
          </w:p>
        </w:tc>
      </w:tr>
      <w:tr w:rsidR="004832F0" w:rsidRPr="004832F0" w14:paraId="4319DE7B" w14:textId="2A05A12C" w:rsidTr="00576135">
        <w:trPr>
          <w:cantSplit/>
          <w:trHeight w:val="510"/>
        </w:trPr>
        <w:tc>
          <w:tcPr>
            <w:tcW w:w="1555" w:type="dxa"/>
            <w:vAlign w:val="center"/>
          </w:tcPr>
          <w:p w14:paraId="08B318B6" w14:textId="71B0D0C1" w:rsidR="00576135" w:rsidRPr="004832F0" w:rsidRDefault="00576135" w:rsidP="00683AFE">
            <w:pPr>
              <w:spacing w:after="0"/>
              <w:jc w:val="left"/>
              <w:rPr>
                <w:strike/>
                <w:color w:val="FF0000"/>
                <w:sz w:val="18"/>
                <w:highlight w:val="yellow"/>
              </w:rPr>
            </w:pPr>
            <w:r w:rsidRPr="004832F0">
              <w:rPr>
                <w:strike/>
                <w:color w:val="FF0000"/>
                <w:sz w:val="18"/>
              </w:rPr>
              <w:t>Projekt interakcji</w:t>
            </w:r>
          </w:p>
        </w:tc>
        <w:tc>
          <w:tcPr>
            <w:tcW w:w="1531" w:type="dxa"/>
            <w:vAlign w:val="center"/>
          </w:tcPr>
          <w:p w14:paraId="59C7A9CD" w14:textId="6738A4BD" w:rsidR="00576135" w:rsidRPr="004832F0" w:rsidRDefault="00025B99" w:rsidP="009D733B">
            <w:pPr>
              <w:spacing w:after="0"/>
              <w:jc w:val="center"/>
              <w:rPr>
                <w:strike/>
                <w:color w:val="FF0000"/>
                <w:sz w:val="18"/>
              </w:rPr>
            </w:pPr>
            <w:r w:rsidRPr="004832F0">
              <w:rPr>
                <w:strike/>
                <w:color w:val="FF0000"/>
                <w:sz w:val="18"/>
              </w:rPr>
              <w:t>Tak</w:t>
            </w:r>
          </w:p>
        </w:tc>
        <w:tc>
          <w:tcPr>
            <w:tcW w:w="1531" w:type="dxa"/>
            <w:vAlign w:val="center"/>
          </w:tcPr>
          <w:p w14:paraId="5BC9F357" w14:textId="671082FD" w:rsidR="00576135" w:rsidRPr="004832F0" w:rsidRDefault="00576135" w:rsidP="009D733B">
            <w:pPr>
              <w:spacing w:after="0"/>
              <w:jc w:val="center"/>
              <w:rPr>
                <w:strike/>
                <w:color w:val="FF0000"/>
                <w:sz w:val="18"/>
              </w:rPr>
            </w:pPr>
          </w:p>
        </w:tc>
        <w:tc>
          <w:tcPr>
            <w:tcW w:w="1531" w:type="dxa"/>
            <w:vAlign w:val="center"/>
          </w:tcPr>
          <w:p w14:paraId="6D893096" w14:textId="42A7FC79" w:rsidR="00576135" w:rsidRPr="004832F0" w:rsidRDefault="00025B99" w:rsidP="009D733B">
            <w:pPr>
              <w:spacing w:after="0"/>
              <w:jc w:val="center"/>
              <w:rPr>
                <w:strike/>
                <w:color w:val="FF0000"/>
                <w:sz w:val="18"/>
              </w:rPr>
            </w:pPr>
            <w:r w:rsidRPr="004832F0">
              <w:rPr>
                <w:strike/>
                <w:color w:val="FF0000"/>
                <w:sz w:val="18"/>
              </w:rPr>
              <w:t>Tak</w:t>
            </w:r>
          </w:p>
        </w:tc>
        <w:tc>
          <w:tcPr>
            <w:tcW w:w="1531" w:type="dxa"/>
            <w:vAlign w:val="center"/>
          </w:tcPr>
          <w:p w14:paraId="6084F422" w14:textId="1CC906A4" w:rsidR="00576135" w:rsidRPr="004832F0" w:rsidRDefault="00576135" w:rsidP="009D733B">
            <w:pPr>
              <w:spacing w:after="0"/>
              <w:jc w:val="center"/>
              <w:rPr>
                <w:strike/>
                <w:color w:val="FF0000"/>
                <w:sz w:val="18"/>
              </w:rPr>
            </w:pPr>
          </w:p>
        </w:tc>
        <w:tc>
          <w:tcPr>
            <w:tcW w:w="1531" w:type="dxa"/>
            <w:vAlign w:val="center"/>
          </w:tcPr>
          <w:p w14:paraId="22D2E9AF" w14:textId="77777777" w:rsidR="00576135" w:rsidRPr="004832F0" w:rsidRDefault="00576135" w:rsidP="009D733B">
            <w:pPr>
              <w:spacing w:after="0"/>
              <w:jc w:val="center"/>
              <w:rPr>
                <w:strike/>
                <w:color w:val="FF0000"/>
                <w:sz w:val="18"/>
              </w:rPr>
            </w:pPr>
          </w:p>
        </w:tc>
      </w:tr>
      <w:tr w:rsidR="004832F0" w:rsidRPr="004832F0" w14:paraId="22945A0C" w14:textId="18735007" w:rsidTr="00576135">
        <w:trPr>
          <w:cantSplit/>
          <w:trHeight w:val="510"/>
        </w:trPr>
        <w:tc>
          <w:tcPr>
            <w:tcW w:w="1555" w:type="dxa"/>
            <w:vAlign w:val="center"/>
          </w:tcPr>
          <w:p w14:paraId="5278F56A" w14:textId="4C478264" w:rsidR="00576135" w:rsidRPr="004832F0" w:rsidRDefault="00576135" w:rsidP="00683AFE">
            <w:pPr>
              <w:spacing w:after="0"/>
              <w:jc w:val="left"/>
              <w:rPr>
                <w:strike/>
                <w:color w:val="FF0000"/>
                <w:sz w:val="18"/>
                <w:highlight w:val="yellow"/>
              </w:rPr>
            </w:pPr>
            <w:r w:rsidRPr="004832F0">
              <w:rPr>
                <w:strike/>
                <w:color w:val="FF0000"/>
                <w:sz w:val="18"/>
              </w:rPr>
              <w:t>Makiety GUI</w:t>
            </w:r>
          </w:p>
        </w:tc>
        <w:tc>
          <w:tcPr>
            <w:tcW w:w="1531" w:type="dxa"/>
            <w:vAlign w:val="center"/>
          </w:tcPr>
          <w:p w14:paraId="056BD075" w14:textId="222BDF4D" w:rsidR="00576135" w:rsidRPr="004832F0" w:rsidRDefault="00025B99" w:rsidP="009D733B">
            <w:pPr>
              <w:spacing w:after="0"/>
              <w:jc w:val="center"/>
              <w:rPr>
                <w:strike/>
                <w:color w:val="FF0000"/>
                <w:sz w:val="18"/>
              </w:rPr>
            </w:pPr>
            <w:r w:rsidRPr="004832F0">
              <w:rPr>
                <w:strike/>
                <w:color w:val="FF0000"/>
                <w:sz w:val="18"/>
              </w:rPr>
              <w:t>Tak</w:t>
            </w:r>
          </w:p>
        </w:tc>
        <w:tc>
          <w:tcPr>
            <w:tcW w:w="1531" w:type="dxa"/>
            <w:vAlign w:val="center"/>
          </w:tcPr>
          <w:p w14:paraId="1428D007" w14:textId="2F94683F" w:rsidR="00576135" w:rsidRPr="004832F0" w:rsidRDefault="00576135" w:rsidP="009D733B">
            <w:pPr>
              <w:spacing w:after="0"/>
              <w:jc w:val="center"/>
              <w:rPr>
                <w:strike/>
                <w:color w:val="FF0000"/>
                <w:sz w:val="18"/>
              </w:rPr>
            </w:pPr>
          </w:p>
        </w:tc>
        <w:tc>
          <w:tcPr>
            <w:tcW w:w="1531" w:type="dxa"/>
            <w:vAlign w:val="center"/>
          </w:tcPr>
          <w:p w14:paraId="7CC166DE" w14:textId="303D62E6" w:rsidR="00576135" w:rsidRPr="004832F0" w:rsidRDefault="00D9131F" w:rsidP="009D733B">
            <w:pPr>
              <w:spacing w:after="0"/>
              <w:jc w:val="center"/>
              <w:rPr>
                <w:strike/>
                <w:color w:val="FF0000"/>
                <w:sz w:val="18"/>
              </w:rPr>
            </w:pPr>
            <w:r w:rsidRPr="004832F0">
              <w:rPr>
                <w:strike/>
                <w:color w:val="FF0000"/>
                <w:sz w:val="18"/>
              </w:rPr>
              <w:t>Tak</w:t>
            </w:r>
          </w:p>
        </w:tc>
        <w:tc>
          <w:tcPr>
            <w:tcW w:w="1531" w:type="dxa"/>
            <w:vAlign w:val="center"/>
          </w:tcPr>
          <w:p w14:paraId="1931AEC6" w14:textId="6841DC8B" w:rsidR="00576135" w:rsidRPr="004832F0" w:rsidRDefault="00576135" w:rsidP="009D733B">
            <w:pPr>
              <w:spacing w:after="0"/>
              <w:jc w:val="center"/>
              <w:rPr>
                <w:strike/>
                <w:color w:val="FF0000"/>
                <w:sz w:val="18"/>
              </w:rPr>
            </w:pPr>
          </w:p>
        </w:tc>
        <w:tc>
          <w:tcPr>
            <w:tcW w:w="1531" w:type="dxa"/>
            <w:vAlign w:val="center"/>
          </w:tcPr>
          <w:p w14:paraId="244F4AC6" w14:textId="77777777" w:rsidR="00576135" w:rsidRPr="004832F0" w:rsidRDefault="00576135" w:rsidP="009D733B">
            <w:pPr>
              <w:spacing w:after="0"/>
              <w:jc w:val="center"/>
              <w:rPr>
                <w:strike/>
                <w:color w:val="FF0000"/>
                <w:sz w:val="18"/>
              </w:rPr>
            </w:pPr>
          </w:p>
        </w:tc>
      </w:tr>
      <w:tr w:rsidR="004832F0" w:rsidRPr="004832F0" w14:paraId="02F1ADB0" w14:textId="7E683E83" w:rsidTr="00576135">
        <w:trPr>
          <w:cantSplit/>
          <w:trHeight w:val="510"/>
        </w:trPr>
        <w:tc>
          <w:tcPr>
            <w:tcW w:w="1555" w:type="dxa"/>
            <w:vAlign w:val="center"/>
          </w:tcPr>
          <w:p w14:paraId="5C7A0E24" w14:textId="56A91F5C" w:rsidR="00576135" w:rsidRPr="004832F0" w:rsidRDefault="00576135" w:rsidP="00683AFE">
            <w:pPr>
              <w:spacing w:after="0"/>
              <w:jc w:val="left"/>
              <w:rPr>
                <w:strike/>
                <w:color w:val="FF0000"/>
                <w:sz w:val="18"/>
                <w:highlight w:val="yellow"/>
              </w:rPr>
            </w:pPr>
            <w:r w:rsidRPr="004832F0">
              <w:rPr>
                <w:strike/>
                <w:color w:val="FF0000"/>
                <w:sz w:val="18"/>
              </w:rPr>
              <w:t>Makiety UX</w:t>
            </w:r>
          </w:p>
        </w:tc>
        <w:tc>
          <w:tcPr>
            <w:tcW w:w="1531" w:type="dxa"/>
            <w:vAlign w:val="center"/>
          </w:tcPr>
          <w:p w14:paraId="517D6D1E" w14:textId="27BBA7BD" w:rsidR="00576135" w:rsidRPr="004832F0" w:rsidRDefault="00025B99" w:rsidP="009D733B">
            <w:pPr>
              <w:spacing w:after="0"/>
              <w:jc w:val="center"/>
              <w:rPr>
                <w:strike/>
                <w:color w:val="FF0000"/>
                <w:sz w:val="18"/>
              </w:rPr>
            </w:pPr>
            <w:r w:rsidRPr="004832F0">
              <w:rPr>
                <w:strike/>
                <w:color w:val="FF0000"/>
                <w:sz w:val="18"/>
              </w:rPr>
              <w:t>Tak</w:t>
            </w:r>
          </w:p>
        </w:tc>
        <w:tc>
          <w:tcPr>
            <w:tcW w:w="1531" w:type="dxa"/>
            <w:vAlign w:val="center"/>
          </w:tcPr>
          <w:p w14:paraId="53D00345" w14:textId="07B387E7" w:rsidR="00576135" w:rsidRPr="004832F0" w:rsidRDefault="00D9131F" w:rsidP="009D733B">
            <w:pPr>
              <w:spacing w:after="0"/>
              <w:jc w:val="center"/>
              <w:rPr>
                <w:strike/>
                <w:color w:val="FF0000"/>
                <w:sz w:val="18"/>
              </w:rPr>
            </w:pPr>
            <w:r w:rsidRPr="004832F0">
              <w:rPr>
                <w:strike/>
                <w:color w:val="FF0000"/>
                <w:sz w:val="18"/>
              </w:rPr>
              <w:t>Tak</w:t>
            </w:r>
          </w:p>
        </w:tc>
        <w:tc>
          <w:tcPr>
            <w:tcW w:w="1531" w:type="dxa"/>
            <w:vAlign w:val="center"/>
          </w:tcPr>
          <w:p w14:paraId="6E1A5311" w14:textId="77777777" w:rsidR="00576135" w:rsidRPr="004832F0" w:rsidRDefault="00576135" w:rsidP="009D733B">
            <w:pPr>
              <w:spacing w:after="0"/>
              <w:jc w:val="center"/>
              <w:rPr>
                <w:strike/>
                <w:color w:val="FF0000"/>
                <w:sz w:val="18"/>
              </w:rPr>
            </w:pPr>
          </w:p>
        </w:tc>
        <w:tc>
          <w:tcPr>
            <w:tcW w:w="1531" w:type="dxa"/>
            <w:vAlign w:val="center"/>
          </w:tcPr>
          <w:p w14:paraId="0DC7494A" w14:textId="77777777" w:rsidR="00576135" w:rsidRPr="004832F0" w:rsidRDefault="00576135" w:rsidP="009D733B">
            <w:pPr>
              <w:spacing w:after="0"/>
              <w:jc w:val="center"/>
              <w:rPr>
                <w:strike/>
                <w:color w:val="FF0000"/>
                <w:sz w:val="18"/>
              </w:rPr>
            </w:pPr>
          </w:p>
        </w:tc>
        <w:tc>
          <w:tcPr>
            <w:tcW w:w="1531" w:type="dxa"/>
            <w:vAlign w:val="center"/>
          </w:tcPr>
          <w:p w14:paraId="0B210389" w14:textId="77777777" w:rsidR="00576135" w:rsidRPr="004832F0" w:rsidRDefault="00576135" w:rsidP="009D733B">
            <w:pPr>
              <w:spacing w:after="0"/>
              <w:jc w:val="center"/>
              <w:rPr>
                <w:strike/>
                <w:color w:val="FF0000"/>
                <w:sz w:val="18"/>
              </w:rPr>
            </w:pPr>
          </w:p>
        </w:tc>
      </w:tr>
      <w:tr w:rsidR="004832F0" w:rsidRPr="004832F0" w14:paraId="7AB16B6C" w14:textId="42C4685D" w:rsidTr="00576135">
        <w:trPr>
          <w:cantSplit/>
          <w:trHeight w:val="510"/>
        </w:trPr>
        <w:tc>
          <w:tcPr>
            <w:tcW w:w="1555" w:type="dxa"/>
            <w:vAlign w:val="center"/>
          </w:tcPr>
          <w:p w14:paraId="730719F0" w14:textId="1288101E" w:rsidR="00576135" w:rsidRPr="004832F0" w:rsidRDefault="00576135" w:rsidP="00683AFE">
            <w:pPr>
              <w:spacing w:after="0"/>
              <w:jc w:val="left"/>
              <w:rPr>
                <w:strike/>
                <w:color w:val="FF0000"/>
                <w:sz w:val="18"/>
                <w:highlight w:val="yellow"/>
              </w:rPr>
            </w:pPr>
            <w:r w:rsidRPr="004832F0">
              <w:rPr>
                <w:strike/>
                <w:color w:val="FF0000"/>
                <w:sz w:val="18"/>
              </w:rPr>
              <w:t>Prototypu GUI</w:t>
            </w:r>
          </w:p>
        </w:tc>
        <w:tc>
          <w:tcPr>
            <w:tcW w:w="1531" w:type="dxa"/>
            <w:vAlign w:val="center"/>
          </w:tcPr>
          <w:p w14:paraId="727AF7B5" w14:textId="44212E63" w:rsidR="00576135" w:rsidRPr="004832F0" w:rsidRDefault="00025B99" w:rsidP="009D733B">
            <w:pPr>
              <w:spacing w:after="0"/>
              <w:jc w:val="center"/>
              <w:rPr>
                <w:strike/>
                <w:color w:val="FF0000"/>
                <w:sz w:val="18"/>
              </w:rPr>
            </w:pPr>
            <w:r w:rsidRPr="004832F0">
              <w:rPr>
                <w:strike/>
                <w:color w:val="FF0000"/>
                <w:sz w:val="18"/>
              </w:rPr>
              <w:t>Tak</w:t>
            </w:r>
          </w:p>
        </w:tc>
        <w:tc>
          <w:tcPr>
            <w:tcW w:w="1531" w:type="dxa"/>
            <w:vAlign w:val="center"/>
          </w:tcPr>
          <w:p w14:paraId="727DCDC4" w14:textId="7C75A35B" w:rsidR="00576135" w:rsidRPr="004832F0" w:rsidRDefault="00D9131F" w:rsidP="009D733B">
            <w:pPr>
              <w:spacing w:after="0"/>
              <w:jc w:val="center"/>
              <w:rPr>
                <w:strike/>
                <w:color w:val="FF0000"/>
                <w:sz w:val="18"/>
              </w:rPr>
            </w:pPr>
            <w:r w:rsidRPr="004832F0">
              <w:rPr>
                <w:strike/>
                <w:color w:val="FF0000"/>
                <w:sz w:val="18"/>
              </w:rPr>
              <w:t>Tak</w:t>
            </w:r>
          </w:p>
        </w:tc>
        <w:tc>
          <w:tcPr>
            <w:tcW w:w="1531" w:type="dxa"/>
            <w:vAlign w:val="center"/>
          </w:tcPr>
          <w:p w14:paraId="5F4BD183" w14:textId="042FC38C" w:rsidR="00576135" w:rsidRPr="004832F0" w:rsidRDefault="00576135" w:rsidP="009D733B">
            <w:pPr>
              <w:spacing w:after="0"/>
              <w:jc w:val="center"/>
              <w:rPr>
                <w:strike/>
                <w:color w:val="FF0000"/>
                <w:sz w:val="18"/>
              </w:rPr>
            </w:pPr>
          </w:p>
        </w:tc>
        <w:tc>
          <w:tcPr>
            <w:tcW w:w="1531" w:type="dxa"/>
            <w:vAlign w:val="center"/>
          </w:tcPr>
          <w:p w14:paraId="64AAE77F" w14:textId="73B2884A" w:rsidR="00576135" w:rsidRPr="004832F0" w:rsidRDefault="00D9131F" w:rsidP="009D733B">
            <w:pPr>
              <w:spacing w:after="0"/>
              <w:jc w:val="center"/>
              <w:rPr>
                <w:strike/>
                <w:color w:val="FF0000"/>
                <w:sz w:val="18"/>
              </w:rPr>
            </w:pPr>
            <w:r w:rsidRPr="004832F0">
              <w:rPr>
                <w:strike/>
                <w:color w:val="FF0000"/>
                <w:sz w:val="18"/>
              </w:rPr>
              <w:t>Tak</w:t>
            </w:r>
          </w:p>
        </w:tc>
        <w:tc>
          <w:tcPr>
            <w:tcW w:w="1531" w:type="dxa"/>
            <w:vAlign w:val="center"/>
          </w:tcPr>
          <w:p w14:paraId="3E69086C" w14:textId="19880266" w:rsidR="00576135" w:rsidRPr="004832F0" w:rsidRDefault="00D9131F" w:rsidP="009D733B">
            <w:pPr>
              <w:spacing w:after="0"/>
              <w:jc w:val="center"/>
              <w:rPr>
                <w:strike/>
                <w:color w:val="FF0000"/>
                <w:sz w:val="18"/>
              </w:rPr>
            </w:pPr>
            <w:r w:rsidRPr="004832F0">
              <w:rPr>
                <w:strike/>
                <w:color w:val="FF0000"/>
                <w:sz w:val="18"/>
              </w:rPr>
              <w:t>Tak</w:t>
            </w:r>
          </w:p>
        </w:tc>
      </w:tr>
      <w:tr w:rsidR="00576135" w:rsidRPr="004832F0" w14:paraId="2BE9D0A6" w14:textId="77777777" w:rsidTr="00576135">
        <w:trPr>
          <w:cantSplit/>
          <w:trHeight w:val="510"/>
        </w:trPr>
        <w:tc>
          <w:tcPr>
            <w:tcW w:w="1555" w:type="dxa"/>
            <w:vAlign w:val="center"/>
          </w:tcPr>
          <w:p w14:paraId="1F2A4DC1" w14:textId="79B61CE2" w:rsidR="00576135" w:rsidRPr="004832F0" w:rsidRDefault="00576135" w:rsidP="00683AFE">
            <w:pPr>
              <w:spacing w:after="0"/>
              <w:jc w:val="left"/>
              <w:rPr>
                <w:strike/>
                <w:color w:val="FF0000"/>
                <w:sz w:val="18"/>
              </w:rPr>
            </w:pPr>
            <w:r w:rsidRPr="004832F0">
              <w:rPr>
                <w:strike/>
                <w:color w:val="FF0000"/>
                <w:sz w:val="18"/>
              </w:rPr>
              <w:t>Projekt graficzny</w:t>
            </w:r>
          </w:p>
        </w:tc>
        <w:tc>
          <w:tcPr>
            <w:tcW w:w="1531" w:type="dxa"/>
            <w:vAlign w:val="center"/>
          </w:tcPr>
          <w:p w14:paraId="34F5A720" w14:textId="50EF9701" w:rsidR="00576135" w:rsidRPr="004832F0" w:rsidRDefault="00025B99" w:rsidP="009D733B">
            <w:pPr>
              <w:spacing w:after="0"/>
              <w:jc w:val="center"/>
              <w:rPr>
                <w:strike/>
                <w:color w:val="FF0000"/>
                <w:sz w:val="18"/>
              </w:rPr>
            </w:pPr>
            <w:r w:rsidRPr="004832F0">
              <w:rPr>
                <w:strike/>
                <w:color w:val="FF0000"/>
                <w:sz w:val="18"/>
              </w:rPr>
              <w:t>Tak</w:t>
            </w:r>
          </w:p>
        </w:tc>
        <w:tc>
          <w:tcPr>
            <w:tcW w:w="1531" w:type="dxa"/>
            <w:vAlign w:val="center"/>
          </w:tcPr>
          <w:p w14:paraId="4F195170" w14:textId="77777777" w:rsidR="00576135" w:rsidRPr="004832F0" w:rsidRDefault="00576135" w:rsidP="009D733B">
            <w:pPr>
              <w:spacing w:after="0"/>
              <w:jc w:val="center"/>
              <w:rPr>
                <w:strike/>
                <w:color w:val="FF0000"/>
                <w:sz w:val="18"/>
              </w:rPr>
            </w:pPr>
          </w:p>
        </w:tc>
        <w:tc>
          <w:tcPr>
            <w:tcW w:w="1531" w:type="dxa"/>
            <w:vAlign w:val="center"/>
          </w:tcPr>
          <w:p w14:paraId="19561539" w14:textId="40F752FA" w:rsidR="00576135" w:rsidRPr="004832F0" w:rsidRDefault="00D9131F" w:rsidP="009D733B">
            <w:pPr>
              <w:spacing w:after="0"/>
              <w:jc w:val="center"/>
              <w:rPr>
                <w:strike/>
                <w:color w:val="FF0000"/>
                <w:sz w:val="18"/>
              </w:rPr>
            </w:pPr>
            <w:r w:rsidRPr="004832F0">
              <w:rPr>
                <w:strike/>
                <w:color w:val="FF0000"/>
                <w:sz w:val="18"/>
              </w:rPr>
              <w:t>Tak</w:t>
            </w:r>
          </w:p>
        </w:tc>
        <w:tc>
          <w:tcPr>
            <w:tcW w:w="1531" w:type="dxa"/>
            <w:vAlign w:val="center"/>
          </w:tcPr>
          <w:p w14:paraId="1678F5E4" w14:textId="3F891D18" w:rsidR="00576135" w:rsidRPr="004832F0" w:rsidRDefault="00576135" w:rsidP="009D733B">
            <w:pPr>
              <w:spacing w:after="0"/>
              <w:jc w:val="center"/>
              <w:rPr>
                <w:strike/>
                <w:color w:val="FF0000"/>
                <w:sz w:val="18"/>
              </w:rPr>
            </w:pPr>
          </w:p>
        </w:tc>
        <w:tc>
          <w:tcPr>
            <w:tcW w:w="1531" w:type="dxa"/>
            <w:vAlign w:val="center"/>
          </w:tcPr>
          <w:p w14:paraId="397DD890" w14:textId="77777777" w:rsidR="00576135" w:rsidRPr="004832F0" w:rsidRDefault="00576135" w:rsidP="009D733B">
            <w:pPr>
              <w:spacing w:after="0"/>
              <w:jc w:val="center"/>
              <w:rPr>
                <w:strike/>
                <w:color w:val="FF0000"/>
                <w:sz w:val="18"/>
              </w:rPr>
            </w:pPr>
          </w:p>
        </w:tc>
      </w:tr>
    </w:tbl>
    <w:p w14:paraId="4E5FAF38" w14:textId="77777777" w:rsidR="00D9131F" w:rsidRPr="004832F0" w:rsidRDefault="00D9131F" w:rsidP="00576135">
      <w:pPr>
        <w:rPr>
          <w:strike/>
          <w:color w:val="FF0000"/>
        </w:rPr>
      </w:pPr>
    </w:p>
    <w:p w14:paraId="6A37F4D9" w14:textId="765EE195" w:rsidR="00D9131F" w:rsidRPr="004832F0" w:rsidRDefault="00576135" w:rsidP="00576135">
      <w:pPr>
        <w:rPr>
          <w:strike/>
          <w:color w:val="FF0000"/>
        </w:rPr>
      </w:pPr>
      <w:r w:rsidRPr="004832F0">
        <w:rPr>
          <w:strike/>
          <w:color w:val="FF0000"/>
        </w:rPr>
        <w:t xml:space="preserve">Badanie polegające na analizie eksperckiej nie będzie angażowało grup użytkowników zdefiniowanych w </w:t>
      </w:r>
      <w:r w:rsidR="00553654" w:rsidRPr="004832F0">
        <w:rPr>
          <w:strike/>
          <w:color w:val="FF0000"/>
        </w:rPr>
        <w:t>Rozdzia</w:t>
      </w:r>
      <w:r w:rsidRPr="004832F0">
        <w:rPr>
          <w:strike/>
          <w:color w:val="FF0000"/>
        </w:rPr>
        <w:t>le 4.1.</w:t>
      </w:r>
      <w:r w:rsidR="00E97BFA" w:rsidRPr="004832F0">
        <w:rPr>
          <w:strike/>
          <w:color w:val="FF0000"/>
        </w:rPr>
        <w:t>2.</w:t>
      </w:r>
      <w:r w:rsidRPr="004832F0">
        <w:rPr>
          <w:strike/>
          <w:color w:val="FF0000"/>
        </w:rPr>
        <w:t xml:space="preserve"> Grupy użytkowników</w:t>
      </w:r>
      <w:r w:rsidR="00E97BFA" w:rsidRPr="004832F0">
        <w:rPr>
          <w:strike/>
          <w:color w:val="FF0000"/>
        </w:rPr>
        <w:t xml:space="preserve"> dla badań UX</w:t>
      </w:r>
      <w:r w:rsidR="00D9131F" w:rsidRPr="004832F0">
        <w:rPr>
          <w:strike/>
          <w:color w:val="FF0000"/>
        </w:rPr>
        <w:t>.</w:t>
      </w:r>
      <w:r w:rsidR="00FD5E36" w:rsidRPr="004832F0">
        <w:rPr>
          <w:strike/>
          <w:color w:val="FF0000"/>
        </w:rPr>
        <w:t xml:space="preserve"> </w:t>
      </w:r>
    </w:p>
    <w:p w14:paraId="66FE4360" w14:textId="20C10348" w:rsidR="00576135" w:rsidRPr="004832F0" w:rsidRDefault="00576135" w:rsidP="00576135">
      <w:pPr>
        <w:rPr>
          <w:strike/>
          <w:color w:val="FF0000"/>
        </w:rPr>
      </w:pPr>
      <w:r w:rsidRPr="004832F0">
        <w:rPr>
          <w:strike/>
          <w:color w:val="FF0000"/>
        </w:rPr>
        <w:t xml:space="preserve">W kolejnych podrozdziałach </w:t>
      </w:r>
      <w:r w:rsidR="00D9131F" w:rsidRPr="004832F0">
        <w:rPr>
          <w:strike/>
          <w:color w:val="FF0000"/>
        </w:rPr>
        <w:t>doprecyzowano</w:t>
      </w:r>
      <w:r w:rsidRPr="004832F0">
        <w:rPr>
          <w:strike/>
          <w:color w:val="FF0000"/>
        </w:rPr>
        <w:t xml:space="preserve"> liczbę osób z poszczególnych grup użytkowników zdefiniowanych w </w:t>
      </w:r>
      <w:r w:rsidR="00553654" w:rsidRPr="004832F0">
        <w:rPr>
          <w:strike/>
          <w:color w:val="FF0000"/>
        </w:rPr>
        <w:t>Rozdzia</w:t>
      </w:r>
      <w:r w:rsidRPr="004832F0">
        <w:rPr>
          <w:strike/>
          <w:color w:val="FF0000"/>
        </w:rPr>
        <w:t>le 4.1.</w:t>
      </w:r>
      <w:r w:rsidR="00E97BFA" w:rsidRPr="004832F0">
        <w:rPr>
          <w:strike/>
          <w:color w:val="FF0000"/>
        </w:rPr>
        <w:t>2.</w:t>
      </w:r>
      <w:r w:rsidRPr="004832F0">
        <w:rPr>
          <w:strike/>
          <w:color w:val="FF0000"/>
        </w:rPr>
        <w:t xml:space="preserve"> Grupy użytkowników</w:t>
      </w:r>
      <w:r w:rsidR="00E97BFA" w:rsidRPr="004832F0">
        <w:rPr>
          <w:strike/>
          <w:color w:val="FF0000"/>
        </w:rPr>
        <w:t xml:space="preserve"> dla badań UX</w:t>
      </w:r>
      <w:r w:rsidRPr="004832F0">
        <w:rPr>
          <w:strike/>
          <w:color w:val="FF0000"/>
        </w:rPr>
        <w:t>, którą Wykonawca zaangażuje podczas przeprowadzania posz</w:t>
      </w:r>
      <w:r w:rsidR="00D9131F" w:rsidRPr="004832F0">
        <w:rPr>
          <w:strike/>
          <w:color w:val="FF0000"/>
        </w:rPr>
        <w:t>czególnych pozostałych badań UX:</w:t>
      </w:r>
    </w:p>
    <w:p w14:paraId="508AD72E" w14:textId="06AB5557" w:rsidR="00D9131F" w:rsidRPr="004832F0" w:rsidRDefault="00D9131F" w:rsidP="00C3490F">
      <w:pPr>
        <w:pStyle w:val="Akapitzlist"/>
        <w:numPr>
          <w:ilvl w:val="0"/>
          <w:numId w:val="80"/>
        </w:numPr>
        <w:rPr>
          <w:strike/>
          <w:color w:val="FF0000"/>
        </w:rPr>
      </w:pPr>
      <w:r w:rsidRPr="004832F0">
        <w:rPr>
          <w:strike/>
          <w:color w:val="FF0000"/>
        </w:rPr>
        <w:t xml:space="preserve">W przypadku </w:t>
      </w:r>
      <w:r w:rsidR="002F6161" w:rsidRPr="004832F0">
        <w:rPr>
          <w:strike/>
          <w:color w:val="FF0000"/>
        </w:rPr>
        <w:t>części</w:t>
      </w:r>
      <w:r w:rsidRPr="004832F0">
        <w:rPr>
          <w:strike/>
          <w:color w:val="FF0000"/>
        </w:rPr>
        <w:t xml:space="preserve"> badań UX, przykładowo badanie </w:t>
      </w:r>
      <w:r w:rsidR="00224D45" w:rsidRPr="004832F0">
        <w:rPr>
          <w:strike/>
          <w:color w:val="FF0000"/>
        </w:rPr>
        <w:t xml:space="preserve">architektury informacji metodą </w:t>
      </w:r>
      <w:r w:rsidRPr="004832F0">
        <w:rPr>
          <w:strike/>
          <w:color w:val="FF0000"/>
        </w:rPr>
        <w:t>ankiet</w:t>
      </w:r>
      <w:r w:rsidR="00224D45" w:rsidRPr="004832F0">
        <w:rPr>
          <w:strike/>
          <w:color w:val="FF0000"/>
        </w:rPr>
        <w:t>y</w:t>
      </w:r>
      <w:r w:rsidRPr="004832F0">
        <w:rPr>
          <w:strike/>
          <w:color w:val="FF0000"/>
        </w:rPr>
        <w:t xml:space="preserve"> elektroniczn</w:t>
      </w:r>
      <w:r w:rsidR="00224D45" w:rsidRPr="004832F0">
        <w:rPr>
          <w:strike/>
          <w:color w:val="FF0000"/>
        </w:rPr>
        <w:t>ej</w:t>
      </w:r>
      <w:r w:rsidRPr="004832F0">
        <w:rPr>
          <w:strike/>
          <w:color w:val="FF0000"/>
        </w:rPr>
        <w:t xml:space="preserve">, udział w badaniu muszą wziąć </w:t>
      </w:r>
      <w:r w:rsidRPr="004832F0">
        <w:rPr>
          <w:strike/>
          <w:color w:val="FF0000"/>
          <w:u w:val="single"/>
        </w:rPr>
        <w:t>wszystkie</w:t>
      </w:r>
      <w:r w:rsidRPr="004832F0">
        <w:rPr>
          <w:strike/>
          <w:color w:val="FF0000"/>
        </w:rPr>
        <w:t xml:space="preserve"> osoby z poszczególnych grup użytkowników zdefiniowanych w </w:t>
      </w:r>
      <w:r w:rsidR="00553654" w:rsidRPr="004832F0">
        <w:rPr>
          <w:strike/>
          <w:color w:val="FF0000"/>
        </w:rPr>
        <w:t>Rozdzia</w:t>
      </w:r>
      <w:r w:rsidRPr="004832F0">
        <w:rPr>
          <w:strike/>
          <w:color w:val="FF0000"/>
        </w:rPr>
        <w:t>le 4.1.2. Grupy użytkowników dla badań UX.</w:t>
      </w:r>
    </w:p>
    <w:p w14:paraId="01374440" w14:textId="093E172F" w:rsidR="00D9131F" w:rsidRPr="004832F0" w:rsidRDefault="00D9131F" w:rsidP="00C3490F">
      <w:pPr>
        <w:pStyle w:val="Akapitzlist"/>
        <w:numPr>
          <w:ilvl w:val="0"/>
          <w:numId w:val="80"/>
        </w:numPr>
        <w:rPr>
          <w:strike/>
          <w:color w:val="FF0000"/>
        </w:rPr>
      </w:pPr>
      <w:r w:rsidRPr="004832F0">
        <w:rPr>
          <w:strike/>
          <w:color w:val="FF0000"/>
        </w:rPr>
        <w:lastRenderedPageBreak/>
        <w:t xml:space="preserve">W przypadku </w:t>
      </w:r>
      <w:r w:rsidR="002F6161" w:rsidRPr="004832F0">
        <w:rPr>
          <w:strike/>
          <w:color w:val="FF0000"/>
        </w:rPr>
        <w:t xml:space="preserve">części </w:t>
      </w:r>
      <w:r w:rsidRPr="004832F0">
        <w:rPr>
          <w:strike/>
          <w:color w:val="FF0000"/>
        </w:rPr>
        <w:t>badań UX, przykładowo badanie prototypu GUI</w:t>
      </w:r>
      <w:r w:rsidR="00224D45" w:rsidRPr="004832F0">
        <w:rPr>
          <w:strike/>
          <w:color w:val="FF0000"/>
        </w:rPr>
        <w:t xml:space="preserve"> metodą protokołu głośnego myślenia</w:t>
      </w:r>
      <w:r w:rsidRPr="004832F0">
        <w:rPr>
          <w:strike/>
          <w:color w:val="FF0000"/>
        </w:rPr>
        <w:t xml:space="preserve">, udział w badaniu musi wziąć tylko część osób z poszczególnych grup użytkowników zdefiniowanych w </w:t>
      </w:r>
      <w:r w:rsidR="00553654" w:rsidRPr="004832F0">
        <w:rPr>
          <w:strike/>
          <w:color w:val="FF0000"/>
        </w:rPr>
        <w:t>Rozdzia</w:t>
      </w:r>
      <w:r w:rsidRPr="004832F0">
        <w:rPr>
          <w:strike/>
          <w:color w:val="FF0000"/>
        </w:rPr>
        <w:t>le 4.1.2. Grupy użytkowników dla badań UX. Konkretne liczby osób w poszczególnych grupach użytkowników wraz z podaniem metod badawczych zostały zdefiniowane w ramach kolejnych podrozdziałów.</w:t>
      </w:r>
      <w:r w:rsidR="00EA2F03" w:rsidRPr="004832F0">
        <w:rPr>
          <w:strike/>
          <w:color w:val="FF0000"/>
        </w:rPr>
        <w:t xml:space="preserve"> Zespół Projektowy Zamawiającego wraz z Wykonawcą przed rozpoczęciem badań UX określi liczebność osób w ramach poszczególnych kryteriów podziału grupy, np. wg wielkości wydawnictwa.</w:t>
      </w:r>
    </w:p>
    <w:p w14:paraId="43879506" w14:textId="77777777" w:rsidR="00D9131F" w:rsidRPr="004832F0" w:rsidRDefault="00D9131F">
      <w:pPr>
        <w:spacing w:after="160" w:line="259" w:lineRule="auto"/>
        <w:jc w:val="left"/>
        <w:rPr>
          <w:b/>
          <w:strike/>
          <w:color w:val="FF0000"/>
          <w:lang w:eastAsia="pl-PL"/>
        </w:rPr>
      </w:pPr>
      <w:r w:rsidRPr="004832F0">
        <w:rPr>
          <w:strike/>
          <w:color w:val="FF0000"/>
        </w:rPr>
        <w:br w:type="page"/>
      </w:r>
    </w:p>
    <w:p w14:paraId="41F33156" w14:textId="7A7DB4A2" w:rsidR="00125017" w:rsidRPr="004832F0" w:rsidRDefault="00125017" w:rsidP="00E54498">
      <w:pPr>
        <w:pStyle w:val="Nagwek5"/>
        <w:rPr>
          <w:strike/>
          <w:color w:val="FF0000"/>
        </w:rPr>
      </w:pPr>
      <w:r w:rsidRPr="004832F0">
        <w:rPr>
          <w:strike/>
          <w:color w:val="FF0000"/>
        </w:rPr>
        <w:lastRenderedPageBreak/>
        <w:t>Grupy użytkowników indywidualnych</w:t>
      </w:r>
    </w:p>
    <w:p w14:paraId="29B89818" w14:textId="77777777" w:rsidR="00125017" w:rsidRPr="004832F0" w:rsidRDefault="00125017" w:rsidP="00125017">
      <w:pPr>
        <w:spacing w:before="240"/>
        <w:rPr>
          <w:strike/>
          <w:color w:val="FF0000"/>
        </w:rPr>
      </w:pPr>
      <w:r w:rsidRPr="004832F0">
        <w:rPr>
          <w:strike/>
          <w:color w:val="FF0000"/>
        </w:rPr>
        <w:t>Zamieszczone w poniższej tabeli liczby oznaczają liczbę użytkowników z danej grupy, którzy wezmą udział w danym badaniu.</w:t>
      </w:r>
    </w:p>
    <w:tbl>
      <w:tblPr>
        <w:tblW w:w="9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1928"/>
        <w:gridCol w:w="1928"/>
        <w:gridCol w:w="1928"/>
        <w:gridCol w:w="1928"/>
      </w:tblGrid>
      <w:tr w:rsidR="004832F0" w:rsidRPr="004832F0" w14:paraId="101AF12F" w14:textId="77777777" w:rsidTr="00A162A1">
        <w:trPr>
          <w:cantSplit/>
          <w:trHeight w:val="510"/>
          <w:tblHeader/>
        </w:trPr>
        <w:tc>
          <w:tcPr>
            <w:tcW w:w="1555" w:type="dxa"/>
            <w:shd w:val="clear" w:color="auto" w:fill="D9D9D9" w:themeFill="background1" w:themeFillShade="D9"/>
            <w:vAlign w:val="center"/>
          </w:tcPr>
          <w:p w14:paraId="29AFA11E" w14:textId="77777777" w:rsidR="00D9131F" w:rsidRPr="004832F0" w:rsidRDefault="00D9131F" w:rsidP="00D9131F">
            <w:pPr>
              <w:spacing w:after="0"/>
              <w:jc w:val="left"/>
              <w:rPr>
                <w:strike/>
                <w:color w:val="FF0000"/>
                <w:highlight w:val="yellow"/>
              </w:rPr>
            </w:pPr>
          </w:p>
        </w:tc>
        <w:tc>
          <w:tcPr>
            <w:tcW w:w="1928" w:type="dxa"/>
            <w:shd w:val="clear" w:color="auto" w:fill="D9D9D9" w:themeFill="background1" w:themeFillShade="D9"/>
            <w:vAlign w:val="center"/>
          </w:tcPr>
          <w:p w14:paraId="51C4D1EA" w14:textId="77777777" w:rsidR="00D9131F" w:rsidRPr="004832F0" w:rsidRDefault="00D9131F" w:rsidP="00D9131F">
            <w:pPr>
              <w:spacing w:after="0"/>
              <w:jc w:val="center"/>
              <w:rPr>
                <w:strike/>
                <w:color w:val="FF0000"/>
                <w:sz w:val="18"/>
              </w:rPr>
            </w:pPr>
            <w:r w:rsidRPr="004832F0">
              <w:rPr>
                <w:strike/>
                <w:color w:val="FF0000"/>
                <w:sz w:val="18"/>
              </w:rPr>
              <w:t>Protokół głośnego myślenia</w:t>
            </w:r>
          </w:p>
        </w:tc>
        <w:tc>
          <w:tcPr>
            <w:tcW w:w="1928" w:type="dxa"/>
            <w:shd w:val="clear" w:color="auto" w:fill="D9D9D9" w:themeFill="background1" w:themeFillShade="D9"/>
            <w:vAlign w:val="center"/>
          </w:tcPr>
          <w:p w14:paraId="06B5EBEE" w14:textId="03128182" w:rsidR="00D9131F" w:rsidRPr="004832F0" w:rsidRDefault="00D9131F" w:rsidP="00D9131F">
            <w:pPr>
              <w:spacing w:after="0"/>
              <w:jc w:val="center"/>
              <w:rPr>
                <w:strike/>
                <w:color w:val="FF0000"/>
                <w:sz w:val="18"/>
              </w:rPr>
            </w:pPr>
            <w:r w:rsidRPr="004832F0">
              <w:rPr>
                <w:strike/>
                <w:color w:val="FF0000"/>
                <w:sz w:val="18"/>
              </w:rPr>
              <w:t>Ankieta elektroniczna</w:t>
            </w:r>
          </w:p>
        </w:tc>
        <w:tc>
          <w:tcPr>
            <w:tcW w:w="1928" w:type="dxa"/>
            <w:shd w:val="clear" w:color="auto" w:fill="D9D9D9" w:themeFill="background1" w:themeFillShade="D9"/>
            <w:vAlign w:val="center"/>
          </w:tcPr>
          <w:p w14:paraId="0C28CED9" w14:textId="0BDBA7D0" w:rsidR="00D9131F" w:rsidRPr="004832F0" w:rsidRDefault="00D9131F" w:rsidP="00D9131F">
            <w:pPr>
              <w:spacing w:after="0"/>
              <w:jc w:val="center"/>
              <w:rPr>
                <w:strike/>
                <w:color w:val="FF0000"/>
                <w:sz w:val="18"/>
              </w:rPr>
            </w:pPr>
            <w:proofErr w:type="spellStart"/>
            <w:r w:rsidRPr="004832F0">
              <w:rPr>
                <w:strike/>
                <w:color w:val="FF0000"/>
                <w:sz w:val="18"/>
              </w:rPr>
              <w:t>Eye-tracking</w:t>
            </w:r>
            <w:proofErr w:type="spellEnd"/>
          </w:p>
        </w:tc>
        <w:tc>
          <w:tcPr>
            <w:tcW w:w="1928" w:type="dxa"/>
            <w:shd w:val="clear" w:color="auto" w:fill="D9D9D9" w:themeFill="background1" w:themeFillShade="D9"/>
            <w:vAlign w:val="center"/>
          </w:tcPr>
          <w:p w14:paraId="149415F4" w14:textId="118E5FA6" w:rsidR="00D9131F" w:rsidRPr="004832F0" w:rsidRDefault="00D9131F" w:rsidP="00D9131F">
            <w:pPr>
              <w:spacing w:after="0"/>
              <w:jc w:val="center"/>
              <w:rPr>
                <w:strike/>
                <w:color w:val="FF0000"/>
                <w:sz w:val="18"/>
              </w:rPr>
            </w:pPr>
            <w:r w:rsidRPr="004832F0">
              <w:rPr>
                <w:strike/>
                <w:color w:val="FF0000"/>
                <w:sz w:val="18"/>
              </w:rPr>
              <w:t>Metoda wspólnego odkrywania</w:t>
            </w:r>
          </w:p>
        </w:tc>
      </w:tr>
      <w:tr w:rsidR="004832F0" w:rsidRPr="004832F0" w14:paraId="77DD0130" w14:textId="77777777" w:rsidTr="00A162A1">
        <w:trPr>
          <w:cantSplit/>
          <w:trHeight w:val="510"/>
        </w:trPr>
        <w:tc>
          <w:tcPr>
            <w:tcW w:w="1555" w:type="dxa"/>
            <w:vAlign w:val="center"/>
          </w:tcPr>
          <w:p w14:paraId="74A34CBF" w14:textId="77777777" w:rsidR="00125017" w:rsidRPr="004832F0" w:rsidRDefault="00125017" w:rsidP="00A162A1">
            <w:pPr>
              <w:spacing w:after="0"/>
              <w:jc w:val="left"/>
              <w:rPr>
                <w:strike/>
                <w:color w:val="FF0000"/>
                <w:sz w:val="18"/>
                <w:highlight w:val="yellow"/>
              </w:rPr>
            </w:pPr>
            <w:r w:rsidRPr="004832F0">
              <w:rPr>
                <w:strike/>
                <w:color w:val="FF0000"/>
                <w:sz w:val="18"/>
              </w:rPr>
              <w:t>Architektura informacji</w:t>
            </w:r>
          </w:p>
        </w:tc>
        <w:tc>
          <w:tcPr>
            <w:tcW w:w="1928" w:type="dxa"/>
            <w:vAlign w:val="center"/>
          </w:tcPr>
          <w:p w14:paraId="37C42FD3" w14:textId="7545B8F9" w:rsidR="00125017" w:rsidRPr="004832F0" w:rsidRDefault="00125017" w:rsidP="00A162A1">
            <w:pPr>
              <w:spacing w:after="0"/>
              <w:jc w:val="center"/>
              <w:rPr>
                <w:strike/>
                <w:color w:val="FF0000"/>
                <w:sz w:val="18"/>
              </w:rPr>
            </w:pPr>
          </w:p>
        </w:tc>
        <w:tc>
          <w:tcPr>
            <w:tcW w:w="1928" w:type="dxa"/>
            <w:vAlign w:val="center"/>
          </w:tcPr>
          <w:p w14:paraId="7C6B95FA" w14:textId="4EE9FCE2" w:rsidR="00125017" w:rsidRPr="004832F0" w:rsidRDefault="00D9131F" w:rsidP="00A162A1">
            <w:pPr>
              <w:spacing w:after="0"/>
              <w:jc w:val="center"/>
              <w:rPr>
                <w:strike/>
                <w:color w:val="FF0000"/>
                <w:sz w:val="18"/>
              </w:rPr>
            </w:pPr>
            <w:r w:rsidRPr="004832F0">
              <w:rPr>
                <w:strike/>
                <w:color w:val="FF0000"/>
                <w:sz w:val="18"/>
              </w:rPr>
              <w:t>36</w:t>
            </w:r>
          </w:p>
        </w:tc>
        <w:tc>
          <w:tcPr>
            <w:tcW w:w="1928" w:type="dxa"/>
            <w:vAlign w:val="center"/>
          </w:tcPr>
          <w:p w14:paraId="4665A057" w14:textId="77777777" w:rsidR="00125017" w:rsidRPr="004832F0" w:rsidRDefault="00125017" w:rsidP="00A162A1">
            <w:pPr>
              <w:spacing w:after="0"/>
              <w:jc w:val="center"/>
              <w:rPr>
                <w:strike/>
                <w:color w:val="FF0000"/>
                <w:sz w:val="18"/>
              </w:rPr>
            </w:pPr>
          </w:p>
        </w:tc>
        <w:tc>
          <w:tcPr>
            <w:tcW w:w="1928" w:type="dxa"/>
            <w:vAlign w:val="center"/>
          </w:tcPr>
          <w:p w14:paraId="43C501A5" w14:textId="77777777" w:rsidR="00125017" w:rsidRPr="004832F0" w:rsidRDefault="00125017" w:rsidP="00A162A1">
            <w:pPr>
              <w:spacing w:after="0"/>
              <w:jc w:val="center"/>
              <w:rPr>
                <w:strike/>
                <w:color w:val="FF0000"/>
                <w:sz w:val="18"/>
              </w:rPr>
            </w:pPr>
          </w:p>
        </w:tc>
      </w:tr>
      <w:tr w:rsidR="004832F0" w:rsidRPr="004832F0" w14:paraId="1EE7DEF0" w14:textId="77777777" w:rsidTr="00A162A1">
        <w:trPr>
          <w:cantSplit/>
          <w:trHeight w:val="510"/>
        </w:trPr>
        <w:tc>
          <w:tcPr>
            <w:tcW w:w="1555" w:type="dxa"/>
            <w:vAlign w:val="center"/>
          </w:tcPr>
          <w:p w14:paraId="74837E01" w14:textId="77777777" w:rsidR="00125017" w:rsidRPr="004832F0" w:rsidRDefault="00125017" w:rsidP="00A162A1">
            <w:pPr>
              <w:spacing w:after="0"/>
              <w:jc w:val="left"/>
              <w:rPr>
                <w:strike/>
                <w:color w:val="FF0000"/>
                <w:sz w:val="18"/>
                <w:highlight w:val="yellow"/>
              </w:rPr>
            </w:pPr>
            <w:r w:rsidRPr="004832F0">
              <w:rPr>
                <w:strike/>
                <w:color w:val="FF0000"/>
                <w:sz w:val="18"/>
              </w:rPr>
              <w:t>Projekt interakcji</w:t>
            </w:r>
          </w:p>
        </w:tc>
        <w:tc>
          <w:tcPr>
            <w:tcW w:w="1928" w:type="dxa"/>
            <w:vAlign w:val="center"/>
          </w:tcPr>
          <w:p w14:paraId="7385D808" w14:textId="49C452F4" w:rsidR="00125017" w:rsidRPr="004832F0" w:rsidRDefault="00125017" w:rsidP="00A162A1">
            <w:pPr>
              <w:spacing w:after="0"/>
              <w:jc w:val="center"/>
              <w:rPr>
                <w:strike/>
                <w:color w:val="FF0000"/>
                <w:sz w:val="18"/>
              </w:rPr>
            </w:pPr>
          </w:p>
        </w:tc>
        <w:tc>
          <w:tcPr>
            <w:tcW w:w="1928" w:type="dxa"/>
            <w:vAlign w:val="center"/>
          </w:tcPr>
          <w:p w14:paraId="70BDABDB" w14:textId="4CE417CD" w:rsidR="00125017" w:rsidRPr="004832F0" w:rsidRDefault="00D9131F" w:rsidP="00A162A1">
            <w:pPr>
              <w:spacing w:after="0"/>
              <w:jc w:val="center"/>
              <w:rPr>
                <w:strike/>
                <w:color w:val="FF0000"/>
                <w:sz w:val="18"/>
              </w:rPr>
            </w:pPr>
            <w:r w:rsidRPr="004832F0">
              <w:rPr>
                <w:strike/>
                <w:color w:val="FF0000"/>
                <w:sz w:val="18"/>
              </w:rPr>
              <w:t>36</w:t>
            </w:r>
          </w:p>
        </w:tc>
        <w:tc>
          <w:tcPr>
            <w:tcW w:w="1928" w:type="dxa"/>
            <w:vAlign w:val="center"/>
          </w:tcPr>
          <w:p w14:paraId="3776E1A0" w14:textId="0ED62E8B" w:rsidR="00125017" w:rsidRPr="004832F0" w:rsidRDefault="00125017" w:rsidP="00A162A1">
            <w:pPr>
              <w:spacing w:after="0"/>
              <w:jc w:val="center"/>
              <w:rPr>
                <w:strike/>
                <w:color w:val="FF0000"/>
                <w:sz w:val="18"/>
              </w:rPr>
            </w:pPr>
          </w:p>
        </w:tc>
        <w:tc>
          <w:tcPr>
            <w:tcW w:w="1928" w:type="dxa"/>
            <w:vAlign w:val="center"/>
          </w:tcPr>
          <w:p w14:paraId="66BA94B5" w14:textId="77777777" w:rsidR="00125017" w:rsidRPr="004832F0" w:rsidRDefault="00125017" w:rsidP="00A162A1">
            <w:pPr>
              <w:spacing w:after="0"/>
              <w:jc w:val="center"/>
              <w:rPr>
                <w:strike/>
                <w:color w:val="FF0000"/>
                <w:sz w:val="18"/>
              </w:rPr>
            </w:pPr>
          </w:p>
        </w:tc>
      </w:tr>
      <w:tr w:rsidR="004832F0" w:rsidRPr="004832F0" w14:paraId="0D8A10D3" w14:textId="77777777" w:rsidTr="00A162A1">
        <w:trPr>
          <w:cantSplit/>
          <w:trHeight w:val="510"/>
        </w:trPr>
        <w:tc>
          <w:tcPr>
            <w:tcW w:w="1555" w:type="dxa"/>
            <w:vAlign w:val="center"/>
          </w:tcPr>
          <w:p w14:paraId="40606857" w14:textId="77777777" w:rsidR="00125017" w:rsidRPr="004832F0" w:rsidRDefault="00125017" w:rsidP="00A162A1">
            <w:pPr>
              <w:spacing w:after="0"/>
              <w:jc w:val="left"/>
              <w:rPr>
                <w:strike/>
                <w:color w:val="FF0000"/>
                <w:sz w:val="18"/>
                <w:highlight w:val="yellow"/>
              </w:rPr>
            </w:pPr>
            <w:r w:rsidRPr="004832F0">
              <w:rPr>
                <w:strike/>
                <w:color w:val="FF0000"/>
                <w:sz w:val="18"/>
              </w:rPr>
              <w:t>Makiety GUI</w:t>
            </w:r>
          </w:p>
        </w:tc>
        <w:tc>
          <w:tcPr>
            <w:tcW w:w="1928" w:type="dxa"/>
            <w:vAlign w:val="center"/>
          </w:tcPr>
          <w:p w14:paraId="4D8FB290" w14:textId="77777777" w:rsidR="00125017" w:rsidRPr="004832F0" w:rsidRDefault="00125017" w:rsidP="00A162A1">
            <w:pPr>
              <w:spacing w:after="0"/>
              <w:jc w:val="center"/>
              <w:rPr>
                <w:strike/>
                <w:color w:val="FF0000"/>
                <w:sz w:val="18"/>
              </w:rPr>
            </w:pPr>
          </w:p>
        </w:tc>
        <w:tc>
          <w:tcPr>
            <w:tcW w:w="1928" w:type="dxa"/>
            <w:vAlign w:val="center"/>
          </w:tcPr>
          <w:p w14:paraId="1CC219CD" w14:textId="2E14DC8C" w:rsidR="00125017" w:rsidRPr="004832F0" w:rsidRDefault="00D9131F" w:rsidP="00A162A1">
            <w:pPr>
              <w:spacing w:after="0"/>
              <w:jc w:val="center"/>
              <w:rPr>
                <w:strike/>
                <w:color w:val="FF0000"/>
                <w:sz w:val="18"/>
              </w:rPr>
            </w:pPr>
            <w:r w:rsidRPr="004832F0">
              <w:rPr>
                <w:strike/>
                <w:color w:val="FF0000"/>
                <w:sz w:val="18"/>
              </w:rPr>
              <w:t>36</w:t>
            </w:r>
          </w:p>
        </w:tc>
        <w:tc>
          <w:tcPr>
            <w:tcW w:w="1928" w:type="dxa"/>
            <w:vAlign w:val="center"/>
          </w:tcPr>
          <w:p w14:paraId="5D649EFE" w14:textId="77777777" w:rsidR="00125017" w:rsidRPr="004832F0" w:rsidRDefault="00125017" w:rsidP="00A162A1">
            <w:pPr>
              <w:spacing w:after="0"/>
              <w:jc w:val="center"/>
              <w:rPr>
                <w:strike/>
                <w:color w:val="FF0000"/>
                <w:sz w:val="18"/>
              </w:rPr>
            </w:pPr>
          </w:p>
        </w:tc>
        <w:tc>
          <w:tcPr>
            <w:tcW w:w="1928" w:type="dxa"/>
            <w:vAlign w:val="center"/>
          </w:tcPr>
          <w:p w14:paraId="78346816" w14:textId="77777777" w:rsidR="00125017" w:rsidRPr="004832F0" w:rsidRDefault="00125017" w:rsidP="00A162A1">
            <w:pPr>
              <w:spacing w:after="0"/>
              <w:jc w:val="center"/>
              <w:rPr>
                <w:strike/>
                <w:color w:val="FF0000"/>
                <w:sz w:val="18"/>
              </w:rPr>
            </w:pPr>
          </w:p>
        </w:tc>
      </w:tr>
      <w:tr w:rsidR="004832F0" w:rsidRPr="004832F0" w14:paraId="72D85FFD" w14:textId="77777777" w:rsidTr="00A162A1">
        <w:trPr>
          <w:cantSplit/>
          <w:trHeight w:val="510"/>
        </w:trPr>
        <w:tc>
          <w:tcPr>
            <w:tcW w:w="1555" w:type="dxa"/>
            <w:vAlign w:val="center"/>
          </w:tcPr>
          <w:p w14:paraId="04B439CF" w14:textId="77777777" w:rsidR="00125017" w:rsidRPr="004832F0" w:rsidRDefault="00125017" w:rsidP="00A162A1">
            <w:pPr>
              <w:spacing w:after="0"/>
              <w:jc w:val="left"/>
              <w:rPr>
                <w:strike/>
                <w:color w:val="FF0000"/>
                <w:sz w:val="18"/>
                <w:highlight w:val="yellow"/>
              </w:rPr>
            </w:pPr>
            <w:r w:rsidRPr="004832F0">
              <w:rPr>
                <w:strike/>
                <w:color w:val="FF0000"/>
                <w:sz w:val="18"/>
              </w:rPr>
              <w:t>Makiety UX</w:t>
            </w:r>
          </w:p>
        </w:tc>
        <w:tc>
          <w:tcPr>
            <w:tcW w:w="1928" w:type="dxa"/>
            <w:vAlign w:val="center"/>
          </w:tcPr>
          <w:p w14:paraId="111A74CC" w14:textId="2461B052" w:rsidR="00125017" w:rsidRPr="004832F0" w:rsidRDefault="00D9131F" w:rsidP="00A162A1">
            <w:pPr>
              <w:spacing w:after="0"/>
              <w:jc w:val="center"/>
              <w:rPr>
                <w:strike/>
                <w:color w:val="FF0000"/>
                <w:sz w:val="18"/>
              </w:rPr>
            </w:pPr>
            <w:r w:rsidRPr="004832F0">
              <w:rPr>
                <w:strike/>
                <w:color w:val="FF0000"/>
                <w:sz w:val="18"/>
              </w:rPr>
              <w:t>36</w:t>
            </w:r>
          </w:p>
        </w:tc>
        <w:tc>
          <w:tcPr>
            <w:tcW w:w="1928" w:type="dxa"/>
            <w:vAlign w:val="center"/>
          </w:tcPr>
          <w:p w14:paraId="3EFF6B3C" w14:textId="77777777" w:rsidR="00125017" w:rsidRPr="004832F0" w:rsidRDefault="00125017" w:rsidP="00A162A1">
            <w:pPr>
              <w:spacing w:after="0"/>
              <w:jc w:val="center"/>
              <w:rPr>
                <w:strike/>
                <w:color w:val="FF0000"/>
                <w:sz w:val="18"/>
              </w:rPr>
            </w:pPr>
          </w:p>
        </w:tc>
        <w:tc>
          <w:tcPr>
            <w:tcW w:w="1928" w:type="dxa"/>
            <w:vAlign w:val="center"/>
          </w:tcPr>
          <w:p w14:paraId="67C1AE51" w14:textId="77777777" w:rsidR="00125017" w:rsidRPr="004832F0" w:rsidRDefault="00125017" w:rsidP="00A162A1">
            <w:pPr>
              <w:spacing w:after="0"/>
              <w:jc w:val="center"/>
              <w:rPr>
                <w:strike/>
                <w:color w:val="FF0000"/>
                <w:sz w:val="18"/>
              </w:rPr>
            </w:pPr>
          </w:p>
        </w:tc>
        <w:tc>
          <w:tcPr>
            <w:tcW w:w="1928" w:type="dxa"/>
            <w:vAlign w:val="center"/>
          </w:tcPr>
          <w:p w14:paraId="0C494B3F" w14:textId="77777777" w:rsidR="00125017" w:rsidRPr="004832F0" w:rsidRDefault="00125017" w:rsidP="00A162A1">
            <w:pPr>
              <w:spacing w:after="0"/>
              <w:jc w:val="center"/>
              <w:rPr>
                <w:strike/>
                <w:color w:val="FF0000"/>
                <w:sz w:val="18"/>
              </w:rPr>
            </w:pPr>
          </w:p>
        </w:tc>
      </w:tr>
      <w:tr w:rsidR="004832F0" w:rsidRPr="004832F0" w14:paraId="5648ACF3" w14:textId="77777777" w:rsidTr="00A162A1">
        <w:trPr>
          <w:cantSplit/>
          <w:trHeight w:val="510"/>
        </w:trPr>
        <w:tc>
          <w:tcPr>
            <w:tcW w:w="1555" w:type="dxa"/>
            <w:vAlign w:val="center"/>
          </w:tcPr>
          <w:p w14:paraId="71E75E46" w14:textId="77777777" w:rsidR="00125017" w:rsidRPr="004832F0" w:rsidRDefault="00125017" w:rsidP="00A162A1">
            <w:pPr>
              <w:spacing w:after="0"/>
              <w:jc w:val="left"/>
              <w:rPr>
                <w:strike/>
                <w:color w:val="FF0000"/>
                <w:sz w:val="18"/>
                <w:highlight w:val="yellow"/>
              </w:rPr>
            </w:pPr>
            <w:r w:rsidRPr="004832F0">
              <w:rPr>
                <w:strike/>
                <w:color w:val="FF0000"/>
                <w:sz w:val="18"/>
              </w:rPr>
              <w:t>Prototypu GUI</w:t>
            </w:r>
          </w:p>
        </w:tc>
        <w:tc>
          <w:tcPr>
            <w:tcW w:w="1928" w:type="dxa"/>
            <w:vAlign w:val="center"/>
          </w:tcPr>
          <w:p w14:paraId="54189CE3" w14:textId="74E86F00" w:rsidR="00125017" w:rsidRPr="004832F0" w:rsidRDefault="00D9131F" w:rsidP="00A162A1">
            <w:pPr>
              <w:spacing w:after="0"/>
              <w:jc w:val="center"/>
              <w:rPr>
                <w:strike/>
                <w:color w:val="FF0000"/>
                <w:sz w:val="18"/>
              </w:rPr>
            </w:pPr>
            <w:r w:rsidRPr="004832F0">
              <w:rPr>
                <w:strike/>
                <w:color w:val="FF0000"/>
                <w:sz w:val="18"/>
              </w:rPr>
              <w:t>2</w:t>
            </w:r>
          </w:p>
        </w:tc>
        <w:tc>
          <w:tcPr>
            <w:tcW w:w="1928" w:type="dxa"/>
            <w:vAlign w:val="center"/>
          </w:tcPr>
          <w:p w14:paraId="4F479B3D" w14:textId="731FB23C" w:rsidR="00125017" w:rsidRPr="004832F0" w:rsidRDefault="00125017" w:rsidP="00A162A1">
            <w:pPr>
              <w:spacing w:after="0"/>
              <w:jc w:val="center"/>
              <w:rPr>
                <w:strike/>
                <w:color w:val="FF0000"/>
                <w:sz w:val="18"/>
              </w:rPr>
            </w:pPr>
          </w:p>
        </w:tc>
        <w:tc>
          <w:tcPr>
            <w:tcW w:w="1928" w:type="dxa"/>
            <w:vAlign w:val="center"/>
          </w:tcPr>
          <w:p w14:paraId="091B46C9" w14:textId="540F2103" w:rsidR="00125017" w:rsidRPr="004832F0" w:rsidRDefault="00D9131F" w:rsidP="00A162A1">
            <w:pPr>
              <w:spacing w:after="0"/>
              <w:jc w:val="center"/>
              <w:rPr>
                <w:strike/>
                <w:color w:val="FF0000"/>
                <w:sz w:val="18"/>
              </w:rPr>
            </w:pPr>
            <w:r w:rsidRPr="004832F0">
              <w:rPr>
                <w:strike/>
                <w:color w:val="FF0000"/>
                <w:sz w:val="18"/>
              </w:rPr>
              <w:t>2</w:t>
            </w:r>
          </w:p>
        </w:tc>
        <w:tc>
          <w:tcPr>
            <w:tcW w:w="1928" w:type="dxa"/>
            <w:vAlign w:val="center"/>
          </w:tcPr>
          <w:p w14:paraId="76773567" w14:textId="03FBCBE4" w:rsidR="00125017" w:rsidRPr="004832F0" w:rsidRDefault="00D9131F" w:rsidP="00A162A1">
            <w:pPr>
              <w:spacing w:after="0"/>
              <w:jc w:val="center"/>
              <w:rPr>
                <w:strike/>
                <w:color w:val="FF0000"/>
                <w:sz w:val="18"/>
              </w:rPr>
            </w:pPr>
            <w:r w:rsidRPr="004832F0">
              <w:rPr>
                <w:strike/>
                <w:color w:val="FF0000"/>
                <w:sz w:val="18"/>
              </w:rPr>
              <w:t>4</w:t>
            </w:r>
          </w:p>
        </w:tc>
      </w:tr>
      <w:tr w:rsidR="004832F0" w:rsidRPr="004832F0" w14:paraId="20DC3605" w14:textId="77777777" w:rsidTr="00A162A1">
        <w:trPr>
          <w:cantSplit/>
          <w:trHeight w:val="510"/>
        </w:trPr>
        <w:tc>
          <w:tcPr>
            <w:tcW w:w="1555" w:type="dxa"/>
            <w:vAlign w:val="center"/>
          </w:tcPr>
          <w:p w14:paraId="3D1FBBEC" w14:textId="77777777" w:rsidR="00125017" w:rsidRPr="004832F0" w:rsidRDefault="00125017" w:rsidP="00A162A1">
            <w:pPr>
              <w:spacing w:after="0"/>
              <w:jc w:val="left"/>
              <w:rPr>
                <w:strike/>
                <w:color w:val="FF0000"/>
                <w:sz w:val="18"/>
              </w:rPr>
            </w:pPr>
            <w:r w:rsidRPr="004832F0">
              <w:rPr>
                <w:strike/>
                <w:color w:val="FF0000"/>
                <w:sz w:val="18"/>
              </w:rPr>
              <w:t>Projekt graficzny</w:t>
            </w:r>
          </w:p>
        </w:tc>
        <w:tc>
          <w:tcPr>
            <w:tcW w:w="1928" w:type="dxa"/>
            <w:vAlign w:val="center"/>
          </w:tcPr>
          <w:p w14:paraId="057917D1" w14:textId="77777777" w:rsidR="00125017" w:rsidRPr="004832F0" w:rsidRDefault="00125017" w:rsidP="00A162A1">
            <w:pPr>
              <w:spacing w:after="0"/>
              <w:jc w:val="center"/>
              <w:rPr>
                <w:strike/>
                <w:color w:val="FF0000"/>
                <w:sz w:val="18"/>
              </w:rPr>
            </w:pPr>
          </w:p>
        </w:tc>
        <w:tc>
          <w:tcPr>
            <w:tcW w:w="1928" w:type="dxa"/>
            <w:vAlign w:val="center"/>
          </w:tcPr>
          <w:p w14:paraId="1193608E" w14:textId="095931F4" w:rsidR="00125017" w:rsidRPr="004832F0" w:rsidRDefault="00D9131F" w:rsidP="00A162A1">
            <w:pPr>
              <w:spacing w:after="0"/>
              <w:jc w:val="center"/>
              <w:rPr>
                <w:strike/>
                <w:color w:val="FF0000"/>
                <w:sz w:val="18"/>
              </w:rPr>
            </w:pPr>
            <w:r w:rsidRPr="004832F0">
              <w:rPr>
                <w:strike/>
                <w:color w:val="FF0000"/>
                <w:sz w:val="18"/>
              </w:rPr>
              <w:t>36</w:t>
            </w:r>
          </w:p>
        </w:tc>
        <w:tc>
          <w:tcPr>
            <w:tcW w:w="1928" w:type="dxa"/>
            <w:vAlign w:val="center"/>
          </w:tcPr>
          <w:p w14:paraId="5DEBE0D4" w14:textId="4DA35E67" w:rsidR="00125017" w:rsidRPr="004832F0" w:rsidRDefault="00125017" w:rsidP="00A162A1">
            <w:pPr>
              <w:spacing w:after="0"/>
              <w:jc w:val="center"/>
              <w:rPr>
                <w:strike/>
                <w:color w:val="FF0000"/>
                <w:sz w:val="18"/>
              </w:rPr>
            </w:pPr>
          </w:p>
        </w:tc>
        <w:tc>
          <w:tcPr>
            <w:tcW w:w="1928" w:type="dxa"/>
            <w:vAlign w:val="center"/>
          </w:tcPr>
          <w:p w14:paraId="3D1D1C87" w14:textId="77777777" w:rsidR="00125017" w:rsidRPr="004832F0" w:rsidRDefault="00125017" w:rsidP="00A162A1">
            <w:pPr>
              <w:spacing w:after="0"/>
              <w:jc w:val="center"/>
              <w:rPr>
                <w:strike/>
                <w:color w:val="FF0000"/>
                <w:sz w:val="18"/>
              </w:rPr>
            </w:pPr>
          </w:p>
        </w:tc>
      </w:tr>
    </w:tbl>
    <w:p w14:paraId="2B1DF212" w14:textId="05823CFB" w:rsidR="00E54498" w:rsidRPr="004832F0" w:rsidRDefault="00E54498" w:rsidP="00E54498">
      <w:pPr>
        <w:spacing w:before="240"/>
        <w:rPr>
          <w:strike/>
          <w:color w:val="FF0000"/>
        </w:rPr>
      </w:pPr>
      <w:r w:rsidRPr="004832F0">
        <w:rPr>
          <w:strike/>
          <w:color w:val="FF0000"/>
        </w:rPr>
        <w:t>Podane w powyższej tabeli liczebności są minimalnymi wymagan</w:t>
      </w:r>
      <w:r w:rsidR="00E82AA0" w:rsidRPr="004832F0">
        <w:rPr>
          <w:strike/>
          <w:color w:val="FF0000"/>
        </w:rPr>
        <w:t>y</w:t>
      </w:r>
      <w:r w:rsidRPr="004832F0">
        <w:rPr>
          <w:strike/>
          <w:color w:val="FF0000"/>
        </w:rPr>
        <w:t>mi wartościami.</w:t>
      </w:r>
    </w:p>
    <w:p w14:paraId="3B112287" w14:textId="7C7EAF59" w:rsidR="00125017" w:rsidRPr="004832F0" w:rsidRDefault="00125017" w:rsidP="00E54498">
      <w:pPr>
        <w:pStyle w:val="Nagwek5"/>
        <w:rPr>
          <w:strike/>
          <w:color w:val="FF0000"/>
        </w:rPr>
      </w:pPr>
      <w:r w:rsidRPr="004832F0">
        <w:rPr>
          <w:strike/>
          <w:color w:val="FF0000"/>
        </w:rPr>
        <w:t>Grupy użytkowników reprezentujących wydawców</w:t>
      </w:r>
    </w:p>
    <w:p w14:paraId="1B665E2D" w14:textId="77777777" w:rsidR="00125017" w:rsidRPr="004832F0" w:rsidRDefault="00125017" w:rsidP="00125017">
      <w:pPr>
        <w:spacing w:before="240"/>
        <w:rPr>
          <w:strike/>
          <w:color w:val="FF0000"/>
        </w:rPr>
      </w:pPr>
      <w:r w:rsidRPr="004832F0">
        <w:rPr>
          <w:strike/>
          <w:color w:val="FF0000"/>
        </w:rPr>
        <w:t>Zamieszczone w poniższej tabeli liczby oznaczają liczbę użytkowników z danej grupy, którzy wezmą udział w danym badaniu.</w:t>
      </w:r>
    </w:p>
    <w:tbl>
      <w:tblPr>
        <w:tblW w:w="9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1928"/>
        <w:gridCol w:w="1928"/>
        <w:gridCol w:w="1928"/>
        <w:gridCol w:w="1928"/>
      </w:tblGrid>
      <w:tr w:rsidR="004832F0" w:rsidRPr="004832F0" w14:paraId="0F4230E1" w14:textId="77777777" w:rsidTr="00A162A1">
        <w:trPr>
          <w:cantSplit/>
          <w:trHeight w:val="510"/>
          <w:tblHeader/>
        </w:trPr>
        <w:tc>
          <w:tcPr>
            <w:tcW w:w="1555" w:type="dxa"/>
            <w:shd w:val="clear" w:color="auto" w:fill="D9D9D9" w:themeFill="background1" w:themeFillShade="D9"/>
            <w:vAlign w:val="center"/>
          </w:tcPr>
          <w:p w14:paraId="4137A29D" w14:textId="77777777" w:rsidR="00D9131F" w:rsidRPr="004832F0" w:rsidRDefault="00D9131F" w:rsidP="00D9131F">
            <w:pPr>
              <w:spacing w:after="0"/>
              <w:jc w:val="left"/>
              <w:rPr>
                <w:strike/>
                <w:color w:val="FF0000"/>
                <w:highlight w:val="yellow"/>
              </w:rPr>
            </w:pPr>
          </w:p>
        </w:tc>
        <w:tc>
          <w:tcPr>
            <w:tcW w:w="1928" w:type="dxa"/>
            <w:shd w:val="clear" w:color="auto" w:fill="D9D9D9" w:themeFill="background1" w:themeFillShade="D9"/>
            <w:vAlign w:val="center"/>
          </w:tcPr>
          <w:p w14:paraId="0E6638B4" w14:textId="0863DE42" w:rsidR="00D9131F" w:rsidRPr="004832F0" w:rsidRDefault="00D9131F" w:rsidP="00D9131F">
            <w:pPr>
              <w:spacing w:after="0"/>
              <w:jc w:val="center"/>
              <w:rPr>
                <w:strike/>
                <w:color w:val="FF0000"/>
                <w:sz w:val="18"/>
              </w:rPr>
            </w:pPr>
            <w:r w:rsidRPr="004832F0">
              <w:rPr>
                <w:strike/>
                <w:color w:val="FF0000"/>
                <w:sz w:val="18"/>
              </w:rPr>
              <w:t>Protokół głośnego myślenia</w:t>
            </w:r>
          </w:p>
        </w:tc>
        <w:tc>
          <w:tcPr>
            <w:tcW w:w="1928" w:type="dxa"/>
            <w:shd w:val="clear" w:color="auto" w:fill="D9D9D9" w:themeFill="background1" w:themeFillShade="D9"/>
            <w:vAlign w:val="center"/>
          </w:tcPr>
          <w:p w14:paraId="029A18CD" w14:textId="3FF27DFA" w:rsidR="00D9131F" w:rsidRPr="004832F0" w:rsidRDefault="00D9131F" w:rsidP="00D9131F">
            <w:pPr>
              <w:spacing w:after="0"/>
              <w:jc w:val="center"/>
              <w:rPr>
                <w:strike/>
                <w:color w:val="FF0000"/>
                <w:sz w:val="18"/>
              </w:rPr>
            </w:pPr>
            <w:r w:rsidRPr="004832F0">
              <w:rPr>
                <w:strike/>
                <w:color w:val="FF0000"/>
                <w:sz w:val="18"/>
              </w:rPr>
              <w:t>Ankieta elektroniczna</w:t>
            </w:r>
          </w:p>
        </w:tc>
        <w:tc>
          <w:tcPr>
            <w:tcW w:w="1928" w:type="dxa"/>
            <w:shd w:val="clear" w:color="auto" w:fill="D9D9D9" w:themeFill="background1" w:themeFillShade="D9"/>
            <w:vAlign w:val="center"/>
          </w:tcPr>
          <w:p w14:paraId="6CB627EB" w14:textId="72BB1CE9" w:rsidR="00D9131F" w:rsidRPr="004832F0" w:rsidRDefault="00D9131F" w:rsidP="00D9131F">
            <w:pPr>
              <w:spacing w:after="0"/>
              <w:jc w:val="center"/>
              <w:rPr>
                <w:strike/>
                <w:color w:val="FF0000"/>
                <w:sz w:val="18"/>
              </w:rPr>
            </w:pPr>
            <w:proofErr w:type="spellStart"/>
            <w:r w:rsidRPr="004832F0">
              <w:rPr>
                <w:strike/>
                <w:color w:val="FF0000"/>
                <w:sz w:val="18"/>
              </w:rPr>
              <w:t>Eye-tracking</w:t>
            </w:r>
            <w:proofErr w:type="spellEnd"/>
          </w:p>
        </w:tc>
        <w:tc>
          <w:tcPr>
            <w:tcW w:w="1928" w:type="dxa"/>
            <w:shd w:val="clear" w:color="auto" w:fill="D9D9D9" w:themeFill="background1" w:themeFillShade="D9"/>
            <w:vAlign w:val="center"/>
          </w:tcPr>
          <w:p w14:paraId="23264C19" w14:textId="312BFF84" w:rsidR="00D9131F" w:rsidRPr="004832F0" w:rsidRDefault="00D9131F" w:rsidP="00D9131F">
            <w:pPr>
              <w:spacing w:after="0"/>
              <w:jc w:val="center"/>
              <w:rPr>
                <w:strike/>
                <w:color w:val="FF0000"/>
                <w:sz w:val="18"/>
              </w:rPr>
            </w:pPr>
            <w:r w:rsidRPr="004832F0">
              <w:rPr>
                <w:strike/>
                <w:color w:val="FF0000"/>
                <w:sz w:val="18"/>
              </w:rPr>
              <w:t>Metoda wspólnego odkrywania</w:t>
            </w:r>
          </w:p>
        </w:tc>
      </w:tr>
      <w:tr w:rsidR="004832F0" w:rsidRPr="004832F0" w14:paraId="0FD1BB28" w14:textId="77777777" w:rsidTr="00A162A1">
        <w:trPr>
          <w:cantSplit/>
          <w:trHeight w:val="510"/>
        </w:trPr>
        <w:tc>
          <w:tcPr>
            <w:tcW w:w="1555" w:type="dxa"/>
            <w:vAlign w:val="center"/>
          </w:tcPr>
          <w:p w14:paraId="7959DA63" w14:textId="77777777" w:rsidR="00D9131F" w:rsidRPr="004832F0" w:rsidRDefault="00D9131F" w:rsidP="00D9131F">
            <w:pPr>
              <w:spacing w:after="0"/>
              <w:jc w:val="left"/>
              <w:rPr>
                <w:strike/>
                <w:color w:val="FF0000"/>
                <w:sz w:val="18"/>
                <w:highlight w:val="yellow"/>
              </w:rPr>
            </w:pPr>
            <w:r w:rsidRPr="004832F0">
              <w:rPr>
                <w:strike/>
                <w:color w:val="FF0000"/>
                <w:sz w:val="18"/>
              </w:rPr>
              <w:t>Architektura informacji</w:t>
            </w:r>
          </w:p>
        </w:tc>
        <w:tc>
          <w:tcPr>
            <w:tcW w:w="1928" w:type="dxa"/>
            <w:vAlign w:val="center"/>
          </w:tcPr>
          <w:p w14:paraId="071C0014" w14:textId="4105CDD1" w:rsidR="00D9131F" w:rsidRPr="004832F0" w:rsidRDefault="00D9131F" w:rsidP="00D9131F">
            <w:pPr>
              <w:spacing w:after="0"/>
              <w:jc w:val="center"/>
              <w:rPr>
                <w:strike/>
                <w:color w:val="FF0000"/>
                <w:sz w:val="18"/>
              </w:rPr>
            </w:pPr>
          </w:p>
        </w:tc>
        <w:tc>
          <w:tcPr>
            <w:tcW w:w="1928" w:type="dxa"/>
            <w:vAlign w:val="center"/>
          </w:tcPr>
          <w:p w14:paraId="583BB955" w14:textId="1E95DD18" w:rsidR="00D9131F" w:rsidRPr="004832F0" w:rsidRDefault="00EA2F03" w:rsidP="00D9131F">
            <w:pPr>
              <w:spacing w:after="0"/>
              <w:jc w:val="center"/>
              <w:rPr>
                <w:strike/>
                <w:color w:val="FF0000"/>
                <w:sz w:val="18"/>
              </w:rPr>
            </w:pPr>
            <w:r w:rsidRPr="004832F0">
              <w:rPr>
                <w:strike/>
                <w:color w:val="FF0000"/>
                <w:sz w:val="18"/>
              </w:rPr>
              <w:t>11</w:t>
            </w:r>
          </w:p>
        </w:tc>
        <w:tc>
          <w:tcPr>
            <w:tcW w:w="1928" w:type="dxa"/>
            <w:vAlign w:val="center"/>
          </w:tcPr>
          <w:p w14:paraId="0641E952" w14:textId="77777777" w:rsidR="00D9131F" w:rsidRPr="004832F0" w:rsidRDefault="00D9131F" w:rsidP="00D9131F">
            <w:pPr>
              <w:spacing w:after="0"/>
              <w:jc w:val="center"/>
              <w:rPr>
                <w:strike/>
                <w:color w:val="FF0000"/>
                <w:sz w:val="18"/>
              </w:rPr>
            </w:pPr>
          </w:p>
        </w:tc>
        <w:tc>
          <w:tcPr>
            <w:tcW w:w="1928" w:type="dxa"/>
            <w:vAlign w:val="center"/>
          </w:tcPr>
          <w:p w14:paraId="29A0906F" w14:textId="77777777" w:rsidR="00D9131F" w:rsidRPr="004832F0" w:rsidRDefault="00D9131F" w:rsidP="00D9131F">
            <w:pPr>
              <w:spacing w:after="0"/>
              <w:jc w:val="center"/>
              <w:rPr>
                <w:strike/>
                <w:color w:val="FF0000"/>
                <w:sz w:val="18"/>
              </w:rPr>
            </w:pPr>
          </w:p>
        </w:tc>
      </w:tr>
      <w:tr w:rsidR="004832F0" w:rsidRPr="004832F0" w14:paraId="1DA8CDFE" w14:textId="77777777" w:rsidTr="00A162A1">
        <w:trPr>
          <w:cantSplit/>
          <w:trHeight w:val="510"/>
        </w:trPr>
        <w:tc>
          <w:tcPr>
            <w:tcW w:w="1555" w:type="dxa"/>
            <w:vAlign w:val="center"/>
          </w:tcPr>
          <w:p w14:paraId="7C05B649" w14:textId="77777777" w:rsidR="00D9131F" w:rsidRPr="004832F0" w:rsidRDefault="00D9131F" w:rsidP="00D9131F">
            <w:pPr>
              <w:spacing w:after="0"/>
              <w:jc w:val="left"/>
              <w:rPr>
                <w:strike/>
                <w:color w:val="FF0000"/>
                <w:sz w:val="18"/>
                <w:highlight w:val="yellow"/>
              </w:rPr>
            </w:pPr>
            <w:r w:rsidRPr="004832F0">
              <w:rPr>
                <w:strike/>
                <w:color w:val="FF0000"/>
                <w:sz w:val="18"/>
              </w:rPr>
              <w:t>Projekt interakcji</w:t>
            </w:r>
          </w:p>
        </w:tc>
        <w:tc>
          <w:tcPr>
            <w:tcW w:w="1928" w:type="dxa"/>
            <w:vAlign w:val="center"/>
          </w:tcPr>
          <w:p w14:paraId="022EF6AD" w14:textId="515F264C" w:rsidR="00D9131F" w:rsidRPr="004832F0" w:rsidRDefault="00D9131F" w:rsidP="00D9131F">
            <w:pPr>
              <w:spacing w:after="0"/>
              <w:jc w:val="center"/>
              <w:rPr>
                <w:strike/>
                <w:color w:val="FF0000"/>
                <w:sz w:val="18"/>
              </w:rPr>
            </w:pPr>
          </w:p>
        </w:tc>
        <w:tc>
          <w:tcPr>
            <w:tcW w:w="1928" w:type="dxa"/>
            <w:vAlign w:val="center"/>
          </w:tcPr>
          <w:p w14:paraId="5EB9EA8A" w14:textId="2ADF0984" w:rsidR="00D9131F" w:rsidRPr="004832F0" w:rsidRDefault="00EA2F03" w:rsidP="00D9131F">
            <w:pPr>
              <w:spacing w:after="0"/>
              <w:jc w:val="center"/>
              <w:rPr>
                <w:strike/>
                <w:color w:val="FF0000"/>
                <w:sz w:val="18"/>
              </w:rPr>
            </w:pPr>
            <w:r w:rsidRPr="004832F0">
              <w:rPr>
                <w:strike/>
                <w:color w:val="FF0000"/>
                <w:sz w:val="18"/>
              </w:rPr>
              <w:t>11</w:t>
            </w:r>
          </w:p>
        </w:tc>
        <w:tc>
          <w:tcPr>
            <w:tcW w:w="1928" w:type="dxa"/>
            <w:vAlign w:val="center"/>
          </w:tcPr>
          <w:p w14:paraId="1D67A9F9" w14:textId="16B5A3F2" w:rsidR="00D9131F" w:rsidRPr="004832F0" w:rsidRDefault="00D9131F" w:rsidP="00D9131F">
            <w:pPr>
              <w:spacing w:after="0"/>
              <w:jc w:val="center"/>
              <w:rPr>
                <w:strike/>
                <w:color w:val="FF0000"/>
                <w:sz w:val="18"/>
              </w:rPr>
            </w:pPr>
          </w:p>
        </w:tc>
        <w:tc>
          <w:tcPr>
            <w:tcW w:w="1928" w:type="dxa"/>
            <w:vAlign w:val="center"/>
          </w:tcPr>
          <w:p w14:paraId="2CF066E9" w14:textId="77777777" w:rsidR="00D9131F" w:rsidRPr="004832F0" w:rsidRDefault="00D9131F" w:rsidP="00D9131F">
            <w:pPr>
              <w:spacing w:after="0"/>
              <w:jc w:val="center"/>
              <w:rPr>
                <w:strike/>
                <w:color w:val="FF0000"/>
                <w:sz w:val="18"/>
              </w:rPr>
            </w:pPr>
          </w:p>
        </w:tc>
      </w:tr>
      <w:tr w:rsidR="004832F0" w:rsidRPr="004832F0" w14:paraId="112F9D4B" w14:textId="77777777" w:rsidTr="00A162A1">
        <w:trPr>
          <w:cantSplit/>
          <w:trHeight w:val="510"/>
        </w:trPr>
        <w:tc>
          <w:tcPr>
            <w:tcW w:w="1555" w:type="dxa"/>
            <w:vAlign w:val="center"/>
          </w:tcPr>
          <w:p w14:paraId="6FF3387A" w14:textId="77777777" w:rsidR="00D9131F" w:rsidRPr="004832F0" w:rsidRDefault="00D9131F" w:rsidP="00D9131F">
            <w:pPr>
              <w:spacing w:after="0"/>
              <w:jc w:val="left"/>
              <w:rPr>
                <w:strike/>
                <w:color w:val="FF0000"/>
                <w:sz w:val="18"/>
                <w:highlight w:val="yellow"/>
              </w:rPr>
            </w:pPr>
            <w:r w:rsidRPr="004832F0">
              <w:rPr>
                <w:strike/>
                <w:color w:val="FF0000"/>
                <w:sz w:val="18"/>
              </w:rPr>
              <w:t>Makiety GUI</w:t>
            </w:r>
          </w:p>
        </w:tc>
        <w:tc>
          <w:tcPr>
            <w:tcW w:w="1928" w:type="dxa"/>
            <w:vAlign w:val="center"/>
          </w:tcPr>
          <w:p w14:paraId="60CA8ACB" w14:textId="77777777" w:rsidR="00D9131F" w:rsidRPr="004832F0" w:rsidRDefault="00D9131F" w:rsidP="00D9131F">
            <w:pPr>
              <w:spacing w:after="0"/>
              <w:jc w:val="center"/>
              <w:rPr>
                <w:strike/>
                <w:color w:val="FF0000"/>
                <w:sz w:val="18"/>
              </w:rPr>
            </w:pPr>
          </w:p>
        </w:tc>
        <w:tc>
          <w:tcPr>
            <w:tcW w:w="1928" w:type="dxa"/>
            <w:vAlign w:val="center"/>
          </w:tcPr>
          <w:p w14:paraId="553B6BEE" w14:textId="26632515" w:rsidR="00D9131F" w:rsidRPr="004832F0" w:rsidRDefault="00EA2F03" w:rsidP="00D9131F">
            <w:pPr>
              <w:spacing w:after="0"/>
              <w:jc w:val="center"/>
              <w:rPr>
                <w:strike/>
                <w:color w:val="FF0000"/>
                <w:sz w:val="18"/>
              </w:rPr>
            </w:pPr>
            <w:r w:rsidRPr="004832F0">
              <w:rPr>
                <w:strike/>
                <w:color w:val="FF0000"/>
                <w:sz w:val="18"/>
              </w:rPr>
              <w:t>11</w:t>
            </w:r>
          </w:p>
        </w:tc>
        <w:tc>
          <w:tcPr>
            <w:tcW w:w="1928" w:type="dxa"/>
            <w:vAlign w:val="center"/>
          </w:tcPr>
          <w:p w14:paraId="63A86FA9" w14:textId="77777777" w:rsidR="00D9131F" w:rsidRPr="004832F0" w:rsidRDefault="00D9131F" w:rsidP="00D9131F">
            <w:pPr>
              <w:spacing w:after="0"/>
              <w:jc w:val="center"/>
              <w:rPr>
                <w:strike/>
                <w:color w:val="FF0000"/>
                <w:sz w:val="18"/>
              </w:rPr>
            </w:pPr>
          </w:p>
        </w:tc>
        <w:tc>
          <w:tcPr>
            <w:tcW w:w="1928" w:type="dxa"/>
            <w:vAlign w:val="center"/>
          </w:tcPr>
          <w:p w14:paraId="4FD09D4E" w14:textId="77777777" w:rsidR="00D9131F" w:rsidRPr="004832F0" w:rsidRDefault="00D9131F" w:rsidP="00D9131F">
            <w:pPr>
              <w:spacing w:after="0"/>
              <w:jc w:val="center"/>
              <w:rPr>
                <w:strike/>
                <w:color w:val="FF0000"/>
                <w:sz w:val="18"/>
              </w:rPr>
            </w:pPr>
          </w:p>
        </w:tc>
      </w:tr>
      <w:tr w:rsidR="004832F0" w:rsidRPr="004832F0" w14:paraId="3B650C4F" w14:textId="77777777" w:rsidTr="00A162A1">
        <w:trPr>
          <w:cantSplit/>
          <w:trHeight w:val="510"/>
        </w:trPr>
        <w:tc>
          <w:tcPr>
            <w:tcW w:w="1555" w:type="dxa"/>
            <w:vAlign w:val="center"/>
          </w:tcPr>
          <w:p w14:paraId="6AB2058F" w14:textId="77777777" w:rsidR="00D9131F" w:rsidRPr="004832F0" w:rsidRDefault="00D9131F" w:rsidP="00D9131F">
            <w:pPr>
              <w:spacing w:after="0"/>
              <w:jc w:val="left"/>
              <w:rPr>
                <w:strike/>
                <w:color w:val="FF0000"/>
                <w:sz w:val="18"/>
                <w:highlight w:val="yellow"/>
              </w:rPr>
            </w:pPr>
            <w:r w:rsidRPr="004832F0">
              <w:rPr>
                <w:strike/>
                <w:color w:val="FF0000"/>
                <w:sz w:val="18"/>
              </w:rPr>
              <w:t>Makiety UX</w:t>
            </w:r>
          </w:p>
        </w:tc>
        <w:tc>
          <w:tcPr>
            <w:tcW w:w="1928" w:type="dxa"/>
            <w:vAlign w:val="center"/>
          </w:tcPr>
          <w:p w14:paraId="4A8C2B72" w14:textId="0E10B4F9" w:rsidR="00D9131F" w:rsidRPr="004832F0" w:rsidRDefault="00EA2F03" w:rsidP="00D9131F">
            <w:pPr>
              <w:spacing w:after="0"/>
              <w:jc w:val="center"/>
              <w:rPr>
                <w:strike/>
                <w:color w:val="FF0000"/>
                <w:sz w:val="18"/>
              </w:rPr>
            </w:pPr>
            <w:r w:rsidRPr="004832F0">
              <w:rPr>
                <w:strike/>
                <w:color w:val="FF0000"/>
                <w:sz w:val="18"/>
              </w:rPr>
              <w:t>11</w:t>
            </w:r>
          </w:p>
        </w:tc>
        <w:tc>
          <w:tcPr>
            <w:tcW w:w="1928" w:type="dxa"/>
            <w:vAlign w:val="center"/>
          </w:tcPr>
          <w:p w14:paraId="7E6B8ED9" w14:textId="77777777" w:rsidR="00D9131F" w:rsidRPr="004832F0" w:rsidRDefault="00D9131F" w:rsidP="00D9131F">
            <w:pPr>
              <w:spacing w:after="0"/>
              <w:jc w:val="center"/>
              <w:rPr>
                <w:strike/>
                <w:color w:val="FF0000"/>
                <w:sz w:val="18"/>
              </w:rPr>
            </w:pPr>
          </w:p>
        </w:tc>
        <w:tc>
          <w:tcPr>
            <w:tcW w:w="1928" w:type="dxa"/>
            <w:vAlign w:val="center"/>
          </w:tcPr>
          <w:p w14:paraId="7F54243F" w14:textId="77777777" w:rsidR="00D9131F" w:rsidRPr="004832F0" w:rsidRDefault="00D9131F" w:rsidP="00D9131F">
            <w:pPr>
              <w:spacing w:after="0"/>
              <w:jc w:val="center"/>
              <w:rPr>
                <w:strike/>
                <w:color w:val="FF0000"/>
                <w:sz w:val="18"/>
              </w:rPr>
            </w:pPr>
          </w:p>
        </w:tc>
        <w:tc>
          <w:tcPr>
            <w:tcW w:w="1928" w:type="dxa"/>
            <w:vAlign w:val="center"/>
          </w:tcPr>
          <w:p w14:paraId="59FF8A2F" w14:textId="77777777" w:rsidR="00D9131F" w:rsidRPr="004832F0" w:rsidRDefault="00D9131F" w:rsidP="00D9131F">
            <w:pPr>
              <w:spacing w:after="0"/>
              <w:jc w:val="center"/>
              <w:rPr>
                <w:strike/>
                <w:color w:val="FF0000"/>
                <w:sz w:val="18"/>
              </w:rPr>
            </w:pPr>
          </w:p>
        </w:tc>
      </w:tr>
      <w:tr w:rsidR="004832F0" w:rsidRPr="004832F0" w14:paraId="3BB6E038" w14:textId="77777777" w:rsidTr="00A162A1">
        <w:trPr>
          <w:cantSplit/>
          <w:trHeight w:val="510"/>
        </w:trPr>
        <w:tc>
          <w:tcPr>
            <w:tcW w:w="1555" w:type="dxa"/>
            <w:vAlign w:val="center"/>
          </w:tcPr>
          <w:p w14:paraId="2E96075F" w14:textId="77777777" w:rsidR="00D9131F" w:rsidRPr="004832F0" w:rsidRDefault="00D9131F" w:rsidP="00D9131F">
            <w:pPr>
              <w:spacing w:after="0"/>
              <w:jc w:val="left"/>
              <w:rPr>
                <w:strike/>
                <w:color w:val="FF0000"/>
                <w:sz w:val="18"/>
                <w:highlight w:val="yellow"/>
              </w:rPr>
            </w:pPr>
            <w:r w:rsidRPr="004832F0">
              <w:rPr>
                <w:strike/>
                <w:color w:val="FF0000"/>
                <w:sz w:val="18"/>
              </w:rPr>
              <w:t>Prototypu GUI</w:t>
            </w:r>
          </w:p>
        </w:tc>
        <w:tc>
          <w:tcPr>
            <w:tcW w:w="1928" w:type="dxa"/>
            <w:vAlign w:val="center"/>
          </w:tcPr>
          <w:p w14:paraId="4CA584BA" w14:textId="4077B591" w:rsidR="00D9131F" w:rsidRPr="004832F0" w:rsidRDefault="00D9131F" w:rsidP="00D9131F">
            <w:pPr>
              <w:spacing w:after="0"/>
              <w:jc w:val="center"/>
              <w:rPr>
                <w:strike/>
                <w:color w:val="FF0000"/>
                <w:sz w:val="18"/>
              </w:rPr>
            </w:pPr>
            <w:r w:rsidRPr="004832F0">
              <w:rPr>
                <w:strike/>
                <w:color w:val="FF0000"/>
                <w:sz w:val="18"/>
              </w:rPr>
              <w:t>2</w:t>
            </w:r>
          </w:p>
        </w:tc>
        <w:tc>
          <w:tcPr>
            <w:tcW w:w="1928" w:type="dxa"/>
            <w:vAlign w:val="center"/>
          </w:tcPr>
          <w:p w14:paraId="04E1BCC6" w14:textId="51816DA7" w:rsidR="00D9131F" w:rsidRPr="004832F0" w:rsidRDefault="00D9131F" w:rsidP="00D9131F">
            <w:pPr>
              <w:spacing w:after="0"/>
              <w:jc w:val="center"/>
              <w:rPr>
                <w:strike/>
                <w:color w:val="FF0000"/>
                <w:sz w:val="18"/>
              </w:rPr>
            </w:pPr>
          </w:p>
        </w:tc>
        <w:tc>
          <w:tcPr>
            <w:tcW w:w="1928" w:type="dxa"/>
            <w:vAlign w:val="center"/>
          </w:tcPr>
          <w:p w14:paraId="6313AC4E" w14:textId="4B7D499A" w:rsidR="00D9131F" w:rsidRPr="004832F0" w:rsidRDefault="00D9131F" w:rsidP="00D9131F">
            <w:pPr>
              <w:spacing w:after="0"/>
              <w:jc w:val="center"/>
              <w:rPr>
                <w:strike/>
                <w:color w:val="FF0000"/>
                <w:sz w:val="18"/>
              </w:rPr>
            </w:pPr>
            <w:r w:rsidRPr="004832F0">
              <w:rPr>
                <w:strike/>
                <w:color w:val="FF0000"/>
                <w:sz w:val="18"/>
              </w:rPr>
              <w:t>2</w:t>
            </w:r>
          </w:p>
        </w:tc>
        <w:tc>
          <w:tcPr>
            <w:tcW w:w="1928" w:type="dxa"/>
            <w:vAlign w:val="center"/>
          </w:tcPr>
          <w:p w14:paraId="04C604E8" w14:textId="207D6F31" w:rsidR="00D9131F" w:rsidRPr="004832F0" w:rsidRDefault="00D9131F" w:rsidP="00D9131F">
            <w:pPr>
              <w:spacing w:after="0"/>
              <w:jc w:val="center"/>
              <w:rPr>
                <w:strike/>
                <w:color w:val="FF0000"/>
                <w:sz w:val="18"/>
              </w:rPr>
            </w:pPr>
            <w:r w:rsidRPr="004832F0">
              <w:rPr>
                <w:strike/>
                <w:color w:val="FF0000"/>
                <w:sz w:val="18"/>
              </w:rPr>
              <w:t>4</w:t>
            </w:r>
          </w:p>
        </w:tc>
      </w:tr>
      <w:tr w:rsidR="004832F0" w:rsidRPr="004832F0" w14:paraId="2CD8669C" w14:textId="77777777" w:rsidTr="00A162A1">
        <w:trPr>
          <w:cantSplit/>
          <w:trHeight w:val="510"/>
        </w:trPr>
        <w:tc>
          <w:tcPr>
            <w:tcW w:w="1555" w:type="dxa"/>
            <w:vAlign w:val="center"/>
          </w:tcPr>
          <w:p w14:paraId="71C49710" w14:textId="77777777" w:rsidR="00D9131F" w:rsidRPr="004832F0" w:rsidRDefault="00D9131F" w:rsidP="00D9131F">
            <w:pPr>
              <w:spacing w:after="0"/>
              <w:jc w:val="left"/>
              <w:rPr>
                <w:strike/>
                <w:color w:val="FF0000"/>
                <w:sz w:val="18"/>
              </w:rPr>
            </w:pPr>
            <w:r w:rsidRPr="004832F0">
              <w:rPr>
                <w:strike/>
                <w:color w:val="FF0000"/>
                <w:sz w:val="18"/>
              </w:rPr>
              <w:t>Projekt graficzny</w:t>
            </w:r>
          </w:p>
        </w:tc>
        <w:tc>
          <w:tcPr>
            <w:tcW w:w="1928" w:type="dxa"/>
            <w:vAlign w:val="center"/>
          </w:tcPr>
          <w:p w14:paraId="1DE42F09" w14:textId="77777777" w:rsidR="00D9131F" w:rsidRPr="004832F0" w:rsidRDefault="00D9131F" w:rsidP="00D9131F">
            <w:pPr>
              <w:spacing w:after="0"/>
              <w:jc w:val="center"/>
              <w:rPr>
                <w:strike/>
                <w:color w:val="FF0000"/>
                <w:sz w:val="18"/>
              </w:rPr>
            </w:pPr>
          </w:p>
        </w:tc>
        <w:tc>
          <w:tcPr>
            <w:tcW w:w="1928" w:type="dxa"/>
            <w:vAlign w:val="center"/>
          </w:tcPr>
          <w:p w14:paraId="55ED273D" w14:textId="3AB1A5B2" w:rsidR="00D9131F" w:rsidRPr="004832F0" w:rsidRDefault="00EA2F03" w:rsidP="00D9131F">
            <w:pPr>
              <w:spacing w:after="0"/>
              <w:jc w:val="center"/>
              <w:rPr>
                <w:strike/>
                <w:color w:val="FF0000"/>
                <w:sz w:val="18"/>
              </w:rPr>
            </w:pPr>
            <w:r w:rsidRPr="004832F0">
              <w:rPr>
                <w:strike/>
                <w:color w:val="FF0000"/>
                <w:sz w:val="18"/>
              </w:rPr>
              <w:t>11</w:t>
            </w:r>
          </w:p>
        </w:tc>
        <w:tc>
          <w:tcPr>
            <w:tcW w:w="1928" w:type="dxa"/>
            <w:vAlign w:val="center"/>
          </w:tcPr>
          <w:p w14:paraId="06072721" w14:textId="795F1DAF" w:rsidR="00D9131F" w:rsidRPr="004832F0" w:rsidRDefault="00D9131F" w:rsidP="00D9131F">
            <w:pPr>
              <w:spacing w:after="0"/>
              <w:jc w:val="center"/>
              <w:rPr>
                <w:strike/>
                <w:color w:val="FF0000"/>
                <w:sz w:val="18"/>
              </w:rPr>
            </w:pPr>
          </w:p>
        </w:tc>
        <w:tc>
          <w:tcPr>
            <w:tcW w:w="1928" w:type="dxa"/>
            <w:vAlign w:val="center"/>
          </w:tcPr>
          <w:p w14:paraId="5B74D9E7" w14:textId="77777777" w:rsidR="00D9131F" w:rsidRPr="004832F0" w:rsidRDefault="00D9131F" w:rsidP="00D9131F">
            <w:pPr>
              <w:spacing w:after="0"/>
              <w:jc w:val="center"/>
              <w:rPr>
                <w:strike/>
                <w:color w:val="FF0000"/>
                <w:sz w:val="18"/>
              </w:rPr>
            </w:pPr>
          </w:p>
        </w:tc>
      </w:tr>
    </w:tbl>
    <w:p w14:paraId="004CAD0A" w14:textId="263AEA3B" w:rsidR="00E54498" w:rsidRPr="004832F0" w:rsidRDefault="00E54498" w:rsidP="00E54498">
      <w:pPr>
        <w:spacing w:before="240"/>
        <w:rPr>
          <w:strike/>
          <w:color w:val="FF0000"/>
        </w:rPr>
      </w:pPr>
      <w:r w:rsidRPr="004832F0">
        <w:rPr>
          <w:strike/>
          <w:color w:val="FF0000"/>
        </w:rPr>
        <w:t>Podane w powyższej tabeli liczebności są minimalnymi wymagan</w:t>
      </w:r>
      <w:r w:rsidR="00E82AA0" w:rsidRPr="004832F0">
        <w:rPr>
          <w:strike/>
          <w:color w:val="FF0000"/>
        </w:rPr>
        <w:t>y</w:t>
      </w:r>
      <w:r w:rsidRPr="004832F0">
        <w:rPr>
          <w:strike/>
          <w:color w:val="FF0000"/>
        </w:rPr>
        <w:t>mi wartościami.</w:t>
      </w:r>
    </w:p>
    <w:p w14:paraId="04E53389" w14:textId="623BCC71" w:rsidR="00125017" w:rsidRPr="004832F0" w:rsidRDefault="00125017" w:rsidP="00E54498">
      <w:pPr>
        <w:pStyle w:val="Nagwek5"/>
        <w:rPr>
          <w:strike/>
          <w:color w:val="FF0000"/>
        </w:rPr>
      </w:pPr>
      <w:r w:rsidRPr="004832F0">
        <w:rPr>
          <w:strike/>
          <w:color w:val="FF0000"/>
        </w:rPr>
        <w:t>Grupy użytkowników reprezentujących naukowców</w:t>
      </w:r>
    </w:p>
    <w:p w14:paraId="67F6BF79" w14:textId="77777777" w:rsidR="00125017" w:rsidRPr="004832F0" w:rsidRDefault="00125017" w:rsidP="00125017">
      <w:pPr>
        <w:spacing w:before="240"/>
        <w:rPr>
          <w:strike/>
          <w:color w:val="FF0000"/>
        </w:rPr>
      </w:pPr>
      <w:r w:rsidRPr="004832F0">
        <w:rPr>
          <w:strike/>
          <w:color w:val="FF0000"/>
        </w:rPr>
        <w:lastRenderedPageBreak/>
        <w:t>Zamieszczone w poniższej tabeli liczby oznaczają liczbę użytkowników z danej grupy, którzy wezmą udział w danym badaniu.</w:t>
      </w:r>
    </w:p>
    <w:tbl>
      <w:tblPr>
        <w:tblW w:w="9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1928"/>
        <w:gridCol w:w="1928"/>
        <w:gridCol w:w="1928"/>
        <w:gridCol w:w="1928"/>
      </w:tblGrid>
      <w:tr w:rsidR="004832F0" w:rsidRPr="004832F0" w14:paraId="5A49D5B0" w14:textId="77777777" w:rsidTr="00A162A1">
        <w:trPr>
          <w:cantSplit/>
          <w:trHeight w:val="510"/>
          <w:tblHeader/>
        </w:trPr>
        <w:tc>
          <w:tcPr>
            <w:tcW w:w="1555" w:type="dxa"/>
            <w:shd w:val="clear" w:color="auto" w:fill="D9D9D9" w:themeFill="background1" w:themeFillShade="D9"/>
            <w:vAlign w:val="center"/>
          </w:tcPr>
          <w:p w14:paraId="001C6159" w14:textId="77777777" w:rsidR="00D9131F" w:rsidRPr="004832F0" w:rsidRDefault="00D9131F" w:rsidP="00D9131F">
            <w:pPr>
              <w:spacing w:after="0"/>
              <w:jc w:val="left"/>
              <w:rPr>
                <w:strike/>
                <w:color w:val="FF0000"/>
                <w:highlight w:val="yellow"/>
              </w:rPr>
            </w:pPr>
          </w:p>
        </w:tc>
        <w:tc>
          <w:tcPr>
            <w:tcW w:w="1928" w:type="dxa"/>
            <w:shd w:val="clear" w:color="auto" w:fill="D9D9D9" w:themeFill="background1" w:themeFillShade="D9"/>
            <w:vAlign w:val="center"/>
          </w:tcPr>
          <w:p w14:paraId="5BCF4562" w14:textId="2FCC8892" w:rsidR="00D9131F" w:rsidRPr="004832F0" w:rsidRDefault="00D9131F" w:rsidP="00D9131F">
            <w:pPr>
              <w:spacing w:after="0"/>
              <w:jc w:val="center"/>
              <w:rPr>
                <w:strike/>
                <w:color w:val="FF0000"/>
                <w:sz w:val="18"/>
              </w:rPr>
            </w:pPr>
            <w:r w:rsidRPr="004832F0">
              <w:rPr>
                <w:strike/>
                <w:color w:val="FF0000"/>
                <w:sz w:val="18"/>
              </w:rPr>
              <w:t>Protokół głośnego myślenia</w:t>
            </w:r>
          </w:p>
        </w:tc>
        <w:tc>
          <w:tcPr>
            <w:tcW w:w="1928" w:type="dxa"/>
            <w:shd w:val="clear" w:color="auto" w:fill="D9D9D9" w:themeFill="background1" w:themeFillShade="D9"/>
            <w:vAlign w:val="center"/>
          </w:tcPr>
          <w:p w14:paraId="39A5A755" w14:textId="1E920179" w:rsidR="00D9131F" w:rsidRPr="004832F0" w:rsidRDefault="00D9131F" w:rsidP="00D9131F">
            <w:pPr>
              <w:spacing w:after="0"/>
              <w:jc w:val="center"/>
              <w:rPr>
                <w:strike/>
                <w:color w:val="FF0000"/>
                <w:sz w:val="18"/>
              </w:rPr>
            </w:pPr>
            <w:r w:rsidRPr="004832F0">
              <w:rPr>
                <w:strike/>
                <w:color w:val="FF0000"/>
                <w:sz w:val="18"/>
              </w:rPr>
              <w:t>Ankieta elektroniczna</w:t>
            </w:r>
          </w:p>
        </w:tc>
        <w:tc>
          <w:tcPr>
            <w:tcW w:w="1928" w:type="dxa"/>
            <w:shd w:val="clear" w:color="auto" w:fill="D9D9D9" w:themeFill="background1" w:themeFillShade="D9"/>
            <w:vAlign w:val="center"/>
          </w:tcPr>
          <w:p w14:paraId="23112ADE" w14:textId="1579650A" w:rsidR="00D9131F" w:rsidRPr="004832F0" w:rsidRDefault="00D9131F" w:rsidP="00D9131F">
            <w:pPr>
              <w:spacing w:after="0"/>
              <w:jc w:val="center"/>
              <w:rPr>
                <w:strike/>
                <w:color w:val="FF0000"/>
                <w:sz w:val="18"/>
              </w:rPr>
            </w:pPr>
            <w:proofErr w:type="spellStart"/>
            <w:r w:rsidRPr="004832F0">
              <w:rPr>
                <w:strike/>
                <w:color w:val="FF0000"/>
                <w:sz w:val="18"/>
              </w:rPr>
              <w:t>Eye-tracking</w:t>
            </w:r>
            <w:proofErr w:type="spellEnd"/>
          </w:p>
        </w:tc>
        <w:tc>
          <w:tcPr>
            <w:tcW w:w="1928" w:type="dxa"/>
            <w:shd w:val="clear" w:color="auto" w:fill="D9D9D9" w:themeFill="background1" w:themeFillShade="D9"/>
            <w:vAlign w:val="center"/>
          </w:tcPr>
          <w:p w14:paraId="64A648F5" w14:textId="632566E6" w:rsidR="00D9131F" w:rsidRPr="004832F0" w:rsidRDefault="00D9131F" w:rsidP="00D9131F">
            <w:pPr>
              <w:spacing w:after="0"/>
              <w:jc w:val="center"/>
              <w:rPr>
                <w:strike/>
                <w:color w:val="FF0000"/>
                <w:sz w:val="18"/>
              </w:rPr>
            </w:pPr>
            <w:r w:rsidRPr="004832F0">
              <w:rPr>
                <w:strike/>
                <w:color w:val="FF0000"/>
                <w:sz w:val="18"/>
              </w:rPr>
              <w:t>Metoda wspólnego odkrywania</w:t>
            </w:r>
          </w:p>
        </w:tc>
      </w:tr>
      <w:tr w:rsidR="004832F0" w:rsidRPr="004832F0" w14:paraId="25A290CF" w14:textId="77777777" w:rsidTr="00A162A1">
        <w:trPr>
          <w:cantSplit/>
          <w:trHeight w:val="510"/>
        </w:trPr>
        <w:tc>
          <w:tcPr>
            <w:tcW w:w="1555" w:type="dxa"/>
            <w:vAlign w:val="center"/>
          </w:tcPr>
          <w:p w14:paraId="5D97B659" w14:textId="77777777" w:rsidR="00EA2F03" w:rsidRPr="004832F0" w:rsidRDefault="00EA2F03" w:rsidP="00EA2F03">
            <w:pPr>
              <w:spacing w:after="0"/>
              <w:jc w:val="left"/>
              <w:rPr>
                <w:strike/>
                <w:color w:val="FF0000"/>
                <w:sz w:val="18"/>
                <w:highlight w:val="yellow"/>
              </w:rPr>
            </w:pPr>
            <w:r w:rsidRPr="004832F0">
              <w:rPr>
                <w:strike/>
                <w:color w:val="FF0000"/>
                <w:sz w:val="18"/>
              </w:rPr>
              <w:t>Architektura informacji</w:t>
            </w:r>
          </w:p>
        </w:tc>
        <w:tc>
          <w:tcPr>
            <w:tcW w:w="1928" w:type="dxa"/>
            <w:vAlign w:val="center"/>
          </w:tcPr>
          <w:p w14:paraId="203B6660" w14:textId="6F15EDEF" w:rsidR="00EA2F03" w:rsidRPr="004832F0" w:rsidRDefault="00EA2F03" w:rsidP="00EA2F03">
            <w:pPr>
              <w:spacing w:after="0"/>
              <w:jc w:val="center"/>
              <w:rPr>
                <w:strike/>
                <w:color w:val="FF0000"/>
                <w:sz w:val="18"/>
              </w:rPr>
            </w:pPr>
          </w:p>
        </w:tc>
        <w:tc>
          <w:tcPr>
            <w:tcW w:w="1928" w:type="dxa"/>
            <w:vAlign w:val="center"/>
          </w:tcPr>
          <w:p w14:paraId="21D335E3" w14:textId="0EA1A987" w:rsidR="00EA2F03" w:rsidRPr="004832F0" w:rsidRDefault="00EA2F03" w:rsidP="00EA2F03">
            <w:pPr>
              <w:spacing w:after="0"/>
              <w:jc w:val="center"/>
              <w:rPr>
                <w:strike/>
                <w:color w:val="FF0000"/>
                <w:sz w:val="18"/>
              </w:rPr>
            </w:pPr>
            <w:r w:rsidRPr="004832F0">
              <w:rPr>
                <w:strike/>
                <w:color w:val="FF0000"/>
                <w:sz w:val="18"/>
              </w:rPr>
              <w:t>36</w:t>
            </w:r>
          </w:p>
        </w:tc>
        <w:tc>
          <w:tcPr>
            <w:tcW w:w="1928" w:type="dxa"/>
            <w:vAlign w:val="center"/>
          </w:tcPr>
          <w:p w14:paraId="3EC7041B" w14:textId="77777777" w:rsidR="00EA2F03" w:rsidRPr="004832F0" w:rsidRDefault="00EA2F03" w:rsidP="00EA2F03">
            <w:pPr>
              <w:spacing w:after="0"/>
              <w:jc w:val="center"/>
              <w:rPr>
                <w:strike/>
                <w:color w:val="FF0000"/>
                <w:sz w:val="18"/>
              </w:rPr>
            </w:pPr>
          </w:p>
        </w:tc>
        <w:tc>
          <w:tcPr>
            <w:tcW w:w="1928" w:type="dxa"/>
            <w:vAlign w:val="center"/>
          </w:tcPr>
          <w:p w14:paraId="73F553F3" w14:textId="77777777" w:rsidR="00EA2F03" w:rsidRPr="004832F0" w:rsidRDefault="00EA2F03" w:rsidP="00EA2F03">
            <w:pPr>
              <w:spacing w:after="0"/>
              <w:jc w:val="center"/>
              <w:rPr>
                <w:strike/>
                <w:color w:val="FF0000"/>
                <w:sz w:val="18"/>
              </w:rPr>
            </w:pPr>
          </w:p>
        </w:tc>
      </w:tr>
      <w:tr w:rsidR="004832F0" w:rsidRPr="004832F0" w14:paraId="33293B72" w14:textId="77777777" w:rsidTr="00A162A1">
        <w:trPr>
          <w:cantSplit/>
          <w:trHeight w:val="510"/>
        </w:trPr>
        <w:tc>
          <w:tcPr>
            <w:tcW w:w="1555" w:type="dxa"/>
            <w:vAlign w:val="center"/>
          </w:tcPr>
          <w:p w14:paraId="689A0EAB" w14:textId="77777777" w:rsidR="00EA2F03" w:rsidRPr="004832F0" w:rsidRDefault="00EA2F03" w:rsidP="00EA2F03">
            <w:pPr>
              <w:spacing w:after="0"/>
              <w:jc w:val="left"/>
              <w:rPr>
                <w:strike/>
                <w:color w:val="FF0000"/>
                <w:sz w:val="18"/>
                <w:highlight w:val="yellow"/>
              </w:rPr>
            </w:pPr>
            <w:r w:rsidRPr="004832F0">
              <w:rPr>
                <w:strike/>
                <w:color w:val="FF0000"/>
                <w:sz w:val="18"/>
              </w:rPr>
              <w:t>Projekt interakcji</w:t>
            </w:r>
          </w:p>
        </w:tc>
        <w:tc>
          <w:tcPr>
            <w:tcW w:w="1928" w:type="dxa"/>
            <w:vAlign w:val="center"/>
          </w:tcPr>
          <w:p w14:paraId="79319C2C" w14:textId="71F7EEA4" w:rsidR="00EA2F03" w:rsidRPr="004832F0" w:rsidRDefault="00EA2F03" w:rsidP="00EA2F03">
            <w:pPr>
              <w:spacing w:after="0"/>
              <w:jc w:val="center"/>
              <w:rPr>
                <w:strike/>
                <w:color w:val="FF0000"/>
                <w:sz w:val="18"/>
              </w:rPr>
            </w:pPr>
          </w:p>
        </w:tc>
        <w:tc>
          <w:tcPr>
            <w:tcW w:w="1928" w:type="dxa"/>
            <w:vAlign w:val="center"/>
          </w:tcPr>
          <w:p w14:paraId="7F412CF5" w14:textId="6AF16188" w:rsidR="00EA2F03" w:rsidRPr="004832F0" w:rsidRDefault="00EA2F03" w:rsidP="00EA2F03">
            <w:pPr>
              <w:spacing w:after="0"/>
              <w:jc w:val="center"/>
              <w:rPr>
                <w:strike/>
                <w:color w:val="FF0000"/>
                <w:sz w:val="18"/>
              </w:rPr>
            </w:pPr>
            <w:r w:rsidRPr="004832F0">
              <w:rPr>
                <w:strike/>
                <w:color w:val="FF0000"/>
                <w:sz w:val="18"/>
              </w:rPr>
              <w:t>36</w:t>
            </w:r>
          </w:p>
        </w:tc>
        <w:tc>
          <w:tcPr>
            <w:tcW w:w="1928" w:type="dxa"/>
            <w:vAlign w:val="center"/>
          </w:tcPr>
          <w:p w14:paraId="02669F48" w14:textId="3755CF21" w:rsidR="00EA2F03" w:rsidRPr="004832F0" w:rsidRDefault="00EA2F03" w:rsidP="00EA2F03">
            <w:pPr>
              <w:spacing w:after="0"/>
              <w:jc w:val="center"/>
              <w:rPr>
                <w:strike/>
                <w:color w:val="FF0000"/>
                <w:sz w:val="18"/>
              </w:rPr>
            </w:pPr>
          </w:p>
        </w:tc>
        <w:tc>
          <w:tcPr>
            <w:tcW w:w="1928" w:type="dxa"/>
            <w:vAlign w:val="center"/>
          </w:tcPr>
          <w:p w14:paraId="35F92C67" w14:textId="77777777" w:rsidR="00EA2F03" w:rsidRPr="004832F0" w:rsidRDefault="00EA2F03" w:rsidP="00EA2F03">
            <w:pPr>
              <w:spacing w:after="0"/>
              <w:jc w:val="center"/>
              <w:rPr>
                <w:strike/>
                <w:color w:val="FF0000"/>
                <w:sz w:val="18"/>
              </w:rPr>
            </w:pPr>
          </w:p>
        </w:tc>
      </w:tr>
      <w:tr w:rsidR="004832F0" w:rsidRPr="004832F0" w14:paraId="1D6E53BD" w14:textId="77777777" w:rsidTr="00A162A1">
        <w:trPr>
          <w:cantSplit/>
          <w:trHeight w:val="510"/>
        </w:trPr>
        <w:tc>
          <w:tcPr>
            <w:tcW w:w="1555" w:type="dxa"/>
            <w:vAlign w:val="center"/>
          </w:tcPr>
          <w:p w14:paraId="4FDA4E98" w14:textId="77777777" w:rsidR="00EA2F03" w:rsidRPr="004832F0" w:rsidRDefault="00EA2F03" w:rsidP="00EA2F03">
            <w:pPr>
              <w:spacing w:after="0"/>
              <w:jc w:val="left"/>
              <w:rPr>
                <w:strike/>
                <w:color w:val="FF0000"/>
                <w:sz w:val="18"/>
                <w:highlight w:val="yellow"/>
              </w:rPr>
            </w:pPr>
            <w:r w:rsidRPr="004832F0">
              <w:rPr>
                <w:strike/>
                <w:color w:val="FF0000"/>
                <w:sz w:val="18"/>
              </w:rPr>
              <w:t>Makiety GUI</w:t>
            </w:r>
          </w:p>
        </w:tc>
        <w:tc>
          <w:tcPr>
            <w:tcW w:w="1928" w:type="dxa"/>
            <w:vAlign w:val="center"/>
          </w:tcPr>
          <w:p w14:paraId="0505F051" w14:textId="77777777" w:rsidR="00EA2F03" w:rsidRPr="004832F0" w:rsidRDefault="00EA2F03" w:rsidP="00EA2F03">
            <w:pPr>
              <w:spacing w:after="0"/>
              <w:jc w:val="center"/>
              <w:rPr>
                <w:strike/>
                <w:color w:val="FF0000"/>
                <w:sz w:val="18"/>
              </w:rPr>
            </w:pPr>
          </w:p>
        </w:tc>
        <w:tc>
          <w:tcPr>
            <w:tcW w:w="1928" w:type="dxa"/>
            <w:vAlign w:val="center"/>
          </w:tcPr>
          <w:p w14:paraId="4FE117C2" w14:textId="493785CF" w:rsidR="00EA2F03" w:rsidRPr="004832F0" w:rsidRDefault="00EA2F03" w:rsidP="00EA2F03">
            <w:pPr>
              <w:spacing w:after="0"/>
              <w:jc w:val="center"/>
              <w:rPr>
                <w:strike/>
                <w:color w:val="FF0000"/>
                <w:sz w:val="18"/>
              </w:rPr>
            </w:pPr>
            <w:r w:rsidRPr="004832F0">
              <w:rPr>
                <w:strike/>
                <w:color w:val="FF0000"/>
                <w:sz w:val="18"/>
              </w:rPr>
              <w:t>36</w:t>
            </w:r>
          </w:p>
        </w:tc>
        <w:tc>
          <w:tcPr>
            <w:tcW w:w="1928" w:type="dxa"/>
            <w:vAlign w:val="center"/>
          </w:tcPr>
          <w:p w14:paraId="0959607F" w14:textId="77777777" w:rsidR="00EA2F03" w:rsidRPr="004832F0" w:rsidRDefault="00EA2F03" w:rsidP="00EA2F03">
            <w:pPr>
              <w:spacing w:after="0"/>
              <w:jc w:val="center"/>
              <w:rPr>
                <w:strike/>
                <w:color w:val="FF0000"/>
                <w:sz w:val="18"/>
              </w:rPr>
            </w:pPr>
          </w:p>
        </w:tc>
        <w:tc>
          <w:tcPr>
            <w:tcW w:w="1928" w:type="dxa"/>
            <w:vAlign w:val="center"/>
          </w:tcPr>
          <w:p w14:paraId="44D794A5" w14:textId="77777777" w:rsidR="00EA2F03" w:rsidRPr="004832F0" w:rsidRDefault="00EA2F03" w:rsidP="00EA2F03">
            <w:pPr>
              <w:spacing w:after="0"/>
              <w:jc w:val="center"/>
              <w:rPr>
                <w:strike/>
                <w:color w:val="FF0000"/>
                <w:sz w:val="18"/>
              </w:rPr>
            </w:pPr>
          </w:p>
        </w:tc>
      </w:tr>
      <w:tr w:rsidR="004832F0" w:rsidRPr="004832F0" w14:paraId="37739270" w14:textId="77777777" w:rsidTr="00A162A1">
        <w:trPr>
          <w:cantSplit/>
          <w:trHeight w:val="510"/>
        </w:trPr>
        <w:tc>
          <w:tcPr>
            <w:tcW w:w="1555" w:type="dxa"/>
            <w:vAlign w:val="center"/>
          </w:tcPr>
          <w:p w14:paraId="2C8F2C50" w14:textId="77777777" w:rsidR="00EA2F03" w:rsidRPr="004832F0" w:rsidRDefault="00EA2F03" w:rsidP="00EA2F03">
            <w:pPr>
              <w:spacing w:after="0"/>
              <w:jc w:val="left"/>
              <w:rPr>
                <w:strike/>
                <w:color w:val="FF0000"/>
                <w:sz w:val="18"/>
                <w:highlight w:val="yellow"/>
              </w:rPr>
            </w:pPr>
            <w:r w:rsidRPr="004832F0">
              <w:rPr>
                <w:strike/>
                <w:color w:val="FF0000"/>
                <w:sz w:val="18"/>
              </w:rPr>
              <w:t>Makiety UX</w:t>
            </w:r>
          </w:p>
        </w:tc>
        <w:tc>
          <w:tcPr>
            <w:tcW w:w="1928" w:type="dxa"/>
            <w:vAlign w:val="center"/>
          </w:tcPr>
          <w:p w14:paraId="0BA3CAD0" w14:textId="72152326" w:rsidR="00EA2F03" w:rsidRPr="004832F0" w:rsidRDefault="00EA2F03" w:rsidP="00EA2F03">
            <w:pPr>
              <w:spacing w:after="0"/>
              <w:jc w:val="center"/>
              <w:rPr>
                <w:strike/>
                <w:color w:val="FF0000"/>
                <w:sz w:val="18"/>
              </w:rPr>
            </w:pPr>
            <w:r w:rsidRPr="004832F0">
              <w:rPr>
                <w:strike/>
                <w:color w:val="FF0000"/>
                <w:sz w:val="18"/>
              </w:rPr>
              <w:t>36</w:t>
            </w:r>
          </w:p>
        </w:tc>
        <w:tc>
          <w:tcPr>
            <w:tcW w:w="1928" w:type="dxa"/>
            <w:vAlign w:val="center"/>
          </w:tcPr>
          <w:p w14:paraId="25A8478F" w14:textId="77777777" w:rsidR="00EA2F03" w:rsidRPr="004832F0" w:rsidRDefault="00EA2F03" w:rsidP="00EA2F03">
            <w:pPr>
              <w:spacing w:after="0"/>
              <w:jc w:val="center"/>
              <w:rPr>
                <w:strike/>
                <w:color w:val="FF0000"/>
                <w:sz w:val="18"/>
              </w:rPr>
            </w:pPr>
          </w:p>
        </w:tc>
        <w:tc>
          <w:tcPr>
            <w:tcW w:w="1928" w:type="dxa"/>
            <w:vAlign w:val="center"/>
          </w:tcPr>
          <w:p w14:paraId="43CE030E" w14:textId="77777777" w:rsidR="00EA2F03" w:rsidRPr="004832F0" w:rsidRDefault="00EA2F03" w:rsidP="00EA2F03">
            <w:pPr>
              <w:spacing w:after="0"/>
              <w:jc w:val="center"/>
              <w:rPr>
                <w:strike/>
                <w:color w:val="FF0000"/>
                <w:sz w:val="18"/>
              </w:rPr>
            </w:pPr>
          </w:p>
        </w:tc>
        <w:tc>
          <w:tcPr>
            <w:tcW w:w="1928" w:type="dxa"/>
            <w:vAlign w:val="center"/>
          </w:tcPr>
          <w:p w14:paraId="5157FC36" w14:textId="77777777" w:rsidR="00EA2F03" w:rsidRPr="004832F0" w:rsidRDefault="00EA2F03" w:rsidP="00EA2F03">
            <w:pPr>
              <w:spacing w:after="0"/>
              <w:jc w:val="center"/>
              <w:rPr>
                <w:strike/>
                <w:color w:val="FF0000"/>
                <w:sz w:val="18"/>
              </w:rPr>
            </w:pPr>
          </w:p>
        </w:tc>
      </w:tr>
      <w:tr w:rsidR="004832F0" w:rsidRPr="004832F0" w14:paraId="74848411" w14:textId="77777777" w:rsidTr="00A162A1">
        <w:trPr>
          <w:cantSplit/>
          <w:trHeight w:val="510"/>
        </w:trPr>
        <w:tc>
          <w:tcPr>
            <w:tcW w:w="1555" w:type="dxa"/>
            <w:vAlign w:val="center"/>
          </w:tcPr>
          <w:p w14:paraId="67C59EF6" w14:textId="77777777" w:rsidR="00EA2F03" w:rsidRPr="004832F0" w:rsidRDefault="00EA2F03" w:rsidP="00EA2F03">
            <w:pPr>
              <w:spacing w:after="0"/>
              <w:jc w:val="left"/>
              <w:rPr>
                <w:strike/>
                <w:color w:val="FF0000"/>
                <w:sz w:val="18"/>
                <w:highlight w:val="yellow"/>
              </w:rPr>
            </w:pPr>
            <w:r w:rsidRPr="004832F0">
              <w:rPr>
                <w:strike/>
                <w:color w:val="FF0000"/>
                <w:sz w:val="18"/>
              </w:rPr>
              <w:t>Prototypu GUI</w:t>
            </w:r>
          </w:p>
        </w:tc>
        <w:tc>
          <w:tcPr>
            <w:tcW w:w="1928" w:type="dxa"/>
            <w:vAlign w:val="center"/>
          </w:tcPr>
          <w:p w14:paraId="23704020" w14:textId="2FF2578D" w:rsidR="00EA2F03" w:rsidRPr="004832F0" w:rsidRDefault="00EA2F03" w:rsidP="00EA2F03">
            <w:pPr>
              <w:spacing w:after="0"/>
              <w:jc w:val="center"/>
              <w:rPr>
                <w:strike/>
                <w:color w:val="FF0000"/>
                <w:sz w:val="18"/>
              </w:rPr>
            </w:pPr>
            <w:r w:rsidRPr="004832F0">
              <w:rPr>
                <w:strike/>
                <w:color w:val="FF0000"/>
                <w:sz w:val="18"/>
              </w:rPr>
              <w:t>2</w:t>
            </w:r>
          </w:p>
        </w:tc>
        <w:tc>
          <w:tcPr>
            <w:tcW w:w="1928" w:type="dxa"/>
            <w:vAlign w:val="center"/>
          </w:tcPr>
          <w:p w14:paraId="2458CFA9" w14:textId="7F78E9AE" w:rsidR="00EA2F03" w:rsidRPr="004832F0" w:rsidRDefault="00EA2F03" w:rsidP="00EA2F03">
            <w:pPr>
              <w:spacing w:after="0"/>
              <w:jc w:val="center"/>
              <w:rPr>
                <w:strike/>
                <w:color w:val="FF0000"/>
                <w:sz w:val="18"/>
              </w:rPr>
            </w:pPr>
          </w:p>
        </w:tc>
        <w:tc>
          <w:tcPr>
            <w:tcW w:w="1928" w:type="dxa"/>
            <w:vAlign w:val="center"/>
          </w:tcPr>
          <w:p w14:paraId="7E235D88" w14:textId="7F1581AD" w:rsidR="00EA2F03" w:rsidRPr="004832F0" w:rsidRDefault="00EA2F03" w:rsidP="00EA2F03">
            <w:pPr>
              <w:spacing w:after="0"/>
              <w:jc w:val="center"/>
              <w:rPr>
                <w:strike/>
                <w:color w:val="FF0000"/>
                <w:sz w:val="18"/>
              </w:rPr>
            </w:pPr>
            <w:r w:rsidRPr="004832F0">
              <w:rPr>
                <w:strike/>
                <w:color w:val="FF0000"/>
                <w:sz w:val="18"/>
              </w:rPr>
              <w:t>2</w:t>
            </w:r>
          </w:p>
        </w:tc>
        <w:tc>
          <w:tcPr>
            <w:tcW w:w="1928" w:type="dxa"/>
            <w:vAlign w:val="center"/>
          </w:tcPr>
          <w:p w14:paraId="2DC83420" w14:textId="771CD8A8" w:rsidR="00EA2F03" w:rsidRPr="004832F0" w:rsidRDefault="00EA2F03" w:rsidP="00EA2F03">
            <w:pPr>
              <w:spacing w:after="0"/>
              <w:jc w:val="center"/>
              <w:rPr>
                <w:strike/>
                <w:color w:val="FF0000"/>
                <w:sz w:val="18"/>
              </w:rPr>
            </w:pPr>
            <w:r w:rsidRPr="004832F0">
              <w:rPr>
                <w:strike/>
                <w:color w:val="FF0000"/>
                <w:sz w:val="18"/>
              </w:rPr>
              <w:t>4</w:t>
            </w:r>
          </w:p>
        </w:tc>
      </w:tr>
      <w:tr w:rsidR="004832F0" w:rsidRPr="004832F0" w14:paraId="6AB3C87B" w14:textId="77777777" w:rsidTr="00A162A1">
        <w:trPr>
          <w:cantSplit/>
          <w:trHeight w:val="510"/>
        </w:trPr>
        <w:tc>
          <w:tcPr>
            <w:tcW w:w="1555" w:type="dxa"/>
            <w:vAlign w:val="center"/>
          </w:tcPr>
          <w:p w14:paraId="1ACB7537" w14:textId="77777777" w:rsidR="00EA2F03" w:rsidRPr="004832F0" w:rsidRDefault="00EA2F03" w:rsidP="00EA2F03">
            <w:pPr>
              <w:spacing w:after="0"/>
              <w:jc w:val="left"/>
              <w:rPr>
                <w:strike/>
                <w:color w:val="FF0000"/>
                <w:sz w:val="18"/>
              </w:rPr>
            </w:pPr>
            <w:r w:rsidRPr="004832F0">
              <w:rPr>
                <w:strike/>
                <w:color w:val="FF0000"/>
                <w:sz w:val="18"/>
              </w:rPr>
              <w:t>Projekt graficzny</w:t>
            </w:r>
          </w:p>
        </w:tc>
        <w:tc>
          <w:tcPr>
            <w:tcW w:w="1928" w:type="dxa"/>
            <w:vAlign w:val="center"/>
          </w:tcPr>
          <w:p w14:paraId="0A5C8E55" w14:textId="77777777" w:rsidR="00EA2F03" w:rsidRPr="004832F0" w:rsidRDefault="00EA2F03" w:rsidP="00EA2F03">
            <w:pPr>
              <w:spacing w:after="0"/>
              <w:jc w:val="center"/>
              <w:rPr>
                <w:strike/>
                <w:color w:val="FF0000"/>
                <w:sz w:val="18"/>
              </w:rPr>
            </w:pPr>
          </w:p>
        </w:tc>
        <w:tc>
          <w:tcPr>
            <w:tcW w:w="1928" w:type="dxa"/>
            <w:vAlign w:val="center"/>
          </w:tcPr>
          <w:p w14:paraId="1BCD1412" w14:textId="28B0AD54" w:rsidR="00EA2F03" w:rsidRPr="004832F0" w:rsidRDefault="00EA2F03" w:rsidP="00EA2F03">
            <w:pPr>
              <w:spacing w:after="0"/>
              <w:jc w:val="center"/>
              <w:rPr>
                <w:strike/>
                <w:color w:val="FF0000"/>
                <w:sz w:val="18"/>
              </w:rPr>
            </w:pPr>
            <w:r w:rsidRPr="004832F0">
              <w:rPr>
                <w:strike/>
                <w:color w:val="FF0000"/>
                <w:sz w:val="18"/>
              </w:rPr>
              <w:t>36</w:t>
            </w:r>
          </w:p>
        </w:tc>
        <w:tc>
          <w:tcPr>
            <w:tcW w:w="1928" w:type="dxa"/>
            <w:vAlign w:val="center"/>
          </w:tcPr>
          <w:p w14:paraId="2587AB11" w14:textId="777EBBF5" w:rsidR="00EA2F03" w:rsidRPr="004832F0" w:rsidRDefault="00EA2F03" w:rsidP="00EA2F03">
            <w:pPr>
              <w:spacing w:after="0"/>
              <w:jc w:val="center"/>
              <w:rPr>
                <w:strike/>
                <w:color w:val="FF0000"/>
                <w:sz w:val="18"/>
              </w:rPr>
            </w:pPr>
          </w:p>
        </w:tc>
        <w:tc>
          <w:tcPr>
            <w:tcW w:w="1928" w:type="dxa"/>
            <w:vAlign w:val="center"/>
          </w:tcPr>
          <w:p w14:paraId="60BA6B50" w14:textId="77777777" w:rsidR="00EA2F03" w:rsidRPr="004832F0" w:rsidRDefault="00EA2F03" w:rsidP="00EA2F03">
            <w:pPr>
              <w:spacing w:after="0"/>
              <w:jc w:val="center"/>
              <w:rPr>
                <w:strike/>
                <w:color w:val="FF0000"/>
                <w:sz w:val="18"/>
              </w:rPr>
            </w:pPr>
          </w:p>
        </w:tc>
      </w:tr>
    </w:tbl>
    <w:p w14:paraId="6536C61A" w14:textId="06CF6A5A" w:rsidR="00E54498" w:rsidRPr="004832F0" w:rsidRDefault="00E54498" w:rsidP="00E54498">
      <w:pPr>
        <w:spacing w:before="240"/>
        <w:rPr>
          <w:strike/>
          <w:color w:val="FF0000"/>
        </w:rPr>
      </w:pPr>
      <w:r w:rsidRPr="004832F0">
        <w:rPr>
          <w:strike/>
          <w:color w:val="FF0000"/>
        </w:rPr>
        <w:t>Podane w powyższej tabeli liczebności są minimalnymi wymagan</w:t>
      </w:r>
      <w:r w:rsidR="00E82AA0" w:rsidRPr="004832F0">
        <w:rPr>
          <w:strike/>
          <w:color w:val="FF0000"/>
        </w:rPr>
        <w:t>y</w:t>
      </w:r>
      <w:r w:rsidRPr="004832F0">
        <w:rPr>
          <w:strike/>
          <w:color w:val="FF0000"/>
        </w:rPr>
        <w:t>mi wartościami.</w:t>
      </w:r>
    </w:p>
    <w:p w14:paraId="58C97F21" w14:textId="77777777" w:rsidR="00125017" w:rsidRPr="004832F0" w:rsidRDefault="00125017" w:rsidP="00E54498">
      <w:pPr>
        <w:pStyle w:val="Nagwek5"/>
        <w:rPr>
          <w:strike/>
          <w:color w:val="FF0000"/>
        </w:rPr>
      </w:pPr>
      <w:r w:rsidRPr="004832F0">
        <w:rPr>
          <w:strike/>
          <w:color w:val="FF0000"/>
        </w:rPr>
        <w:t>Grupy użytkowników reprezentujących biblioteki i instytucje przechowujące piśmiennictwo</w:t>
      </w:r>
    </w:p>
    <w:p w14:paraId="451EF366" w14:textId="77777777" w:rsidR="00125017" w:rsidRPr="004832F0" w:rsidRDefault="00125017" w:rsidP="00125017">
      <w:pPr>
        <w:spacing w:before="240"/>
        <w:rPr>
          <w:strike/>
          <w:color w:val="FF0000"/>
        </w:rPr>
      </w:pPr>
      <w:r w:rsidRPr="004832F0">
        <w:rPr>
          <w:strike/>
          <w:color w:val="FF0000"/>
        </w:rPr>
        <w:t>Zamieszczone w poniższej tabeli liczby oznaczają liczbę użytkowników z danej grupy, którzy wezmą udział w danym badaniu.</w:t>
      </w:r>
    </w:p>
    <w:tbl>
      <w:tblPr>
        <w:tblW w:w="9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1928"/>
        <w:gridCol w:w="1928"/>
        <w:gridCol w:w="1928"/>
        <w:gridCol w:w="1928"/>
      </w:tblGrid>
      <w:tr w:rsidR="004832F0" w:rsidRPr="004832F0" w14:paraId="65FA645E" w14:textId="77777777" w:rsidTr="00A162A1">
        <w:trPr>
          <w:cantSplit/>
          <w:trHeight w:val="510"/>
          <w:tblHeader/>
        </w:trPr>
        <w:tc>
          <w:tcPr>
            <w:tcW w:w="1555" w:type="dxa"/>
            <w:shd w:val="clear" w:color="auto" w:fill="D9D9D9" w:themeFill="background1" w:themeFillShade="D9"/>
            <w:vAlign w:val="center"/>
          </w:tcPr>
          <w:p w14:paraId="4F6C64CC" w14:textId="77777777" w:rsidR="00D9131F" w:rsidRPr="004832F0" w:rsidRDefault="00D9131F" w:rsidP="00D9131F">
            <w:pPr>
              <w:spacing w:after="0"/>
              <w:jc w:val="left"/>
              <w:rPr>
                <w:strike/>
                <w:color w:val="FF0000"/>
                <w:highlight w:val="yellow"/>
              </w:rPr>
            </w:pPr>
          </w:p>
        </w:tc>
        <w:tc>
          <w:tcPr>
            <w:tcW w:w="1928" w:type="dxa"/>
            <w:shd w:val="clear" w:color="auto" w:fill="D9D9D9" w:themeFill="background1" w:themeFillShade="D9"/>
            <w:vAlign w:val="center"/>
          </w:tcPr>
          <w:p w14:paraId="0C63D0A9" w14:textId="0E66C7BD" w:rsidR="00D9131F" w:rsidRPr="004832F0" w:rsidRDefault="00D9131F" w:rsidP="00D9131F">
            <w:pPr>
              <w:spacing w:after="0"/>
              <w:jc w:val="center"/>
              <w:rPr>
                <w:strike/>
                <w:color w:val="FF0000"/>
                <w:sz w:val="18"/>
              </w:rPr>
            </w:pPr>
            <w:r w:rsidRPr="004832F0">
              <w:rPr>
                <w:strike/>
                <w:color w:val="FF0000"/>
                <w:sz w:val="18"/>
              </w:rPr>
              <w:t>Protokół głośnego myślenia</w:t>
            </w:r>
          </w:p>
        </w:tc>
        <w:tc>
          <w:tcPr>
            <w:tcW w:w="1928" w:type="dxa"/>
            <w:shd w:val="clear" w:color="auto" w:fill="D9D9D9" w:themeFill="background1" w:themeFillShade="D9"/>
            <w:vAlign w:val="center"/>
          </w:tcPr>
          <w:p w14:paraId="6C48A21B" w14:textId="39C7EE63" w:rsidR="00D9131F" w:rsidRPr="004832F0" w:rsidRDefault="00D9131F" w:rsidP="00D9131F">
            <w:pPr>
              <w:spacing w:after="0"/>
              <w:jc w:val="center"/>
              <w:rPr>
                <w:strike/>
                <w:color w:val="FF0000"/>
                <w:sz w:val="18"/>
              </w:rPr>
            </w:pPr>
            <w:r w:rsidRPr="004832F0">
              <w:rPr>
                <w:strike/>
                <w:color w:val="FF0000"/>
                <w:sz w:val="18"/>
              </w:rPr>
              <w:t>Ankieta elektroniczna</w:t>
            </w:r>
          </w:p>
        </w:tc>
        <w:tc>
          <w:tcPr>
            <w:tcW w:w="1928" w:type="dxa"/>
            <w:shd w:val="clear" w:color="auto" w:fill="D9D9D9" w:themeFill="background1" w:themeFillShade="D9"/>
            <w:vAlign w:val="center"/>
          </w:tcPr>
          <w:p w14:paraId="397FE749" w14:textId="182C80CF" w:rsidR="00D9131F" w:rsidRPr="004832F0" w:rsidRDefault="00D9131F" w:rsidP="00D9131F">
            <w:pPr>
              <w:spacing w:after="0"/>
              <w:jc w:val="center"/>
              <w:rPr>
                <w:strike/>
                <w:color w:val="FF0000"/>
                <w:sz w:val="18"/>
              </w:rPr>
            </w:pPr>
            <w:proofErr w:type="spellStart"/>
            <w:r w:rsidRPr="004832F0">
              <w:rPr>
                <w:strike/>
                <w:color w:val="FF0000"/>
                <w:sz w:val="18"/>
              </w:rPr>
              <w:t>Eye-tracking</w:t>
            </w:r>
            <w:proofErr w:type="spellEnd"/>
          </w:p>
        </w:tc>
        <w:tc>
          <w:tcPr>
            <w:tcW w:w="1928" w:type="dxa"/>
            <w:shd w:val="clear" w:color="auto" w:fill="D9D9D9" w:themeFill="background1" w:themeFillShade="D9"/>
            <w:vAlign w:val="center"/>
          </w:tcPr>
          <w:p w14:paraId="7AD8B08F" w14:textId="4CB2178E" w:rsidR="00D9131F" w:rsidRPr="004832F0" w:rsidRDefault="00D9131F" w:rsidP="00D9131F">
            <w:pPr>
              <w:spacing w:after="0"/>
              <w:jc w:val="center"/>
              <w:rPr>
                <w:strike/>
                <w:color w:val="FF0000"/>
                <w:sz w:val="18"/>
              </w:rPr>
            </w:pPr>
            <w:r w:rsidRPr="004832F0">
              <w:rPr>
                <w:strike/>
                <w:color w:val="FF0000"/>
                <w:sz w:val="18"/>
              </w:rPr>
              <w:t>Metoda wspólnego odkrywania</w:t>
            </w:r>
          </w:p>
        </w:tc>
      </w:tr>
      <w:tr w:rsidR="004832F0" w:rsidRPr="004832F0" w14:paraId="080234FD" w14:textId="77777777" w:rsidTr="00A162A1">
        <w:trPr>
          <w:cantSplit/>
          <w:trHeight w:val="510"/>
        </w:trPr>
        <w:tc>
          <w:tcPr>
            <w:tcW w:w="1555" w:type="dxa"/>
            <w:vAlign w:val="center"/>
          </w:tcPr>
          <w:p w14:paraId="51E96541" w14:textId="77777777" w:rsidR="00EA2F03" w:rsidRPr="004832F0" w:rsidRDefault="00EA2F03" w:rsidP="00EA2F03">
            <w:pPr>
              <w:spacing w:after="0"/>
              <w:jc w:val="left"/>
              <w:rPr>
                <w:strike/>
                <w:color w:val="FF0000"/>
                <w:sz w:val="18"/>
                <w:highlight w:val="yellow"/>
              </w:rPr>
            </w:pPr>
            <w:r w:rsidRPr="004832F0">
              <w:rPr>
                <w:strike/>
                <w:color w:val="FF0000"/>
                <w:sz w:val="18"/>
              </w:rPr>
              <w:t>Architektura informacji</w:t>
            </w:r>
          </w:p>
        </w:tc>
        <w:tc>
          <w:tcPr>
            <w:tcW w:w="1928" w:type="dxa"/>
            <w:vAlign w:val="center"/>
          </w:tcPr>
          <w:p w14:paraId="01DE592A" w14:textId="5FFC9EA8" w:rsidR="00EA2F03" w:rsidRPr="004832F0" w:rsidRDefault="00EA2F03" w:rsidP="00EA2F03">
            <w:pPr>
              <w:spacing w:after="0"/>
              <w:jc w:val="center"/>
              <w:rPr>
                <w:strike/>
                <w:color w:val="FF0000"/>
                <w:sz w:val="18"/>
              </w:rPr>
            </w:pPr>
          </w:p>
        </w:tc>
        <w:tc>
          <w:tcPr>
            <w:tcW w:w="1928" w:type="dxa"/>
            <w:vAlign w:val="center"/>
          </w:tcPr>
          <w:p w14:paraId="4A0F5EF9" w14:textId="73B65B45" w:rsidR="00EA2F03" w:rsidRPr="004832F0" w:rsidRDefault="00EA2F03" w:rsidP="00EA2F03">
            <w:pPr>
              <w:spacing w:after="0"/>
              <w:jc w:val="center"/>
              <w:rPr>
                <w:strike/>
                <w:color w:val="FF0000"/>
                <w:sz w:val="18"/>
              </w:rPr>
            </w:pPr>
            <w:r w:rsidRPr="004832F0">
              <w:rPr>
                <w:strike/>
                <w:color w:val="FF0000"/>
                <w:sz w:val="18"/>
              </w:rPr>
              <w:t>16</w:t>
            </w:r>
          </w:p>
        </w:tc>
        <w:tc>
          <w:tcPr>
            <w:tcW w:w="1928" w:type="dxa"/>
            <w:vAlign w:val="center"/>
          </w:tcPr>
          <w:p w14:paraId="4ABB5192" w14:textId="77777777" w:rsidR="00EA2F03" w:rsidRPr="004832F0" w:rsidRDefault="00EA2F03" w:rsidP="00EA2F03">
            <w:pPr>
              <w:spacing w:after="0"/>
              <w:jc w:val="center"/>
              <w:rPr>
                <w:strike/>
                <w:color w:val="FF0000"/>
                <w:sz w:val="18"/>
              </w:rPr>
            </w:pPr>
          </w:p>
        </w:tc>
        <w:tc>
          <w:tcPr>
            <w:tcW w:w="1928" w:type="dxa"/>
            <w:vAlign w:val="center"/>
          </w:tcPr>
          <w:p w14:paraId="0F353A17" w14:textId="77777777" w:rsidR="00EA2F03" w:rsidRPr="004832F0" w:rsidRDefault="00EA2F03" w:rsidP="00EA2F03">
            <w:pPr>
              <w:spacing w:after="0"/>
              <w:jc w:val="center"/>
              <w:rPr>
                <w:strike/>
                <w:color w:val="FF0000"/>
                <w:sz w:val="18"/>
              </w:rPr>
            </w:pPr>
          </w:p>
        </w:tc>
      </w:tr>
      <w:tr w:rsidR="004832F0" w:rsidRPr="004832F0" w14:paraId="39FC062D" w14:textId="77777777" w:rsidTr="00A162A1">
        <w:trPr>
          <w:cantSplit/>
          <w:trHeight w:val="510"/>
        </w:trPr>
        <w:tc>
          <w:tcPr>
            <w:tcW w:w="1555" w:type="dxa"/>
            <w:vAlign w:val="center"/>
          </w:tcPr>
          <w:p w14:paraId="57B77CF7" w14:textId="77777777" w:rsidR="00EA2F03" w:rsidRPr="004832F0" w:rsidRDefault="00EA2F03" w:rsidP="00EA2F03">
            <w:pPr>
              <w:spacing w:after="0"/>
              <w:jc w:val="left"/>
              <w:rPr>
                <w:strike/>
                <w:color w:val="FF0000"/>
                <w:sz w:val="18"/>
                <w:highlight w:val="yellow"/>
              </w:rPr>
            </w:pPr>
            <w:r w:rsidRPr="004832F0">
              <w:rPr>
                <w:strike/>
                <w:color w:val="FF0000"/>
                <w:sz w:val="18"/>
              </w:rPr>
              <w:t>Projekt interakcji</w:t>
            </w:r>
          </w:p>
        </w:tc>
        <w:tc>
          <w:tcPr>
            <w:tcW w:w="1928" w:type="dxa"/>
            <w:vAlign w:val="center"/>
          </w:tcPr>
          <w:p w14:paraId="3541EC45" w14:textId="5E36894B" w:rsidR="00EA2F03" w:rsidRPr="004832F0" w:rsidRDefault="00EA2F03" w:rsidP="00EA2F03">
            <w:pPr>
              <w:spacing w:after="0"/>
              <w:jc w:val="center"/>
              <w:rPr>
                <w:strike/>
                <w:color w:val="FF0000"/>
                <w:sz w:val="18"/>
              </w:rPr>
            </w:pPr>
          </w:p>
        </w:tc>
        <w:tc>
          <w:tcPr>
            <w:tcW w:w="1928" w:type="dxa"/>
            <w:vAlign w:val="center"/>
          </w:tcPr>
          <w:p w14:paraId="3D11D30E" w14:textId="51AFE388" w:rsidR="00EA2F03" w:rsidRPr="004832F0" w:rsidRDefault="00EA2F03" w:rsidP="00EA2F03">
            <w:pPr>
              <w:spacing w:after="0"/>
              <w:jc w:val="center"/>
              <w:rPr>
                <w:strike/>
                <w:color w:val="FF0000"/>
                <w:sz w:val="18"/>
              </w:rPr>
            </w:pPr>
            <w:r w:rsidRPr="004832F0">
              <w:rPr>
                <w:strike/>
                <w:color w:val="FF0000"/>
                <w:sz w:val="18"/>
              </w:rPr>
              <w:t>16</w:t>
            </w:r>
          </w:p>
        </w:tc>
        <w:tc>
          <w:tcPr>
            <w:tcW w:w="1928" w:type="dxa"/>
            <w:vAlign w:val="center"/>
          </w:tcPr>
          <w:p w14:paraId="6FDA9E91" w14:textId="795F75C9" w:rsidR="00EA2F03" w:rsidRPr="004832F0" w:rsidRDefault="00EA2F03" w:rsidP="00EA2F03">
            <w:pPr>
              <w:spacing w:after="0"/>
              <w:jc w:val="center"/>
              <w:rPr>
                <w:strike/>
                <w:color w:val="FF0000"/>
                <w:sz w:val="18"/>
              </w:rPr>
            </w:pPr>
          </w:p>
        </w:tc>
        <w:tc>
          <w:tcPr>
            <w:tcW w:w="1928" w:type="dxa"/>
            <w:vAlign w:val="center"/>
          </w:tcPr>
          <w:p w14:paraId="310222C1" w14:textId="77777777" w:rsidR="00EA2F03" w:rsidRPr="004832F0" w:rsidRDefault="00EA2F03" w:rsidP="00EA2F03">
            <w:pPr>
              <w:spacing w:after="0"/>
              <w:jc w:val="center"/>
              <w:rPr>
                <w:strike/>
                <w:color w:val="FF0000"/>
                <w:sz w:val="18"/>
              </w:rPr>
            </w:pPr>
          </w:p>
        </w:tc>
      </w:tr>
      <w:tr w:rsidR="004832F0" w:rsidRPr="004832F0" w14:paraId="554A31F1" w14:textId="77777777" w:rsidTr="00A162A1">
        <w:trPr>
          <w:cantSplit/>
          <w:trHeight w:val="510"/>
        </w:trPr>
        <w:tc>
          <w:tcPr>
            <w:tcW w:w="1555" w:type="dxa"/>
            <w:vAlign w:val="center"/>
          </w:tcPr>
          <w:p w14:paraId="1485D1CE" w14:textId="77777777" w:rsidR="00EA2F03" w:rsidRPr="004832F0" w:rsidRDefault="00EA2F03" w:rsidP="00EA2F03">
            <w:pPr>
              <w:spacing w:after="0"/>
              <w:jc w:val="left"/>
              <w:rPr>
                <w:strike/>
                <w:color w:val="FF0000"/>
                <w:sz w:val="18"/>
                <w:highlight w:val="yellow"/>
              </w:rPr>
            </w:pPr>
            <w:r w:rsidRPr="004832F0">
              <w:rPr>
                <w:strike/>
                <w:color w:val="FF0000"/>
                <w:sz w:val="18"/>
              </w:rPr>
              <w:t>Makiety GUI</w:t>
            </w:r>
          </w:p>
        </w:tc>
        <w:tc>
          <w:tcPr>
            <w:tcW w:w="1928" w:type="dxa"/>
            <w:vAlign w:val="center"/>
          </w:tcPr>
          <w:p w14:paraId="6CCE7D10" w14:textId="77777777" w:rsidR="00EA2F03" w:rsidRPr="004832F0" w:rsidRDefault="00EA2F03" w:rsidP="00EA2F03">
            <w:pPr>
              <w:spacing w:after="0"/>
              <w:jc w:val="center"/>
              <w:rPr>
                <w:strike/>
                <w:color w:val="FF0000"/>
                <w:sz w:val="18"/>
              </w:rPr>
            </w:pPr>
          </w:p>
        </w:tc>
        <w:tc>
          <w:tcPr>
            <w:tcW w:w="1928" w:type="dxa"/>
            <w:vAlign w:val="center"/>
          </w:tcPr>
          <w:p w14:paraId="48A0B59D" w14:textId="05C056AA" w:rsidR="00EA2F03" w:rsidRPr="004832F0" w:rsidRDefault="00EA2F03" w:rsidP="00EA2F03">
            <w:pPr>
              <w:spacing w:after="0"/>
              <w:jc w:val="center"/>
              <w:rPr>
                <w:strike/>
                <w:color w:val="FF0000"/>
                <w:sz w:val="18"/>
              </w:rPr>
            </w:pPr>
            <w:r w:rsidRPr="004832F0">
              <w:rPr>
                <w:strike/>
                <w:color w:val="FF0000"/>
                <w:sz w:val="18"/>
              </w:rPr>
              <w:t>16</w:t>
            </w:r>
          </w:p>
        </w:tc>
        <w:tc>
          <w:tcPr>
            <w:tcW w:w="1928" w:type="dxa"/>
            <w:vAlign w:val="center"/>
          </w:tcPr>
          <w:p w14:paraId="586429F7" w14:textId="77777777" w:rsidR="00EA2F03" w:rsidRPr="004832F0" w:rsidRDefault="00EA2F03" w:rsidP="00EA2F03">
            <w:pPr>
              <w:spacing w:after="0"/>
              <w:jc w:val="center"/>
              <w:rPr>
                <w:strike/>
                <w:color w:val="FF0000"/>
                <w:sz w:val="18"/>
              </w:rPr>
            </w:pPr>
          </w:p>
        </w:tc>
        <w:tc>
          <w:tcPr>
            <w:tcW w:w="1928" w:type="dxa"/>
            <w:vAlign w:val="center"/>
          </w:tcPr>
          <w:p w14:paraId="15AAD215" w14:textId="77777777" w:rsidR="00EA2F03" w:rsidRPr="004832F0" w:rsidRDefault="00EA2F03" w:rsidP="00EA2F03">
            <w:pPr>
              <w:spacing w:after="0"/>
              <w:jc w:val="center"/>
              <w:rPr>
                <w:strike/>
                <w:color w:val="FF0000"/>
                <w:sz w:val="18"/>
              </w:rPr>
            </w:pPr>
          </w:p>
        </w:tc>
      </w:tr>
      <w:tr w:rsidR="004832F0" w:rsidRPr="004832F0" w14:paraId="2FAA0477" w14:textId="77777777" w:rsidTr="00A162A1">
        <w:trPr>
          <w:cantSplit/>
          <w:trHeight w:val="510"/>
        </w:trPr>
        <w:tc>
          <w:tcPr>
            <w:tcW w:w="1555" w:type="dxa"/>
            <w:vAlign w:val="center"/>
          </w:tcPr>
          <w:p w14:paraId="1A6ABAE0" w14:textId="77777777" w:rsidR="00EA2F03" w:rsidRPr="004832F0" w:rsidRDefault="00EA2F03" w:rsidP="00EA2F03">
            <w:pPr>
              <w:spacing w:after="0"/>
              <w:jc w:val="left"/>
              <w:rPr>
                <w:strike/>
                <w:color w:val="FF0000"/>
                <w:sz w:val="18"/>
                <w:highlight w:val="yellow"/>
              </w:rPr>
            </w:pPr>
            <w:r w:rsidRPr="004832F0">
              <w:rPr>
                <w:strike/>
                <w:color w:val="FF0000"/>
                <w:sz w:val="18"/>
              </w:rPr>
              <w:t>Makiety UX</w:t>
            </w:r>
          </w:p>
        </w:tc>
        <w:tc>
          <w:tcPr>
            <w:tcW w:w="1928" w:type="dxa"/>
            <w:vAlign w:val="center"/>
          </w:tcPr>
          <w:p w14:paraId="0B8FF26E" w14:textId="7E25BB85" w:rsidR="00EA2F03" w:rsidRPr="004832F0" w:rsidRDefault="00EA2F03" w:rsidP="00EA2F03">
            <w:pPr>
              <w:spacing w:after="0"/>
              <w:jc w:val="center"/>
              <w:rPr>
                <w:strike/>
                <w:color w:val="FF0000"/>
                <w:sz w:val="18"/>
              </w:rPr>
            </w:pPr>
            <w:r w:rsidRPr="004832F0">
              <w:rPr>
                <w:strike/>
                <w:color w:val="FF0000"/>
                <w:sz w:val="18"/>
              </w:rPr>
              <w:t>16</w:t>
            </w:r>
          </w:p>
        </w:tc>
        <w:tc>
          <w:tcPr>
            <w:tcW w:w="1928" w:type="dxa"/>
            <w:vAlign w:val="center"/>
          </w:tcPr>
          <w:p w14:paraId="2C540B47" w14:textId="77777777" w:rsidR="00EA2F03" w:rsidRPr="004832F0" w:rsidRDefault="00EA2F03" w:rsidP="00EA2F03">
            <w:pPr>
              <w:spacing w:after="0"/>
              <w:jc w:val="center"/>
              <w:rPr>
                <w:strike/>
                <w:color w:val="FF0000"/>
                <w:sz w:val="18"/>
              </w:rPr>
            </w:pPr>
          </w:p>
        </w:tc>
        <w:tc>
          <w:tcPr>
            <w:tcW w:w="1928" w:type="dxa"/>
            <w:vAlign w:val="center"/>
          </w:tcPr>
          <w:p w14:paraId="2F4167CE" w14:textId="77777777" w:rsidR="00EA2F03" w:rsidRPr="004832F0" w:rsidRDefault="00EA2F03" w:rsidP="00EA2F03">
            <w:pPr>
              <w:spacing w:after="0"/>
              <w:jc w:val="center"/>
              <w:rPr>
                <w:strike/>
                <w:color w:val="FF0000"/>
                <w:sz w:val="18"/>
              </w:rPr>
            </w:pPr>
          </w:p>
        </w:tc>
        <w:tc>
          <w:tcPr>
            <w:tcW w:w="1928" w:type="dxa"/>
            <w:vAlign w:val="center"/>
          </w:tcPr>
          <w:p w14:paraId="7B380879" w14:textId="77777777" w:rsidR="00EA2F03" w:rsidRPr="004832F0" w:rsidRDefault="00EA2F03" w:rsidP="00EA2F03">
            <w:pPr>
              <w:spacing w:after="0"/>
              <w:jc w:val="center"/>
              <w:rPr>
                <w:strike/>
                <w:color w:val="FF0000"/>
                <w:sz w:val="18"/>
              </w:rPr>
            </w:pPr>
          </w:p>
        </w:tc>
      </w:tr>
      <w:tr w:rsidR="004832F0" w:rsidRPr="004832F0" w14:paraId="1B7FF74F" w14:textId="77777777" w:rsidTr="00A162A1">
        <w:trPr>
          <w:cantSplit/>
          <w:trHeight w:val="510"/>
        </w:trPr>
        <w:tc>
          <w:tcPr>
            <w:tcW w:w="1555" w:type="dxa"/>
            <w:vAlign w:val="center"/>
          </w:tcPr>
          <w:p w14:paraId="287A2279" w14:textId="77777777" w:rsidR="00EA2F03" w:rsidRPr="004832F0" w:rsidRDefault="00EA2F03" w:rsidP="00EA2F03">
            <w:pPr>
              <w:spacing w:after="0"/>
              <w:jc w:val="left"/>
              <w:rPr>
                <w:strike/>
                <w:color w:val="FF0000"/>
                <w:sz w:val="18"/>
                <w:highlight w:val="yellow"/>
              </w:rPr>
            </w:pPr>
            <w:r w:rsidRPr="004832F0">
              <w:rPr>
                <w:strike/>
                <w:color w:val="FF0000"/>
                <w:sz w:val="18"/>
              </w:rPr>
              <w:t>Prototypu GUI</w:t>
            </w:r>
          </w:p>
        </w:tc>
        <w:tc>
          <w:tcPr>
            <w:tcW w:w="1928" w:type="dxa"/>
            <w:vAlign w:val="center"/>
          </w:tcPr>
          <w:p w14:paraId="70893C3E" w14:textId="28CCB8AD" w:rsidR="00EA2F03" w:rsidRPr="004832F0" w:rsidRDefault="00EA2F03" w:rsidP="00EA2F03">
            <w:pPr>
              <w:spacing w:after="0"/>
              <w:jc w:val="center"/>
              <w:rPr>
                <w:strike/>
                <w:color w:val="FF0000"/>
                <w:sz w:val="18"/>
              </w:rPr>
            </w:pPr>
            <w:r w:rsidRPr="004832F0">
              <w:rPr>
                <w:strike/>
                <w:color w:val="FF0000"/>
                <w:sz w:val="18"/>
              </w:rPr>
              <w:t>2</w:t>
            </w:r>
          </w:p>
        </w:tc>
        <w:tc>
          <w:tcPr>
            <w:tcW w:w="1928" w:type="dxa"/>
            <w:vAlign w:val="center"/>
          </w:tcPr>
          <w:p w14:paraId="5BD910E1" w14:textId="12747090" w:rsidR="00EA2F03" w:rsidRPr="004832F0" w:rsidRDefault="00EA2F03" w:rsidP="00EA2F03">
            <w:pPr>
              <w:spacing w:after="0"/>
              <w:jc w:val="center"/>
              <w:rPr>
                <w:strike/>
                <w:color w:val="FF0000"/>
                <w:sz w:val="18"/>
              </w:rPr>
            </w:pPr>
          </w:p>
        </w:tc>
        <w:tc>
          <w:tcPr>
            <w:tcW w:w="1928" w:type="dxa"/>
            <w:vAlign w:val="center"/>
          </w:tcPr>
          <w:p w14:paraId="31697968" w14:textId="50D57E04" w:rsidR="00EA2F03" w:rsidRPr="004832F0" w:rsidRDefault="00EA2F03" w:rsidP="00EA2F03">
            <w:pPr>
              <w:spacing w:after="0"/>
              <w:jc w:val="center"/>
              <w:rPr>
                <w:strike/>
                <w:color w:val="FF0000"/>
                <w:sz w:val="18"/>
              </w:rPr>
            </w:pPr>
            <w:r w:rsidRPr="004832F0">
              <w:rPr>
                <w:strike/>
                <w:color w:val="FF0000"/>
                <w:sz w:val="18"/>
              </w:rPr>
              <w:t>2</w:t>
            </w:r>
          </w:p>
        </w:tc>
        <w:tc>
          <w:tcPr>
            <w:tcW w:w="1928" w:type="dxa"/>
            <w:vAlign w:val="center"/>
          </w:tcPr>
          <w:p w14:paraId="36635350" w14:textId="29504FFF" w:rsidR="00EA2F03" w:rsidRPr="004832F0" w:rsidRDefault="00EA2F03" w:rsidP="00EA2F03">
            <w:pPr>
              <w:spacing w:after="0"/>
              <w:jc w:val="center"/>
              <w:rPr>
                <w:strike/>
                <w:color w:val="FF0000"/>
                <w:sz w:val="18"/>
              </w:rPr>
            </w:pPr>
            <w:r w:rsidRPr="004832F0">
              <w:rPr>
                <w:strike/>
                <w:color w:val="FF0000"/>
                <w:sz w:val="18"/>
              </w:rPr>
              <w:t>4</w:t>
            </w:r>
          </w:p>
        </w:tc>
      </w:tr>
      <w:tr w:rsidR="004832F0" w:rsidRPr="004832F0" w14:paraId="077F7637" w14:textId="77777777" w:rsidTr="00A162A1">
        <w:trPr>
          <w:cantSplit/>
          <w:trHeight w:val="510"/>
        </w:trPr>
        <w:tc>
          <w:tcPr>
            <w:tcW w:w="1555" w:type="dxa"/>
            <w:vAlign w:val="center"/>
          </w:tcPr>
          <w:p w14:paraId="173F63F9" w14:textId="77777777" w:rsidR="00EA2F03" w:rsidRPr="004832F0" w:rsidRDefault="00EA2F03" w:rsidP="00EA2F03">
            <w:pPr>
              <w:spacing w:after="0"/>
              <w:jc w:val="left"/>
              <w:rPr>
                <w:strike/>
                <w:color w:val="FF0000"/>
                <w:sz w:val="18"/>
              </w:rPr>
            </w:pPr>
            <w:r w:rsidRPr="004832F0">
              <w:rPr>
                <w:strike/>
                <w:color w:val="FF0000"/>
                <w:sz w:val="18"/>
              </w:rPr>
              <w:t>Projekt graficzny</w:t>
            </w:r>
          </w:p>
        </w:tc>
        <w:tc>
          <w:tcPr>
            <w:tcW w:w="1928" w:type="dxa"/>
            <w:vAlign w:val="center"/>
          </w:tcPr>
          <w:p w14:paraId="75EB0BDD" w14:textId="77777777" w:rsidR="00EA2F03" w:rsidRPr="004832F0" w:rsidRDefault="00EA2F03" w:rsidP="00EA2F03">
            <w:pPr>
              <w:spacing w:after="0"/>
              <w:jc w:val="center"/>
              <w:rPr>
                <w:strike/>
                <w:color w:val="FF0000"/>
                <w:sz w:val="18"/>
              </w:rPr>
            </w:pPr>
          </w:p>
        </w:tc>
        <w:tc>
          <w:tcPr>
            <w:tcW w:w="1928" w:type="dxa"/>
            <w:vAlign w:val="center"/>
          </w:tcPr>
          <w:p w14:paraId="55331744" w14:textId="19768DB2" w:rsidR="00EA2F03" w:rsidRPr="004832F0" w:rsidRDefault="00EA2F03" w:rsidP="00EA2F03">
            <w:pPr>
              <w:spacing w:after="0"/>
              <w:jc w:val="center"/>
              <w:rPr>
                <w:strike/>
                <w:color w:val="FF0000"/>
                <w:sz w:val="18"/>
              </w:rPr>
            </w:pPr>
            <w:r w:rsidRPr="004832F0">
              <w:rPr>
                <w:strike/>
                <w:color w:val="FF0000"/>
                <w:sz w:val="18"/>
              </w:rPr>
              <w:t>16</w:t>
            </w:r>
          </w:p>
        </w:tc>
        <w:tc>
          <w:tcPr>
            <w:tcW w:w="1928" w:type="dxa"/>
            <w:vAlign w:val="center"/>
          </w:tcPr>
          <w:p w14:paraId="241080D1" w14:textId="0FBDE3A5" w:rsidR="00EA2F03" w:rsidRPr="004832F0" w:rsidRDefault="00EA2F03" w:rsidP="00EA2F03">
            <w:pPr>
              <w:spacing w:after="0"/>
              <w:jc w:val="center"/>
              <w:rPr>
                <w:strike/>
                <w:color w:val="FF0000"/>
                <w:sz w:val="18"/>
              </w:rPr>
            </w:pPr>
          </w:p>
        </w:tc>
        <w:tc>
          <w:tcPr>
            <w:tcW w:w="1928" w:type="dxa"/>
            <w:vAlign w:val="center"/>
          </w:tcPr>
          <w:p w14:paraId="282AA818" w14:textId="77777777" w:rsidR="00EA2F03" w:rsidRPr="004832F0" w:rsidRDefault="00EA2F03" w:rsidP="00EA2F03">
            <w:pPr>
              <w:spacing w:after="0"/>
              <w:jc w:val="center"/>
              <w:rPr>
                <w:strike/>
                <w:color w:val="FF0000"/>
                <w:sz w:val="18"/>
              </w:rPr>
            </w:pPr>
          </w:p>
        </w:tc>
      </w:tr>
    </w:tbl>
    <w:p w14:paraId="68F4D51E" w14:textId="7C1EF805" w:rsidR="00E54498" w:rsidRPr="004832F0" w:rsidRDefault="00E54498" w:rsidP="00E54498">
      <w:pPr>
        <w:spacing w:before="240"/>
        <w:rPr>
          <w:strike/>
          <w:color w:val="FF0000"/>
        </w:rPr>
      </w:pPr>
      <w:r w:rsidRPr="004832F0">
        <w:rPr>
          <w:strike/>
          <w:color w:val="FF0000"/>
        </w:rPr>
        <w:t>Podane w powyższej tabeli liczebności są minimalnymi wymagan</w:t>
      </w:r>
      <w:r w:rsidR="00E82AA0" w:rsidRPr="004832F0">
        <w:rPr>
          <w:strike/>
          <w:color w:val="FF0000"/>
        </w:rPr>
        <w:t>y</w:t>
      </w:r>
      <w:r w:rsidRPr="004832F0">
        <w:rPr>
          <w:strike/>
          <w:color w:val="FF0000"/>
        </w:rPr>
        <w:t>mi wartościami.</w:t>
      </w:r>
    </w:p>
    <w:p w14:paraId="16245C7F" w14:textId="77777777" w:rsidR="00125017" w:rsidRPr="004832F0" w:rsidRDefault="00125017" w:rsidP="00E54498">
      <w:pPr>
        <w:pStyle w:val="Nagwek5"/>
        <w:rPr>
          <w:strike/>
          <w:color w:val="FF0000"/>
        </w:rPr>
      </w:pPr>
      <w:r w:rsidRPr="004832F0">
        <w:rPr>
          <w:strike/>
          <w:color w:val="FF0000"/>
        </w:rPr>
        <w:t>Grupy użytkowników reprezentujących Bibliotekę Narodową</w:t>
      </w:r>
    </w:p>
    <w:p w14:paraId="0BFD2CA3" w14:textId="77777777" w:rsidR="00125017" w:rsidRPr="004832F0" w:rsidRDefault="00125017" w:rsidP="00125017">
      <w:pPr>
        <w:spacing w:before="240"/>
        <w:rPr>
          <w:strike/>
          <w:color w:val="FF0000"/>
        </w:rPr>
      </w:pPr>
      <w:r w:rsidRPr="004832F0">
        <w:rPr>
          <w:strike/>
          <w:color w:val="FF0000"/>
        </w:rPr>
        <w:t>Zamieszczone w poniższej tabeli liczby oznaczają liczbę użytkowników z danej grupy, którzy wezmą udział w danym badaniu.</w:t>
      </w:r>
    </w:p>
    <w:tbl>
      <w:tblPr>
        <w:tblW w:w="9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1928"/>
        <w:gridCol w:w="1928"/>
        <w:gridCol w:w="1928"/>
        <w:gridCol w:w="1928"/>
      </w:tblGrid>
      <w:tr w:rsidR="004832F0" w:rsidRPr="004832F0" w14:paraId="6EBAC100" w14:textId="77777777" w:rsidTr="00A162A1">
        <w:trPr>
          <w:cantSplit/>
          <w:trHeight w:val="510"/>
          <w:tblHeader/>
        </w:trPr>
        <w:tc>
          <w:tcPr>
            <w:tcW w:w="1555" w:type="dxa"/>
            <w:shd w:val="clear" w:color="auto" w:fill="D9D9D9" w:themeFill="background1" w:themeFillShade="D9"/>
            <w:vAlign w:val="center"/>
          </w:tcPr>
          <w:p w14:paraId="0AA61B0C" w14:textId="77777777" w:rsidR="00D9131F" w:rsidRPr="004832F0" w:rsidRDefault="00D9131F" w:rsidP="00D9131F">
            <w:pPr>
              <w:spacing w:after="0"/>
              <w:jc w:val="left"/>
              <w:rPr>
                <w:strike/>
                <w:color w:val="FF0000"/>
                <w:highlight w:val="yellow"/>
              </w:rPr>
            </w:pPr>
          </w:p>
        </w:tc>
        <w:tc>
          <w:tcPr>
            <w:tcW w:w="1928" w:type="dxa"/>
            <w:shd w:val="clear" w:color="auto" w:fill="D9D9D9" w:themeFill="background1" w:themeFillShade="D9"/>
            <w:vAlign w:val="center"/>
          </w:tcPr>
          <w:p w14:paraId="216846D2" w14:textId="6382D3DA" w:rsidR="00D9131F" w:rsidRPr="004832F0" w:rsidRDefault="00D9131F" w:rsidP="00D9131F">
            <w:pPr>
              <w:spacing w:after="0"/>
              <w:jc w:val="center"/>
              <w:rPr>
                <w:strike/>
                <w:color w:val="FF0000"/>
                <w:sz w:val="18"/>
              </w:rPr>
            </w:pPr>
            <w:r w:rsidRPr="004832F0">
              <w:rPr>
                <w:strike/>
                <w:color w:val="FF0000"/>
                <w:sz w:val="18"/>
              </w:rPr>
              <w:t>Protokół głośnego myślenia</w:t>
            </w:r>
          </w:p>
        </w:tc>
        <w:tc>
          <w:tcPr>
            <w:tcW w:w="1928" w:type="dxa"/>
            <w:shd w:val="clear" w:color="auto" w:fill="D9D9D9" w:themeFill="background1" w:themeFillShade="D9"/>
            <w:vAlign w:val="center"/>
          </w:tcPr>
          <w:p w14:paraId="481F80D0" w14:textId="77777777" w:rsidR="00EA2F03" w:rsidRPr="004832F0" w:rsidRDefault="00D9131F" w:rsidP="00D9131F">
            <w:pPr>
              <w:spacing w:after="0"/>
              <w:jc w:val="center"/>
              <w:rPr>
                <w:strike/>
                <w:color w:val="FF0000"/>
                <w:sz w:val="18"/>
              </w:rPr>
            </w:pPr>
            <w:r w:rsidRPr="004832F0">
              <w:rPr>
                <w:strike/>
                <w:color w:val="FF0000"/>
                <w:sz w:val="18"/>
              </w:rPr>
              <w:t>Ankieta</w:t>
            </w:r>
          </w:p>
          <w:p w14:paraId="3871A741" w14:textId="5A8F5793" w:rsidR="00D9131F" w:rsidRPr="004832F0" w:rsidRDefault="00D9131F" w:rsidP="00D9131F">
            <w:pPr>
              <w:spacing w:after="0"/>
              <w:jc w:val="center"/>
              <w:rPr>
                <w:strike/>
                <w:color w:val="FF0000"/>
                <w:sz w:val="18"/>
              </w:rPr>
            </w:pPr>
            <w:r w:rsidRPr="004832F0">
              <w:rPr>
                <w:strike/>
                <w:color w:val="FF0000"/>
                <w:sz w:val="18"/>
              </w:rPr>
              <w:t>elektroniczna</w:t>
            </w:r>
            <w:r w:rsidR="00EA2F03" w:rsidRPr="004832F0">
              <w:rPr>
                <w:strike/>
                <w:color w:val="FF0000"/>
                <w:sz w:val="18"/>
              </w:rPr>
              <w:t xml:space="preserve"> *</w:t>
            </w:r>
          </w:p>
        </w:tc>
        <w:tc>
          <w:tcPr>
            <w:tcW w:w="1928" w:type="dxa"/>
            <w:shd w:val="clear" w:color="auto" w:fill="D9D9D9" w:themeFill="background1" w:themeFillShade="D9"/>
            <w:vAlign w:val="center"/>
          </w:tcPr>
          <w:p w14:paraId="7B2A2E98" w14:textId="3458C979" w:rsidR="00D9131F" w:rsidRPr="004832F0" w:rsidRDefault="00D9131F" w:rsidP="00D9131F">
            <w:pPr>
              <w:spacing w:after="0"/>
              <w:jc w:val="center"/>
              <w:rPr>
                <w:strike/>
                <w:color w:val="FF0000"/>
                <w:sz w:val="18"/>
              </w:rPr>
            </w:pPr>
            <w:proofErr w:type="spellStart"/>
            <w:r w:rsidRPr="004832F0">
              <w:rPr>
                <w:strike/>
                <w:color w:val="FF0000"/>
                <w:sz w:val="18"/>
              </w:rPr>
              <w:t>Eye-tracking</w:t>
            </w:r>
            <w:proofErr w:type="spellEnd"/>
          </w:p>
        </w:tc>
        <w:tc>
          <w:tcPr>
            <w:tcW w:w="1928" w:type="dxa"/>
            <w:shd w:val="clear" w:color="auto" w:fill="D9D9D9" w:themeFill="background1" w:themeFillShade="D9"/>
            <w:vAlign w:val="center"/>
          </w:tcPr>
          <w:p w14:paraId="1C4A7016" w14:textId="2A033837" w:rsidR="00D9131F" w:rsidRPr="004832F0" w:rsidRDefault="00D9131F" w:rsidP="00D9131F">
            <w:pPr>
              <w:spacing w:after="0"/>
              <w:jc w:val="center"/>
              <w:rPr>
                <w:strike/>
                <w:color w:val="FF0000"/>
                <w:sz w:val="18"/>
              </w:rPr>
            </w:pPr>
            <w:r w:rsidRPr="004832F0">
              <w:rPr>
                <w:strike/>
                <w:color w:val="FF0000"/>
                <w:sz w:val="18"/>
              </w:rPr>
              <w:t>Metoda wspólnego odkrywania</w:t>
            </w:r>
          </w:p>
        </w:tc>
      </w:tr>
      <w:tr w:rsidR="004832F0" w:rsidRPr="004832F0" w14:paraId="74EF4F1B" w14:textId="77777777" w:rsidTr="00A162A1">
        <w:trPr>
          <w:cantSplit/>
          <w:trHeight w:val="510"/>
        </w:trPr>
        <w:tc>
          <w:tcPr>
            <w:tcW w:w="1555" w:type="dxa"/>
            <w:vAlign w:val="center"/>
          </w:tcPr>
          <w:p w14:paraId="0D8B0202" w14:textId="77777777" w:rsidR="00EA2F03" w:rsidRPr="004832F0" w:rsidRDefault="00EA2F03" w:rsidP="00EA2F03">
            <w:pPr>
              <w:spacing w:after="0"/>
              <w:jc w:val="left"/>
              <w:rPr>
                <w:strike/>
                <w:color w:val="FF0000"/>
                <w:sz w:val="18"/>
                <w:highlight w:val="yellow"/>
              </w:rPr>
            </w:pPr>
            <w:r w:rsidRPr="004832F0">
              <w:rPr>
                <w:strike/>
                <w:color w:val="FF0000"/>
                <w:sz w:val="18"/>
              </w:rPr>
              <w:t>Architektura informacji</w:t>
            </w:r>
          </w:p>
        </w:tc>
        <w:tc>
          <w:tcPr>
            <w:tcW w:w="1928" w:type="dxa"/>
            <w:vAlign w:val="center"/>
          </w:tcPr>
          <w:p w14:paraId="28D8B482" w14:textId="04AA55AF" w:rsidR="00EA2F03" w:rsidRPr="004832F0" w:rsidRDefault="00EA2F03" w:rsidP="00EA2F03">
            <w:pPr>
              <w:spacing w:after="0"/>
              <w:jc w:val="center"/>
              <w:rPr>
                <w:strike/>
                <w:color w:val="FF0000"/>
                <w:sz w:val="18"/>
              </w:rPr>
            </w:pPr>
          </w:p>
        </w:tc>
        <w:tc>
          <w:tcPr>
            <w:tcW w:w="1928" w:type="dxa"/>
            <w:vAlign w:val="center"/>
          </w:tcPr>
          <w:p w14:paraId="1C91B865" w14:textId="36C600EC" w:rsidR="00EA2F03" w:rsidRPr="004832F0" w:rsidRDefault="002F6161" w:rsidP="00EA2F03">
            <w:pPr>
              <w:spacing w:after="0"/>
              <w:jc w:val="center"/>
              <w:rPr>
                <w:strike/>
                <w:color w:val="FF0000"/>
                <w:sz w:val="18"/>
              </w:rPr>
            </w:pPr>
            <w:r w:rsidRPr="004832F0">
              <w:rPr>
                <w:strike/>
                <w:color w:val="FF0000"/>
                <w:sz w:val="18"/>
              </w:rPr>
              <w:t>3</w:t>
            </w:r>
          </w:p>
        </w:tc>
        <w:tc>
          <w:tcPr>
            <w:tcW w:w="1928" w:type="dxa"/>
            <w:vAlign w:val="center"/>
          </w:tcPr>
          <w:p w14:paraId="1D5BB404" w14:textId="77777777" w:rsidR="00EA2F03" w:rsidRPr="004832F0" w:rsidRDefault="00EA2F03" w:rsidP="00EA2F03">
            <w:pPr>
              <w:spacing w:after="0"/>
              <w:jc w:val="center"/>
              <w:rPr>
                <w:strike/>
                <w:color w:val="FF0000"/>
                <w:sz w:val="18"/>
              </w:rPr>
            </w:pPr>
          </w:p>
        </w:tc>
        <w:tc>
          <w:tcPr>
            <w:tcW w:w="1928" w:type="dxa"/>
            <w:vAlign w:val="center"/>
          </w:tcPr>
          <w:p w14:paraId="6215AF34" w14:textId="77777777" w:rsidR="00EA2F03" w:rsidRPr="004832F0" w:rsidRDefault="00EA2F03" w:rsidP="00EA2F03">
            <w:pPr>
              <w:spacing w:after="0"/>
              <w:jc w:val="center"/>
              <w:rPr>
                <w:strike/>
                <w:color w:val="FF0000"/>
                <w:sz w:val="18"/>
              </w:rPr>
            </w:pPr>
          </w:p>
        </w:tc>
      </w:tr>
      <w:tr w:rsidR="004832F0" w:rsidRPr="004832F0" w14:paraId="7B2A486F" w14:textId="77777777" w:rsidTr="00A162A1">
        <w:trPr>
          <w:cantSplit/>
          <w:trHeight w:val="510"/>
        </w:trPr>
        <w:tc>
          <w:tcPr>
            <w:tcW w:w="1555" w:type="dxa"/>
            <w:vAlign w:val="center"/>
          </w:tcPr>
          <w:p w14:paraId="1BBAAA42" w14:textId="77777777" w:rsidR="00EA2F03" w:rsidRPr="004832F0" w:rsidRDefault="00EA2F03" w:rsidP="00EA2F03">
            <w:pPr>
              <w:spacing w:after="0"/>
              <w:jc w:val="left"/>
              <w:rPr>
                <w:strike/>
                <w:color w:val="FF0000"/>
                <w:sz w:val="18"/>
                <w:highlight w:val="yellow"/>
              </w:rPr>
            </w:pPr>
            <w:r w:rsidRPr="004832F0">
              <w:rPr>
                <w:strike/>
                <w:color w:val="FF0000"/>
                <w:sz w:val="18"/>
              </w:rPr>
              <w:t>Projekt interakcji</w:t>
            </w:r>
          </w:p>
        </w:tc>
        <w:tc>
          <w:tcPr>
            <w:tcW w:w="1928" w:type="dxa"/>
            <w:vAlign w:val="center"/>
          </w:tcPr>
          <w:p w14:paraId="63226BBC" w14:textId="13C4E712" w:rsidR="00EA2F03" w:rsidRPr="004832F0" w:rsidRDefault="00EA2F03" w:rsidP="00EA2F03">
            <w:pPr>
              <w:spacing w:after="0"/>
              <w:jc w:val="center"/>
              <w:rPr>
                <w:strike/>
                <w:color w:val="FF0000"/>
                <w:sz w:val="18"/>
              </w:rPr>
            </w:pPr>
          </w:p>
        </w:tc>
        <w:tc>
          <w:tcPr>
            <w:tcW w:w="1928" w:type="dxa"/>
            <w:vAlign w:val="center"/>
          </w:tcPr>
          <w:p w14:paraId="3A8BE942" w14:textId="54F2EA16" w:rsidR="00EA2F03" w:rsidRPr="004832F0" w:rsidRDefault="002F6161" w:rsidP="00EA2F03">
            <w:pPr>
              <w:spacing w:after="0"/>
              <w:jc w:val="center"/>
              <w:rPr>
                <w:strike/>
                <w:color w:val="FF0000"/>
                <w:sz w:val="18"/>
              </w:rPr>
            </w:pPr>
            <w:r w:rsidRPr="004832F0">
              <w:rPr>
                <w:strike/>
                <w:color w:val="FF0000"/>
                <w:sz w:val="18"/>
              </w:rPr>
              <w:t>3</w:t>
            </w:r>
          </w:p>
        </w:tc>
        <w:tc>
          <w:tcPr>
            <w:tcW w:w="1928" w:type="dxa"/>
            <w:vAlign w:val="center"/>
          </w:tcPr>
          <w:p w14:paraId="24805A47" w14:textId="15A5C6B6" w:rsidR="00EA2F03" w:rsidRPr="004832F0" w:rsidRDefault="00EA2F03" w:rsidP="00EA2F03">
            <w:pPr>
              <w:spacing w:after="0"/>
              <w:jc w:val="center"/>
              <w:rPr>
                <w:strike/>
                <w:color w:val="FF0000"/>
                <w:sz w:val="18"/>
              </w:rPr>
            </w:pPr>
          </w:p>
        </w:tc>
        <w:tc>
          <w:tcPr>
            <w:tcW w:w="1928" w:type="dxa"/>
            <w:vAlign w:val="center"/>
          </w:tcPr>
          <w:p w14:paraId="6B140C57" w14:textId="77777777" w:rsidR="00EA2F03" w:rsidRPr="004832F0" w:rsidRDefault="00EA2F03" w:rsidP="00EA2F03">
            <w:pPr>
              <w:spacing w:after="0"/>
              <w:jc w:val="center"/>
              <w:rPr>
                <w:strike/>
                <w:color w:val="FF0000"/>
                <w:sz w:val="18"/>
              </w:rPr>
            </w:pPr>
          </w:p>
        </w:tc>
      </w:tr>
      <w:tr w:rsidR="004832F0" w:rsidRPr="004832F0" w14:paraId="3207DAF9" w14:textId="77777777" w:rsidTr="00A162A1">
        <w:trPr>
          <w:cantSplit/>
          <w:trHeight w:val="510"/>
        </w:trPr>
        <w:tc>
          <w:tcPr>
            <w:tcW w:w="1555" w:type="dxa"/>
            <w:vAlign w:val="center"/>
          </w:tcPr>
          <w:p w14:paraId="2029BAA5" w14:textId="77777777" w:rsidR="00EA2F03" w:rsidRPr="004832F0" w:rsidRDefault="00EA2F03" w:rsidP="00EA2F03">
            <w:pPr>
              <w:spacing w:after="0"/>
              <w:jc w:val="left"/>
              <w:rPr>
                <w:strike/>
                <w:color w:val="FF0000"/>
                <w:sz w:val="18"/>
                <w:highlight w:val="yellow"/>
              </w:rPr>
            </w:pPr>
            <w:r w:rsidRPr="004832F0">
              <w:rPr>
                <w:strike/>
                <w:color w:val="FF0000"/>
                <w:sz w:val="18"/>
              </w:rPr>
              <w:t>Makiety GUI</w:t>
            </w:r>
          </w:p>
        </w:tc>
        <w:tc>
          <w:tcPr>
            <w:tcW w:w="1928" w:type="dxa"/>
            <w:vAlign w:val="center"/>
          </w:tcPr>
          <w:p w14:paraId="7BEA0A34" w14:textId="77777777" w:rsidR="00EA2F03" w:rsidRPr="004832F0" w:rsidRDefault="00EA2F03" w:rsidP="00EA2F03">
            <w:pPr>
              <w:spacing w:after="0"/>
              <w:jc w:val="center"/>
              <w:rPr>
                <w:strike/>
                <w:color w:val="FF0000"/>
                <w:sz w:val="18"/>
              </w:rPr>
            </w:pPr>
          </w:p>
        </w:tc>
        <w:tc>
          <w:tcPr>
            <w:tcW w:w="1928" w:type="dxa"/>
            <w:vAlign w:val="center"/>
          </w:tcPr>
          <w:p w14:paraId="5C966AEB" w14:textId="3910D628" w:rsidR="00EA2F03" w:rsidRPr="004832F0" w:rsidRDefault="002F6161" w:rsidP="00EA2F03">
            <w:pPr>
              <w:spacing w:after="0"/>
              <w:jc w:val="center"/>
              <w:rPr>
                <w:strike/>
                <w:color w:val="FF0000"/>
                <w:sz w:val="18"/>
              </w:rPr>
            </w:pPr>
            <w:r w:rsidRPr="004832F0">
              <w:rPr>
                <w:strike/>
                <w:color w:val="FF0000"/>
                <w:sz w:val="18"/>
              </w:rPr>
              <w:t>3</w:t>
            </w:r>
          </w:p>
        </w:tc>
        <w:tc>
          <w:tcPr>
            <w:tcW w:w="1928" w:type="dxa"/>
            <w:vAlign w:val="center"/>
          </w:tcPr>
          <w:p w14:paraId="1190A74B" w14:textId="77777777" w:rsidR="00EA2F03" w:rsidRPr="004832F0" w:rsidRDefault="00EA2F03" w:rsidP="00EA2F03">
            <w:pPr>
              <w:spacing w:after="0"/>
              <w:jc w:val="center"/>
              <w:rPr>
                <w:strike/>
                <w:color w:val="FF0000"/>
                <w:sz w:val="18"/>
              </w:rPr>
            </w:pPr>
          </w:p>
        </w:tc>
        <w:tc>
          <w:tcPr>
            <w:tcW w:w="1928" w:type="dxa"/>
            <w:vAlign w:val="center"/>
          </w:tcPr>
          <w:p w14:paraId="756EADA0" w14:textId="77777777" w:rsidR="00EA2F03" w:rsidRPr="004832F0" w:rsidRDefault="00EA2F03" w:rsidP="00EA2F03">
            <w:pPr>
              <w:spacing w:after="0"/>
              <w:jc w:val="center"/>
              <w:rPr>
                <w:strike/>
                <w:color w:val="FF0000"/>
                <w:sz w:val="18"/>
              </w:rPr>
            </w:pPr>
          </w:p>
        </w:tc>
      </w:tr>
      <w:tr w:rsidR="004832F0" w:rsidRPr="004832F0" w14:paraId="7799BE1B" w14:textId="77777777" w:rsidTr="00A162A1">
        <w:trPr>
          <w:cantSplit/>
          <w:trHeight w:val="510"/>
        </w:trPr>
        <w:tc>
          <w:tcPr>
            <w:tcW w:w="1555" w:type="dxa"/>
            <w:vAlign w:val="center"/>
          </w:tcPr>
          <w:p w14:paraId="72684212" w14:textId="77777777" w:rsidR="00EA2F03" w:rsidRPr="004832F0" w:rsidRDefault="00EA2F03" w:rsidP="00EA2F03">
            <w:pPr>
              <w:spacing w:after="0"/>
              <w:jc w:val="left"/>
              <w:rPr>
                <w:strike/>
                <w:color w:val="FF0000"/>
                <w:sz w:val="18"/>
                <w:highlight w:val="yellow"/>
              </w:rPr>
            </w:pPr>
            <w:r w:rsidRPr="004832F0">
              <w:rPr>
                <w:strike/>
                <w:color w:val="FF0000"/>
                <w:sz w:val="18"/>
              </w:rPr>
              <w:t>Makiety UX</w:t>
            </w:r>
          </w:p>
        </w:tc>
        <w:tc>
          <w:tcPr>
            <w:tcW w:w="1928" w:type="dxa"/>
            <w:vAlign w:val="center"/>
          </w:tcPr>
          <w:p w14:paraId="24BB8E8C" w14:textId="366A9200" w:rsidR="00EA2F03" w:rsidRPr="004832F0" w:rsidRDefault="002F6161" w:rsidP="00EA2F03">
            <w:pPr>
              <w:spacing w:after="0"/>
              <w:jc w:val="center"/>
              <w:rPr>
                <w:strike/>
                <w:color w:val="FF0000"/>
                <w:sz w:val="18"/>
              </w:rPr>
            </w:pPr>
            <w:r w:rsidRPr="004832F0">
              <w:rPr>
                <w:strike/>
                <w:color w:val="FF0000"/>
                <w:sz w:val="18"/>
              </w:rPr>
              <w:t>3</w:t>
            </w:r>
          </w:p>
        </w:tc>
        <w:tc>
          <w:tcPr>
            <w:tcW w:w="1928" w:type="dxa"/>
            <w:vAlign w:val="center"/>
          </w:tcPr>
          <w:p w14:paraId="4A585AD0" w14:textId="77777777" w:rsidR="00EA2F03" w:rsidRPr="004832F0" w:rsidRDefault="00EA2F03" w:rsidP="00EA2F03">
            <w:pPr>
              <w:spacing w:after="0"/>
              <w:jc w:val="center"/>
              <w:rPr>
                <w:strike/>
                <w:color w:val="FF0000"/>
                <w:sz w:val="18"/>
              </w:rPr>
            </w:pPr>
          </w:p>
        </w:tc>
        <w:tc>
          <w:tcPr>
            <w:tcW w:w="1928" w:type="dxa"/>
            <w:vAlign w:val="center"/>
          </w:tcPr>
          <w:p w14:paraId="3AA0C21E" w14:textId="77777777" w:rsidR="00EA2F03" w:rsidRPr="004832F0" w:rsidRDefault="00EA2F03" w:rsidP="00EA2F03">
            <w:pPr>
              <w:spacing w:after="0"/>
              <w:jc w:val="center"/>
              <w:rPr>
                <w:strike/>
                <w:color w:val="FF0000"/>
                <w:sz w:val="18"/>
              </w:rPr>
            </w:pPr>
          </w:p>
        </w:tc>
        <w:tc>
          <w:tcPr>
            <w:tcW w:w="1928" w:type="dxa"/>
            <w:vAlign w:val="center"/>
          </w:tcPr>
          <w:p w14:paraId="4443C999" w14:textId="77777777" w:rsidR="00EA2F03" w:rsidRPr="004832F0" w:rsidRDefault="00EA2F03" w:rsidP="00EA2F03">
            <w:pPr>
              <w:spacing w:after="0"/>
              <w:jc w:val="center"/>
              <w:rPr>
                <w:strike/>
                <w:color w:val="FF0000"/>
                <w:sz w:val="18"/>
              </w:rPr>
            </w:pPr>
          </w:p>
        </w:tc>
      </w:tr>
      <w:tr w:rsidR="004832F0" w:rsidRPr="004832F0" w14:paraId="46341888" w14:textId="77777777" w:rsidTr="00A162A1">
        <w:trPr>
          <w:cantSplit/>
          <w:trHeight w:val="510"/>
        </w:trPr>
        <w:tc>
          <w:tcPr>
            <w:tcW w:w="1555" w:type="dxa"/>
            <w:vAlign w:val="center"/>
          </w:tcPr>
          <w:p w14:paraId="601F159B" w14:textId="77777777" w:rsidR="00EA2F03" w:rsidRPr="004832F0" w:rsidRDefault="00EA2F03" w:rsidP="00EA2F03">
            <w:pPr>
              <w:spacing w:after="0"/>
              <w:jc w:val="left"/>
              <w:rPr>
                <w:strike/>
                <w:color w:val="FF0000"/>
                <w:sz w:val="18"/>
                <w:highlight w:val="yellow"/>
              </w:rPr>
            </w:pPr>
            <w:r w:rsidRPr="004832F0">
              <w:rPr>
                <w:strike/>
                <w:color w:val="FF0000"/>
                <w:sz w:val="18"/>
              </w:rPr>
              <w:t>Prototypu GUI</w:t>
            </w:r>
          </w:p>
        </w:tc>
        <w:tc>
          <w:tcPr>
            <w:tcW w:w="1928" w:type="dxa"/>
            <w:vAlign w:val="center"/>
          </w:tcPr>
          <w:p w14:paraId="238CC8A2" w14:textId="3E53ED51" w:rsidR="00EA2F03" w:rsidRPr="004832F0" w:rsidRDefault="00EA2F03" w:rsidP="00EA2F03">
            <w:pPr>
              <w:spacing w:after="0"/>
              <w:jc w:val="center"/>
              <w:rPr>
                <w:strike/>
                <w:color w:val="FF0000"/>
                <w:sz w:val="18"/>
              </w:rPr>
            </w:pPr>
            <w:r w:rsidRPr="004832F0">
              <w:rPr>
                <w:strike/>
                <w:color w:val="FF0000"/>
                <w:sz w:val="18"/>
              </w:rPr>
              <w:t>2</w:t>
            </w:r>
          </w:p>
        </w:tc>
        <w:tc>
          <w:tcPr>
            <w:tcW w:w="1928" w:type="dxa"/>
            <w:vAlign w:val="center"/>
          </w:tcPr>
          <w:p w14:paraId="6AF9A2D9" w14:textId="79265025" w:rsidR="00EA2F03" w:rsidRPr="004832F0" w:rsidRDefault="00EA2F03" w:rsidP="00EA2F03">
            <w:pPr>
              <w:spacing w:after="0"/>
              <w:jc w:val="center"/>
              <w:rPr>
                <w:strike/>
                <w:color w:val="FF0000"/>
                <w:sz w:val="18"/>
              </w:rPr>
            </w:pPr>
          </w:p>
        </w:tc>
        <w:tc>
          <w:tcPr>
            <w:tcW w:w="1928" w:type="dxa"/>
            <w:vAlign w:val="center"/>
          </w:tcPr>
          <w:p w14:paraId="05E96149" w14:textId="34C40CC0" w:rsidR="00EA2F03" w:rsidRPr="004832F0" w:rsidRDefault="00EA2F03" w:rsidP="00EA2F03">
            <w:pPr>
              <w:spacing w:after="0"/>
              <w:jc w:val="center"/>
              <w:rPr>
                <w:strike/>
                <w:color w:val="FF0000"/>
                <w:sz w:val="18"/>
              </w:rPr>
            </w:pPr>
            <w:r w:rsidRPr="004832F0">
              <w:rPr>
                <w:strike/>
                <w:color w:val="FF0000"/>
                <w:sz w:val="18"/>
              </w:rPr>
              <w:t>2</w:t>
            </w:r>
          </w:p>
        </w:tc>
        <w:tc>
          <w:tcPr>
            <w:tcW w:w="1928" w:type="dxa"/>
            <w:vAlign w:val="center"/>
          </w:tcPr>
          <w:p w14:paraId="6545EA22" w14:textId="4E95EDE6" w:rsidR="00EA2F03" w:rsidRPr="004832F0" w:rsidRDefault="002F6161" w:rsidP="00EA2F03">
            <w:pPr>
              <w:spacing w:after="0"/>
              <w:jc w:val="center"/>
              <w:rPr>
                <w:strike/>
                <w:color w:val="FF0000"/>
                <w:sz w:val="18"/>
              </w:rPr>
            </w:pPr>
            <w:r w:rsidRPr="004832F0">
              <w:rPr>
                <w:strike/>
                <w:color w:val="FF0000"/>
                <w:sz w:val="18"/>
              </w:rPr>
              <w:t>2</w:t>
            </w:r>
          </w:p>
        </w:tc>
      </w:tr>
      <w:tr w:rsidR="004832F0" w:rsidRPr="004832F0" w14:paraId="5512BBF1" w14:textId="77777777" w:rsidTr="00A162A1">
        <w:trPr>
          <w:cantSplit/>
          <w:trHeight w:val="510"/>
        </w:trPr>
        <w:tc>
          <w:tcPr>
            <w:tcW w:w="1555" w:type="dxa"/>
            <w:vAlign w:val="center"/>
          </w:tcPr>
          <w:p w14:paraId="579DEEC0" w14:textId="77777777" w:rsidR="00EA2F03" w:rsidRPr="004832F0" w:rsidRDefault="00EA2F03" w:rsidP="00EA2F03">
            <w:pPr>
              <w:spacing w:after="0"/>
              <w:jc w:val="left"/>
              <w:rPr>
                <w:strike/>
                <w:color w:val="FF0000"/>
                <w:sz w:val="18"/>
              </w:rPr>
            </w:pPr>
            <w:r w:rsidRPr="004832F0">
              <w:rPr>
                <w:strike/>
                <w:color w:val="FF0000"/>
                <w:sz w:val="18"/>
              </w:rPr>
              <w:t>Projekt graficzny</w:t>
            </w:r>
          </w:p>
        </w:tc>
        <w:tc>
          <w:tcPr>
            <w:tcW w:w="1928" w:type="dxa"/>
            <w:vAlign w:val="center"/>
          </w:tcPr>
          <w:p w14:paraId="60DD1151" w14:textId="77777777" w:rsidR="00EA2F03" w:rsidRPr="004832F0" w:rsidRDefault="00EA2F03" w:rsidP="00EA2F03">
            <w:pPr>
              <w:spacing w:after="0"/>
              <w:jc w:val="center"/>
              <w:rPr>
                <w:strike/>
                <w:color w:val="FF0000"/>
                <w:sz w:val="18"/>
              </w:rPr>
            </w:pPr>
          </w:p>
        </w:tc>
        <w:tc>
          <w:tcPr>
            <w:tcW w:w="1928" w:type="dxa"/>
            <w:vAlign w:val="center"/>
          </w:tcPr>
          <w:p w14:paraId="1BEE3AE7" w14:textId="518F92A2" w:rsidR="00EA2F03" w:rsidRPr="004832F0" w:rsidRDefault="002F6161" w:rsidP="00EA2F03">
            <w:pPr>
              <w:spacing w:after="0"/>
              <w:jc w:val="center"/>
              <w:rPr>
                <w:strike/>
                <w:color w:val="FF0000"/>
                <w:sz w:val="18"/>
              </w:rPr>
            </w:pPr>
            <w:r w:rsidRPr="004832F0">
              <w:rPr>
                <w:strike/>
                <w:color w:val="FF0000"/>
                <w:sz w:val="18"/>
              </w:rPr>
              <w:t>3</w:t>
            </w:r>
          </w:p>
        </w:tc>
        <w:tc>
          <w:tcPr>
            <w:tcW w:w="1928" w:type="dxa"/>
            <w:vAlign w:val="center"/>
          </w:tcPr>
          <w:p w14:paraId="1D5667AB" w14:textId="4B410853" w:rsidR="00EA2F03" w:rsidRPr="004832F0" w:rsidRDefault="00EA2F03" w:rsidP="00EA2F03">
            <w:pPr>
              <w:spacing w:after="0"/>
              <w:jc w:val="center"/>
              <w:rPr>
                <w:strike/>
                <w:color w:val="FF0000"/>
                <w:sz w:val="18"/>
              </w:rPr>
            </w:pPr>
          </w:p>
        </w:tc>
        <w:tc>
          <w:tcPr>
            <w:tcW w:w="1928" w:type="dxa"/>
            <w:vAlign w:val="center"/>
          </w:tcPr>
          <w:p w14:paraId="16D3C3FF" w14:textId="77777777" w:rsidR="00EA2F03" w:rsidRPr="004832F0" w:rsidRDefault="00EA2F03" w:rsidP="00EA2F03">
            <w:pPr>
              <w:spacing w:after="0"/>
              <w:jc w:val="center"/>
              <w:rPr>
                <w:strike/>
                <w:color w:val="FF0000"/>
                <w:sz w:val="18"/>
              </w:rPr>
            </w:pPr>
          </w:p>
        </w:tc>
      </w:tr>
    </w:tbl>
    <w:p w14:paraId="375EEAB2" w14:textId="1D78641F" w:rsidR="00EA2F03" w:rsidRPr="004832F0" w:rsidRDefault="00EA2F03" w:rsidP="00E54498">
      <w:pPr>
        <w:spacing w:before="240"/>
        <w:rPr>
          <w:strike/>
          <w:color w:val="FF0000"/>
        </w:rPr>
      </w:pPr>
      <w:r w:rsidRPr="004832F0">
        <w:rPr>
          <w:strike/>
          <w:color w:val="FF0000"/>
        </w:rPr>
        <w:t>* wykorzystana ankieta do badania grupy użytkowników reprezentujących Bibliotekę Narodową będzie identyczna z ankieta przygotowaną do badania grupy użytkowników reprezentujących biblioteki i instytucje przechowujące piśmiennictwo.</w:t>
      </w:r>
    </w:p>
    <w:p w14:paraId="3DF0F608" w14:textId="630CE90B" w:rsidR="00E54498" w:rsidRPr="004832F0" w:rsidRDefault="00E54498" w:rsidP="00E54498">
      <w:pPr>
        <w:spacing w:before="240"/>
        <w:rPr>
          <w:strike/>
          <w:color w:val="FF0000"/>
        </w:rPr>
      </w:pPr>
      <w:r w:rsidRPr="004832F0">
        <w:rPr>
          <w:strike/>
          <w:color w:val="FF0000"/>
        </w:rPr>
        <w:t>Podane w powyższej tabeli liczebności są minimalnymi wymagan</w:t>
      </w:r>
      <w:r w:rsidR="00557181" w:rsidRPr="004832F0">
        <w:rPr>
          <w:strike/>
          <w:color w:val="FF0000"/>
        </w:rPr>
        <w:t>y</w:t>
      </w:r>
      <w:r w:rsidRPr="004832F0">
        <w:rPr>
          <w:strike/>
          <w:color w:val="FF0000"/>
        </w:rPr>
        <w:t>mi wartościami.</w:t>
      </w:r>
    </w:p>
    <w:p w14:paraId="59D7D234" w14:textId="43EBF71A" w:rsidR="006F1BA3" w:rsidRPr="004832F0" w:rsidRDefault="006F1BA3" w:rsidP="008A5F00">
      <w:pPr>
        <w:pStyle w:val="Nagwek5"/>
        <w:rPr>
          <w:strike/>
          <w:color w:val="FF0000"/>
        </w:rPr>
      </w:pPr>
      <w:r w:rsidRPr="004832F0">
        <w:rPr>
          <w:strike/>
          <w:color w:val="FF0000"/>
        </w:rPr>
        <w:t>Ankiety elektroniczne</w:t>
      </w:r>
    </w:p>
    <w:p w14:paraId="279EC402" w14:textId="4A28F2C3" w:rsidR="006F1BA3" w:rsidRPr="004832F0" w:rsidRDefault="00DC462A" w:rsidP="006F1BA3">
      <w:pPr>
        <w:rPr>
          <w:strike/>
          <w:color w:val="FF0000"/>
          <w:lang w:eastAsia="pl-PL"/>
        </w:rPr>
      </w:pPr>
      <w:r w:rsidRPr="004832F0">
        <w:rPr>
          <w:strike/>
          <w:color w:val="FF0000"/>
          <w:lang w:eastAsia="pl-PL"/>
        </w:rPr>
        <w:t xml:space="preserve">Ankiety elektroniczne zostaną wykorzystane do badania użytkowników końcowych. </w:t>
      </w:r>
      <w:r w:rsidR="008A5F00" w:rsidRPr="004832F0">
        <w:rPr>
          <w:strike/>
          <w:color w:val="FF0000"/>
          <w:lang w:eastAsia="pl-PL"/>
        </w:rPr>
        <w:t>Podczas badania użytkownik będzie odpowiadał na pytania otrzymane w ramach ankiety elektronicznej dostępnej przez Internet</w:t>
      </w:r>
      <w:r w:rsidR="00E1685B" w:rsidRPr="004832F0">
        <w:rPr>
          <w:strike/>
          <w:color w:val="FF0000"/>
          <w:lang w:eastAsia="pl-PL"/>
        </w:rPr>
        <w:t>.</w:t>
      </w:r>
    </w:p>
    <w:p w14:paraId="3D7FCCCB" w14:textId="3CB7A6E2" w:rsidR="001F1569" w:rsidRPr="004832F0" w:rsidRDefault="001F1569" w:rsidP="001F1569">
      <w:pPr>
        <w:spacing w:after="160" w:line="259" w:lineRule="auto"/>
        <w:rPr>
          <w:strike/>
          <w:color w:val="FF0000"/>
        </w:rPr>
      </w:pPr>
      <w:r w:rsidRPr="004832F0">
        <w:rPr>
          <w:strike/>
          <w:color w:val="FF0000"/>
        </w:rPr>
        <w:t xml:space="preserve">Badanie </w:t>
      </w:r>
      <w:r w:rsidRPr="004832F0">
        <w:rPr>
          <w:strike/>
          <w:color w:val="FF0000"/>
          <w:lang w:eastAsia="pl-PL"/>
        </w:rPr>
        <w:t xml:space="preserve">ankietą elektroniczną </w:t>
      </w:r>
      <w:r w:rsidRPr="004832F0">
        <w:rPr>
          <w:strike/>
          <w:color w:val="FF0000"/>
        </w:rPr>
        <w:t xml:space="preserve">nie </w:t>
      </w:r>
      <w:r w:rsidR="00E0483B" w:rsidRPr="004832F0">
        <w:rPr>
          <w:strike/>
          <w:color w:val="FF0000"/>
        </w:rPr>
        <w:t>musi być</w:t>
      </w:r>
      <w:r w:rsidRPr="004832F0">
        <w:rPr>
          <w:strike/>
          <w:color w:val="FF0000"/>
        </w:rPr>
        <w:t xml:space="preserve"> wykonywane osobiście przez osoby z Zespołu Projektowego Wykonawcy, ale przygotowane przez Wykonawcę ankiety muszą wyczerpywać postawiony cel badania, czyli weryfikację użyteczności danego elementu GUI. Ankiety dotyczące elementów graficznych interfejsu mają więc zawierać elementy graficzne projektu (np. dwie lub więcej wersji widoku ekranu z możliwością wybrania przez użytkownika najbardziej odpowiedniej dla niego).</w:t>
      </w:r>
    </w:p>
    <w:p w14:paraId="0C5B131A" w14:textId="2D001A4D" w:rsidR="00E1685B" w:rsidRPr="004832F0" w:rsidRDefault="00E1685B" w:rsidP="006F1BA3">
      <w:pPr>
        <w:rPr>
          <w:strike/>
          <w:color w:val="FF0000"/>
          <w:lang w:eastAsia="pl-PL"/>
        </w:rPr>
      </w:pPr>
      <w:r w:rsidRPr="004832F0">
        <w:rPr>
          <w:strike/>
          <w:color w:val="FF0000"/>
          <w:lang w:eastAsia="pl-PL"/>
        </w:rPr>
        <w:t xml:space="preserve">Badanie ankietą elektroniczną </w:t>
      </w:r>
      <w:r w:rsidR="006334F9" w:rsidRPr="004832F0">
        <w:rPr>
          <w:strike/>
          <w:color w:val="FF0000"/>
          <w:lang w:eastAsia="pl-PL"/>
        </w:rPr>
        <w:t xml:space="preserve">należy traktować </w:t>
      </w:r>
      <w:r w:rsidRPr="004832F0">
        <w:rPr>
          <w:strike/>
          <w:color w:val="FF0000"/>
          <w:lang w:eastAsia="pl-PL"/>
        </w:rPr>
        <w:t>jako przeprowadzone o ile użytkownik zakończy wypełnianie ankiety odpowiadając na wszystkie pytania i potwierdzi zakończenie wypełnienia ankiety elektronicznej.</w:t>
      </w:r>
    </w:p>
    <w:p w14:paraId="36358F88" w14:textId="77777777" w:rsidR="001F1569" w:rsidRPr="004832F0" w:rsidRDefault="001F1569" w:rsidP="001F1569">
      <w:pPr>
        <w:pStyle w:val="Nagwek4"/>
        <w:rPr>
          <w:strike/>
          <w:color w:val="FF0000"/>
        </w:rPr>
      </w:pPr>
      <w:r w:rsidRPr="004832F0">
        <w:rPr>
          <w:strike/>
          <w:color w:val="FF0000"/>
        </w:rPr>
        <w:t>Procedura przeprowadzania badań UX/wywiadów z użytkownikami</w:t>
      </w:r>
    </w:p>
    <w:p w14:paraId="3FD0360A" w14:textId="1874BC9B" w:rsidR="001F1569" w:rsidRPr="004832F0" w:rsidRDefault="003F1724" w:rsidP="001F1569">
      <w:pPr>
        <w:rPr>
          <w:strike/>
          <w:color w:val="FF0000"/>
        </w:rPr>
      </w:pPr>
      <w:r w:rsidRPr="004832F0">
        <w:rPr>
          <w:strike/>
          <w:color w:val="FF0000"/>
        </w:rPr>
        <w:t>Osoby z Z</w:t>
      </w:r>
      <w:r w:rsidR="001F1569" w:rsidRPr="004832F0">
        <w:rPr>
          <w:strike/>
          <w:color w:val="FF0000"/>
        </w:rPr>
        <w:t xml:space="preserve">espołu </w:t>
      </w:r>
      <w:r w:rsidRPr="004832F0">
        <w:rPr>
          <w:strike/>
          <w:color w:val="FF0000"/>
        </w:rPr>
        <w:t xml:space="preserve">Projektowego </w:t>
      </w:r>
      <w:r w:rsidR="001F1569" w:rsidRPr="004832F0">
        <w:rPr>
          <w:strike/>
          <w:color w:val="FF0000"/>
        </w:rPr>
        <w:t xml:space="preserve">Wykonawcy </w:t>
      </w:r>
      <w:r w:rsidRPr="004832F0">
        <w:rPr>
          <w:strike/>
          <w:color w:val="FF0000"/>
        </w:rPr>
        <w:t>pełniąc</w:t>
      </w:r>
      <w:r w:rsidR="00304349" w:rsidRPr="004832F0">
        <w:rPr>
          <w:strike/>
          <w:color w:val="FF0000"/>
        </w:rPr>
        <w:t>e</w:t>
      </w:r>
      <w:r w:rsidRPr="004832F0">
        <w:rPr>
          <w:strike/>
          <w:color w:val="FF0000"/>
        </w:rPr>
        <w:t xml:space="preserve"> rolę B</w:t>
      </w:r>
      <w:r w:rsidR="001F1569" w:rsidRPr="004832F0">
        <w:rPr>
          <w:strike/>
          <w:color w:val="FF0000"/>
        </w:rPr>
        <w:t>adacz</w:t>
      </w:r>
      <w:r w:rsidRPr="004832F0">
        <w:rPr>
          <w:strike/>
          <w:color w:val="FF0000"/>
        </w:rPr>
        <w:t>y GUI/UX</w:t>
      </w:r>
      <w:r w:rsidR="001F1569" w:rsidRPr="004832F0">
        <w:rPr>
          <w:strike/>
          <w:color w:val="FF0000"/>
        </w:rPr>
        <w:t>, które będą przeprowadzały badania i wywiady z użytkownikami:</w:t>
      </w:r>
    </w:p>
    <w:p w14:paraId="31B5EB1C" w14:textId="77777777" w:rsidR="001F1569" w:rsidRPr="004832F0" w:rsidRDefault="001F1569" w:rsidP="00C3490F">
      <w:pPr>
        <w:pStyle w:val="Akapitzlist"/>
        <w:numPr>
          <w:ilvl w:val="0"/>
          <w:numId w:val="49"/>
        </w:numPr>
        <w:rPr>
          <w:strike/>
          <w:color w:val="FF0000"/>
        </w:rPr>
      </w:pPr>
      <w:r w:rsidRPr="004832F0">
        <w:rPr>
          <w:strike/>
          <w:color w:val="FF0000"/>
        </w:rPr>
        <w:t>Przed wykonaniem badania UX/wywiadu zapoznają się z zakresem projektu, jego celami oraz przyjętymi założeniami.</w:t>
      </w:r>
    </w:p>
    <w:p w14:paraId="2B0963F8" w14:textId="77777777" w:rsidR="001F1569" w:rsidRPr="004832F0" w:rsidRDefault="001F1569" w:rsidP="00C3490F">
      <w:pPr>
        <w:pStyle w:val="Akapitzlist"/>
        <w:numPr>
          <w:ilvl w:val="0"/>
          <w:numId w:val="49"/>
        </w:numPr>
        <w:rPr>
          <w:strike/>
          <w:color w:val="FF0000"/>
        </w:rPr>
      </w:pPr>
      <w:r w:rsidRPr="004832F0">
        <w:rPr>
          <w:strike/>
          <w:color w:val="FF0000"/>
        </w:rPr>
        <w:lastRenderedPageBreak/>
        <w:t>Przed wykonaniem badania UX/wywiadu zapoznają się ze sposobem działania makiet oraz prototypów, np. do jakiej rozdzielczości są dostosowane, co jest „</w:t>
      </w:r>
      <w:proofErr w:type="spellStart"/>
      <w:r w:rsidRPr="004832F0">
        <w:rPr>
          <w:strike/>
          <w:color w:val="FF0000"/>
        </w:rPr>
        <w:t>klikalne</w:t>
      </w:r>
      <w:proofErr w:type="spellEnd"/>
      <w:r w:rsidRPr="004832F0">
        <w:rPr>
          <w:strike/>
          <w:color w:val="FF0000"/>
        </w:rPr>
        <w:t>” a co nie, jak będą działać elementy i funkcjonalności przedstawione w formie „</w:t>
      </w:r>
      <w:proofErr w:type="spellStart"/>
      <w:r w:rsidRPr="004832F0">
        <w:rPr>
          <w:strike/>
          <w:color w:val="FF0000"/>
        </w:rPr>
        <w:t>nieklikalnej</w:t>
      </w:r>
      <w:proofErr w:type="spellEnd"/>
      <w:r w:rsidRPr="004832F0">
        <w:rPr>
          <w:strike/>
          <w:color w:val="FF0000"/>
        </w:rPr>
        <w:t>” na makiecie lub w prototypie.</w:t>
      </w:r>
    </w:p>
    <w:p w14:paraId="224CEFEC" w14:textId="77777777" w:rsidR="001F1569" w:rsidRPr="004832F0" w:rsidRDefault="001F1569" w:rsidP="00C3490F">
      <w:pPr>
        <w:pStyle w:val="Akapitzlist"/>
        <w:numPr>
          <w:ilvl w:val="0"/>
          <w:numId w:val="49"/>
        </w:numPr>
        <w:rPr>
          <w:strike/>
          <w:color w:val="FF0000"/>
        </w:rPr>
      </w:pPr>
      <w:r w:rsidRPr="004832F0">
        <w:rPr>
          <w:strike/>
          <w:color w:val="FF0000"/>
        </w:rPr>
        <w:t>Przed spotkaniem przygotują taki plan badania, aby możliwe było uzyskanie odpowiedzi na postawione pytania badawcze.</w:t>
      </w:r>
    </w:p>
    <w:p w14:paraId="7C9CE781" w14:textId="77777777" w:rsidR="001F1569" w:rsidRPr="004832F0" w:rsidRDefault="001F1569" w:rsidP="00C3490F">
      <w:pPr>
        <w:pStyle w:val="Akapitzlist"/>
        <w:numPr>
          <w:ilvl w:val="0"/>
          <w:numId w:val="49"/>
        </w:numPr>
        <w:rPr>
          <w:strike/>
          <w:color w:val="FF0000"/>
        </w:rPr>
      </w:pPr>
      <w:r w:rsidRPr="004832F0">
        <w:rPr>
          <w:strike/>
          <w:color w:val="FF0000"/>
        </w:rPr>
        <w:t>Na początku wywiadu wprowadzą użytkowników w kontekst systemu.</w:t>
      </w:r>
    </w:p>
    <w:p w14:paraId="2A6A379A" w14:textId="77777777" w:rsidR="001F1569" w:rsidRPr="004832F0" w:rsidRDefault="001F1569" w:rsidP="00C3490F">
      <w:pPr>
        <w:pStyle w:val="Akapitzlist"/>
        <w:numPr>
          <w:ilvl w:val="0"/>
          <w:numId w:val="49"/>
        </w:numPr>
        <w:rPr>
          <w:strike/>
          <w:color w:val="FF0000"/>
        </w:rPr>
      </w:pPr>
      <w:r w:rsidRPr="004832F0">
        <w:rPr>
          <w:strike/>
          <w:color w:val="FF0000"/>
        </w:rPr>
        <w:t>Na początku badania UX omówią badanym użytkownikom przedstawiane makiety oraz prototypy.</w:t>
      </w:r>
    </w:p>
    <w:p w14:paraId="47E3CC9C" w14:textId="5FF993E7" w:rsidR="001F1569" w:rsidRPr="004832F0" w:rsidRDefault="001F1569" w:rsidP="00C3490F">
      <w:pPr>
        <w:pStyle w:val="Akapitzlist"/>
        <w:numPr>
          <w:ilvl w:val="0"/>
          <w:numId w:val="49"/>
        </w:numPr>
        <w:rPr>
          <w:strike/>
          <w:color w:val="FF0000"/>
        </w:rPr>
      </w:pPr>
      <w:r w:rsidRPr="004832F0">
        <w:rPr>
          <w:strike/>
          <w:color w:val="FF0000"/>
        </w:rPr>
        <w:t xml:space="preserve">Na początku badania </w:t>
      </w:r>
      <w:proofErr w:type="spellStart"/>
      <w:r w:rsidRPr="004832F0">
        <w:rPr>
          <w:strike/>
          <w:color w:val="FF0000"/>
        </w:rPr>
        <w:t>Eye-tracking</w:t>
      </w:r>
      <w:proofErr w:type="spellEnd"/>
      <w:r w:rsidRPr="004832F0">
        <w:rPr>
          <w:strike/>
          <w:color w:val="FF0000"/>
        </w:rPr>
        <w:t xml:space="preserve"> skalibrują urządzenia oraz dołożą wszelkich starań, aby nie rozpraszać uwagi użytkowników, oraz żeby użytkownicy nie zmieniali na tyle znacząco pozycji, aby było </w:t>
      </w:r>
      <w:r w:rsidR="007F0FCF" w:rsidRPr="004832F0">
        <w:rPr>
          <w:strike/>
          <w:color w:val="FF0000"/>
        </w:rPr>
        <w:t xml:space="preserve">istotne </w:t>
      </w:r>
      <w:r w:rsidRPr="004832F0">
        <w:rPr>
          <w:strike/>
          <w:color w:val="FF0000"/>
        </w:rPr>
        <w:t>ryzyko rozkalibrowania urządzeń wykorzystywanych podczas badania. W przypadku rozkalibrowania wykorzystywanych urządzeń Wykonawca będzie zobowiązany powtórzyć badanie.</w:t>
      </w:r>
    </w:p>
    <w:p w14:paraId="092D6952" w14:textId="77777777" w:rsidR="001F1569" w:rsidRPr="004832F0" w:rsidRDefault="001F1569" w:rsidP="00C3490F">
      <w:pPr>
        <w:pStyle w:val="Akapitzlist"/>
        <w:numPr>
          <w:ilvl w:val="0"/>
          <w:numId w:val="49"/>
        </w:numPr>
        <w:rPr>
          <w:strike/>
          <w:color w:val="FF0000"/>
        </w:rPr>
      </w:pPr>
      <w:r w:rsidRPr="004832F0">
        <w:rPr>
          <w:strike/>
          <w:color w:val="FF0000"/>
        </w:rPr>
        <w:t xml:space="preserve">Podczas badania </w:t>
      </w:r>
      <w:proofErr w:type="spellStart"/>
      <w:r w:rsidRPr="004832F0">
        <w:rPr>
          <w:strike/>
          <w:color w:val="FF0000"/>
        </w:rPr>
        <w:t>Eye-tracking</w:t>
      </w:r>
      <w:proofErr w:type="spellEnd"/>
      <w:r w:rsidRPr="004832F0">
        <w:rPr>
          <w:strike/>
          <w:color w:val="FF0000"/>
        </w:rPr>
        <w:t xml:space="preserve"> zapewnią naturalne środowisko pracy użytkownika w przeglądarce internetowej, w szczególności zapewnią dostępność paska adresu oraz przycisków funkcyjnych np. Wstecz.</w:t>
      </w:r>
    </w:p>
    <w:p w14:paraId="2E2E30CD" w14:textId="5E40D4A6" w:rsidR="001F1569" w:rsidRPr="004832F0" w:rsidRDefault="001F1569" w:rsidP="00C3490F">
      <w:pPr>
        <w:pStyle w:val="Akapitzlist"/>
        <w:numPr>
          <w:ilvl w:val="0"/>
          <w:numId w:val="49"/>
        </w:numPr>
        <w:rPr>
          <w:strike/>
          <w:color w:val="FF0000"/>
        </w:rPr>
      </w:pPr>
      <w:r w:rsidRPr="004832F0">
        <w:rPr>
          <w:strike/>
          <w:color w:val="FF0000"/>
        </w:rPr>
        <w:t>Podczas przeprowadzanych badań UX i w</w:t>
      </w:r>
      <w:r w:rsidR="00EE5F0D" w:rsidRPr="004832F0">
        <w:rPr>
          <w:strike/>
          <w:color w:val="FF0000"/>
        </w:rPr>
        <w:t>ywiadów nie będą zadawać pytań</w:t>
      </w:r>
      <w:r w:rsidRPr="004832F0">
        <w:rPr>
          <w:strike/>
          <w:color w:val="FF0000"/>
        </w:rPr>
        <w:t xml:space="preserve"> sugerujących </w:t>
      </w:r>
      <w:r w:rsidR="00EE5F0D" w:rsidRPr="004832F0">
        <w:rPr>
          <w:strike/>
          <w:color w:val="FF0000"/>
        </w:rPr>
        <w:t>odpowiedź</w:t>
      </w:r>
      <w:r w:rsidRPr="004832F0">
        <w:rPr>
          <w:strike/>
          <w:color w:val="FF0000"/>
        </w:rPr>
        <w:t>.</w:t>
      </w:r>
    </w:p>
    <w:p w14:paraId="3D130349" w14:textId="352BCC35" w:rsidR="001F1569" w:rsidRPr="004832F0" w:rsidRDefault="001F1569" w:rsidP="00C3490F">
      <w:pPr>
        <w:pStyle w:val="Akapitzlist"/>
        <w:numPr>
          <w:ilvl w:val="0"/>
          <w:numId w:val="49"/>
        </w:numPr>
        <w:rPr>
          <w:strike/>
          <w:color w:val="FF0000"/>
        </w:rPr>
      </w:pPr>
      <w:r w:rsidRPr="004832F0">
        <w:rPr>
          <w:strike/>
          <w:color w:val="FF0000"/>
        </w:rPr>
        <w:t>Będą oceniać opinie użytkowników na podstawie obserwacji ich zachowania, a nie deklaracji.</w:t>
      </w:r>
    </w:p>
    <w:p w14:paraId="499C7639" w14:textId="738B6160" w:rsidR="008B1C85" w:rsidRPr="004832F0" w:rsidRDefault="008B1C85" w:rsidP="008B1C85">
      <w:pPr>
        <w:rPr>
          <w:strike/>
          <w:color w:val="FF0000"/>
        </w:rPr>
      </w:pPr>
      <w:r w:rsidRPr="004832F0">
        <w:rPr>
          <w:strike/>
          <w:color w:val="FF0000"/>
        </w:rPr>
        <w:t xml:space="preserve">Wykonawca w ramach Produktu nr 5 przygotuje i dostarczy wyniki kontrolne z wykonanych badań UX, zawierające dla każdego badania następujące elementy: opis wykonanych badań, cel badania, grupa docelowa użytkowników, metoda badawcza, miejsce i czas badania, opis przebiegu, nagranie audio z badania, </w:t>
      </w:r>
      <w:r w:rsidR="00361E7B" w:rsidRPr="004832F0">
        <w:rPr>
          <w:strike/>
          <w:color w:val="FF0000"/>
        </w:rPr>
        <w:t xml:space="preserve">surowe wyniki (m.in. zapisy z badania </w:t>
      </w:r>
      <w:proofErr w:type="spellStart"/>
      <w:r w:rsidR="00361E7B" w:rsidRPr="004832F0">
        <w:rPr>
          <w:strike/>
          <w:color w:val="FF0000"/>
        </w:rPr>
        <w:t>eye-tracking</w:t>
      </w:r>
      <w:proofErr w:type="spellEnd"/>
      <w:r w:rsidR="00361E7B" w:rsidRPr="004832F0">
        <w:rPr>
          <w:strike/>
          <w:color w:val="FF0000"/>
        </w:rPr>
        <w:t xml:space="preserve">) </w:t>
      </w:r>
      <w:r w:rsidRPr="004832F0">
        <w:rPr>
          <w:strike/>
          <w:color w:val="FF0000"/>
        </w:rPr>
        <w:t>oraz wnioski precyzujące jakie elementy projektowanych GUI powinny zostać zmienione i w jaki sposób, wagi zaobserwowanych zagadnień oraz priorytetów wdrożenia rekomendowanych zmian, opcjonalnie inne uwagi.</w:t>
      </w:r>
    </w:p>
    <w:p w14:paraId="1D71E70E" w14:textId="43D064C3" w:rsidR="001F1569" w:rsidRPr="004832F0" w:rsidRDefault="001F1569" w:rsidP="001F1569">
      <w:pPr>
        <w:rPr>
          <w:strike/>
          <w:color w:val="FF0000"/>
        </w:rPr>
      </w:pPr>
      <w:r w:rsidRPr="004832F0">
        <w:rPr>
          <w:strike/>
          <w:color w:val="FF0000"/>
        </w:rPr>
        <w:t xml:space="preserve">Zapewnione przez Wykonawcę miejsce przeprowadzanych badań </w:t>
      </w:r>
      <w:r w:rsidR="00000E89" w:rsidRPr="004832F0">
        <w:rPr>
          <w:strike/>
          <w:color w:val="FF0000"/>
        </w:rPr>
        <w:t xml:space="preserve">i wywiadów </w:t>
      </w:r>
      <w:r w:rsidRPr="004832F0">
        <w:rPr>
          <w:strike/>
          <w:color w:val="FF0000"/>
        </w:rPr>
        <w:t>będ</w:t>
      </w:r>
      <w:r w:rsidR="00F50300" w:rsidRPr="004832F0">
        <w:rPr>
          <w:strike/>
          <w:color w:val="FF0000"/>
        </w:rPr>
        <w:t>zie odpowiednio przygotowane,</w:t>
      </w:r>
      <w:r w:rsidRPr="004832F0">
        <w:rPr>
          <w:strike/>
          <w:color w:val="FF0000"/>
        </w:rPr>
        <w:t xml:space="preserve"> tym samym Wykonawca zapewni odpowiednie warunki w celu:</w:t>
      </w:r>
    </w:p>
    <w:p w14:paraId="35B9CE44" w14:textId="77777777" w:rsidR="001F1569" w:rsidRPr="004832F0" w:rsidRDefault="001F1569" w:rsidP="00C3490F">
      <w:pPr>
        <w:pStyle w:val="Akapitzlist"/>
        <w:numPr>
          <w:ilvl w:val="0"/>
          <w:numId w:val="50"/>
        </w:numPr>
        <w:rPr>
          <w:strike/>
          <w:color w:val="FF0000"/>
        </w:rPr>
      </w:pPr>
      <w:r w:rsidRPr="004832F0">
        <w:rPr>
          <w:strike/>
          <w:color w:val="FF0000"/>
        </w:rPr>
        <w:t>Zapewnienia wygody i komfortu badanych użytkowników, np. wygodne krzesło, odpowiednia pozycja siedzenia, komfortowa temperatura otoczenia, itp.</w:t>
      </w:r>
    </w:p>
    <w:p w14:paraId="342AD9CD" w14:textId="77777777" w:rsidR="001F1569" w:rsidRPr="004832F0" w:rsidRDefault="001F1569" w:rsidP="00C3490F">
      <w:pPr>
        <w:pStyle w:val="Akapitzlist"/>
        <w:numPr>
          <w:ilvl w:val="0"/>
          <w:numId w:val="50"/>
        </w:numPr>
        <w:rPr>
          <w:strike/>
          <w:color w:val="FF0000"/>
        </w:rPr>
      </w:pPr>
      <w:r w:rsidRPr="004832F0">
        <w:rPr>
          <w:strike/>
          <w:color w:val="FF0000"/>
        </w:rPr>
        <w:t>Minimalizacji ryzyka rozproszenia badanych użytkowników, np. brak „tykającego” zegara, otwartego okna przy ruchliwej ulicy, itp.</w:t>
      </w:r>
    </w:p>
    <w:p w14:paraId="6AF251CE" w14:textId="77777777" w:rsidR="001F1569" w:rsidRPr="004832F0" w:rsidRDefault="001F1569" w:rsidP="00C3490F">
      <w:pPr>
        <w:pStyle w:val="Akapitzlist"/>
        <w:numPr>
          <w:ilvl w:val="0"/>
          <w:numId w:val="50"/>
        </w:numPr>
        <w:rPr>
          <w:strike/>
          <w:color w:val="FF0000"/>
        </w:rPr>
      </w:pPr>
      <w:r w:rsidRPr="004832F0">
        <w:rPr>
          <w:strike/>
          <w:color w:val="FF0000"/>
        </w:rPr>
        <w:t>Zapewnienia możliwości przeprowadzenia badania, np. wyraźny podgląd ekranu użytkownika dla badaczy obserwujących badanie zza lustra weneckiego.</w:t>
      </w:r>
    </w:p>
    <w:p w14:paraId="5A05217F" w14:textId="63022969" w:rsidR="00373E29" w:rsidRPr="004832F0" w:rsidRDefault="00373E29" w:rsidP="00D8019D">
      <w:pPr>
        <w:pStyle w:val="Nagwek2"/>
        <w:rPr>
          <w:strike/>
          <w:color w:val="FF0000"/>
        </w:rPr>
      </w:pPr>
      <w:bookmarkStart w:id="131" w:name="_Toc485119354"/>
      <w:bookmarkEnd w:id="122"/>
      <w:bookmarkEnd w:id="129"/>
      <w:r w:rsidRPr="004832F0">
        <w:rPr>
          <w:strike/>
          <w:color w:val="FF0000"/>
        </w:rPr>
        <w:t>Projekt interfejsów API</w:t>
      </w:r>
      <w:bookmarkEnd w:id="131"/>
    </w:p>
    <w:p w14:paraId="72BC97D4" w14:textId="7CF46395" w:rsidR="00A30E1E" w:rsidRPr="004832F0" w:rsidRDefault="00A30E1E" w:rsidP="00373E29">
      <w:pPr>
        <w:rPr>
          <w:strike/>
          <w:color w:val="FF0000"/>
        </w:rPr>
      </w:pPr>
      <w:r w:rsidRPr="004832F0">
        <w:rPr>
          <w:strike/>
          <w:color w:val="FF0000"/>
        </w:rPr>
        <w:lastRenderedPageBreak/>
        <w:t xml:space="preserve">Wykonawca na bazie zebranych, opracowanych oraz zatwierdzonych przez Zamawiającego wymagań funkcjonalnych przygotuje funkcjonalny projekt </w:t>
      </w:r>
      <w:r w:rsidR="00365D8B" w:rsidRPr="004832F0">
        <w:rPr>
          <w:strike/>
          <w:color w:val="FF0000"/>
        </w:rPr>
        <w:t>wymaganych interfejsów API.</w:t>
      </w:r>
    </w:p>
    <w:p w14:paraId="48B2F6D7" w14:textId="7FAFAC4B" w:rsidR="00125017" w:rsidRPr="004832F0" w:rsidRDefault="00125017" w:rsidP="00125017">
      <w:pPr>
        <w:rPr>
          <w:strike/>
          <w:color w:val="FF0000"/>
        </w:rPr>
      </w:pPr>
      <w:r w:rsidRPr="004832F0">
        <w:rPr>
          <w:strike/>
          <w:color w:val="FF0000"/>
        </w:rPr>
        <w:t xml:space="preserve">Projekt interfejsów API zostanie zrealizowany przez Wykonawcę przy udziale Zespołu Projektowego Wykonawcy, wyznaczonych przez Zamawiającego pracowników BN oraz </w:t>
      </w:r>
      <w:r w:rsidR="00344456" w:rsidRPr="004832F0">
        <w:rPr>
          <w:strike/>
          <w:color w:val="FF0000"/>
        </w:rPr>
        <w:t>E</w:t>
      </w:r>
      <w:r w:rsidRPr="004832F0">
        <w:rPr>
          <w:strike/>
          <w:color w:val="FF0000"/>
        </w:rPr>
        <w:t>kspertów</w:t>
      </w:r>
      <w:r w:rsidR="00344456" w:rsidRPr="004832F0">
        <w:rPr>
          <w:strike/>
          <w:color w:val="FF0000"/>
        </w:rPr>
        <w:t xml:space="preserve"> Merytorycznych</w:t>
      </w:r>
      <w:r w:rsidRPr="004832F0">
        <w:rPr>
          <w:strike/>
          <w:color w:val="FF0000"/>
        </w:rPr>
        <w:t>.</w:t>
      </w:r>
    </w:p>
    <w:p w14:paraId="0C6EC714" w14:textId="5B426330" w:rsidR="00996387" w:rsidRPr="004832F0" w:rsidRDefault="00996387" w:rsidP="009736A4">
      <w:pPr>
        <w:pStyle w:val="Nagwek3"/>
        <w:rPr>
          <w:strike/>
          <w:color w:val="FF0000"/>
        </w:rPr>
      </w:pPr>
      <w:bookmarkStart w:id="132" w:name="_Toc485119355"/>
      <w:r w:rsidRPr="004832F0">
        <w:rPr>
          <w:strike/>
          <w:color w:val="FF0000"/>
        </w:rPr>
        <w:t>Produkt (nr 6)</w:t>
      </w:r>
      <w:bookmarkEnd w:id="132"/>
    </w:p>
    <w:p w14:paraId="50C4B425" w14:textId="38E55114" w:rsidR="00996387" w:rsidRPr="004832F0" w:rsidRDefault="00841A95" w:rsidP="00996387">
      <w:pPr>
        <w:rPr>
          <w:strike/>
          <w:color w:val="FF0000"/>
        </w:rPr>
      </w:pPr>
      <w:r w:rsidRPr="004832F0">
        <w:rPr>
          <w:strike/>
          <w:color w:val="FF0000"/>
        </w:rPr>
        <w:t xml:space="preserve">Produktem </w:t>
      </w:r>
      <w:r w:rsidR="008652D3" w:rsidRPr="004832F0">
        <w:rPr>
          <w:strike/>
          <w:color w:val="FF0000"/>
        </w:rPr>
        <w:t xml:space="preserve">prac opisanych </w:t>
      </w:r>
      <w:r w:rsidR="00886312" w:rsidRPr="004832F0">
        <w:rPr>
          <w:strike/>
          <w:color w:val="FF0000"/>
        </w:rPr>
        <w:t xml:space="preserve">w Rozdziale </w:t>
      </w:r>
      <w:r w:rsidR="00886312" w:rsidRPr="004832F0">
        <w:rPr>
          <w:strike/>
          <w:color w:val="FF0000"/>
          <w:sz w:val="24"/>
        </w:rPr>
        <w:t>4.7. Projekt interfejsów API</w:t>
      </w:r>
      <w:r w:rsidRPr="004832F0">
        <w:rPr>
          <w:strike/>
          <w:color w:val="FF0000"/>
        </w:rPr>
        <w:t xml:space="preserve">, który zostanie przygotowany i dostarczony przez Wykonawcę, będzie dokumentacja zawierająca </w:t>
      </w:r>
      <w:r w:rsidR="00996387" w:rsidRPr="004832F0">
        <w:rPr>
          <w:strike/>
          <w:color w:val="FF0000"/>
        </w:rPr>
        <w:t>następujące elementy:</w:t>
      </w:r>
    </w:p>
    <w:p w14:paraId="7927AF46" w14:textId="5720A6C7" w:rsidR="00373E29" w:rsidRPr="004832F0" w:rsidRDefault="00365D8B" w:rsidP="00C3490F">
      <w:pPr>
        <w:pStyle w:val="Akapitzlist"/>
        <w:numPr>
          <w:ilvl w:val="0"/>
          <w:numId w:val="20"/>
        </w:numPr>
        <w:rPr>
          <w:strike/>
          <w:color w:val="FF0000"/>
        </w:rPr>
      </w:pPr>
      <w:r w:rsidRPr="004832F0">
        <w:rPr>
          <w:strike/>
          <w:color w:val="FF0000"/>
        </w:rPr>
        <w:t>Funkcjonalna d</w:t>
      </w:r>
      <w:r w:rsidR="00373E29" w:rsidRPr="004832F0">
        <w:rPr>
          <w:strike/>
          <w:color w:val="FF0000"/>
        </w:rPr>
        <w:t>efinicja API Repozytorium dla Polony</w:t>
      </w:r>
      <w:r w:rsidRPr="004832F0">
        <w:rPr>
          <w:strike/>
          <w:color w:val="FF0000"/>
        </w:rPr>
        <w:t xml:space="preserve"> dla Bibliotek</w:t>
      </w:r>
    </w:p>
    <w:p w14:paraId="75E58827" w14:textId="0AF7865B" w:rsidR="00365D8B" w:rsidRPr="004832F0" w:rsidRDefault="00365D8B" w:rsidP="00C3490F">
      <w:pPr>
        <w:pStyle w:val="Akapitzlist"/>
        <w:numPr>
          <w:ilvl w:val="0"/>
          <w:numId w:val="20"/>
        </w:numPr>
        <w:rPr>
          <w:strike/>
          <w:color w:val="FF0000"/>
        </w:rPr>
      </w:pPr>
      <w:r w:rsidRPr="004832F0">
        <w:rPr>
          <w:strike/>
          <w:color w:val="FF0000"/>
        </w:rPr>
        <w:t>Funkcjonalna definicja API Repozytorium dla Polony dla Naukowców</w:t>
      </w:r>
    </w:p>
    <w:p w14:paraId="41F97162" w14:textId="32099B65" w:rsidR="00365D8B" w:rsidRPr="004832F0" w:rsidRDefault="00365D8B" w:rsidP="00C3490F">
      <w:pPr>
        <w:pStyle w:val="Akapitzlist"/>
        <w:numPr>
          <w:ilvl w:val="0"/>
          <w:numId w:val="20"/>
        </w:numPr>
        <w:rPr>
          <w:strike/>
          <w:color w:val="FF0000"/>
        </w:rPr>
      </w:pPr>
      <w:r w:rsidRPr="004832F0">
        <w:rPr>
          <w:strike/>
          <w:color w:val="FF0000"/>
        </w:rPr>
        <w:t>Funkcjonalna definicja API Repozytorium dla Polony dla Wydawców (e-ISBN)</w:t>
      </w:r>
    </w:p>
    <w:p w14:paraId="106EC5BF" w14:textId="77777777" w:rsidR="00CF5A28" w:rsidRPr="004832F0" w:rsidRDefault="00CF5A28" w:rsidP="00C3490F">
      <w:pPr>
        <w:pStyle w:val="Akapitzlist"/>
        <w:numPr>
          <w:ilvl w:val="0"/>
          <w:numId w:val="20"/>
        </w:numPr>
        <w:rPr>
          <w:strike/>
          <w:color w:val="FF0000"/>
        </w:rPr>
      </w:pPr>
      <w:r w:rsidRPr="004832F0">
        <w:rPr>
          <w:strike/>
          <w:color w:val="FF0000"/>
        </w:rPr>
        <w:t>Funkcjonalna definicja API Repozytorium dla innych systemów zewnętrznych</w:t>
      </w:r>
    </w:p>
    <w:p w14:paraId="027C0DCA" w14:textId="6BF2BD92" w:rsidR="00373E29" w:rsidRPr="004832F0" w:rsidRDefault="00365D8B" w:rsidP="00C3490F">
      <w:pPr>
        <w:pStyle w:val="Akapitzlist"/>
        <w:numPr>
          <w:ilvl w:val="0"/>
          <w:numId w:val="20"/>
        </w:numPr>
        <w:rPr>
          <w:strike/>
          <w:color w:val="FF0000"/>
        </w:rPr>
      </w:pPr>
      <w:r w:rsidRPr="004832F0">
        <w:rPr>
          <w:strike/>
          <w:color w:val="FF0000"/>
        </w:rPr>
        <w:t>Funkcjonalna d</w:t>
      </w:r>
      <w:r w:rsidR="00373E29" w:rsidRPr="004832F0">
        <w:rPr>
          <w:strike/>
          <w:color w:val="FF0000"/>
        </w:rPr>
        <w:t xml:space="preserve">efinicja API Repozytorium dla </w:t>
      </w:r>
      <w:r w:rsidR="007242FA" w:rsidRPr="004832F0">
        <w:rPr>
          <w:strike/>
          <w:color w:val="FF0000"/>
        </w:rPr>
        <w:t>Koncentrator</w:t>
      </w:r>
      <w:r w:rsidR="00373E29" w:rsidRPr="004832F0">
        <w:rPr>
          <w:strike/>
          <w:color w:val="FF0000"/>
        </w:rPr>
        <w:t>a</w:t>
      </w:r>
    </w:p>
    <w:p w14:paraId="0EE164B0" w14:textId="274FA73A" w:rsidR="00EB0145" w:rsidRPr="004832F0" w:rsidRDefault="00CF5A28" w:rsidP="00C3490F">
      <w:pPr>
        <w:pStyle w:val="Akapitzlist"/>
        <w:numPr>
          <w:ilvl w:val="0"/>
          <w:numId w:val="20"/>
        </w:numPr>
        <w:rPr>
          <w:strike/>
          <w:color w:val="FF0000"/>
        </w:rPr>
      </w:pPr>
      <w:r w:rsidRPr="004832F0">
        <w:rPr>
          <w:strike/>
          <w:color w:val="FF0000"/>
        </w:rPr>
        <w:t>Opis biznesowych scenariuszy</w:t>
      </w:r>
      <w:r w:rsidR="00EB0145" w:rsidRPr="004832F0">
        <w:rPr>
          <w:strike/>
          <w:color w:val="FF0000"/>
        </w:rPr>
        <w:t xml:space="preserve"> wykorzystania </w:t>
      </w:r>
      <w:r w:rsidRPr="004832F0">
        <w:rPr>
          <w:strike/>
          <w:color w:val="FF0000"/>
        </w:rPr>
        <w:t xml:space="preserve">poszczególnych </w:t>
      </w:r>
      <w:r w:rsidR="00EB0145" w:rsidRPr="004832F0">
        <w:rPr>
          <w:strike/>
          <w:color w:val="FF0000"/>
        </w:rPr>
        <w:t>API</w:t>
      </w:r>
    </w:p>
    <w:p w14:paraId="2FA3EAA3" w14:textId="04FE8058" w:rsidR="00A30E1E" w:rsidRPr="004832F0" w:rsidRDefault="00A30E1E" w:rsidP="00C3490F">
      <w:pPr>
        <w:pStyle w:val="Akapitzlist"/>
        <w:numPr>
          <w:ilvl w:val="0"/>
          <w:numId w:val="20"/>
        </w:numPr>
        <w:rPr>
          <w:strike/>
          <w:color w:val="FF0000"/>
        </w:rPr>
      </w:pPr>
      <w:r w:rsidRPr="004832F0">
        <w:rPr>
          <w:strike/>
          <w:color w:val="FF0000"/>
        </w:rPr>
        <w:t>Zalecenia sposobu realizacji</w:t>
      </w:r>
      <w:r w:rsidR="00CF5A28" w:rsidRPr="004832F0">
        <w:rPr>
          <w:strike/>
          <w:color w:val="FF0000"/>
        </w:rPr>
        <w:t xml:space="preserve"> API</w:t>
      </w:r>
      <w:r w:rsidRPr="004832F0">
        <w:rPr>
          <w:strike/>
          <w:color w:val="FF0000"/>
        </w:rPr>
        <w:t xml:space="preserve">, np. </w:t>
      </w:r>
      <w:r w:rsidR="00CF5A28" w:rsidRPr="004832F0">
        <w:rPr>
          <w:strike/>
          <w:color w:val="FF0000"/>
        </w:rPr>
        <w:t xml:space="preserve">zalecenia wydajnościowe </w:t>
      </w:r>
      <w:r w:rsidR="006E13AB" w:rsidRPr="004832F0">
        <w:rPr>
          <w:strike/>
          <w:color w:val="FF0000"/>
        </w:rPr>
        <w:t>w tym</w:t>
      </w:r>
      <w:r w:rsidR="00CF5A28" w:rsidRPr="004832F0">
        <w:rPr>
          <w:strike/>
          <w:color w:val="FF0000"/>
        </w:rPr>
        <w:t xml:space="preserve"> tzw. </w:t>
      </w:r>
      <w:proofErr w:type="spellStart"/>
      <w:r w:rsidRPr="004832F0">
        <w:rPr>
          <w:strike/>
          <w:color w:val="FF0000"/>
        </w:rPr>
        <w:t>pag</w:t>
      </w:r>
      <w:r w:rsidR="00CF5A28" w:rsidRPr="004832F0">
        <w:rPr>
          <w:strike/>
          <w:color w:val="FF0000"/>
        </w:rPr>
        <w:t>e’</w:t>
      </w:r>
      <w:r w:rsidRPr="004832F0">
        <w:rPr>
          <w:strike/>
          <w:color w:val="FF0000"/>
        </w:rPr>
        <w:t>ing</w:t>
      </w:r>
      <w:proofErr w:type="spellEnd"/>
      <w:r w:rsidRPr="004832F0">
        <w:rPr>
          <w:strike/>
          <w:color w:val="FF0000"/>
        </w:rPr>
        <w:t xml:space="preserve"> danych w celu ich efektywnego ładowania</w:t>
      </w:r>
      <w:r w:rsidR="00CF5A28" w:rsidRPr="004832F0">
        <w:rPr>
          <w:strike/>
          <w:color w:val="FF0000"/>
        </w:rPr>
        <w:t xml:space="preserve"> w GUI.</w:t>
      </w:r>
    </w:p>
    <w:p w14:paraId="280E917D" w14:textId="1904410D" w:rsidR="003E57D9" w:rsidRPr="004832F0" w:rsidRDefault="00A831C3" w:rsidP="002464E9">
      <w:pPr>
        <w:rPr>
          <w:strike/>
          <w:color w:val="FF0000"/>
        </w:rPr>
      </w:pPr>
      <w:r w:rsidRPr="004832F0">
        <w:rPr>
          <w:strike/>
          <w:color w:val="FF0000"/>
        </w:rPr>
        <w:t xml:space="preserve">Koncepcja </w:t>
      </w:r>
      <w:r w:rsidR="00E5169E" w:rsidRPr="004832F0">
        <w:rPr>
          <w:strike/>
          <w:color w:val="FF0000"/>
        </w:rPr>
        <w:t xml:space="preserve">jednego </w:t>
      </w:r>
      <w:r w:rsidRPr="004832F0">
        <w:rPr>
          <w:strike/>
          <w:color w:val="FF0000"/>
        </w:rPr>
        <w:t>API może zakładać integrację funkcji dla różnych usług.</w:t>
      </w:r>
    </w:p>
    <w:p w14:paraId="6C1CC824" w14:textId="77FA74BB" w:rsidR="002464E9" w:rsidRPr="004832F0" w:rsidRDefault="002464E9" w:rsidP="002464E9">
      <w:pPr>
        <w:rPr>
          <w:strike/>
          <w:color w:val="FF0000"/>
        </w:rPr>
      </w:pPr>
      <w:r w:rsidRPr="004832F0">
        <w:rPr>
          <w:strike/>
          <w:color w:val="FF0000"/>
        </w:rPr>
        <w:t xml:space="preserve">Produkt zostanie odebrany przez Zamawiającego zgodnie z procedurą opisaną w </w:t>
      </w:r>
      <w:r w:rsidR="00553654" w:rsidRPr="004832F0">
        <w:rPr>
          <w:strike/>
          <w:color w:val="FF0000"/>
        </w:rPr>
        <w:t>Rozdzia</w:t>
      </w:r>
      <w:r w:rsidRPr="004832F0">
        <w:rPr>
          <w:strike/>
          <w:color w:val="FF0000"/>
        </w:rPr>
        <w:t xml:space="preserve">le </w:t>
      </w:r>
      <w:r w:rsidRPr="004832F0">
        <w:rPr>
          <w:strike/>
          <w:color w:val="FF0000"/>
          <w:sz w:val="24"/>
        </w:rPr>
        <w:t>5.6 Odbiór produktów.</w:t>
      </w:r>
    </w:p>
    <w:p w14:paraId="4EED7FE5" w14:textId="78C69182" w:rsidR="00373E29" w:rsidRPr="004832F0" w:rsidRDefault="006B079B" w:rsidP="00D8019D">
      <w:pPr>
        <w:pStyle w:val="Nagwek2"/>
        <w:rPr>
          <w:strike/>
          <w:color w:val="FF0000"/>
        </w:rPr>
      </w:pPr>
      <w:bookmarkStart w:id="133" w:name="_Toc485119356"/>
      <w:bookmarkEnd w:id="97"/>
      <w:r w:rsidRPr="004832F0">
        <w:rPr>
          <w:strike/>
          <w:color w:val="FF0000"/>
        </w:rPr>
        <w:t>Zaprojektowanie testów</w:t>
      </w:r>
      <w:r w:rsidR="00E843EA" w:rsidRPr="004832F0">
        <w:rPr>
          <w:strike/>
          <w:color w:val="FF0000"/>
        </w:rPr>
        <w:t xml:space="preserve"> etapu realizacji</w:t>
      </w:r>
      <w:bookmarkEnd w:id="133"/>
    </w:p>
    <w:p w14:paraId="2A6D7D60" w14:textId="566D338C" w:rsidR="00A3510D" w:rsidRPr="004832F0" w:rsidRDefault="00CD4FEC" w:rsidP="00A3510D">
      <w:pPr>
        <w:rPr>
          <w:strike/>
          <w:color w:val="FF0000"/>
        </w:rPr>
      </w:pPr>
      <w:r w:rsidRPr="004832F0">
        <w:rPr>
          <w:strike/>
          <w:color w:val="FF0000"/>
        </w:rPr>
        <w:t>Wykonawca, po zebraniu wymagań od Zamawiającego oraz bazując na swojej wiedzy i</w:t>
      </w:r>
      <w:r w:rsidR="00C372A1" w:rsidRPr="004832F0">
        <w:rPr>
          <w:strike/>
          <w:color w:val="FF0000"/>
        </w:rPr>
        <w:t xml:space="preserve"> doświadczeniu, opracuje zakres, </w:t>
      </w:r>
      <w:r w:rsidRPr="004832F0">
        <w:rPr>
          <w:strike/>
          <w:color w:val="FF0000"/>
        </w:rPr>
        <w:t>wymagania</w:t>
      </w:r>
      <w:r w:rsidR="00C372A1" w:rsidRPr="004832F0">
        <w:rPr>
          <w:strike/>
          <w:color w:val="FF0000"/>
        </w:rPr>
        <w:t>, zalecan</w:t>
      </w:r>
      <w:r w:rsidR="00BF5B7B" w:rsidRPr="004832F0">
        <w:rPr>
          <w:strike/>
          <w:color w:val="FF0000"/>
        </w:rPr>
        <w:t>ą procedurę przeprowadzenia</w:t>
      </w:r>
      <w:r w:rsidR="00C372A1" w:rsidRPr="004832F0">
        <w:rPr>
          <w:strike/>
          <w:color w:val="FF0000"/>
        </w:rPr>
        <w:t xml:space="preserve"> oraz sposób raportowania wyników testów</w:t>
      </w:r>
      <w:r w:rsidR="00A3510D" w:rsidRPr="004832F0">
        <w:rPr>
          <w:strike/>
          <w:color w:val="FF0000"/>
        </w:rPr>
        <w:t xml:space="preserve"> elementów systemu projektowanych w ramach tego zamówienia w podziale na:</w:t>
      </w:r>
    </w:p>
    <w:p w14:paraId="456FA4F7" w14:textId="10FA8101" w:rsidR="00A3510D" w:rsidRPr="004832F0" w:rsidRDefault="00A3510D" w:rsidP="00C3490F">
      <w:pPr>
        <w:pStyle w:val="Akapitzlist"/>
        <w:numPr>
          <w:ilvl w:val="0"/>
          <w:numId w:val="28"/>
        </w:numPr>
        <w:rPr>
          <w:strike/>
          <w:color w:val="FF0000"/>
        </w:rPr>
      </w:pPr>
      <w:r w:rsidRPr="004832F0">
        <w:rPr>
          <w:strike/>
          <w:color w:val="FF0000"/>
        </w:rPr>
        <w:t xml:space="preserve">Testy </w:t>
      </w:r>
      <w:r w:rsidR="002F183C" w:rsidRPr="004832F0">
        <w:rPr>
          <w:strike/>
          <w:color w:val="FF0000"/>
        </w:rPr>
        <w:t>poszczególnych e-usług projektowanych w ramach</w:t>
      </w:r>
      <w:r w:rsidRPr="004832F0">
        <w:rPr>
          <w:strike/>
          <w:color w:val="FF0000"/>
        </w:rPr>
        <w:t xml:space="preserve"> niniejszego zamówienia:</w:t>
      </w:r>
    </w:p>
    <w:p w14:paraId="2AC95856" w14:textId="6975F763" w:rsidR="002F183C" w:rsidRPr="004832F0" w:rsidRDefault="002F183C" w:rsidP="00C3490F">
      <w:pPr>
        <w:pStyle w:val="Akapitzlist"/>
        <w:numPr>
          <w:ilvl w:val="1"/>
          <w:numId w:val="28"/>
        </w:numPr>
        <w:rPr>
          <w:strike/>
          <w:color w:val="FF0000"/>
        </w:rPr>
      </w:pPr>
      <w:proofErr w:type="spellStart"/>
      <w:r w:rsidRPr="004832F0">
        <w:rPr>
          <w:strike/>
          <w:color w:val="FF0000"/>
        </w:rPr>
        <w:t>Polona</w:t>
      </w:r>
      <w:proofErr w:type="spellEnd"/>
      <w:r w:rsidRPr="004832F0">
        <w:rPr>
          <w:strike/>
          <w:color w:val="FF0000"/>
        </w:rPr>
        <w:t xml:space="preserve"> w Chmurze dla wydawców</w:t>
      </w:r>
    </w:p>
    <w:p w14:paraId="67187072" w14:textId="122EB9A6" w:rsidR="00A3510D" w:rsidRPr="004832F0" w:rsidRDefault="002F183C" w:rsidP="00C3490F">
      <w:pPr>
        <w:pStyle w:val="Akapitzlist"/>
        <w:numPr>
          <w:ilvl w:val="1"/>
          <w:numId w:val="28"/>
        </w:numPr>
        <w:rPr>
          <w:strike/>
          <w:color w:val="FF0000"/>
        </w:rPr>
      </w:pPr>
      <w:proofErr w:type="spellStart"/>
      <w:r w:rsidRPr="004832F0">
        <w:rPr>
          <w:strike/>
          <w:color w:val="FF0000"/>
        </w:rPr>
        <w:t>Polona</w:t>
      </w:r>
      <w:proofErr w:type="spellEnd"/>
      <w:r w:rsidRPr="004832F0">
        <w:rPr>
          <w:strike/>
          <w:color w:val="FF0000"/>
        </w:rPr>
        <w:t xml:space="preserve"> w Chmurze dla naukowców</w:t>
      </w:r>
    </w:p>
    <w:p w14:paraId="6317EF9B" w14:textId="7685CF85" w:rsidR="002F183C" w:rsidRPr="004832F0" w:rsidRDefault="002F183C" w:rsidP="00C3490F">
      <w:pPr>
        <w:pStyle w:val="Akapitzlist"/>
        <w:numPr>
          <w:ilvl w:val="1"/>
          <w:numId w:val="28"/>
        </w:numPr>
        <w:rPr>
          <w:strike/>
          <w:color w:val="FF0000"/>
        </w:rPr>
      </w:pPr>
      <w:r w:rsidRPr="004832F0">
        <w:rPr>
          <w:strike/>
          <w:color w:val="FF0000"/>
        </w:rPr>
        <w:t>Repozytorium wydawnicze e-ISBN</w:t>
      </w:r>
    </w:p>
    <w:p w14:paraId="73AC4E25" w14:textId="7B44C331" w:rsidR="00A3510D" w:rsidRPr="004832F0" w:rsidRDefault="002F183C" w:rsidP="00C3490F">
      <w:pPr>
        <w:pStyle w:val="Akapitzlist"/>
        <w:numPr>
          <w:ilvl w:val="1"/>
          <w:numId w:val="28"/>
        </w:numPr>
        <w:rPr>
          <w:strike/>
          <w:color w:val="FF0000"/>
        </w:rPr>
      </w:pPr>
      <w:r w:rsidRPr="004832F0">
        <w:rPr>
          <w:strike/>
          <w:color w:val="FF0000"/>
        </w:rPr>
        <w:t xml:space="preserve">Zintegrowana </w:t>
      </w:r>
      <w:r w:rsidR="00A3510D" w:rsidRPr="004832F0">
        <w:rPr>
          <w:strike/>
          <w:color w:val="FF0000"/>
        </w:rPr>
        <w:t xml:space="preserve">wyszukiwarka </w:t>
      </w:r>
      <w:r w:rsidRPr="004832F0">
        <w:rPr>
          <w:strike/>
          <w:color w:val="FF0000"/>
        </w:rPr>
        <w:t>OMNIS (projektowana w zakresie GUI)</w:t>
      </w:r>
    </w:p>
    <w:p w14:paraId="343ED069" w14:textId="0D15A5F9" w:rsidR="00A3510D" w:rsidRPr="004832F0" w:rsidRDefault="00A3510D" w:rsidP="00C3490F">
      <w:pPr>
        <w:pStyle w:val="Akapitzlist"/>
        <w:numPr>
          <w:ilvl w:val="0"/>
          <w:numId w:val="28"/>
        </w:numPr>
        <w:rPr>
          <w:strike/>
          <w:color w:val="FF0000"/>
        </w:rPr>
      </w:pPr>
      <w:r w:rsidRPr="004832F0">
        <w:rPr>
          <w:strike/>
          <w:color w:val="FF0000"/>
        </w:rPr>
        <w:t xml:space="preserve">Testów poprawności współpracy </w:t>
      </w:r>
      <w:r w:rsidR="002F183C" w:rsidRPr="004832F0">
        <w:rPr>
          <w:strike/>
          <w:color w:val="FF0000"/>
        </w:rPr>
        <w:t>z sobą następujących e-usług</w:t>
      </w:r>
      <w:r w:rsidRPr="004832F0">
        <w:rPr>
          <w:strike/>
          <w:color w:val="FF0000"/>
        </w:rPr>
        <w:t>:</w:t>
      </w:r>
    </w:p>
    <w:p w14:paraId="1CA16098" w14:textId="77777777" w:rsidR="002F183C" w:rsidRPr="004832F0" w:rsidRDefault="002F183C" w:rsidP="00C3490F">
      <w:pPr>
        <w:pStyle w:val="Akapitzlist"/>
        <w:numPr>
          <w:ilvl w:val="1"/>
          <w:numId w:val="28"/>
        </w:numPr>
        <w:rPr>
          <w:strike/>
          <w:color w:val="FF0000"/>
        </w:rPr>
      </w:pPr>
      <w:proofErr w:type="spellStart"/>
      <w:r w:rsidRPr="004832F0">
        <w:rPr>
          <w:strike/>
          <w:color w:val="FF0000"/>
        </w:rPr>
        <w:t>Polona</w:t>
      </w:r>
      <w:proofErr w:type="spellEnd"/>
      <w:r w:rsidRPr="004832F0">
        <w:rPr>
          <w:strike/>
          <w:color w:val="FF0000"/>
        </w:rPr>
        <w:t xml:space="preserve"> w Chmurze dla wydawców</w:t>
      </w:r>
    </w:p>
    <w:p w14:paraId="76036435" w14:textId="77777777" w:rsidR="002F183C" w:rsidRPr="004832F0" w:rsidRDefault="002F183C" w:rsidP="00C3490F">
      <w:pPr>
        <w:pStyle w:val="Akapitzlist"/>
        <w:numPr>
          <w:ilvl w:val="1"/>
          <w:numId w:val="28"/>
        </w:numPr>
        <w:rPr>
          <w:strike/>
          <w:color w:val="FF0000"/>
        </w:rPr>
      </w:pPr>
      <w:proofErr w:type="spellStart"/>
      <w:r w:rsidRPr="004832F0">
        <w:rPr>
          <w:strike/>
          <w:color w:val="FF0000"/>
        </w:rPr>
        <w:t>Polona</w:t>
      </w:r>
      <w:proofErr w:type="spellEnd"/>
      <w:r w:rsidRPr="004832F0">
        <w:rPr>
          <w:strike/>
          <w:color w:val="FF0000"/>
        </w:rPr>
        <w:t xml:space="preserve"> w Chmurze dla naukowców</w:t>
      </w:r>
    </w:p>
    <w:p w14:paraId="7B283FE9" w14:textId="77777777" w:rsidR="002F183C" w:rsidRPr="004832F0" w:rsidRDefault="002F183C" w:rsidP="00C3490F">
      <w:pPr>
        <w:pStyle w:val="Akapitzlist"/>
        <w:numPr>
          <w:ilvl w:val="1"/>
          <w:numId w:val="28"/>
        </w:numPr>
        <w:rPr>
          <w:strike/>
          <w:color w:val="FF0000"/>
        </w:rPr>
      </w:pPr>
      <w:r w:rsidRPr="004832F0">
        <w:rPr>
          <w:strike/>
          <w:color w:val="FF0000"/>
        </w:rPr>
        <w:t>Repozytorium wydawnicze e-ISBN</w:t>
      </w:r>
    </w:p>
    <w:p w14:paraId="5228B4D2" w14:textId="77777777" w:rsidR="002F183C" w:rsidRPr="004832F0" w:rsidRDefault="002F183C" w:rsidP="00C3490F">
      <w:pPr>
        <w:pStyle w:val="Akapitzlist"/>
        <w:numPr>
          <w:ilvl w:val="1"/>
          <w:numId w:val="28"/>
        </w:numPr>
        <w:rPr>
          <w:strike/>
          <w:color w:val="FF0000"/>
        </w:rPr>
      </w:pPr>
      <w:r w:rsidRPr="004832F0">
        <w:rPr>
          <w:strike/>
          <w:color w:val="FF0000"/>
        </w:rPr>
        <w:lastRenderedPageBreak/>
        <w:t>Zintegrowana wyszukiwarka OMNIS</w:t>
      </w:r>
    </w:p>
    <w:p w14:paraId="2CF01C9E" w14:textId="77777777" w:rsidR="00A3510D" w:rsidRPr="004832F0" w:rsidRDefault="00A3510D" w:rsidP="00C3490F">
      <w:pPr>
        <w:pStyle w:val="Akapitzlist"/>
        <w:numPr>
          <w:ilvl w:val="1"/>
          <w:numId w:val="28"/>
        </w:numPr>
        <w:rPr>
          <w:strike/>
          <w:color w:val="FF0000"/>
        </w:rPr>
      </w:pPr>
      <w:r w:rsidRPr="004832F0">
        <w:rPr>
          <w:strike/>
          <w:color w:val="FF0000"/>
        </w:rPr>
        <w:t>Zewnętrzna usługa przechowywania opisów bibliograficznych</w:t>
      </w:r>
    </w:p>
    <w:p w14:paraId="40F1A682" w14:textId="27FECD8C" w:rsidR="00B1404A" w:rsidRPr="004832F0" w:rsidRDefault="00B1404A" w:rsidP="00B1404A">
      <w:pPr>
        <w:rPr>
          <w:strike/>
          <w:color w:val="FF0000"/>
        </w:rPr>
      </w:pPr>
      <w:r w:rsidRPr="004832F0">
        <w:rPr>
          <w:strike/>
          <w:color w:val="FF0000"/>
        </w:rPr>
        <w:t xml:space="preserve">Projekt testów </w:t>
      </w:r>
      <w:r w:rsidRPr="004832F0">
        <w:rPr>
          <w:b/>
          <w:strike/>
          <w:color w:val="FF0000"/>
        </w:rPr>
        <w:t>Etapu tworzenia systemu</w:t>
      </w:r>
      <w:r w:rsidRPr="004832F0">
        <w:rPr>
          <w:strike/>
          <w:color w:val="FF0000"/>
        </w:rPr>
        <w:t xml:space="preserve"> zostanie przygotowane w całości przez osobę z Zespołu Projektowego Wykonawcy o roli Specjalista ds. Jakości Oprogramowania.</w:t>
      </w:r>
    </w:p>
    <w:p w14:paraId="2CE2A12E" w14:textId="4E1B0CCA" w:rsidR="002132CC" w:rsidRPr="004832F0" w:rsidRDefault="00970B77" w:rsidP="00871E96">
      <w:pPr>
        <w:rPr>
          <w:strike/>
          <w:color w:val="FF0000"/>
        </w:rPr>
      </w:pPr>
      <w:r w:rsidRPr="004832F0">
        <w:rPr>
          <w:strike/>
          <w:color w:val="FF0000"/>
        </w:rPr>
        <w:t>Cel</w:t>
      </w:r>
      <w:r w:rsidR="00A02AF3" w:rsidRPr="004832F0">
        <w:rPr>
          <w:strike/>
          <w:color w:val="FF0000"/>
        </w:rPr>
        <w:t xml:space="preserve">e przygotowania testów są następujące: </w:t>
      </w:r>
      <w:r w:rsidR="00C372A1" w:rsidRPr="004832F0">
        <w:rPr>
          <w:strike/>
          <w:color w:val="FF0000"/>
        </w:rPr>
        <w:t xml:space="preserve">Zaprojektowane testy zostaną wykorzystane </w:t>
      </w:r>
      <w:r w:rsidR="00A02AF3" w:rsidRPr="004832F0">
        <w:rPr>
          <w:strike/>
          <w:color w:val="FF0000"/>
        </w:rPr>
        <w:t xml:space="preserve">przez wytwórcę </w:t>
      </w:r>
      <w:r w:rsidR="00C372A1" w:rsidRPr="004832F0">
        <w:rPr>
          <w:strike/>
          <w:color w:val="FF0000"/>
        </w:rPr>
        <w:t xml:space="preserve">na </w:t>
      </w:r>
      <w:r w:rsidR="00984E69" w:rsidRPr="004832F0">
        <w:rPr>
          <w:b/>
          <w:strike/>
          <w:color w:val="FF0000"/>
        </w:rPr>
        <w:t>Etapie tworzenia systemu</w:t>
      </w:r>
      <w:r w:rsidR="00C372A1" w:rsidRPr="004832F0">
        <w:rPr>
          <w:strike/>
          <w:color w:val="FF0000"/>
        </w:rPr>
        <w:t xml:space="preserve">, przez niezależną firmę </w:t>
      </w:r>
      <w:r w:rsidR="00EF3962" w:rsidRPr="004832F0">
        <w:rPr>
          <w:strike/>
          <w:color w:val="FF0000"/>
        </w:rPr>
        <w:t xml:space="preserve">w ramach weryfikacji </w:t>
      </w:r>
      <w:r w:rsidR="00984E69" w:rsidRPr="004832F0">
        <w:rPr>
          <w:b/>
          <w:strike/>
          <w:color w:val="FF0000"/>
        </w:rPr>
        <w:t>Etapu tworzenia systemu</w:t>
      </w:r>
      <w:r w:rsidR="00D2089C" w:rsidRPr="004832F0">
        <w:rPr>
          <w:strike/>
          <w:color w:val="FF0000"/>
        </w:rPr>
        <w:t xml:space="preserve"> będą </w:t>
      </w:r>
      <w:r w:rsidR="002F4712" w:rsidRPr="004832F0">
        <w:rPr>
          <w:strike/>
          <w:color w:val="FF0000"/>
        </w:rPr>
        <w:t xml:space="preserve">mogły być </w:t>
      </w:r>
      <w:r w:rsidR="00D2089C" w:rsidRPr="004832F0">
        <w:rPr>
          <w:strike/>
          <w:color w:val="FF0000"/>
        </w:rPr>
        <w:t xml:space="preserve">również wykorzystywane </w:t>
      </w:r>
      <w:r w:rsidR="002F4712" w:rsidRPr="004832F0">
        <w:rPr>
          <w:strike/>
          <w:color w:val="FF0000"/>
        </w:rPr>
        <w:t>w przypadku realizacji zmian i poprawek</w:t>
      </w:r>
      <w:r w:rsidR="00A02AF3" w:rsidRPr="004832F0">
        <w:rPr>
          <w:strike/>
          <w:color w:val="FF0000"/>
        </w:rPr>
        <w:t>, czynności te nie wchodzą w zakres niniejszego zamówienia</w:t>
      </w:r>
      <w:r w:rsidR="002F4712" w:rsidRPr="004832F0">
        <w:rPr>
          <w:strike/>
          <w:color w:val="FF0000"/>
        </w:rPr>
        <w:t>.</w:t>
      </w:r>
    </w:p>
    <w:p w14:paraId="2FED755F" w14:textId="3221F2C2" w:rsidR="00D44E05" w:rsidRPr="004832F0" w:rsidRDefault="00D44E05" w:rsidP="00D44E05">
      <w:pPr>
        <w:rPr>
          <w:strike/>
          <w:color w:val="FF0000"/>
        </w:rPr>
      </w:pPr>
      <w:r w:rsidRPr="004832F0">
        <w:rPr>
          <w:strike/>
          <w:color w:val="FF0000"/>
        </w:rPr>
        <w:t>Wykonawca zaproponuje najlepszy jego zdaniem sposób i przebieg omówienia wyników testów</w:t>
      </w:r>
      <w:r w:rsidR="00E5169E" w:rsidRPr="004832F0">
        <w:rPr>
          <w:strike/>
          <w:color w:val="FF0000"/>
        </w:rPr>
        <w:t xml:space="preserve"> przeprowadzonych na </w:t>
      </w:r>
      <w:r w:rsidR="00E5169E" w:rsidRPr="004832F0">
        <w:rPr>
          <w:b/>
          <w:strike/>
          <w:color w:val="FF0000"/>
        </w:rPr>
        <w:t>Etapie tworzenia systemu</w:t>
      </w:r>
      <w:r w:rsidR="00646134" w:rsidRPr="004832F0">
        <w:rPr>
          <w:strike/>
          <w:color w:val="FF0000"/>
        </w:rPr>
        <w:t xml:space="preserve">, </w:t>
      </w:r>
      <w:r w:rsidRPr="004832F0">
        <w:rPr>
          <w:strike/>
          <w:color w:val="FF0000"/>
        </w:rPr>
        <w:t>w szczególności wymagania dotyczące raportu z testów oraz sposobu omówienia</w:t>
      </w:r>
      <w:r w:rsidR="006E1FE8" w:rsidRPr="004832F0">
        <w:rPr>
          <w:strike/>
          <w:color w:val="FF0000"/>
        </w:rPr>
        <w:t xml:space="preserve"> i </w:t>
      </w:r>
      <w:r w:rsidRPr="004832F0">
        <w:rPr>
          <w:strike/>
          <w:color w:val="FF0000"/>
        </w:rPr>
        <w:t xml:space="preserve">obsługi wyników testów (np. spotkania trójstronne z firmą odpowiedzialną za </w:t>
      </w:r>
      <w:r w:rsidR="00E5169E" w:rsidRPr="004832F0">
        <w:rPr>
          <w:b/>
          <w:strike/>
          <w:color w:val="FF0000"/>
        </w:rPr>
        <w:t>Etap tworzenia systemu</w:t>
      </w:r>
      <w:r w:rsidRPr="004832F0">
        <w:rPr>
          <w:strike/>
          <w:color w:val="FF0000"/>
        </w:rPr>
        <w:t>).</w:t>
      </w:r>
    </w:p>
    <w:p w14:paraId="44196DAB" w14:textId="55A49EA3" w:rsidR="00871E96" w:rsidRPr="004832F0" w:rsidRDefault="00871E96" w:rsidP="002F4712">
      <w:pPr>
        <w:rPr>
          <w:strike/>
          <w:color w:val="FF0000"/>
        </w:rPr>
      </w:pPr>
      <w:r w:rsidRPr="004832F0">
        <w:rPr>
          <w:strike/>
          <w:color w:val="FF0000"/>
        </w:rPr>
        <w:t xml:space="preserve">Wykonawca </w:t>
      </w:r>
      <w:r w:rsidR="00112837" w:rsidRPr="004832F0">
        <w:rPr>
          <w:strike/>
          <w:color w:val="FF0000"/>
        </w:rPr>
        <w:t xml:space="preserve">uwzględni następujące </w:t>
      </w:r>
      <w:r w:rsidRPr="004832F0">
        <w:rPr>
          <w:strike/>
          <w:color w:val="FF0000"/>
        </w:rPr>
        <w:t>poziomy testów, które powinny zostać wykonane:</w:t>
      </w:r>
    </w:p>
    <w:p w14:paraId="1F704F10" w14:textId="77777777" w:rsidR="00871E96" w:rsidRPr="004832F0" w:rsidRDefault="00871E96" w:rsidP="00C3490F">
      <w:pPr>
        <w:pStyle w:val="Akapitzlist"/>
        <w:numPr>
          <w:ilvl w:val="0"/>
          <w:numId w:val="19"/>
        </w:numPr>
        <w:rPr>
          <w:strike/>
          <w:color w:val="FF0000"/>
        </w:rPr>
      </w:pPr>
      <w:r w:rsidRPr="004832F0">
        <w:rPr>
          <w:strike/>
          <w:color w:val="FF0000"/>
        </w:rPr>
        <w:t>Systemowe</w:t>
      </w:r>
    </w:p>
    <w:p w14:paraId="313BC76D" w14:textId="68C69FDD" w:rsidR="00871E96" w:rsidRPr="004832F0" w:rsidRDefault="00871E96" w:rsidP="00466691">
      <w:pPr>
        <w:pStyle w:val="Akapitzlist"/>
        <w:numPr>
          <w:ilvl w:val="0"/>
          <w:numId w:val="19"/>
        </w:numPr>
        <w:rPr>
          <w:strike/>
          <w:color w:val="FF0000"/>
        </w:rPr>
      </w:pPr>
      <w:r w:rsidRPr="004832F0">
        <w:rPr>
          <w:strike/>
          <w:color w:val="FF0000"/>
        </w:rPr>
        <w:t>Akceptacyjne – scenariusze testów akceptacyjnych</w:t>
      </w:r>
      <w:r w:rsidR="00112837" w:rsidRPr="004832F0">
        <w:rPr>
          <w:strike/>
          <w:color w:val="FF0000"/>
        </w:rPr>
        <w:t xml:space="preserve">, obejmujące w szczególności weryfikację spełnienia wymagań WCAG </w:t>
      </w:r>
      <w:r w:rsidR="00710D7B" w:rsidRPr="004832F0">
        <w:rPr>
          <w:strike/>
          <w:color w:val="FF0000"/>
        </w:rPr>
        <w:t xml:space="preserve">2.0 </w:t>
      </w:r>
      <w:r w:rsidR="00466691" w:rsidRPr="004832F0">
        <w:rPr>
          <w:strike/>
          <w:color w:val="FF0000"/>
        </w:rPr>
        <w:t xml:space="preserve">zgodnie z zapisami Rozdziału </w:t>
      </w:r>
      <w:r w:rsidR="00006A39" w:rsidRPr="004832F0">
        <w:rPr>
          <w:strike/>
          <w:color w:val="FF0000"/>
        </w:rPr>
        <w:t>3</w:t>
      </w:r>
      <w:r w:rsidR="00646134" w:rsidRPr="004832F0">
        <w:rPr>
          <w:strike/>
          <w:color w:val="FF0000"/>
        </w:rPr>
        <w:t>.</w:t>
      </w:r>
      <w:r w:rsidR="00172211" w:rsidRPr="004832F0">
        <w:rPr>
          <w:strike/>
          <w:color w:val="FF0000"/>
        </w:rPr>
        <w:t>8</w:t>
      </w:r>
      <w:r w:rsidR="00646134" w:rsidRPr="004832F0">
        <w:rPr>
          <w:strike/>
          <w:color w:val="FF0000"/>
        </w:rPr>
        <w:t>.2 Wytyczne dla dostępności treści internetowych WCAG.</w:t>
      </w:r>
    </w:p>
    <w:p w14:paraId="500A77A6" w14:textId="6EAAA954" w:rsidR="00871E96" w:rsidRPr="004832F0" w:rsidRDefault="00871E96" w:rsidP="00C3490F">
      <w:pPr>
        <w:pStyle w:val="Akapitzlist"/>
        <w:numPr>
          <w:ilvl w:val="0"/>
          <w:numId w:val="19"/>
        </w:numPr>
        <w:rPr>
          <w:strike/>
          <w:color w:val="FF0000"/>
        </w:rPr>
      </w:pPr>
      <w:r w:rsidRPr="004832F0">
        <w:rPr>
          <w:strike/>
          <w:color w:val="FF0000"/>
        </w:rPr>
        <w:t>Regresyjne, czyli kluczowy z biznesowego punktu widzenia zakres systemu, który należy przetestować w przypadku realizowania większej paczki zmian/poprawek</w:t>
      </w:r>
    </w:p>
    <w:p w14:paraId="36D1DE82" w14:textId="5D0DC274" w:rsidR="00005CBB" w:rsidRPr="004832F0" w:rsidRDefault="00871E96" w:rsidP="00C3490F">
      <w:pPr>
        <w:pStyle w:val="Akapitzlist"/>
        <w:numPr>
          <w:ilvl w:val="0"/>
          <w:numId w:val="19"/>
        </w:numPr>
        <w:rPr>
          <w:strike/>
          <w:color w:val="FF0000"/>
        </w:rPr>
      </w:pPr>
      <w:r w:rsidRPr="004832F0">
        <w:rPr>
          <w:strike/>
          <w:color w:val="FF0000"/>
        </w:rPr>
        <w:t xml:space="preserve">Integracyjne pomiędzy </w:t>
      </w:r>
      <w:r w:rsidR="00005CBB" w:rsidRPr="004832F0">
        <w:rPr>
          <w:strike/>
          <w:color w:val="FF0000"/>
        </w:rPr>
        <w:t>projektowanymi w niniejszym Zamówieniu e-usługami, a</w:t>
      </w:r>
      <w:r w:rsidR="004C6E33" w:rsidRPr="004832F0">
        <w:rPr>
          <w:strike/>
          <w:color w:val="FF0000"/>
        </w:rPr>
        <w:t> serwisami</w:t>
      </w:r>
      <w:r w:rsidR="00005CBB" w:rsidRPr="004832F0">
        <w:rPr>
          <w:strike/>
          <w:color w:val="FF0000"/>
        </w:rPr>
        <w:t>: zintegrowana wyszukiwarka OMNIS, zewnętrzna usługa przechowywania opisów bibliograficznych</w:t>
      </w:r>
    </w:p>
    <w:p w14:paraId="5DF48F3F" w14:textId="0E7224D0" w:rsidR="00871E96" w:rsidRPr="004832F0" w:rsidRDefault="00871E96" w:rsidP="00C3490F">
      <w:pPr>
        <w:pStyle w:val="Akapitzlist"/>
        <w:numPr>
          <w:ilvl w:val="0"/>
          <w:numId w:val="19"/>
        </w:numPr>
        <w:rPr>
          <w:strike/>
          <w:color w:val="FF0000"/>
        </w:rPr>
      </w:pPr>
      <w:proofErr w:type="spellStart"/>
      <w:r w:rsidRPr="004832F0">
        <w:rPr>
          <w:strike/>
          <w:color w:val="FF0000"/>
        </w:rPr>
        <w:t>Disaster</w:t>
      </w:r>
      <w:proofErr w:type="spellEnd"/>
      <w:r w:rsidRPr="004832F0">
        <w:rPr>
          <w:strike/>
          <w:color w:val="FF0000"/>
        </w:rPr>
        <w:t xml:space="preserve"> </w:t>
      </w:r>
      <w:proofErr w:type="spellStart"/>
      <w:r w:rsidRPr="004832F0">
        <w:rPr>
          <w:strike/>
          <w:color w:val="FF0000"/>
        </w:rPr>
        <w:t>recovery</w:t>
      </w:r>
      <w:proofErr w:type="spellEnd"/>
      <w:r w:rsidRPr="004832F0">
        <w:rPr>
          <w:strike/>
          <w:color w:val="FF0000"/>
        </w:rPr>
        <w:t>, czyli zasymulowanie awarii i sposobu działania systemu podczas awarii, w szczególności sporządzenie listy możliwych awarii lub zdarzeń</w:t>
      </w:r>
    </w:p>
    <w:p w14:paraId="09E10348" w14:textId="5FB8C053" w:rsidR="00871E96" w:rsidRPr="004832F0" w:rsidRDefault="00871E96" w:rsidP="00871E96">
      <w:pPr>
        <w:rPr>
          <w:strike/>
          <w:color w:val="FF0000"/>
        </w:rPr>
      </w:pPr>
      <w:r w:rsidRPr="004832F0">
        <w:rPr>
          <w:strike/>
          <w:color w:val="FF0000"/>
        </w:rPr>
        <w:t>Dla każdego poziomu testów Wykonawca opracuje zakres</w:t>
      </w:r>
      <w:r w:rsidR="00112837" w:rsidRPr="004832F0">
        <w:rPr>
          <w:strike/>
          <w:color w:val="FF0000"/>
        </w:rPr>
        <w:t>,</w:t>
      </w:r>
      <w:r w:rsidRPr="004832F0">
        <w:rPr>
          <w:strike/>
          <w:color w:val="FF0000"/>
        </w:rPr>
        <w:t xml:space="preserve"> </w:t>
      </w:r>
      <w:r w:rsidR="00112837" w:rsidRPr="004832F0">
        <w:rPr>
          <w:strike/>
          <w:color w:val="FF0000"/>
        </w:rPr>
        <w:t>wymagania, zalecaną procedurę przeprowadzenia oraz sposób raportowania wyników testów przynajmniej następujących testów:</w:t>
      </w:r>
    </w:p>
    <w:p w14:paraId="6ED8F0F8" w14:textId="33140078" w:rsidR="00646134" w:rsidRPr="004832F0" w:rsidRDefault="00575E0B" w:rsidP="003B1772">
      <w:pPr>
        <w:pStyle w:val="Akapitzlist"/>
        <w:numPr>
          <w:ilvl w:val="0"/>
          <w:numId w:val="18"/>
        </w:numPr>
        <w:rPr>
          <w:strike/>
          <w:color w:val="FF0000"/>
        </w:rPr>
      </w:pPr>
      <w:r w:rsidRPr="004832F0">
        <w:rPr>
          <w:strike/>
          <w:color w:val="FF0000"/>
        </w:rPr>
        <w:t>Funkcjonalnych</w:t>
      </w:r>
      <w:r w:rsidR="00112837" w:rsidRPr="004832F0">
        <w:rPr>
          <w:strike/>
          <w:color w:val="FF0000"/>
        </w:rPr>
        <w:t>, w szczególności weryfik</w:t>
      </w:r>
      <w:r w:rsidR="00646134" w:rsidRPr="004832F0">
        <w:rPr>
          <w:strike/>
          <w:color w:val="FF0000"/>
        </w:rPr>
        <w:t xml:space="preserve">ujących spełnienie wymagań WCAG </w:t>
      </w:r>
      <w:r w:rsidR="003B1772" w:rsidRPr="004832F0">
        <w:rPr>
          <w:strike/>
          <w:color w:val="FF0000"/>
        </w:rPr>
        <w:t xml:space="preserve">zgodnie z zapisami Rozdziału </w:t>
      </w:r>
      <w:r w:rsidR="00006A39" w:rsidRPr="004832F0">
        <w:rPr>
          <w:strike/>
          <w:color w:val="FF0000"/>
        </w:rPr>
        <w:t>3</w:t>
      </w:r>
      <w:r w:rsidR="00646134" w:rsidRPr="004832F0">
        <w:rPr>
          <w:strike/>
          <w:color w:val="FF0000"/>
        </w:rPr>
        <w:t>.</w:t>
      </w:r>
      <w:r w:rsidR="00172211" w:rsidRPr="004832F0">
        <w:rPr>
          <w:strike/>
          <w:color w:val="FF0000"/>
        </w:rPr>
        <w:t>8</w:t>
      </w:r>
      <w:r w:rsidR="00646134" w:rsidRPr="004832F0">
        <w:rPr>
          <w:strike/>
          <w:color w:val="FF0000"/>
        </w:rPr>
        <w:t>.2 Wytyczne dla dostępności treści internetowych WCAG</w:t>
      </w:r>
    </w:p>
    <w:p w14:paraId="3ED086A7" w14:textId="49DB5C3C" w:rsidR="00651728" w:rsidRPr="004832F0" w:rsidRDefault="00651728" w:rsidP="003B1772">
      <w:pPr>
        <w:pStyle w:val="Akapitzlist"/>
        <w:numPr>
          <w:ilvl w:val="0"/>
          <w:numId w:val="18"/>
        </w:numPr>
        <w:rPr>
          <w:strike/>
          <w:color w:val="FF0000"/>
        </w:rPr>
      </w:pPr>
      <w:r w:rsidRPr="004832F0">
        <w:rPr>
          <w:strike/>
          <w:color w:val="FF0000"/>
        </w:rPr>
        <w:t>Interfejsu GUI, w szczególności dostępności (w rozumieniu łatwości korzystania) dla użytkowników w tym weryfikują</w:t>
      </w:r>
      <w:r w:rsidR="00646134" w:rsidRPr="004832F0">
        <w:rPr>
          <w:strike/>
          <w:color w:val="FF0000"/>
        </w:rPr>
        <w:t xml:space="preserve">cych spełnienie wymagań WCAG </w:t>
      </w:r>
      <w:r w:rsidR="003B1772" w:rsidRPr="004832F0">
        <w:rPr>
          <w:strike/>
          <w:color w:val="FF0000"/>
        </w:rPr>
        <w:t xml:space="preserve">zgodnie z zapisami Rozdziału </w:t>
      </w:r>
      <w:r w:rsidR="00006A39" w:rsidRPr="004832F0">
        <w:rPr>
          <w:strike/>
          <w:color w:val="FF0000"/>
        </w:rPr>
        <w:t>3</w:t>
      </w:r>
      <w:r w:rsidR="00646134" w:rsidRPr="004832F0">
        <w:rPr>
          <w:strike/>
          <w:color w:val="FF0000"/>
        </w:rPr>
        <w:t>.</w:t>
      </w:r>
      <w:r w:rsidR="00172211" w:rsidRPr="004832F0">
        <w:rPr>
          <w:strike/>
          <w:color w:val="FF0000"/>
        </w:rPr>
        <w:t>8</w:t>
      </w:r>
      <w:r w:rsidR="00646134" w:rsidRPr="004832F0">
        <w:rPr>
          <w:strike/>
          <w:color w:val="FF0000"/>
        </w:rPr>
        <w:t>.2 Wytyczne dla dostępności treści internetowych WCAG</w:t>
      </w:r>
    </w:p>
    <w:p w14:paraId="4A958773" w14:textId="77777777" w:rsidR="00871E96" w:rsidRPr="004832F0" w:rsidRDefault="00871E96" w:rsidP="00C3490F">
      <w:pPr>
        <w:pStyle w:val="Akapitzlist"/>
        <w:numPr>
          <w:ilvl w:val="0"/>
          <w:numId w:val="18"/>
        </w:numPr>
        <w:rPr>
          <w:strike/>
          <w:color w:val="FF0000"/>
        </w:rPr>
      </w:pPr>
      <w:r w:rsidRPr="004832F0">
        <w:rPr>
          <w:strike/>
          <w:color w:val="FF0000"/>
        </w:rPr>
        <w:t>Testy przypadków brzegowych (tzw. trudne przypadki)</w:t>
      </w:r>
    </w:p>
    <w:p w14:paraId="657A10E1" w14:textId="77777777" w:rsidR="00871E96" w:rsidRPr="004832F0" w:rsidRDefault="00871E96" w:rsidP="00C3490F">
      <w:pPr>
        <w:pStyle w:val="Akapitzlist"/>
        <w:numPr>
          <w:ilvl w:val="0"/>
          <w:numId w:val="18"/>
        </w:numPr>
        <w:rPr>
          <w:strike/>
          <w:color w:val="FF0000"/>
        </w:rPr>
      </w:pPr>
      <w:r w:rsidRPr="004832F0">
        <w:rPr>
          <w:strike/>
          <w:color w:val="FF0000"/>
        </w:rPr>
        <w:t>Zachowania spójności danych po przywracaniu systemu po awarii</w:t>
      </w:r>
    </w:p>
    <w:p w14:paraId="241B0E46" w14:textId="5388C679" w:rsidR="00112837" w:rsidRPr="004832F0" w:rsidRDefault="00112837" w:rsidP="00112837">
      <w:pPr>
        <w:rPr>
          <w:strike/>
          <w:color w:val="FF0000"/>
        </w:rPr>
      </w:pPr>
      <w:r w:rsidRPr="004832F0">
        <w:rPr>
          <w:strike/>
          <w:color w:val="FF0000"/>
        </w:rPr>
        <w:lastRenderedPageBreak/>
        <w:t xml:space="preserve">W zakresie weryfikacji standardu dostępności serwisów dla osób niepełnosprawnych, Wykonawca zaprojektuje testy z wykorzystaniem </w:t>
      </w:r>
      <w:proofErr w:type="spellStart"/>
      <w:r w:rsidRPr="004832F0">
        <w:rPr>
          <w:strike/>
          <w:color w:val="FF0000"/>
        </w:rPr>
        <w:t>walidatorów</w:t>
      </w:r>
      <w:proofErr w:type="spellEnd"/>
      <w:r w:rsidRPr="004832F0">
        <w:rPr>
          <w:strike/>
          <w:color w:val="FF0000"/>
        </w:rPr>
        <w:t xml:space="preserve"> WCAG</w:t>
      </w:r>
      <w:r w:rsidR="003B1772" w:rsidRPr="004832F0">
        <w:rPr>
          <w:strike/>
          <w:color w:val="FF0000"/>
        </w:rPr>
        <w:t xml:space="preserve"> zgodnie z zapisami Rozdziału</w:t>
      </w:r>
      <w:r w:rsidRPr="004832F0">
        <w:rPr>
          <w:strike/>
          <w:color w:val="FF0000"/>
        </w:rPr>
        <w:t xml:space="preserve">. Zamawiający </w:t>
      </w:r>
      <w:r w:rsidR="00380295" w:rsidRPr="004832F0">
        <w:rPr>
          <w:strike/>
          <w:color w:val="FF0000"/>
        </w:rPr>
        <w:t>zwraca uwagę</w:t>
      </w:r>
      <w:r w:rsidRPr="004832F0">
        <w:rPr>
          <w:strike/>
          <w:color w:val="FF0000"/>
        </w:rPr>
        <w:t xml:space="preserve">, że po zakończeniu </w:t>
      </w:r>
      <w:r w:rsidR="00380295" w:rsidRPr="004832F0">
        <w:rPr>
          <w:b/>
          <w:strike/>
          <w:color w:val="FF0000"/>
        </w:rPr>
        <w:t xml:space="preserve">Etapu tworzenia systemu </w:t>
      </w:r>
      <w:r w:rsidRPr="004832F0">
        <w:rPr>
          <w:strike/>
          <w:color w:val="FF0000"/>
        </w:rPr>
        <w:t>projektowan</w:t>
      </w:r>
      <w:r w:rsidR="00380295" w:rsidRPr="004832F0">
        <w:rPr>
          <w:strike/>
          <w:color w:val="FF0000"/>
        </w:rPr>
        <w:t>ego</w:t>
      </w:r>
      <w:r w:rsidRPr="004832F0">
        <w:rPr>
          <w:strike/>
          <w:color w:val="FF0000"/>
        </w:rPr>
        <w:t xml:space="preserve"> w ramach niniejszego zamówienia, standard dostępności będzie okresowo sprawdzany za pomocą wskazanych przez Wykonawcę </w:t>
      </w:r>
      <w:proofErr w:type="spellStart"/>
      <w:r w:rsidRPr="004832F0">
        <w:rPr>
          <w:strike/>
          <w:color w:val="FF0000"/>
        </w:rPr>
        <w:t>walidatorów</w:t>
      </w:r>
      <w:proofErr w:type="spellEnd"/>
      <w:r w:rsidRPr="004832F0">
        <w:rPr>
          <w:strike/>
          <w:color w:val="FF0000"/>
        </w:rPr>
        <w:t xml:space="preserve"> WCAG.</w:t>
      </w:r>
    </w:p>
    <w:p w14:paraId="2DC6566D" w14:textId="482F0A93" w:rsidR="00D44E05" w:rsidRPr="004832F0" w:rsidRDefault="00D44E05" w:rsidP="00D44E05">
      <w:pPr>
        <w:rPr>
          <w:strike/>
          <w:color w:val="FF0000"/>
        </w:rPr>
      </w:pPr>
      <w:r w:rsidRPr="004832F0">
        <w:rPr>
          <w:strike/>
          <w:color w:val="FF0000"/>
        </w:rPr>
        <w:t>Wykonawca dla każdego poziomu testów przeanalizuje możliwości oraz zaproponuje najlepszy możliwy zalecany sposób ich przeprowadzenia</w:t>
      </w:r>
      <w:r w:rsidR="00E5169E" w:rsidRPr="004832F0">
        <w:rPr>
          <w:strike/>
          <w:color w:val="FF0000"/>
        </w:rPr>
        <w:t xml:space="preserve"> wraz z przedstawieniem argumentacji swojej propozycji</w:t>
      </w:r>
      <w:r w:rsidR="00646134" w:rsidRPr="004832F0">
        <w:rPr>
          <w:strike/>
          <w:color w:val="FF0000"/>
        </w:rPr>
        <w:t>, np.</w:t>
      </w:r>
      <w:r w:rsidRPr="004832F0">
        <w:rPr>
          <w:strike/>
          <w:color w:val="FF0000"/>
        </w:rPr>
        <w:t>: ręcznie, automatyczne, testy jednostkowe itp.</w:t>
      </w:r>
    </w:p>
    <w:p w14:paraId="3705D7D2" w14:textId="07A8481C" w:rsidR="00112837" w:rsidRPr="004832F0" w:rsidRDefault="00112837" w:rsidP="00112837">
      <w:pPr>
        <w:rPr>
          <w:strike/>
          <w:color w:val="FF0000"/>
        </w:rPr>
      </w:pPr>
      <w:r w:rsidRPr="004832F0">
        <w:rPr>
          <w:strike/>
          <w:color w:val="FF0000"/>
        </w:rPr>
        <w:t xml:space="preserve">Zaprojektowane przez Wykonawcę testy będą obejmować weryfikację spełnienia wymagań wynikających z WCAG 2.0 </w:t>
      </w:r>
      <w:r w:rsidR="003B1772" w:rsidRPr="004832F0">
        <w:rPr>
          <w:strike/>
          <w:color w:val="FF0000"/>
        </w:rPr>
        <w:t xml:space="preserve">zgodnie z zapisami Rozdziału </w:t>
      </w:r>
      <w:r w:rsidR="00006A39" w:rsidRPr="004832F0">
        <w:rPr>
          <w:strike/>
          <w:color w:val="FF0000"/>
        </w:rPr>
        <w:t>3</w:t>
      </w:r>
      <w:r w:rsidR="00574E93" w:rsidRPr="004832F0">
        <w:rPr>
          <w:strike/>
          <w:color w:val="FF0000"/>
        </w:rPr>
        <w:t>.</w:t>
      </w:r>
      <w:r w:rsidR="00EF21E6" w:rsidRPr="004832F0">
        <w:rPr>
          <w:strike/>
          <w:color w:val="FF0000"/>
        </w:rPr>
        <w:t>8</w:t>
      </w:r>
      <w:r w:rsidR="00574E93" w:rsidRPr="004832F0">
        <w:rPr>
          <w:strike/>
          <w:color w:val="FF0000"/>
        </w:rPr>
        <w:t>.2 Wytyczne dla dostępności treści internetowych WCAG</w:t>
      </w:r>
      <w:r w:rsidRPr="004832F0">
        <w:rPr>
          <w:strike/>
          <w:color w:val="FF0000"/>
        </w:rPr>
        <w:t xml:space="preserve">, </w:t>
      </w:r>
      <w:r w:rsidR="004202B9" w:rsidRPr="004832F0">
        <w:rPr>
          <w:strike/>
          <w:color w:val="FF0000"/>
        </w:rPr>
        <w:t>poprzez uwzględnienie przeprowadzenia testów z udziałem reprezentatywnych użytkowników niepełnosprawnych</w:t>
      </w:r>
      <w:r w:rsidR="00005CBB" w:rsidRPr="004832F0">
        <w:rPr>
          <w:strike/>
          <w:color w:val="FF0000"/>
        </w:rPr>
        <w:t>.</w:t>
      </w:r>
    </w:p>
    <w:p w14:paraId="2F6B137F" w14:textId="77777777" w:rsidR="00A3510D" w:rsidRPr="004832F0" w:rsidRDefault="00A3510D" w:rsidP="00A3510D">
      <w:pPr>
        <w:rPr>
          <w:strike/>
          <w:color w:val="FF0000"/>
        </w:rPr>
      </w:pPr>
      <w:r w:rsidRPr="004832F0">
        <w:rPr>
          <w:strike/>
          <w:color w:val="FF0000"/>
        </w:rPr>
        <w:t>Zaprojektowane przez Wykonawcę testy będą obejmować również audyt jakości i kompletności kodu źródłowego.</w:t>
      </w:r>
    </w:p>
    <w:p w14:paraId="73C443D3" w14:textId="4D806A89" w:rsidR="00A3510D" w:rsidRPr="004832F0" w:rsidRDefault="00A3510D" w:rsidP="00A3510D">
      <w:pPr>
        <w:rPr>
          <w:strike/>
          <w:color w:val="FF0000"/>
        </w:rPr>
      </w:pPr>
      <w:r w:rsidRPr="004832F0">
        <w:rPr>
          <w:strike/>
          <w:color w:val="FF0000"/>
        </w:rPr>
        <w:t>Wykonawca opracuje organizacyjne zalecenia dla firm</w:t>
      </w:r>
      <w:r w:rsidR="00646134" w:rsidRPr="004832F0">
        <w:rPr>
          <w:strike/>
          <w:color w:val="FF0000"/>
        </w:rPr>
        <w:t xml:space="preserve">, które będą </w:t>
      </w:r>
      <w:r w:rsidRPr="004832F0">
        <w:rPr>
          <w:strike/>
          <w:color w:val="FF0000"/>
        </w:rPr>
        <w:t>realiz</w:t>
      </w:r>
      <w:r w:rsidR="00646134" w:rsidRPr="004832F0">
        <w:rPr>
          <w:strike/>
          <w:color w:val="FF0000"/>
        </w:rPr>
        <w:t xml:space="preserve">ować </w:t>
      </w:r>
      <w:r w:rsidR="00181C86" w:rsidRPr="004832F0">
        <w:rPr>
          <w:strike/>
          <w:color w:val="FF0000"/>
        </w:rPr>
        <w:t xml:space="preserve">oprogramowanie </w:t>
      </w:r>
      <w:r w:rsidRPr="004832F0">
        <w:rPr>
          <w:strike/>
          <w:color w:val="FF0000"/>
        </w:rPr>
        <w:t>będą</w:t>
      </w:r>
      <w:r w:rsidR="00181C86" w:rsidRPr="004832F0">
        <w:rPr>
          <w:strike/>
          <w:color w:val="FF0000"/>
        </w:rPr>
        <w:t>ce przedmiotem prac projektowy</w:t>
      </w:r>
      <w:r w:rsidRPr="004832F0">
        <w:rPr>
          <w:strike/>
          <w:color w:val="FF0000"/>
        </w:rPr>
        <w:t>ch w ramach niniejszego zamówienia</w:t>
      </w:r>
      <w:r w:rsidR="006A0D73" w:rsidRPr="004832F0">
        <w:rPr>
          <w:strike/>
          <w:color w:val="FF0000"/>
        </w:rPr>
        <w:t>. Zaleceni</w:t>
      </w:r>
      <w:r w:rsidR="00135FA2" w:rsidRPr="004832F0">
        <w:rPr>
          <w:strike/>
          <w:color w:val="FF0000"/>
        </w:rPr>
        <w:t xml:space="preserve">a będą dotyczyć </w:t>
      </w:r>
      <w:r w:rsidRPr="004832F0">
        <w:rPr>
          <w:strike/>
          <w:color w:val="FF0000"/>
        </w:rPr>
        <w:t xml:space="preserve">sposobu zapewnienia wysokiej jakości oprogramowania, np. sposób przeprowadzenia testów </w:t>
      </w:r>
      <w:r w:rsidR="00135FA2" w:rsidRPr="004832F0">
        <w:rPr>
          <w:strike/>
          <w:color w:val="FF0000"/>
        </w:rPr>
        <w:t xml:space="preserve">wewnętrznych </w:t>
      </w:r>
      <w:r w:rsidRPr="004832F0">
        <w:rPr>
          <w:strike/>
          <w:color w:val="FF0000"/>
        </w:rPr>
        <w:t xml:space="preserve">przez firmę realizującą </w:t>
      </w:r>
      <w:r w:rsidR="00E5169E" w:rsidRPr="004832F0">
        <w:rPr>
          <w:strike/>
          <w:color w:val="FF0000"/>
        </w:rPr>
        <w:t xml:space="preserve">system w </w:t>
      </w:r>
      <w:r w:rsidR="00E5169E" w:rsidRPr="004832F0">
        <w:rPr>
          <w:b/>
          <w:strike/>
          <w:color w:val="FF0000"/>
        </w:rPr>
        <w:t>Etapie tworzenia systemu</w:t>
      </w:r>
      <w:r w:rsidRPr="004832F0">
        <w:rPr>
          <w:strike/>
          <w:color w:val="FF0000"/>
        </w:rPr>
        <w:t>.</w:t>
      </w:r>
    </w:p>
    <w:p w14:paraId="3E576C71" w14:textId="76C4FFE4" w:rsidR="00D70354" w:rsidRPr="004832F0" w:rsidRDefault="00D70354" w:rsidP="00A3510D">
      <w:pPr>
        <w:rPr>
          <w:strike/>
          <w:color w:val="FF0000"/>
        </w:rPr>
      </w:pPr>
      <w:r w:rsidRPr="004832F0">
        <w:rPr>
          <w:strike/>
          <w:color w:val="FF0000"/>
        </w:rPr>
        <w:t xml:space="preserve">W ramach </w:t>
      </w:r>
      <w:r w:rsidR="00380295" w:rsidRPr="004832F0">
        <w:rPr>
          <w:strike/>
          <w:color w:val="FF0000"/>
        </w:rPr>
        <w:t xml:space="preserve">projektowania </w:t>
      </w:r>
      <w:r w:rsidRPr="004832F0">
        <w:rPr>
          <w:strike/>
          <w:color w:val="FF0000"/>
        </w:rPr>
        <w:t xml:space="preserve">zakresu testów do przeprowadzenia w </w:t>
      </w:r>
      <w:r w:rsidR="00380295" w:rsidRPr="004832F0">
        <w:rPr>
          <w:b/>
          <w:strike/>
          <w:color w:val="FF0000"/>
        </w:rPr>
        <w:t xml:space="preserve">Etapie tworzenia systemu </w:t>
      </w:r>
      <w:r w:rsidRPr="004832F0">
        <w:rPr>
          <w:strike/>
          <w:color w:val="FF0000"/>
        </w:rPr>
        <w:t>Wykonawca uwzględni potrzebę przeprowadzenia</w:t>
      </w:r>
      <w:r w:rsidR="00135FA2" w:rsidRPr="004832F0">
        <w:rPr>
          <w:strike/>
          <w:color w:val="FF0000"/>
        </w:rPr>
        <w:t xml:space="preserve"> audytu bezpieczeństwa systemów wraz z określeniem jego zakresu.</w:t>
      </w:r>
    </w:p>
    <w:p w14:paraId="6A15136F" w14:textId="06E9152E" w:rsidR="00996387" w:rsidRPr="004832F0" w:rsidRDefault="00996387" w:rsidP="009736A4">
      <w:pPr>
        <w:pStyle w:val="Nagwek3"/>
        <w:rPr>
          <w:strike/>
          <w:color w:val="FF0000"/>
        </w:rPr>
      </w:pPr>
      <w:bookmarkStart w:id="134" w:name="_Toc485119357"/>
      <w:r w:rsidRPr="004832F0">
        <w:rPr>
          <w:strike/>
          <w:color w:val="FF0000"/>
        </w:rPr>
        <w:t xml:space="preserve">Produkt (nr </w:t>
      </w:r>
      <w:r w:rsidR="00D33B0C" w:rsidRPr="004832F0">
        <w:rPr>
          <w:strike/>
          <w:color w:val="FF0000"/>
        </w:rPr>
        <w:t>7</w:t>
      </w:r>
      <w:r w:rsidRPr="004832F0">
        <w:rPr>
          <w:strike/>
          <w:color w:val="FF0000"/>
        </w:rPr>
        <w:t>)</w:t>
      </w:r>
      <w:bookmarkEnd w:id="134"/>
    </w:p>
    <w:p w14:paraId="2BC924C2" w14:textId="4320BE62" w:rsidR="00996387" w:rsidRPr="004832F0" w:rsidRDefault="00996387" w:rsidP="006F125B">
      <w:pPr>
        <w:rPr>
          <w:strike/>
          <w:color w:val="FF0000"/>
        </w:rPr>
      </w:pPr>
      <w:r w:rsidRPr="004832F0">
        <w:rPr>
          <w:strike/>
          <w:color w:val="FF0000"/>
        </w:rPr>
        <w:t xml:space="preserve">Produktem </w:t>
      </w:r>
      <w:r w:rsidR="008652D3" w:rsidRPr="004832F0">
        <w:rPr>
          <w:strike/>
          <w:color w:val="FF0000"/>
        </w:rPr>
        <w:t xml:space="preserve">prac opisanych </w:t>
      </w:r>
      <w:r w:rsidR="00886312" w:rsidRPr="004832F0">
        <w:rPr>
          <w:strike/>
          <w:color w:val="FF0000"/>
        </w:rPr>
        <w:t>w Rozdziale</w:t>
      </w:r>
      <w:r w:rsidR="006F0548" w:rsidRPr="004832F0">
        <w:rPr>
          <w:strike/>
          <w:color w:val="FF0000"/>
        </w:rPr>
        <w:t xml:space="preserve"> 4.8. Zaprojektowanie testów etapu realizacji</w:t>
      </w:r>
      <w:r w:rsidRPr="004832F0">
        <w:rPr>
          <w:strike/>
          <w:color w:val="FF0000"/>
        </w:rPr>
        <w:t>, który zostanie przygotowany i dostarczony przez Wykonawcę, będzie dokument opisujący zakres, wymagania, zalecaną procedurę przeprowadzenia oraz sposób raportowania wyników testów systemu.</w:t>
      </w:r>
    </w:p>
    <w:p w14:paraId="5AFB701E" w14:textId="43D480A6" w:rsidR="002464E9" w:rsidRPr="004832F0" w:rsidRDefault="002464E9" w:rsidP="002464E9">
      <w:pPr>
        <w:rPr>
          <w:strike/>
          <w:color w:val="FF0000"/>
        </w:rPr>
      </w:pPr>
      <w:r w:rsidRPr="004832F0">
        <w:rPr>
          <w:strike/>
          <w:color w:val="FF0000"/>
        </w:rPr>
        <w:t xml:space="preserve">Produkt zostanie odebrany przez Zamawiającego zgodnie z procedurą opisaną w </w:t>
      </w:r>
      <w:r w:rsidR="00553654" w:rsidRPr="004832F0">
        <w:rPr>
          <w:strike/>
          <w:color w:val="FF0000"/>
        </w:rPr>
        <w:t>Rozdzia</w:t>
      </w:r>
      <w:r w:rsidRPr="004832F0">
        <w:rPr>
          <w:strike/>
          <w:color w:val="FF0000"/>
        </w:rPr>
        <w:t>le 5.6 Odbiór produktów.</w:t>
      </w:r>
    </w:p>
    <w:p w14:paraId="61EF1974" w14:textId="7924DA6D" w:rsidR="00A233C7" w:rsidRPr="004832F0" w:rsidRDefault="003F3A06" w:rsidP="00D8019D">
      <w:pPr>
        <w:pStyle w:val="Nagwek2"/>
        <w:rPr>
          <w:strike/>
          <w:color w:val="FF0000"/>
        </w:rPr>
      </w:pPr>
      <w:bookmarkStart w:id="135" w:name="_Toc485119358"/>
      <w:r w:rsidRPr="004832F0">
        <w:rPr>
          <w:strike/>
          <w:color w:val="FF0000"/>
        </w:rPr>
        <w:t>Rekomendacje</w:t>
      </w:r>
      <w:r w:rsidR="00A233C7" w:rsidRPr="004832F0">
        <w:rPr>
          <w:strike/>
          <w:color w:val="FF0000"/>
        </w:rPr>
        <w:t xml:space="preserve"> technologiczne</w:t>
      </w:r>
      <w:bookmarkEnd w:id="135"/>
    </w:p>
    <w:p w14:paraId="42285027" w14:textId="77777777" w:rsidR="00FB2796" w:rsidRPr="004832F0" w:rsidRDefault="00FB2796" w:rsidP="00FB2796">
      <w:pPr>
        <w:rPr>
          <w:strike/>
          <w:color w:val="FF0000"/>
        </w:rPr>
      </w:pPr>
      <w:r w:rsidRPr="004832F0">
        <w:rPr>
          <w:strike/>
          <w:color w:val="FF0000"/>
        </w:rPr>
        <w:t xml:space="preserve">W ramach prac Wykonawca, bazując na swojej wiedzy, przygotuje rekomendacje technologiczne dotyczące sugestii technologii aplikacji webowych (w szczególności technologii </w:t>
      </w:r>
      <w:proofErr w:type="spellStart"/>
      <w:r w:rsidRPr="004832F0">
        <w:rPr>
          <w:strike/>
          <w:color w:val="FF0000"/>
        </w:rPr>
        <w:t>frotend</w:t>
      </w:r>
      <w:proofErr w:type="spellEnd"/>
      <w:r w:rsidRPr="004832F0">
        <w:rPr>
          <w:strike/>
          <w:color w:val="FF0000"/>
        </w:rPr>
        <w:t xml:space="preserve">-owych), które Zamawiający powinien rozważyć na etapie projektowania architektury Systemu. Przygotowane przez Wykonawcę rekomendacje technologiczne będą wynikały z jego </w:t>
      </w:r>
      <w:r w:rsidRPr="004832F0">
        <w:rPr>
          <w:strike/>
          <w:color w:val="FF0000"/>
        </w:rPr>
        <w:lastRenderedPageBreak/>
        <w:t>najlepszej wiedzy i doświadczenia w zakresie aktualnie stosowanych technologii, jak również technologii dopiero zyskujących coraz większą popularność.</w:t>
      </w:r>
    </w:p>
    <w:p w14:paraId="0D531964" w14:textId="3D2B2D2E" w:rsidR="00FB2796" w:rsidRPr="004832F0" w:rsidRDefault="00FB2796" w:rsidP="00C56DD9">
      <w:pPr>
        <w:rPr>
          <w:strike/>
          <w:color w:val="FF0000"/>
        </w:rPr>
      </w:pPr>
      <w:r w:rsidRPr="004832F0">
        <w:rPr>
          <w:strike/>
          <w:color w:val="FF0000"/>
        </w:rPr>
        <w:t xml:space="preserve">Zamawiający podkreśla, że preferowane są przez niego technologie otwartych platform / </w:t>
      </w:r>
      <w:proofErr w:type="spellStart"/>
      <w:r w:rsidRPr="004832F0">
        <w:rPr>
          <w:strike/>
          <w:color w:val="FF0000"/>
        </w:rPr>
        <w:t>frameworków</w:t>
      </w:r>
      <w:proofErr w:type="spellEnd"/>
      <w:r w:rsidRPr="004832F0">
        <w:rPr>
          <w:strike/>
          <w:color w:val="FF0000"/>
        </w:rPr>
        <w:t xml:space="preserve"> technologicznych </w:t>
      </w:r>
      <w:r w:rsidR="00E1142F" w:rsidRPr="004832F0">
        <w:rPr>
          <w:strike/>
          <w:color w:val="FF0000"/>
        </w:rPr>
        <w:t>opartych na</w:t>
      </w:r>
      <w:r w:rsidRPr="004832F0">
        <w:rPr>
          <w:strike/>
          <w:color w:val="FF0000"/>
        </w:rPr>
        <w:t xml:space="preserve"> HTML, </w:t>
      </w:r>
      <w:r w:rsidR="005955F3" w:rsidRPr="004832F0">
        <w:rPr>
          <w:strike/>
          <w:color w:val="FF0000"/>
        </w:rPr>
        <w:t xml:space="preserve">CSS, </w:t>
      </w:r>
      <w:r w:rsidRPr="004832F0">
        <w:rPr>
          <w:strike/>
          <w:color w:val="FF0000"/>
        </w:rPr>
        <w:t>JavaScript.</w:t>
      </w:r>
    </w:p>
    <w:p w14:paraId="6A724609" w14:textId="1669D950" w:rsidR="00306A68" w:rsidRPr="004832F0" w:rsidRDefault="00306A68" w:rsidP="009736A4">
      <w:pPr>
        <w:pStyle w:val="Nagwek3"/>
        <w:rPr>
          <w:strike/>
          <w:color w:val="FF0000"/>
        </w:rPr>
      </w:pPr>
      <w:bookmarkStart w:id="136" w:name="_Toc485119359"/>
      <w:r w:rsidRPr="004832F0">
        <w:rPr>
          <w:strike/>
          <w:color w:val="FF0000"/>
        </w:rPr>
        <w:t xml:space="preserve">Produkt (nr </w:t>
      </w:r>
      <w:r w:rsidR="00D33B0C" w:rsidRPr="004832F0">
        <w:rPr>
          <w:strike/>
          <w:color w:val="FF0000"/>
        </w:rPr>
        <w:t>8</w:t>
      </w:r>
      <w:r w:rsidRPr="004832F0">
        <w:rPr>
          <w:strike/>
          <w:color w:val="FF0000"/>
        </w:rPr>
        <w:t>)</w:t>
      </w:r>
      <w:bookmarkEnd w:id="136"/>
    </w:p>
    <w:p w14:paraId="6EC3570C" w14:textId="1FCA7CB1" w:rsidR="008D096F" w:rsidRPr="004832F0" w:rsidRDefault="00306A68" w:rsidP="00306A68">
      <w:pPr>
        <w:rPr>
          <w:strike/>
          <w:color w:val="FF0000"/>
        </w:rPr>
      </w:pPr>
      <w:r w:rsidRPr="004832F0">
        <w:rPr>
          <w:strike/>
          <w:color w:val="FF0000"/>
        </w:rPr>
        <w:t xml:space="preserve">Produktem </w:t>
      </w:r>
      <w:r w:rsidR="008652D3" w:rsidRPr="004832F0">
        <w:rPr>
          <w:strike/>
          <w:color w:val="FF0000"/>
        </w:rPr>
        <w:t xml:space="preserve">prac opisanych </w:t>
      </w:r>
      <w:r w:rsidR="006F0548" w:rsidRPr="004832F0">
        <w:rPr>
          <w:strike/>
          <w:color w:val="FF0000"/>
        </w:rPr>
        <w:t xml:space="preserve">w Rozdziale 4.9. </w:t>
      </w:r>
      <w:r w:rsidR="003F3A06" w:rsidRPr="004832F0">
        <w:rPr>
          <w:strike/>
          <w:color w:val="FF0000"/>
        </w:rPr>
        <w:t>Rekomendacje</w:t>
      </w:r>
      <w:r w:rsidR="006F0548" w:rsidRPr="004832F0">
        <w:rPr>
          <w:strike/>
          <w:color w:val="FF0000"/>
        </w:rPr>
        <w:t xml:space="preserve"> technologiczne</w:t>
      </w:r>
      <w:r w:rsidRPr="004832F0">
        <w:rPr>
          <w:strike/>
          <w:color w:val="FF0000"/>
        </w:rPr>
        <w:t xml:space="preserve">, który zostanie przygotowany i dostarczony przez Wykonawcę, będzie dokument zawierający </w:t>
      </w:r>
      <w:r w:rsidR="008D096F" w:rsidRPr="004832F0">
        <w:rPr>
          <w:strike/>
          <w:color w:val="FF0000"/>
        </w:rPr>
        <w:t>następujące elementy:</w:t>
      </w:r>
    </w:p>
    <w:p w14:paraId="609F0016" w14:textId="696D51BB" w:rsidR="008D096F" w:rsidRPr="004832F0" w:rsidRDefault="008D096F" w:rsidP="00C3490F">
      <w:pPr>
        <w:pStyle w:val="Akapitzlist"/>
        <w:numPr>
          <w:ilvl w:val="0"/>
          <w:numId w:val="56"/>
        </w:numPr>
        <w:rPr>
          <w:strike/>
          <w:color w:val="FF0000"/>
        </w:rPr>
      </w:pPr>
      <w:r w:rsidRPr="004832F0">
        <w:rPr>
          <w:strike/>
          <w:color w:val="FF0000"/>
        </w:rPr>
        <w:t>Rekomendacja</w:t>
      </w:r>
      <w:r w:rsidR="00C56DD9" w:rsidRPr="004832F0">
        <w:rPr>
          <w:strike/>
          <w:color w:val="FF0000"/>
        </w:rPr>
        <w:t xml:space="preserve"> technologii, które </w:t>
      </w:r>
      <w:r w:rsidRPr="004832F0">
        <w:rPr>
          <w:strike/>
          <w:color w:val="FF0000"/>
        </w:rPr>
        <w:t>warto wziąć pod uwagę</w:t>
      </w:r>
      <w:r w:rsidR="00C56DD9" w:rsidRPr="004832F0">
        <w:rPr>
          <w:strike/>
          <w:color w:val="FF0000"/>
        </w:rPr>
        <w:t xml:space="preserve"> podczas projektowania architektury oraz realizacji opracowanego projektu</w:t>
      </w:r>
    </w:p>
    <w:p w14:paraId="08AE18ED" w14:textId="52229A67" w:rsidR="00C56DD9" w:rsidRPr="004832F0" w:rsidRDefault="008D096F" w:rsidP="00C3490F">
      <w:pPr>
        <w:pStyle w:val="Akapitzlist"/>
        <w:numPr>
          <w:ilvl w:val="0"/>
          <w:numId w:val="56"/>
        </w:numPr>
        <w:rPr>
          <w:strike/>
          <w:color w:val="FF0000"/>
        </w:rPr>
      </w:pPr>
      <w:r w:rsidRPr="004832F0">
        <w:rPr>
          <w:strike/>
          <w:color w:val="FF0000"/>
        </w:rPr>
        <w:t>W</w:t>
      </w:r>
      <w:r w:rsidR="00C56DD9" w:rsidRPr="004832F0">
        <w:rPr>
          <w:strike/>
          <w:color w:val="FF0000"/>
        </w:rPr>
        <w:t>ymagania</w:t>
      </w:r>
      <w:r w:rsidRPr="004832F0">
        <w:rPr>
          <w:strike/>
          <w:color w:val="FF0000"/>
        </w:rPr>
        <w:t xml:space="preserve"> </w:t>
      </w:r>
      <w:r w:rsidR="00C56DD9" w:rsidRPr="004832F0">
        <w:rPr>
          <w:strike/>
          <w:color w:val="FF0000"/>
        </w:rPr>
        <w:t>technologiczn</w:t>
      </w:r>
      <w:r w:rsidRPr="004832F0">
        <w:rPr>
          <w:strike/>
          <w:color w:val="FF0000"/>
        </w:rPr>
        <w:t>e</w:t>
      </w:r>
      <w:r w:rsidR="00C56DD9" w:rsidRPr="004832F0">
        <w:rPr>
          <w:strike/>
          <w:color w:val="FF0000"/>
        </w:rPr>
        <w:t xml:space="preserve">, które są </w:t>
      </w:r>
      <w:r w:rsidR="00EC0DC7" w:rsidRPr="004832F0">
        <w:rPr>
          <w:strike/>
          <w:color w:val="FF0000"/>
        </w:rPr>
        <w:t>konieczne,</w:t>
      </w:r>
      <w:r w:rsidR="00C56DD9" w:rsidRPr="004832F0">
        <w:rPr>
          <w:strike/>
          <w:color w:val="FF0000"/>
        </w:rPr>
        <w:t xml:space="preserve"> aby wypracowane funkcjonalności i projekt GUI/UX mogły </w:t>
      </w:r>
      <w:r w:rsidRPr="004832F0">
        <w:rPr>
          <w:strike/>
          <w:color w:val="FF0000"/>
        </w:rPr>
        <w:t xml:space="preserve">zostać </w:t>
      </w:r>
      <w:r w:rsidR="00C56DD9" w:rsidRPr="004832F0">
        <w:rPr>
          <w:strike/>
          <w:color w:val="FF0000"/>
        </w:rPr>
        <w:t>zrealizowane.</w:t>
      </w:r>
    </w:p>
    <w:p w14:paraId="788E6523" w14:textId="70613C36" w:rsidR="001E64C4" w:rsidRPr="004832F0" w:rsidRDefault="002464E9" w:rsidP="001E64C4">
      <w:pPr>
        <w:rPr>
          <w:strike/>
          <w:color w:val="FF0000"/>
        </w:rPr>
      </w:pPr>
      <w:r w:rsidRPr="004832F0">
        <w:rPr>
          <w:strike/>
          <w:color w:val="FF0000"/>
        </w:rPr>
        <w:t xml:space="preserve">Produkt zostanie odebrany przez Zamawiającego zgodnie z procedurą opisaną w </w:t>
      </w:r>
      <w:r w:rsidR="00553654" w:rsidRPr="004832F0">
        <w:rPr>
          <w:strike/>
          <w:color w:val="FF0000"/>
        </w:rPr>
        <w:t>Rozdzia</w:t>
      </w:r>
      <w:r w:rsidRPr="004832F0">
        <w:rPr>
          <w:strike/>
          <w:color w:val="FF0000"/>
        </w:rPr>
        <w:t>le 5.6 Odbiór produktów.</w:t>
      </w:r>
      <w:r w:rsidR="001E64C4" w:rsidRPr="004832F0">
        <w:rPr>
          <w:strike/>
          <w:color w:val="FF0000"/>
        </w:rPr>
        <w:br w:type="page"/>
      </w:r>
    </w:p>
    <w:p w14:paraId="4C90BC75" w14:textId="3F34E92F" w:rsidR="007B2A30" w:rsidRPr="004832F0" w:rsidRDefault="00F05662" w:rsidP="00D8019D">
      <w:pPr>
        <w:pStyle w:val="Nagwek1"/>
        <w:rPr>
          <w:strike/>
          <w:color w:val="FF0000"/>
        </w:rPr>
      </w:pPr>
      <w:bookmarkStart w:id="137" w:name="_Toc485119360"/>
      <w:r w:rsidRPr="004832F0">
        <w:rPr>
          <w:strike/>
          <w:color w:val="FF0000"/>
        </w:rPr>
        <w:lastRenderedPageBreak/>
        <w:t>Zagadnienia organizacyjne</w:t>
      </w:r>
      <w:bookmarkEnd w:id="137"/>
      <w:r w:rsidR="007B2A30" w:rsidRPr="004832F0">
        <w:rPr>
          <w:strike/>
          <w:color w:val="FF0000"/>
        </w:rPr>
        <w:t xml:space="preserve"> </w:t>
      </w:r>
    </w:p>
    <w:p w14:paraId="679AC276" w14:textId="399E43B6" w:rsidR="007B2A30" w:rsidRPr="004832F0" w:rsidRDefault="00764BFE" w:rsidP="00D8019D">
      <w:pPr>
        <w:pStyle w:val="Nagwek2"/>
        <w:rPr>
          <w:strike/>
          <w:color w:val="FF0000"/>
        </w:rPr>
      </w:pPr>
      <w:r w:rsidRPr="004832F0">
        <w:rPr>
          <w:strike/>
          <w:color w:val="FF0000"/>
        </w:rPr>
        <w:t xml:space="preserve"> </w:t>
      </w:r>
      <w:bookmarkStart w:id="138" w:name="_Toc485119361"/>
      <w:r w:rsidR="00F05662" w:rsidRPr="004832F0">
        <w:rPr>
          <w:strike/>
          <w:color w:val="FF0000"/>
        </w:rPr>
        <w:t>O</w:t>
      </w:r>
      <w:r w:rsidR="007B2A30" w:rsidRPr="004832F0">
        <w:rPr>
          <w:strike/>
          <w:color w:val="FF0000"/>
        </w:rPr>
        <w:t>rganizacja pracy</w:t>
      </w:r>
      <w:bookmarkEnd w:id="138"/>
    </w:p>
    <w:p w14:paraId="28EDC4F8" w14:textId="5600BD28" w:rsidR="0029049B" w:rsidRPr="004832F0" w:rsidRDefault="006A4A1F" w:rsidP="0029049B">
      <w:pPr>
        <w:rPr>
          <w:strike/>
          <w:color w:val="FF0000"/>
        </w:rPr>
      </w:pPr>
      <w:r w:rsidRPr="004832F0">
        <w:rPr>
          <w:strike/>
          <w:color w:val="FF0000"/>
        </w:rPr>
        <w:t>Z</w:t>
      </w:r>
      <w:r w:rsidR="0029049B" w:rsidRPr="004832F0">
        <w:rPr>
          <w:strike/>
          <w:color w:val="FF0000"/>
        </w:rPr>
        <w:t xml:space="preserve">a zarządzanie </w:t>
      </w:r>
      <w:r w:rsidR="004165D1" w:rsidRPr="004832F0">
        <w:rPr>
          <w:strike/>
          <w:color w:val="FF0000"/>
        </w:rPr>
        <w:t>realizacją zamówienia</w:t>
      </w:r>
      <w:r w:rsidR="0029049B" w:rsidRPr="004832F0">
        <w:rPr>
          <w:strike/>
          <w:color w:val="FF0000"/>
        </w:rPr>
        <w:t xml:space="preserve"> </w:t>
      </w:r>
      <w:r w:rsidR="004165D1" w:rsidRPr="004832F0">
        <w:rPr>
          <w:strike/>
          <w:color w:val="FF0000"/>
        </w:rPr>
        <w:t xml:space="preserve">ze strony Wykonawcy </w:t>
      </w:r>
      <w:r w:rsidR="0029049B" w:rsidRPr="004832F0">
        <w:rPr>
          <w:strike/>
          <w:color w:val="FF0000"/>
        </w:rPr>
        <w:t>odpowiedzialna będzie osoba z Zespołu Projektowego Wykonawcy o roli Kierownik Projektu.</w:t>
      </w:r>
    </w:p>
    <w:p w14:paraId="197F57E7" w14:textId="7649393F" w:rsidR="00D718B4" w:rsidRPr="004832F0" w:rsidRDefault="00D718B4" w:rsidP="009736A4">
      <w:pPr>
        <w:pStyle w:val="Nagwek3"/>
        <w:rPr>
          <w:strike/>
          <w:color w:val="FF0000"/>
        </w:rPr>
      </w:pPr>
      <w:bookmarkStart w:id="139" w:name="_Toc485119362"/>
      <w:r w:rsidRPr="004832F0">
        <w:rPr>
          <w:strike/>
          <w:color w:val="FF0000"/>
        </w:rPr>
        <w:t>Spotkania statusowe</w:t>
      </w:r>
      <w:bookmarkEnd w:id="139"/>
    </w:p>
    <w:p w14:paraId="1A5B4A7B" w14:textId="13DAAE1E" w:rsidR="00D718B4" w:rsidRPr="004832F0" w:rsidRDefault="00F05662" w:rsidP="00F05662">
      <w:pPr>
        <w:rPr>
          <w:strike/>
          <w:color w:val="FF0000"/>
        </w:rPr>
      </w:pPr>
      <w:r w:rsidRPr="004832F0">
        <w:rPr>
          <w:strike/>
          <w:color w:val="FF0000"/>
        </w:rPr>
        <w:t>W celu zapewnienia wysokiego poziomu komunikacji oraz efektywnej wymiany informacji, co najmniej raz w tygodniu</w:t>
      </w:r>
      <w:r w:rsidR="00D718B4" w:rsidRPr="004832F0">
        <w:rPr>
          <w:strike/>
          <w:color w:val="FF0000"/>
        </w:rPr>
        <w:t xml:space="preserve"> </w:t>
      </w:r>
      <w:r w:rsidR="009006C9" w:rsidRPr="004832F0">
        <w:rPr>
          <w:strike/>
          <w:color w:val="FF0000"/>
        </w:rPr>
        <w:t xml:space="preserve">w terminach uzgodnionych przez strony </w:t>
      </w:r>
      <w:r w:rsidRPr="004832F0">
        <w:rPr>
          <w:strike/>
          <w:color w:val="FF0000"/>
        </w:rPr>
        <w:t xml:space="preserve">będą odbywały się spotkania </w:t>
      </w:r>
      <w:r w:rsidR="00AF2EA1" w:rsidRPr="004832F0">
        <w:rPr>
          <w:strike/>
          <w:color w:val="FF0000"/>
        </w:rPr>
        <w:t xml:space="preserve">statusowe </w:t>
      </w:r>
      <w:r w:rsidRPr="004832F0">
        <w:rPr>
          <w:strike/>
          <w:color w:val="FF0000"/>
        </w:rPr>
        <w:t>przedstawicieli Wykonawcy i Zamawiającego w siedzibie Biblioteki Narodowej w Warszawie.</w:t>
      </w:r>
    </w:p>
    <w:p w14:paraId="6EE1BF68" w14:textId="799EB735" w:rsidR="00E12BD0" w:rsidRPr="004832F0" w:rsidRDefault="00E12BD0" w:rsidP="00E12BD0">
      <w:pPr>
        <w:rPr>
          <w:strike/>
          <w:color w:val="FF0000"/>
        </w:rPr>
      </w:pPr>
      <w:r w:rsidRPr="004832F0">
        <w:rPr>
          <w:strike/>
          <w:color w:val="FF0000"/>
        </w:rPr>
        <w:t xml:space="preserve">Każde ze spotkań będzie trwało co najmniej </w:t>
      </w:r>
      <w:r w:rsidR="009B0057" w:rsidRPr="004832F0">
        <w:rPr>
          <w:strike/>
          <w:color w:val="FF0000"/>
        </w:rPr>
        <w:t>1,5</w:t>
      </w:r>
      <w:r w:rsidRPr="004832F0">
        <w:rPr>
          <w:strike/>
          <w:color w:val="FF0000"/>
        </w:rPr>
        <w:t xml:space="preserve"> godzin</w:t>
      </w:r>
      <w:r w:rsidR="00EC0DC7" w:rsidRPr="004832F0">
        <w:rPr>
          <w:strike/>
          <w:color w:val="FF0000"/>
        </w:rPr>
        <w:t>y</w:t>
      </w:r>
      <w:r w:rsidRPr="004832F0">
        <w:rPr>
          <w:strike/>
          <w:color w:val="FF0000"/>
        </w:rPr>
        <w:t>.</w:t>
      </w:r>
    </w:p>
    <w:p w14:paraId="2088FD98" w14:textId="77777777" w:rsidR="00EA2688" w:rsidRPr="004832F0" w:rsidRDefault="00EA2688" w:rsidP="00D718B4">
      <w:pPr>
        <w:rPr>
          <w:strike/>
          <w:color w:val="FF0000"/>
        </w:rPr>
      </w:pPr>
      <w:r w:rsidRPr="004832F0">
        <w:rPr>
          <w:strike/>
          <w:color w:val="FF0000"/>
        </w:rPr>
        <w:t xml:space="preserve">Na koniec każdego spotkania uczestnicy sporządzą protokół zawierający co najmniej następujące informację: miejsce i czas, listę osób uczestniczących w spotkaniu, przebieg spotkania. Najpóźniej do godziny 10.00 następnego dnia roboczego przypadającego po każdym spotkaniu, Wykonawca przekaże Zamawiającemu opis funkcjonalności, o których uzyskał informacje na spotkaniu i na żądanie Zamawiającego udostępni do wglądu protokół ze spotkania, o którym mowa powyżej. </w:t>
      </w:r>
    </w:p>
    <w:p w14:paraId="6865529C" w14:textId="7FE489A0" w:rsidR="00D718B4" w:rsidRPr="004832F0" w:rsidRDefault="00D718B4" w:rsidP="00E12BD0">
      <w:pPr>
        <w:rPr>
          <w:strike/>
          <w:color w:val="FF0000"/>
        </w:rPr>
      </w:pPr>
      <w:r w:rsidRPr="004832F0">
        <w:rPr>
          <w:strike/>
          <w:color w:val="FF0000"/>
        </w:rPr>
        <w:t>Ze strony Wykonawcy w każdym spotkani</w:t>
      </w:r>
      <w:r w:rsidR="00E12BD0" w:rsidRPr="004832F0">
        <w:rPr>
          <w:strike/>
          <w:color w:val="FF0000"/>
        </w:rPr>
        <w:t xml:space="preserve">u uczestniczyć będzie co najmniej </w:t>
      </w:r>
      <w:r w:rsidRPr="004832F0">
        <w:rPr>
          <w:strike/>
          <w:color w:val="FF0000"/>
        </w:rPr>
        <w:t>Kierownik Projektu</w:t>
      </w:r>
      <w:r w:rsidR="00E12BD0" w:rsidRPr="004832F0">
        <w:rPr>
          <w:strike/>
          <w:color w:val="FF0000"/>
        </w:rPr>
        <w:t xml:space="preserve"> oraz </w:t>
      </w:r>
      <w:r w:rsidR="00E210E4" w:rsidRPr="004832F0">
        <w:rPr>
          <w:strike/>
          <w:color w:val="FF0000"/>
        </w:rPr>
        <w:t>co najmniej jeden inny członek Zespołu Projektowego Wykonawcy w szczególności</w:t>
      </w:r>
      <w:r w:rsidR="00E12BD0" w:rsidRPr="004832F0">
        <w:rPr>
          <w:strike/>
          <w:color w:val="FF0000"/>
        </w:rPr>
        <w:t xml:space="preserve"> osoby </w:t>
      </w:r>
      <w:r w:rsidR="00E210E4" w:rsidRPr="004832F0">
        <w:rPr>
          <w:strike/>
          <w:color w:val="FF0000"/>
        </w:rPr>
        <w:t>niezbędne</w:t>
      </w:r>
      <w:r w:rsidR="00E12BD0" w:rsidRPr="004832F0">
        <w:rPr>
          <w:strike/>
          <w:color w:val="FF0000"/>
        </w:rPr>
        <w:t xml:space="preserve"> do omówienia </w:t>
      </w:r>
      <w:r w:rsidR="00E210E4" w:rsidRPr="004832F0">
        <w:rPr>
          <w:strike/>
          <w:color w:val="FF0000"/>
        </w:rPr>
        <w:t>aktualnie prowadzonych</w:t>
      </w:r>
      <w:r w:rsidR="00AF2EA1" w:rsidRPr="004832F0">
        <w:rPr>
          <w:strike/>
          <w:color w:val="FF0000"/>
        </w:rPr>
        <w:t xml:space="preserve"> </w:t>
      </w:r>
      <w:r w:rsidR="00E210E4" w:rsidRPr="004832F0">
        <w:rPr>
          <w:strike/>
          <w:color w:val="FF0000"/>
        </w:rPr>
        <w:t>prac</w:t>
      </w:r>
      <w:r w:rsidR="00AF2EA1" w:rsidRPr="004832F0">
        <w:rPr>
          <w:strike/>
          <w:color w:val="FF0000"/>
        </w:rPr>
        <w:t xml:space="preserve"> lub</w:t>
      </w:r>
      <w:r w:rsidR="00E12BD0" w:rsidRPr="004832F0">
        <w:rPr>
          <w:strike/>
          <w:color w:val="FF0000"/>
        </w:rPr>
        <w:t xml:space="preserve"> r</w:t>
      </w:r>
      <w:r w:rsidR="00AF2EA1" w:rsidRPr="004832F0">
        <w:rPr>
          <w:strike/>
          <w:color w:val="FF0000"/>
        </w:rPr>
        <w:t xml:space="preserve">ozwiązania zaistniałych </w:t>
      </w:r>
      <w:r w:rsidR="00E12BD0" w:rsidRPr="004832F0">
        <w:rPr>
          <w:strike/>
          <w:color w:val="FF0000"/>
        </w:rPr>
        <w:t>problemów.</w:t>
      </w:r>
    </w:p>
    <w:p w14:paraId="5D989778" w14:textId="5C649F99" w:rsidR="00E12BD0" w:rsidRPr="004832F0" w:rsidRDefault="00E12BD0" w:rsidP="00E12BD0">
      <w:pPr>
        <w:rPr>
          <w:strike/>
          <w:color w:val="FF0000"/>
        </w:rPr>
      </w:pPr>
      <w:r w:rsidRPr="004832F0">
        <w:rPr>
          <w:strike/>
          <w:color w:val="FF0000"/>
        </w:rPr>
        <w:t xml:space="preserve">Wykonawca w ramach spotkania statusowego omówi postęp prac, otwarte sprawy oraz przedstawi </w:t>
      </w:r>
      <w:r w:rsidR="00BA68E8" w:rsidRPr="004832F0">
        <w:rPr>
          <w:strike/>
          <w:color w:val="FF0000"/>
        </w:rPr>
        <w:t xml:space="preserve">prace </w:t>
      </w:r>
      <w:r w:rsidRPr="004832F0">
        <w:rPr>
          <w:strike/>
          <w:color w:val="FF0000"/>
        </w:rPr>
        <w:t>p</w:t>
      </w:r>
      <w:r w:rsidR="00BA68E8" w:rsidRPr="004832F0">
        <w:rPr>
          <w:strike/>
          <w:color w:val="FF0000"/>
        </w:rPr>
        <w:t>lanowane na najbliższe dni</w:t>
      </w:r>
      <w:r w:rsidRPr="004832F0">
        <w:rPr>
          <w:strike/>
          <w:color w:val="FF0000"/>
        </w:rPr>
        <w:t>.</w:t>
      </w:r>
    </w:p>
    <w:p w14:paraId="07DCA468" w14:textId="77777777" w:rsidR="00B7142F" w:rsidRPr="004832F0" w:rsidRDefault="00B7142F" w:rsidP="009736A4">
      <w:pPr>
        <w:pStyle w:val="Nagwek3"/>
        <w:rPr>
          <w:strike/>
          <w:color w:val="FF0000"/>
        </w:rPr>
      </w:pPr>
      <w:bookmarkStart w:id="140" w:name="_Toc485119363"/>
      <w:r w:rsidRPr="004832F0">
        <w:rPr>
          <w:strike/>
          <w:color w:val="FF0000"/>
        </w:rPr>
        <w:t>Spotkania z użytkownikami</w:t>
      </w:r>
      <w:bookmarkEnd w:id="140"/>
    </w:p>
    <w:p w14:paraId="36A6D988" w14:textId="6F400FB9" w:rsidR="00B7142F" w:rsidRPr="004832F0" w:rsidRDefault="00B7142F" w:rsidP="00B7142F">
      <w:pPr>
        <w:rPr>
          <w:strike/>
          <w:color w:val="FF0000"/>
        </w:rPr>
      </w:pPr>
      <w:r w:rsidRPr="004832F0">
        <w:rPr>
          <w:strike/>
          <w:color w:val="FF0000"/>
        </w:rPr>
        <w:t xml:space="preserve">Wykonawca </w:t>
      </w:r>
      <w:r w:rsidR="007E1503" w:rsidRPr="004832F0">
        <w:rPr>
          <w:strike/>
          <w:color w:val="FF0000"/>
        </w:rPr>
        <w:t xml:space="preserve">w terminie </w:t>
      </w:r>
      <w:r w:rsidRPr="004832F0">
        <w:rPr>
          <w:strike/>
          <w:color w:val="FF0000"/>
        </w:rPr>
        <w:t xml:space="preserve">nie </w:t>
      </w:r>
      <w:r w:rsidR="007E1503" w:rsidRPr="004832F0">
        <w:rPr>
          <w:strike/>
          <w:color w:val="FF0000"/>
        </w:rPr>
        <w:t xml:space="preserve">krótszym niż </w:t>
      </w:r>
      <w:r w:rsidRPr="004832F0">
        <w:rPr>
          <w:strike/>
          <w:color w:val="FF0000"/>
        </w:rPr>
        <w:t>24</w:t>
      </w:r>
      <w:r w:rsidR="007E1503" w:rsidRPr="004832F0">
        <w:rPr>
          <w:strike/>
          <w:color w:val="FF0000"/>
        </w:rPr>
        <w:t xml:space="preserve"> godziny przed spotkaniem</w:t>
      </w:r>
      <w:r w:rsidR="00C346FD" w:rsidRPr="004832F0">
        <w:rPr>
          <w:strike/>
          <w:color w:val="FF0000"/>
        </w:rPr>
        <w:t>,</w:t>
      </w:r>
      <w:r w:rsidRPr="004832F0">
        <w:rPr>
          <w:strike/>
          <w:color w:val="FF0000"/>
        </w:rPr>
        <w:t xml:space="preserve"> zgłosi Zamawiającemu miejsce i czas spotkania z użytkownika</w:t>
      </w:r>
      <w:r w:rsidR="009063AD" w:rsidRPr="004832F0">
        <w:rPr>
          <w:strike/>
          <w:color w:val="FF0000"/>
        </w:rPr>
        <w:t xml:space="preserve">mi </w:t>
      </w:r>
      <w:r w:rsidR="00E25E3D" w:rsidRPr="004832F0">
        <w:rPr>
          <w:strike/>
          <w:color w:val="FF0000"/>
        </w:rPr>
        <w:t xml:space="preserve">oraz planowany przebieg spotkania </w:t>
      </w:r>
      <w:r w:rsidR="009063AD" w:rsidRPr="004832F0">
        <w:rPr>
          <w:strike/>
          <w:color w:val="FF0000"/>
        </w:rPr>
        <w:t xml:space="preserve">umożliwiając Zamawiającemu kontrolę zgodności prowadzonych działań z </w:t>
      </w:r>
      <w:r w:rsidR="00334D09" w:rsidRPr="004832F0">
        <w:rPr>
          <w:strike/>
          <w:color w:val="FF0000"/>
        </w:rPr>
        <w:t>Opisem Przedmiotu Zamówienia</w:t>
      </w:r>
      <w:r w:rsidR="009063AD" w:rsidRPr="004832F0">
        <w:rPr>
          <w:strike/>
          <w:color w:val="FF0000"/>
        </w:rPr>
        <w:t>.</w:t>
      </w:r>
    </w:p>
    <w:p w14:paraId="45838D8E" w14:textId="743FF2D9" w:rsidR="00B7142F" w:rsidRPr="004832F0" w:rsidRDefault="00965C27" w:rsidP="00B7142F">
      <w:pPr>
        <w:rPr>
          <w:strike/>
          <w:color w:val="FF0000"/>
        </w:rPr>
      </w:pPr>
      <w:r w:rsidRPr="004832F0">
        <w:rPr>
          <w:strike/>
          <w:color w:val="FF0000"/>
        </w:rPr>
        <w:t>Zamawiający</w:t>
      </w:r>
      <w:r w:rsidR="00B7142F" w:rsidRPr="004832F0">
        <w:rPr>
          <w:strike/>
          <w:color w:val="FF0000"/>
        </w:rPr>
        <w:t xml:space="preserve"> ma prawo w dowolnej chwili przeprowadzić kontrolę </w:t>
      </w:r>
      <w:r w:rsidR="009063AD" w:rsidRPr="004832F0">
        <w:rPr>
          <w:strike/>
          <w:color w:val="FF0000"/>
        </w:rPr>
        <w:t>zgłoszonego</w:t>
      </w:r>
      <w:r w:rsidR="00B7142F" w:rsidRPr="004832F0">
        <w:rPr>
          <w:strike/>
          <w:color w:val="FF0000"/>
        </w:rPr>
        <w:t xml:space="preserve"> spotkania w szczególności weryfikując następujące aspekty:</w:t>
      </w:r>
    </w:p>
    <w:p w14:paraId="626E5886" w14:textId="595467D5" w:rsidR="00B7142F" w:rsidRPr="004832F0" w:rsidRDefault="00B7142F" w:rsidP="00C3490F">
      <w:pPr>
        <w:pStyle w:val="Akapitzlist"/>
        <w:numPr>
          <w:ilvl w:val="0"/>
          <w:numId w:val="45"/>
        </w:numPr>
        <w:rPr>
          <w:strike/>
          <w:color w:val="FF0000"/>
        </w:rPr>
      </w:pPr>
      <w:r w:rsidRPr="004832F0">
        <w:rPr>
          <w:strike/>
          <w:color w:val="FF0000"/>
        </w:rPr>
        <w:t>czy w zadeklarowanym miejscu i czasie obecni są pracownicy Wykonawcy</w:t>
      </w:r>
    </w:p>
    <w:p w14:paraId="06A1352E" w14:textId="09791995" w:rsidR="00B7142F" w:rsidRPr="004832F0" w:rsidRDefault="00B7142F" w:rsidP="00C3490F">
      <w:pPr>
        <w:pStyle w:val="Akapitzlist"/>
        <w:numPr>
          <w:ilvl w:val="0"/>
          <w:numId w:val="45"/>
        </w:numPr>
        <w:rPr>
          <w:strike/>
          <w:color w:val="FF0000"/>
        </w:rPr>
      </w:pPr>
      <w:r w:rsidRPr="004832F0">
        <w:rPr>
          <w:strike/>
          <w:color w:val="FF0000"/>
        </w:rPr>
        <w:t xml:space="preserve">czy są </w:t>
      </w:r>
      <w:r w:rsidR="00965C27" w:rsidRPr="004832F0">
        <w:rPr>
          <w:strike/>
          <w:color w:val="FF0000"/>
        </w:rPr>
        <w:t>obecni użytkownicy</w:t>
      </w:r>
    </w:p>
    <w:p w14:paraId="5A4B778C" w14:textId="7985C280" w:rsidR="00D718B4" w:rsidRPr="004832F0" w:rsidRDefault="000E76E2" w:rsidP="009736A4">
      <w:pPr>
        <w:pStyle w:val="Nagwek3"/>
        <w:rPr>
          <w:strike/>
          <w:color w:val="FF0000"/>
        </w:rPr>
      </w:pPr>
      <w:bookmarkStart w:id="141" w:name="_Toc485119364"/>
      <w:r w:rsidRPr="004832F0">
        <w:rPr>
          <w:strike/>
          <w:color w:val="FF0000"/>
        </w:rPr>
        <w:t>P</w:t>
      </w:r>
      <w:r w:rsidR="00E12BD0" w:rsidRPr="004832F0">
        <w:rPr>
          <w:strike/>
          <w:color w:val="FF0000"/>
        </w:rPr>
        <w:t>ozostałe</w:t>
      </w:r>
      <w:r w:rsidRPr="004832F0">
        <w:rPr>
          <w:strike/>
          <w:color w:val="FF0000"/>
        </w:rPr>
        <w:t xml:space="preserve"> spotkania</w:t>
      </w:r>
      <w:bookmarkEnd w:id="141"/>
      <w:r w:rsidRPr="004832F0">
        <w:rPr>
          <w:strike/>
          <w:color w:val="FF0000"/>
        </w:rPr>
        <w:t xml:space="preserve"> </w:t>
      </w:r>
    </w:p>
    <w:p w14:paraId="4EC9E275" w14:textId="2A228041" w:rsidR="007A7E4C" w:rsidRPr="004832F0" w:rsidRDefault="007A7E4C" w:rsidP="00E12BD0">
      <w:pPr>
        <w:rPr>
          <w:strike/>
          <w:color w:val="FF0000"/>
        </w:rPr>
      </w:pPr>
      <w:r w:rsidRPr="004832F0">
        <w:rPr>
          <w:strike/>
          <w:color w:val="FF0000"/>
        </w:rPr>
        <w:lastRenderedPageBreak/>
        <w:t>W ramach prowadzonych prac analitycznych i projektowych będą odbywały się spotkania przedstawicieli Wykonawcy i Zamawiającego w siedzibie Biblioteki Narodowej w Warszawie. Termin tych spotkań będzie każdorazowo uzgadniany przez Zamawiającego i Wykonawcę.</w:t>
      </w:r>
    </w:p>
    <w:p w14:paraId="6E0F117E" w14:textId="1F45C523" w:rsidR="00766F8A" w:rsidRPr="004832F0" w:rsidRDefault="00D718B4" w:rsidP="00E12DE4">
      <w:pPr>
        <w:rPr>
          <w:strike/>
          <w:color w:val="FF0000"/>
        </w:rPr>
      </w:pPr>
      <w:r w:rsidRPr="004832F0">
        <w:rPr>
          <w:strike/>
          <w:color w:val="FF0000"/>
        </w:rPr>
        <w:t>Wykonawca po każdym spotkaniu sporządzi notatkę/</w:t>
      </w:r>
      <w:r w:rsidR="007A7E4C" w:rsidRPr="004832F0">
        <w:rPr>
          <w:strike/>
          <w:color w:val="FF0000"/>
        </w:rPr>
        <w:t>opis</w:t>
      </w:r>
      <w:r w:rsidR="00E12DE4" w:rsidRPr="004832F0">
        <w:rPr>
          <w:strike/>
          <w:color w:val="FF0000"/>
        </w:rPr>
        <w:t>y/opracowania/</w:t>
      </w:r>
      <w:r w:rsidRPr="004832F0">
        <w:rPr>
          <w:strike/>
          <w:color w:val="FF0000"/>
        </w:rPr>
        <w:t xml:space="preserve">materiały </w:t>
      </w:r>
      <w:r w:rsidR="003A7245" w:rsidRPr="004832F0">
        <w:rPr>
          <w:strike/>
          <w:color w:val="FF0000"/>
        </w:rPr>
        <w:t>i wyśle j</w:t>
      </w:r>
      <w:r w:rsidR="00F97547" w:rsidRPr="004832F0">
        <w:rPr>
          <w:strike/>
          <w:color w:val="FF0000"/>
        </w:rPr>
        <w:t>e</w:t>
      </w:r>
      <w:r w:rsidR="003A7245" w:rsidRPr="004832F0">
        <w:rPr>
          <w:strike/>
          <w:color w:val="FF0000"/>
        </w:rPr>
        <w:t xml:space="preserve"> </w:t>
      </w:r>
      <w:r w:rsidR="00F97547" w:rsidRPr="004832F0">
        <w:rPr>
          <w:strike/>
          <w:color w:val="FF0000"/>
        </w:rPr>
        <w:t>nie później niż</w:t>
      </w:r>
      <w:r w:rsidR="003A7245" w:rsidRPr="004832F0">
        <w:rPr>
          <w:strike/>
          <w:color w:val="FF0000"/>
        </w:rPr>
        <w:t xml:space="preserve"> </w:t>
      </w:r>
      <w:r w:rsidR="00BC41AE" w:rsidRPr="004832F0">
        <w:rPr>
          <w:strike/>
          <w:color w:val="FF0000"/>
        </w:rPr>
        <w:t>do godziny 10</w:t>
      </w:r>
      <w:r w:rsidR="000E76E2" w:rsidRPr="004832F0">
        <w:rPr>
          <w:strike/>
          <w:color w:val="FF0000"/>
        </w:rPr>
        <w:t>:00</w:t>
      </w:r>
      <w:r w:rsidR="00BC41AE" w:rsidRPr="004832F0">
        <w:rPr>
          <w:strike/>
          <w:color w:val="FF0000"/>
        </w:rPr>
        <w:t xml:space="preserve"> </w:t>
      </w:r>
      <w:r w:rsidR="003A7245" w:rsidRPr="004832F0">
        <w:rPr>
          <w:strike/>
          <w:color w:val="FF0000"/>
        </w:rPr>
        <w:t>następnego dnia roboczego po spotkaniu</w:t>
      </w:r>
      <w:r w:rsidR="00E12DE4" w:rsidRPr="004832F0">
        <w:rPr>
          <w:strike/>
          <w:color w:val="FF0000"/>
        </w:rPr>
        <w:t xml:space="preserve"> drogą elektroniczną </w:t>
      </w:r>
      <w:r w:rsidR="003A7245" w:rsidRPr="004832F0">
        <w:rPr>
          <w:strike/>
          <w:color w:val="FF0000"/>
        </w:rPr>
        <w:t>na adresy obu Zespołów Projektowych</w:t>
      </w:r>
      <w:r w:rsidR="00E12DE4" w:rsidRPr="004832F0">
        <w:rPr>
          <w:strike/>
          <w:color w:val="FF0000"/>
        </w:rPr>
        <w:t>.</w:t>
      </w:r>
      <w:r w:rsidRPr="004832F0">
        <w:rPr>
          <w:strike/>
          <w:color w:val="FF0000"/>
        </w:rPr>
        <w:t xml:space="preserve"> Zamawiający</w:t>
      </w:r>
      <w:r w:rsidR="00766F8A" w:rsidRPr="004832F0">
        <w:rPr>
          <w:strike/>
          <w:color w:val="FF0000"/>
        </w:rPr>
        <w:t xml:space="preserve"> </w:t>
      </w:r>
      <w:r w:rsidR="00231777" w:rsidRPr="004832F0">
        <w:rPr>
          <w:strike/>
          <w:color w:val="FF0000"/>
        </w:rPr>
        <w:t>może w ciągu</w:t>
      </w:r>
      <w:r w:rsidRPr="004832F0">
        <w:rPr>
          <w:strike/>
          <w:color w:val="FF0000"/>
        </w:rPr>
        <w:t xml:space="preserve"> </w:t>
      </w:r>
      <w:r w:rsidR="00F55E08" w:rsidRPr="004832F0">
        <w:rPr>
          <w:strike/>
          <w:color w:val="FF0000"/>
        </w:rPr>
        <w:t>2</w:t>
      </w:r>
      <w:r w:rsidR="00766F8A" w:rsidRPr="004832F0">
        <w:rPr>
          <w:strike/>
          <w:color w:val="FF0000"/>
        </w:rPr>
        <w:t xml:space="preserve"> dni roboczych zgłos</w:t>
      </w:r>
      <w:r w:rsidR="00231777" w:rsidRPr="004832F0">
        <w:rPr>
          <w:strike/>
          <w:color w:val="FF0000"/>
        </w:rPr>
        <w:t>ić</w:t>
      </w:r>
      <w:r w:rsidR="00766F8A" w:rsidRPr="004832F0">
        <w:rPr>
          <w:strike/>
          <w:color w:val="FF0000"/>
        </w:rPr>
        <w:t xml:space="preserve"> uwag</w:t>
      </w:r>
      <w:r w:rsidR="00231777" w:rsidRPr="004832F0">
        <w:rPr>
          <w:strike/>
          <w:color w:val="FF0000"/>
        </w:rPr>
        <w:t>i</w:t>
      </w:r>
      <w:r w:rsidR="00766F8A" w:rsidRPr="004832F0">
        <w:rPr>
          <w:strike/>
          <w:color w:val="FF0000"/>
        </w:rPr>
        <w:t xml:space="preserve"> do przestawionych </w:t>
      </w:r>
      <w:r w:rsidR="00274C52" w:rsidRPr="004832F0">
        <w:rPr>
          <w:strike/>
          <w:color w:val="FF0000"/>
        </w:rPr>
        <w:t xml:space="preserve">przez Wykonawcę </w:t>
      </w:r>
      <w:r w:rsidR="00E12DE4" w:rsidRPr="004832F0">
        <w:rPr>
          <w:strike/>
          <w:color w:val="FF0000"/>
        </w:rPr>
        <w:t xml:space="preserve">materiałów </w:t>
      </w:r>
      <w:r w:rsidR="00274C52" w:rsidRPr="004832F0">
        <w:rPr>
          <w:strike/>
          <w:color w:val="FF0000"/>
        </w:rPr>
        <w:t>zaś Wykonawca zobowiązany jest je uwzględnić</w:t>
      </w:r>
      <w:r w:rsidR="00766F8A" w:rsidRPr="004832F0">
        <w:rPr>
          <w:strike/>
          <w:color w:val="FF0000"/>
        </w:rPr>
        <w:t>.</w:t>
      </w:r>
    </w:p>
    <w:p w14:paraId="3C5EA541" w14:textId="506DC104" w:rsidR="00F05662" w:rsidRPr="004832F0" w:rsidRDefault="00E12DE4" w:rsidP="00F05662">
      <w:pPr>
        <w:rPr>
          <w:strike/>
          <w:color w:val="FF0000"/>
        </w:rPr>
      </w:pPr>
      <w:r w:rsidRPr="004832F0">
        <w:rPr>
          <w:strike/>
          <w:color w:val="FF0000"/>
        </w:rPr>
        <w:t xml:space="preserve">Dla celów spotkań, które będą odbywały się w siedzibie Biblioteki Narodowej w Warszawie Zamawiający zapewni </w:t>
      </w:r>
      <w:r w:rsidR="009006C9" w:rsidRPr="004832F0">
        <w:rPr>
          <w:strike/>
          <w:color w:val="FF0000"/>
        </w:rPr>
        <w:t>pomies</w:t>
      </w:r>
      <w:r w:rsidR="002862D6" w:rsidRPr="004832F0">
        <w:rPr>
          <w:strike/>
          <w:color w:val="FF0000"/>
        </w:rPr>
        <w:t xml:space="preserve">zczenie wyposażone w projektor </w:t>
      </w:r>
      <w:r w:rsidR="00274C52" w:rsidRPr="004832F0">
        <w:rPr>
          <w:strike/>
          <w:color w:val="FF0000"/>
        </w:rPr>
        <w:t xml:space="preserve">komputerowy </w:t>
      </w:r>
      <w:r w:rsidR="002862D6" w:rsidRPr="004832F0">
        <w:rPr>
          <w:strike/>
          <w:color w:val="FF0000"/>
        </w:rPr>
        <w:t>oraz</w:t>
      </w:r>
      <w:r w:rsidR="009006C9" w:rsidRPr="004832F0">
        <w:rPr>
          <w:strike/>
          <w:color w:val="FF0000"/>
        </w:rPr>
        <w:t xml:space="preserve"> białą tablicę</w:t>
      </w:r>
      <w:r w:rsidRPr="004832F0">
        <w:rPr>
          <w:strike/>
          <w:color w:val="FF0000"/>
        </w:rPr>
        <w:t xml:space="preserve"> sucho ścieralną</w:t>
      </w:r>
      <w:r w:rsidR="009006C9" w:rsidRPr="004832F0">
        <w:rPr>
          <w:strike/>
          <w:color w:val="FF0000"/>
        </w:rPr>
        <w:t>.</w:t>
      </w:r>
    </w:p>
    <w:p w14:paraId="372304E1" w14:textId="09D20015" w:rsidR="007B2A30" w:rsidRPr="004832F0" w:rsidRDefault="00E12DE4" w:rsidP="00D8019D">
      <w:pPr>
        <w:pStyle w:val="Nagwek2"/>
        <w:rPr>
          <w:strike/>
          <w:color w:val="FF0000"/>
        </w:rPr>
      </w:pPr>
      <w:bookmarkStart w:id="142" w:name="_Toc485119365"/>
      <w:r w:rsidRPr="004832F0">
        <w:rPr>
          <w:strike/>
          <w:color w:val="FF0000"/>
        </w:rPr>
        <w:t>Kanały</w:t>
      </w:r>
      <w:r w:rsidR="007B2A30" w:rsidRPr="004832F0">
        <w:rPr>
          <w:strike/>
          <w:color w:val="FF0000"/>
        </w:rPr>
        <w:t xml:space="preserve"> komunikacji</w:t>
      </w:r>
      <w:bookmarkEnd w:id="142"/>
    </w:p>
    <w:p w14:paraId="3756C3A5" w14:textId="7DCFFC6C" w:rsidR="00C73557" w:rsidRPr="004832F0" w:rsidRDefault="00D41F01" w:rsidP="004D52E6">
      <w:pPr>
        <w:rPr>
          <w:strike/>
          <w:color w:val="FF0000"/>
        </w:rPr>
      </w:pPr>
      <w:r w:rsidRPr="004832F0">
        <w:rPr>
          <w:strike/>
          <w:color w:val="FF0000"/>
        </w:rPr>
        <w:t xml:space="preserve">Oprócz </w:t>
      </w:r>
      <w:r w:rsidR="00C73557" w:rsidRPr="004832F0">
        <w:rPr>
          <w:strike/>
          <w:color w:val="FF0000"/>
        </w:rPr>
        <w:t xml:space="preserve">spotkań </w:t>
      </w:r>
      <w:r w:rsidR="001D1985" w:rsidRPr="004832F0">
        <w:rPr>
          <w:strike/>
          <w:color w:val="FF0000"/>
        </w:rPr>
        <w:t>osobistych</w:t>
      </w:r>
      <w:r w:rsidR="00C73557" w:rsidRPr="004832F0">
        <w:rPr>
          <w:strike/>
          <w:color w:val="FF0000"/>
        </w:rPr>
        <w:t xml:space="preserve"> przedstawiciele Wykonawcy i </w:t>
      </w:r>
      <w:r w:rsidRPr="004832F0">
        <w:rPr>
          <w:strike/>
          <w:color w:val="FF0000"/>
        </w:rPr>
        <w:t>Zamawiającego</w:t>
      </w:r>
      <w:r w:rsidR="00C73557" w:rsidRPr="004832F0">
        <w:rPr>
          <w:strike/>
          <w:color w:val="FF0000"/>
        </w:rPr>
        <w:t xml:space="preserve"> </w:t>
      </w:r>
      <w:r w:rsidRPr="004832F0">
        <w:rPr>
          <w:strike/>
          <w:color w:val="FF0000"/>
        </w:rPr>
        <w:t xml:space="preserve">w celu </w:t>
      </w:r>
      <w:r w:rsidR="001D1985" w:rsidRPr="004832F0">
        <w:rPr>
          <w:strike/>
          <w:color w:val="FF0000"/>
        </w:rPr>
        <w:t>optymalizacji i</w:t>
      </w:r>
      <w:r w:rsidRPr="004832F0">
        <w:rPr>
          <w:strike/>
          <w:color w:val="FF0000"/>
        </w:rPr>
        <w:t xml:space="preserve"> maksymalizacji wymiany informacji między Wykonawc</w:t>
      </w:r>
      <w:r w:rsidR="001D1985" w:rsidRPr="004832F0">
        <w:rPr>
          <w:strike/>
          <w:color w:val="FF0000"/>
        </w:rPr>
        <w:t>ą</w:t>
      </w:r>
      <w:r w:rsidRPr="004832F0">
        <w:rPr>
          <w:strike/>
          <w:color w:val="FF0000"/>
        </w:rPr>
        <w:t xml:space="preserve"> i Zamawiającym mogą </w:t>
      </w:r>
      <w:r w:rsidR="00616A2D" w:rsidRPr="004832F0">
        <w:rPr>
          <w:b/>
          <w:strike/>
          <w:color w:val="FF0000"/>
        </w:rPr>
        <w:t>dodatkowo</w:t>
      </w:r>
      <w:r w:rsidR="00616A2D" w:rsidRPr="004832F0">
        <w:rPr>
          <w:strike/>
          <w:color w:val="FF0000"/>
        </w:rPr>
        <w:t xml:space="preserve"> </w:t>
      </w:r>
      <w:r w:rsidRPr="004832F0">
        <w:rPr>
          <w:strike/>
          <w:color w:val="FF0000"/>
        </w:rPr>
        <w:t>korzystać z mediów takich</w:t>
      </w:r>
      <w:r w:rsidR="001D1985" w:rsidRPr="004832F0">
        <w:rPr>
          <w:strike/>
          <w:color w:val="FF0000"/>
        </w:rPr>
        <w:t>,</w:t>
      </w:r>
      <w:r w:rsidRPr="004832F0">
        <w:rPr>
          <w:strike/>
          <w:color w:val="FF0000"/>
        </w:rPr>
        <w:t xml:space="preserve"> jak: poczta elektroniczna, komunikator internetowy (z opcjami tekst/dźwięk/dzielenie ekranu) oraz telefon</w:t>
      </w:r>
      <w:r w:rsidR="00616A2D" w:rsidRPr="004832F0">
        <w:rPr>
          <w:strike/>
          <w:color w:val="FF0000"/>
        </w:rPr>
        <w:t xml:space="preserve"> po uzgodnieniu</w:t>
      </w:r>
      <w:r w:rsidRPr="004832F0">
        <w:rPr>
          <w:strike/>
          <w:color w:val="FF0000"/>
        </w:rPr>
        <w:t>.</w:t>
      </w:r>
    </w:p>
    <w:p w14:paraId="557F07AD" w14:textId="4BE536DA" w:rsidR="007B2A30" w:rsidRPr="004832F0" w:rsidRDefault="008401CC" w:rsidP="00D8019D">
      <w:pPr>
        <w:pStyle w:val="Nagwek2"/>
        <w:rPr>
          <w:strike/>
          <w:color w:val="FF0000"/>
        </w:rPr>
      </w:pPr>
      <w:bookmarkStart w:id="143" w:name="_Toc485119366"/>
      <w:r w:rsidRPr="004832F0">
        <w:rPr>
          <w:strike/>
          <w:color w:val="FF0000"/>
        </w:rPr>
        <w:t>H</w:t>
      </w:r>
      <w:r w:rsidR="007B2A30" w:rsidRPr="004832F0">
        <w:rPr>
          <w:strike/>
          <w:color w:val="FF0000"/>
        </w:rPr>
        <w:t>armonogram</w:t>
      </w:r>
      <w:r w:rsidR="006B079B" w:rsidRPr="004832F0">
        <w:rPr>
          <w:strike/>
          <w:color w:val="FF0000"/>
        </w:rPr>
        <w:t xml:space="preserve"> </w:t>
      </w:r>
      <w:r w:rsidR="00551ED0" w:rsidRPr="004832F0">
        <w:rPr>
          <w:strike/>
          <w:color w:val="FF0000"/>
        </w:rPr>
        <w:t>realizacji zamówienia</w:t>
      </w:r>
      <w:bookmarkEnd w:id="143"/>
      <w:r w:rsidR="006B079B" w:rsidRPr="004832F0">
        <w:rPr>
          <w:strike/>
          <w:color w:val="FF0000"/>
        </w:rPr>
        <w:t xml:space="preserve"> </w:t>
      </w:r>
    </w:p>
    <w:p w14:paraId="01B9E686" w14:textId="087B5C14" w:rsidR="00D8019D" w:rsidRPr="004832F0" w:rsidRDefault="00D8019D" w:rsidP="002F58C7">
      <w:pPr>
        <w:rPr>
          <w:strike/>
          <w:color w:val="FF0000"/>
        </w:rPr>
      </w:pPr>
      <w:r w:rsidRPr="004832F0">
        <w:rPr>
          <w:strike/>
          <w:color w:val="FF0000"/>
        </w:rPr>
        <w:t xml:space="preserve">Harmonogram </w:t>
      </w:r>
      <w:r w:rsidR="00551ED0" w:rsidRPr="004832F0">
        <w:rPr>
          <w:strike/>
          <w:color w:val="FF0000"/>
        </w:rPr>
        <w:t xml:space="preserve">realizacji niniejszego zamówienia </w:t>
      </w:r>
      <w:r w:rsidRPr="004832F0">
        <w:rPr>
          <w:strike/>
          <w:color w:val="FF0000"/>
        </w:rPr>
        <w:t>jest załącznikiem do umowy.</w:t>
      </w:r>
    </w:p>
    <w:p w14:paraId="3E3850F0" w14:textId="032038ED" w:rsidR="00FD65F3" w:rsidRPr="004832F0" w:rsidRDefault="00FD65F3" w:rsidP="00D8019D">
      <w:pPr>
        <w:pStyle w:val="Nagwek2"/>
        <w:rPr>
          <w:strike/>
          <w:color w:val="FF0000"/>
        </w:rPr>
      </w:pPr>
      <w:bookmarkStart w:id="144" w:name="_Toc485119367"/>
      <w:r w:rsidRPr="004832F0">
        <w:rPr>
          <w:strike/>
          <w:color w:val="FF0000"/>
        </w:rPr>
        <w:t>Punkty krytyczne</w:t>
      </w:r>
      <w:bookmarkEnd w:id="144"/>
    </w:p>
    <w:p w14:paraId="672FD96A" w14:textId="0CC5E020" w:rsidR="00F36265" w:rsidRPr="004832F0" w:rsidRDefault="0028042C" w:rsidP="00DC35B6">
      <w:pPr>
        <w:rPr>
          <w:strike/>
          <w:color w:val="FF0000"/>
        </w:rPr>
      </w:pPr>
      <w:r w:rsidRPr="004832F0">
        <w:rPr>
          <w:strike/>
          <w:color w:val="FF0000"/>
        </w:rPr>
        <w:t>Wybrane tematy będące przedmiotem analizy w ramach niniejszego zamówienia posiadają punkty styku z przedmiotami analiz w ramach innych r</w:t>
      </w:r>
      <w:r w:rsidR="00D335F9" w:rsidRPr="004832F0">
        <w:rPr>
          <w:strike/>
          <w:color w:val="FF0000"/>
        </w:rPr>
        <w:t>ównolegle realizowanych projektów nie wchodzących w zakres niniejszego zamówienia</w:t>
      </w:r>
      <w:r w:rsidRPr="004832F0">
        <w:rPr>
          <w:strike/>
          <w:color w:val="FF0000"/>
        </w:rPr>
        <w:t xml:space="preserve">. </w:t>
      </w:r>
    </w:p>
    <w:p w14:paraId="7FE30F63" w14:textId="4A46AB90" w:rsidR="004339C4" w:rsidRPr="004832F0" w:rsidRDefault="00F36265" w:rsidP="00DC35B6">
      <w:pPr>
        <w:rPr>
          <w:strike/>
          <w:color w:val="FF0000"/>
        </w:rPr>
      </w:pPr>
      <w:r w:rsidRPr="004832F0">
        <w:rPr>
          <w:strike/>
          <w:color w:val="FF0000"/>
        </w:rPr>
        <w:t>Należy podkreślić fakt, że Zamawiający koordynuje prace analityczne wykonywane w ramach różnych zamówień, d</w:t>
      </w:r>
      <w:r w:rsidR="0028042C" w:rsidRPr="004832F0">
        <w:rPr>
          <w:strike/>
          <w:color w:val="FF0000"/>
        </w:rPr>
        <w:t xml:space="preserve">latego w przypadku </w:t>
      </w:r>
      <w:r w:rsidR="00670937" w:rsidRPr="004832F0">
        <w:rPr>
          <w:strike/>
          <w:color w:val="FF0000"/>
        </w:rPr>
        <w:t xml:space="preserve">poniższej listy </w:t>
      </w:r>
      <w:r w:rsidR="0028042C" w:rsidRPr="004832F0">
        <w:rPr>
          <w:strike/>
          <w:color w:val="FF0000"/>
        </w:rPr>
        <w:t>tematów szczególnie ważne jest pełne obustronne (między Wykonawcą i Zamawiającym) zrozumienie tych tematów oraz uzyskanie akceptacji opracowanych wymagań przez Zamawiającego</w:t>
      </w:r>
      <w:r w:rsidRPr="004832F0">
        <w:rPr>
          <w:strike/>
          <w:color w:val="FF0000"/>
        </w:rPr>
        <w:t>.</w:t>
      </w:r>
    </w:p>
    <w:p w14:paraId="7A6CA9D2" w14:textId="1FB03CBD" w:rsidR="00F36265" w:rsidRPr="004832F0" w:rsidRDefault="00F36265" w:rsidP="00DC35B6">
      <w:pPr>
        <w:rPr>
          <w:strike/>
          <w:color w:val="FF0000"/>
        </w:rPr>
      </w:pPr>
      <w:r w:rsidRPr="004832F0">
        <w:rPr>
          <w:strike/>
          <w:color w:val="FF0000"/>
        </w:rPr>
        <w:t>Poniżej zamieszczona została lista tematów posiadających punkty styku z innymi zamówieniami/projektami:</w:t>
      </w:r>
    </w:p>
    <w:p w14:paraId="72244157" w14:textId="2A382008" w:rsidR="00F36265" w:rsidRPr="004832F0" w:rsidRDefault="00B864FB" w:rsidP="00C3490F">
      <w:pPr>
        <w:pStyle w:val="Akapitzlist"/>
        <w:numPr>
          <w:ilvl w:val="0"/>
          <w:numId w:val="21"/>
        </w:numPr>
        <w:rPr>
          <w:strike/>
          <w:color w:val="FF0000"/>
        </w:rPr>
      </w:pPr>
      <w:r w:rsidRPr="004832F0">
        <w:rPr>
          <w:strike/>
          <w:color w:val="FF0000"/>
        </w:rPr>
        <w:t>W zakres niniejszego zamówienia wchodzi opracowanie dokumentacji projektowej dla interfejsów</w:t>
      </w:r>
      <w:r w:rsidR="00BA52EE" w:rsidRPr="004832F0">
        <w:rPr>
          <w:strike/>
          <w:color w:val="FF0000"/>
        </w:rPr>
        <w:t>,</w:t>
      </w:r>
      <w:r w:rsidRPr="004832F0">
        <w:rPr>
          <w:strike/>
          <w:color w:val="FF0000"/>
        </w:rPr>
        <w:t xml:space="preserve"> które będą korzystały z </w:t>
      </w:r>
      <w:proofErr w:type="spellStart"/>
      <w:r w:rsidRPr="004832F0">
        <w:rPr>
          <w:strike/>
          <w:color w:val="FF0000"/>
        </w:rPr>
        <w:t>back</w:t>
      </w:r>
      <w:proofErr w:type="spellEnd"/>
      <w:r w:rsidRPr="004832F0">
        <w:rPr>
          <w:strike/>
          <w:color w:val="FF0000"/>
        </w:rPr>
        <w:t xml:space="preserve">-endu o określonej </w:t>
      </w:r>
      <w:r w:rsidR="00D335F9" w:rsidRPr="004832F0">
        <w:rPr>
          <w:strike/>
          <w:color w:val="FF0000"/>
        </w:rPr>
        <w:t>architektur</w:t>
      </w:r>
      <w:r w:rsidRPr="004832F0">
        <w:rPr>
          <w:strike/>
          <w:color w:val="FF0000"/>
        </w:rPr>
        <w:t xml:space="preserve">ze, </w:t>
      </w:r>
      <w:r w:rsidR="00BA52EE" w:rsidRPr="004832F0">
        <w:rPr>
          <w:strike/>
          <w:color w:val="FF0000"/>
        </w:rPr>
        <w:t>jednak</w:t>
      </w:r>
      <w:r w:rsidRPr="004832F0">
        <w:rPr>
          <w:strike/>
          <w:color w:val="FF0000"/>
        </w:rPr>
        <w:t xml:space="preserve"> projekt</w:t>
      </w:r>
      <w:r w:rsidR="00BA52EE" w:rsidRPr="004832F0">
        <w:rPr>
          <w:strike/>
          <w:color w:val="FF0000"/>
        </w:rPr>
        <w:t>,</w:t>
      </w:r>
      <w:r w:rsidRPr="004832F0">
        <w:rPr>
          <w:strike/>
          <w:color w:val="FF0000"/>
        </w:rPr>
        <w:t xml:space="preserve"> realizacja i wdrożenie tej architektury nie wchodzi w zakres niniejszego zamówienia</w:t>
      </w:r>
    </w:p>
    <w:p w14:paraId="6263B894" w14:textId="70B60F48" w:rsidR="00F36265" w:rsidRPr="004832F0" w:rsidRDefault="00D8019D" w:rsidP="00C3490F">
      <w:pPr>
        <w:pStyle w:val="Akapitzlist"/>
        <w:numPr>
          <w:ilvl w:val="0"/>
          <w:numId w:val="21"/>
        </w:numPr>
        <w:rPr>
          <w:strike/>
          <w:color w:val="FF0000"/>
        </w:rPr>
      </w:pPr>
      <w:r w:rsidRPr="004832F0">
        <w:rPr>
          <w:strike/>
          <w:color w:val="FF0000"/>
        </w:rPr>
        <w:lastRenderedPageBreak/>
        <w:t>W</w:t>
      </w:r>
      <w:r w:rsidR="00F36265" w:rsidRPr="004832F0">
        <w:rPr>
          <w:strike/>
          <w:color w:val="FF0000"/>
        </w:rPr>
        <w:t xml:space="preserve"> </w:t>
      </w:r>
      <w:r w:rsidRPr="004832F0">
        <w:rPr>
          <w:strike/>
          <w:color w:val="FF0000"/>
        </w:rPr>
        <w:t xml:space="preserve">zakres </w:t>
      </w:r>
      <w:r w:rsidR="00F36265" w:rsidRPr="004832F0">
        <w:rPr>
          <w:strike/>
          <w:color w:val="FF0000"/>
        </w:rPr>
        <w:t xml:space="preserve">niniejszego zamówienia </w:t>
      </w:r>
      <w:r w:rsidRPr="004832F0">
        <w:rPr>
          <w:strike/>
          <w:color w:val="FF0000"/>
        </w:rPr>
        <w:t xml:space="preserve">wchodzi </w:t>
      </w:r>
      <w:r w:rsidR="00F36265" w:rsidRPr="004832F0">
        <w:rPr>
          <w:strike/>
          <w:color w:val="FF0000"/>
        </w:rPr>
        <w:t xml:space="preserve">opracowanie funkcjonalności wyświetlania opisów bibliograficznych z </w:t>
      </w:r>
      <w:r w:rsidRPr="004832F0">
        <w:rPr>
          <w:strike/>
          <w:color w:val="FF0000"/>
          <w:u w:val="single"/>
        </w:rPr>
        <w:t>zewnętrznego</w:t>
      </w:r>
      <w:r w:rsidRPr="004832F0">
        <w:rPr>
          <w:strike/>
          <w:color w:val="FF0000"/>
        </w:rPr>
        <w:t xml:space="preserve"> </w:t>
      </w:r>
      <w:r w:rsidR="00F36265" w:rsidRPr="004832F0">
        <w:rPr>
          <w:strike/>
          <w:color w:val="FF0000"/>
        </w:rPr>
        <w:t xml:space="preserve">systemu </w:t>
      </w:r>
      <w:r w:rsidRPr="004832F0">
        <w:rPr>
          <w:strike/>
          <w:color w:val="FF0000"/>
        </w:rPr>
        <w:t>przechowywania danych bibliograficznych</w:t>
      </w:r>
      <w:r w:rsidR="00F36265" w:rsidRPr="004832F0">
        <w:rPr>
          <w:strike/>
          <w:color w:val="FF0000"/>
        </w:rPr>
        <w:t xml:space="preserve">, </w:t>
      </w:r>
      <w:r w:rsidR="00BA52EE" w:rsidRPr="004832F0">
        <w:rPr>
          <w:strike/>
          <w:color w:val="FF0000"/>
        </w:rPr>
        <w:t>jednak</w:t>
      </w:r>
      <w:r w:rsidR="00F36265" w:rsidRPr="004832F0">
        <w:rPr>
          <w:strike/>
          <w:color w:val="FF0000"/>
        </w:rPr>
        <w:t xml:space="preserve"> </w:t>
      </w:r>
      <w:r w:rsidRPr="004832F0">
        <w:rPr>
          <w:strike/>
          <w:color w:val="FF0000"/>
        </w:rPr>
        <w:t xml:space="preserve">projektowanie, realizacja i wdrożenie </w:t>
      </w:r>
      <w:r w:rsidR="00514DDA" w:rsidRPr="004832F0">
        <w:rPr>
          <w:strike/>
          <w:color w:val="FF0000"/>
        </w:rPr>
        <w:t xml:space="preserve">tego zewnętrznego systemu </w:t>
      </w:r>
      <w:r w:rsidRPr="004832F0">
        <w:rPr>
          <w:strike/>
          <w:color w:val="FF0000"/>
        </w:rPr>
        <w:t>nie wchodzi w zakres niniejszego zamówienia</w:t>
      </w:r>
    </w:p>
    <w:p w14:paraId="7F65013C" w14:textId="4256BC36" w:rsidR="00F36265" w:rsidRPr="004832F0" w:rsidRDefault="00D8019D" w:rsidP="00C3490F">
      <w:pPr>
        <w:pStyle w:val="Akapitzlist"/>
        <w:numPr>
          <w:ilvl w:val="0"/>
          <w:numId w:val="21"/>
        </w:numPr>
        <w:rPr>
          <w:strike/>
          <w:color w:val="FF0000"/>
        </w:rPr>
      </w:pPr>
      <w:r w:rsidRPr="004832F0">
        <w:rPr>
          <w:strike/>
          <w:color w:val="FF0000"/>
        </w:rPr>
        <w:t>W</w:t>
      </w:r>
      <w:r w:rsidR="00F36265" w:rsidRPr="004832F0">
        <w:rPr>
          <w:strike/>
          <w:color w:val="FF0000"/>
        </w:rPr>
        <w:t xml:space="preserve"> </w:t>
      </w:r>
      <w:r w:rsidRPr="004832F0">
        <w:rPr>
          <w:strike/>
          <w:color w:val="FF0000"/>
        </w:rPr>
        <w:t xml:space="preserve">zakres </w:t>
      </w:r>
      <w:r w:rsidR="00F36265" w:rsidRPr="004832F0">
        <w:rPr>
          <w:strike/>
          <w:color w:val="FF0000"/>
        </w:rPr>
        <w:t xml:space="preserve">niniejszego zamówienia </w:t>
      </w:r>
      <w:r w:rsidRPr="004832F0">
        <w:rPr>
          <w:strike/>
          <w:color w:val="FF0000"/>
        </w:rPr>
        <w:t xml:space="preserve">wchodzi przygotowanie projektu GUI oraz </w:t>
      </w:r>
      <w:r w:rsidR="00F36265" w:rsidRPr="004832F0">
        <w:rPr>
          <w:strike/>
          <w:color w:val="FF0000"/>
        </w:rPr>
        <w:t xml:space="preserve">wykonanie badań UX </w:t>
      </w:r>
      <w:r w:rsidRPr="004832F0">
        <w:rPr>
          <w:strike/>
          <w:color w:val="FF0000"/>
        </w:rPr>
        <w:t xml:space="preserve">dla interfejsu graficznego e-usługi </w:t>
      </w:r>
      <w:proofErr w:type="spellStart"/>
      <w:r w:rsidRPr="004832F0">
        <w:rPr>
          <w:strike/>
          <w:color w:val="FF0000"/>
        </w:rPr>
        <w:t>Multiwyszukiwarka</w:t>
      </w:r>
      <w:proofErr w:type="spellEnd"/>
      <w:r w:rsidRPr="004832F0">
        <w:rPr>
          <w:strike/>
          <w:color w:val="FF0000"/>
        </w:rPr>
        <w:t xml:space="preserve"> OMNIS</w:t>
      </w:r>
      <w:r w:rsidR="00F36265" w:rsidRPr="004832F0">
        <w:rPr>
          <w:strike/>
          <w:color w:val="FF0000"/>
        </w:rPr>
        <w:t xml:space="preserve">, </w:t>
      </w:r>
      <w:r w:rsidR="00514DDA" w:rsidRPr="004832F0">
        <w:rPr>
          <w:strike/>
          <w:color w:val="FF0000"/>
        </w:rPr>
        <w:t xml:space="preserve">jednak </w:t>
      </w:r>
      <w:r w:rsidRPr="004832F0">
        <w:rPr>
          <w:strike/>
          <w:color w:val="FF0000"/>
        </w:rPr>
        <w:t>realizacja i wdrożenie tej e-usługi nie wchodzi w zakres niniejszego zamówienia</w:t>
      </w:r>
    </w:p>
    <w:p w14:paraId="7C74319E" w14:textId="6DCEF198" w:rsidR="00D8019D" w:rsidRPr="004832F0" w:rsidRDefault="00D8019D" w:rsidP="00C3490F">
      <w:pPr>
        <w:pStyle w:val="Akapitzlist"/>
        <w:numPr>
          <w:ilvl w:val="0"/>
          <w:numId w:val="21"/>
        </w:numPr>
        <w:rPr>
          <w:strike/>
          <w:color w:val="FF0000"/>
        </w:rPr>
      </w:pPr>
      <w:r w:rsidRPr="004832F0">
        <w:rPr>
          <w:strike/>
          <w:color w:val="FF0000"/>
        </w:rPr>
        <w:t>W</w:t>
      </w:r>
      <w:r w:rsidR="00F36265" w:rsidRPr="004832F0">
        <w:rPr>
          <w:strike/>
          <w:color w:val="FF0000"/>
        </w:rPr>
        <w:t xml:space="preserve"> </w:t>
      </w:r>
      <w:r w:rsidRPr="004832F0">
        <w:rPr>
          <w:strike/>
          <w:color w:val="FF0000"/>
        </w:rPr>
        <w:t xml:space="preserve">zakresie </w:t>
      </w:r>
      <w:r w:rsidR="00F36265" w:rsidRPr="004832F0">
        <w:rPr>
          <w:strike/>
          <w:color w:val="FF0000"/>
        </w:rPr>
        <w:t xml:space="preserve">niniejszego zamówienia </w:t>
      </w:r>
      <w:r w:rsidRPr="004832F0">
        <w:rPr>
          <w:strike/>
          <w:color w:val="FF0000"/>
        </w:rPr>
        <w:t xml:space="preserve">wchodzi </w:t>
      </w:r>
      <w:r w:rsidR="00F36265" w:rsidRPr="004832F0">
        <w:rPr>
          <w:strike/>
          <w:color w:val="FF0000"/>
        </w:rPr>
        <w:t xml:space="preserve">zaprojektowanie API dla </w:t>
      </w:r>
      <w:r w:rsidRPr="004832F0">
        <w:rPr>
          <w:strike/>
          <w:color w:val="FF0000"/>
        </w:rPr>
        <w:t xml:space="preserve">e-usługi </w:t>
      </w:r>
      <w:proofErr w:type="spellStart"/>
      <w:r w:rsidRPr="004832F0">
        <w:rPr>
          <w:strike/>
          <w:color w:val="FF0000"/>
        </w:rPr>
        <w:t>Multiwyszukiwarka</w:t>
      </w:r>
      <w:proofErr w:type="spellEnd"/>
      <w:r w:rsidRPr="004832F0">
        <w:rPr>
          <w:strike/>
          <w:color w:val="FF0000"/>
        </w:rPr>
        <w:t xml:space="preserve"> OMNIS</w:t>
      </w:r>
      <w:r w:rsidR="00F36265" w:rsidRPr="004832F0">
        <w:rPr>
          <w:strike/>
          <w:color w:val="FF0000"/>
        </w:rPr>
        <w:t xml:space="preserve">, </w:t>
      </w:r>
      <w:r w:rsidR="00514DDA" w:rsidRPr="004832F0">
        <w:rPr>
          <w:strike/>
          <w:color w:val="FF0000"/>
        </w:rPr>
        <w:t xml:space="preserve">jednak </w:t>
      </w:r>
      <w:r w:rsidRPr="004832F0">
        <w:rPr>
          <w:strike/>
          <w:color w:val="FF0000"/>
        </w:rPr>
        <w:t>realizacja i wdrożenie tej e-usługi nie wchodzi w zakres niniejszego zamówienia</w:t>
      </w:r>
    </w:p>
    <w:p w14:paraId="05564CD2" w14:textId="694E5087" w:rsidR="007B2A30" w:rsidRPr="004832F0" w:rsidRDefault="008401CC" w:rsidP="00D8019D">
      <w:pPr>
        <w:pStyle w:val="Nagwek2"/>
        <w:rPr>
          <w:strike/>
          <w:color w:val="FF0000"/>
        </w:rPr>
      </w:pPr>
      <w:bookmarkStart w:id="145" w:name="_Toc485119368"/>
      <w:r w:rsidRPr="004832F0">
        <w:rPr>
          <w:strike/>
          <w:color w:val="FF0000"/>
        </w:rPr>
        <w:t>Prawa autorskie</w:t>
      </w:r>
      <w:bookmarkEnd w:id="145"/>
      <w:r w:rsidRPr="004832F0">
        <w:rPr>
          <w:strike/>
          <w:color w:val="FF0000"/>
        </w:rPr>
        <w:t xml:space="preserve"> </w:t>
      </w:r>
    </w:p>
    <w:p w14:paraId="517AA8DE" w14:textId="53542229" w:rsidR="008401CC" w:rsidRPr="004832F0" w:rsidRDefault="008401CC" w:rsidP="00E241D7">
      <w:pPr>
        <w:rPr>
          <w:strike/>
          <w:color w:val="FF0000"/>
        </w:rPr>
      </w:pPr>
      <w:r w:rsidRPr="004832F0">
        <w:rPr>
          <w:strike/>
          <w:color w:val="FF0000"/>
        </w:rPr>
        <w:t xml:space="preserve">Wszystkie produkty oraz dokumentacja dostarczona w ramach realizacji </w:t>
      </w:r>
      <w:r w:rsidR="009C01DB" w:rsidRPr="004832F0">
        <w:rPr>
          <w:strike/>
          <w:color w:val="FF0000"/>
        </w:rPr>
        <w:t>niniejszego zamówienia</w:t>
      </w:r>
      <w:r w:rsidRPr="004832F0">
        <w:rPr>
          <w:strike/>
          <w:color w:val="FF0000"/>
        </w:rPr>
        <w:t xml:space="preserve"> przechodzi na własność Zamawiającego wraz z prawami autorskimi na wszystkich dostępnych polach eksploatacji. Szczegółowe warunki w tym zakresie definiuje </w:t>
      </w:r>
      <w:r w:rsidR="009F6C5E" w:rsidRPr="004832F0">
        <w:rPr>
          <w:strike/>
          <w:color w:val="FF0000"/>
        </w:rPr>
        <w:t>Umowa</w:t>
      </w:r>
      <w:r w:rsidRPr="004832F0">
        <w:rPr>
          <w:strike/>
          <w:color w:val="FF0000"/>
        </w:rPr>
        <w:t>.</w:t>
      </w:r>
    </w:p>
    <w:p w14:paraId="295EB721" w14:textId="77777777" w:rsidR="00FD2A43" w:rsidRPr="004832F0" w:rsidRDefault="00FD2A43" w:rsidP="00D8019D">
      <w:pPr>
        <w:pStyle w:val="Nagwek2"/>
        <w:rPr>
          <w:strike/>
          <w:color w:val="FF0000"/>
        </w:rPr>
      </w:pPr>
      <w:bookmarkStart w:id="146" w:name="_Toc485119369"/>
      <w:r w:rsidRPr="004832F0">
        <w:rPr>
          <w:strike/>
          <w:color w:val="FF0000"/>
        </w:rPr>
        <w:t>Odbiór produktów</w:t>
      </w:r>
      <w:bookmarkEnd w:id="146"/>
    </w:p>
    <w:p w14:paraId="5BD32846" w14:textId="6C4086C7" w:rsidR="00D8019D" w:rsidRPr="004832F0" w:rsidRDefault="00D8019D" w:rsidP="00E241D7">
      <w:pPr>
        <w:rPr>
          <w:strike/>
          <w:color w:val="FF0000"/>
        </w:rPr>
      </w:pPr>
      <w:r w:rsidRPr="004832F0">
        <w:rPr>
          <w:strike/>
          <w:color w:val="FF0000"/>
        </w:rPr>
        <w:t>Procedu</w:t>
      </w:r>
      <w:r w:rsidR="00AC0A14" w:rsidRPr="004832F0">
        <w:rPr>
          <w:strike/>
          <w:color w:val="FF0000"/>
        </w:rPr>
        <w:t>ra odbioru produktów zdefiniowana jest w U</w:t>
      </w:r>
      <w:r w:rsidRPr="004832F0">
        <w:rPr>
          <w:strike/>
          <w:color w:val="FF0000"/>
        </w:rPr>
        <w:t>mowie.</w:t>
      </w:r>
    </w:p>
    <w:p w14:paraId="52228810" w14:textId="77777777" w:rsidR="00FD2A43" w:rsidRPr="004832F0" w:rsidRDefault="00FD2A43" w:rsidP="009736A4">
      <w:pPr>
        <w:pStyle w:val="Nagwek3"/>
        <w:rPr>
          <w:strike/>
          <w:color w:val="FF0000"/>
        </w:rPr>
      </w:pPr>
      <w:bookmarkStart w:id="147" w:name="_Toc485119370"/>
      <w:r w:rsidRPr="004832F0">
        <w:rPr>
          <w:strike/>
          <w:color w:val="FF0000"/>
        </w:rPr>
        <w:t>Formy produktów</w:t>
      </w:r>
      <w:bookmarkEnd w:id="147"/>
    </w:p>
    <w:p w14:paraId="11CAA615" w14:textId="2122CF9D" w:rsidR="00FD2A43" w:rsidRPr="004832F0" w:rsidRDefault="00FD2A43" w:rsidP="00CD3CE8">
      <w:pPr>
        <w:pStyle w:val="Nagwek4"/>
        <w:rPr>
          <w:strike/>
          <w:color w:val="FF0000"/>
        </w:rPr>
      </w:pPr>
      <w:r w:rsidRPr="004832F0">
        <w:rPr>
          <w:strike/>
          <w:color w:val="FF0000"/>
        </w:rPr>
        <w:t xml:space="preserve">Produkty w formie tekstowej </w:t>
      </w:r>
    </w:p>
    <w:p w14:paraId="50C76449" w14:textId="514ACF77" w:rsidR="00BD335A" w:rsidRPr="004832F0" w:rsidRDefault="00BD335A" w:rsidP="00BD335A">
      <w:pPr>
        <w:rPr>
          <w:strike/>
          <w:color w:val="FF0000"/>
        </w:rPr>
      </w:pPr>
      <w:r w:rsidRPr="004832F0">
        <w:rPr>
          <w:strike/>
          <w:color w:val="FF0000"/>
        </w:rPr>
        <w:t>Produkty w formie opisowej/tekstowej zostaną dostarczone w następującej postaci:</w:t>
      </w:r>
    </w:p>
    <w:p w14:paraId="388ACA4B" w14:textId="331433AA" w:rsidR="00FD2A43" w:rsidRPr="004832F0" w:rsidRDefault="00AC0A14" w:rsidP="00BD335A">
      <w:pPr>
        <w:rPr>
          <w:strike/>
          <w:color w:val="FF0000"/>
        </w:rPr>
      </w:pPr>
      <w:r w:rsidRPr="004832F0">
        <w:rPr>
          <w:strike/>
          <w:color w:val="FF0000"/>
        </w:rPr>
        <w:t>Format</w:t>
      </w:r>
      <w:r w:rsidR="00FD2A43" w:rsidRPr="004832F0">
        <w:rPr>
          <w:strike/>
          <w:color w:val="FF0000"/>
        </w:rPr>
        <w:t xml:space="preserve"> umożliwiający Zamawiającemu </w:t>
      </w:r>
      <w:r w:rsidR="00D44C9D" w:rsidRPr="004832F0">
        <w:rPr>
          <w:strike/>
          <w:color w:val="FF0000"/>
        </w:rPr>
        <w:t xml:space="preserve">zapoznanie się oraz </w:t>
      </w:r>
      <w:r w:rsidR="00FD2A43" w:rsidRPr="004832F0">
        <w:rPr>
          <w:strike/>
          <w:color w:val="FF0000"/>
        </w:rPr>
        <w:t xml:space="preserve">edycję całego opisu stanowiącego produkt, bez potrzeby zakupu dodatkowego oprogramowania. Postać edytowalna dokumentów tekstowych oznacza plik w formacie: </w:t>
      </w:r>
      <w:proofErr w:type="spellStart"/>
      <w:r w:rsidR="00FD2A43" w:rsidRPr="004832F0">
        <w:rPr>
          <w:strike/>
          <w:color w:val="FF0000"/>
        </w:rPr>
        <w:t>doc</w:t>
      </w:r>
      <w:proofErr w:type="spellEnd"/>
      <w:r w:rsidR="00FD2A43" w:rsidRPr="004832F0">
        <w:rPr>
          <w:strike/>
          <w:color w:val="FF0000"/>
        </w:rPr>
        <w:t xml:space="preserve">, </w:t>
      </w:r>
      <w:proofErr w:type="spellStart"/>
      <w:r w:rsidR="00E76C12" w:rsidRPr="004832F0">
        <w:rPr>
          <w:strike/>
          <w:color w:val="FF0000"/>
        </w:rPr>
        <w:t>odt</w:t>
      </w:r>
      <w:proofErr w:type="spellEnd"/>
      <w:r w:rsidR="00E76C12" w:rsidRPr="004832F0">
        <w:rPr>
          <w:strike/>
          <w:color w:val="FF0000"/>
        </w:rPr>
        <w:t xml:space="preserve">, </w:t>
      </w:r>
      <w:proofErr w:type="spellStart"/>
      <w:r w:rsidR="00FD2A43" w:rsidRPr="004832F0">
        <w:rPr>
          <w:strike/>
          <w:color w:val="FF0000"/>
        </w:rPr>
        <w:t>docx</w:t>
      </w:r>
      <w:proofErr w:type="spellEnd"/>
      <w:r w:rsidR="00FD2A43" w:rsidRPr="004832F0">
        <w:rPr>
          <w:strike/>
          <w:color w:val="FF0000"/>
        </w:rPr>
        <w:t xml:space="preserve">, xls, </w:t>
      </w:r>
      <w:proofErr w:type="spellStart"/>
      <w:r w:rsidR="00FD2A43" w:rsidRPr="004832F0">
        <w:rPr>
          <w:strike/>
          <w:color w:val="FF0000"/>
        </w:rPr>
        <w:t>xlsx</w:t>
      </w:r>
      <w:proofErr w:type="spellEnd"/>
      <w:r w:rsidR="00FD2A43" w:rsidRPr="004832F0">
        <w:rPr>
          <w:strike/>
          <w:color w:val="FF0000"/>
        </w:rPr>
        <w:t xml:space="preserve">, </w:t>
      </w:r>
      <w:proofErr w:type="spellStart"/>
      <w:r w:rsidR="00FD2A43" w:rsidRPr="004832F0">
        <w:rPr>
          <w:strike/>
          <w:color w:val="FF0000"/>
        </w:rPr>
        <w:t>ppt</w:t>
      </w:r>
      <w:proofErr w:type="spellEnd"/>
      <w:r w:rsidR="00FD2A43" w:rsidRPr="004832F0">
        <w:rPr>
          <w:strike/>
          <w:color w:val="FF0000"/>
        </w:rPr>
        <w:t>.</w:t>
      </w:r>
    </w:p>
    <w:p w14:paraId="048CA715" w14:textId="5E62B338" w:rsidR="00AC0A14" w:rsidRPr="004832F0" w:rsidRDefault="00AC0A14" w:rsidP="00AC0A14">
      <w:pPr>
        <w:pStyle w:val="Nagwek4"/>
        <w:rPr>
          <w:strike/>
          <w:color w:val="FF0000"/>
        </w:rPr>
      </w:pPr>
      <w:r w:rsidRPr="004832F0">
        <w:rPr>
          <w:strike/>
          <w:color w:val="FF0000"/>
        </w:rPr>
        <w:t>Produkty w formie statycznych elementów graficznych</w:t>
      </w:r>
    </w:p>
    <w:p w14:paraId="3F7F659B" w14:textId="40AC4DC6" w:rsidR="00FD2A43" w:rsidRPr="004832F0" w:rsidRDefault="00FD2A43" w:rsidP="00AC5963">
      <w:pPr>
        <w:rPr>
          <w:strike/>
          <w:color w:val="FF0000"/>
        </w:rPr>
      </w:pPr>
      <w:r w:rsidRPr="004832F0">
        <w:rPr>
          <w:strike/>
          <w:color w:val="FF0000"/>
        </w:rPr>
        <w:t xml:space="preserve">Produkty w formie </w:t>
      </w:r>
      <w:r w:rsidR="00DF5566" w:rsidRPr="004832F0">
        <w:rPr>
          <w:strike/>
          <w:color w:val="FF0000"/>
        </w:rPr>
        <w:t>statycznych elementów graficznych</w:t>
      </w:r>
      <w:r w:rsidRPr="004832F0">
        <w:rPr>
          <w:strike/>
          <w:color w:val="FF0000"/>
        </w:rPr>
        <w:t xml:space="preserve"> </w:t>
      </w:r>
      <w:r w:rsidR="00DF5566" w:rsidRPr="004832F0">
        <w:rPr>
          <w:strike/>
          <w:color w:val="FF0000"/>
        </w:rPr>
        <w:t xml:space="preserve">(np. statyczne makiety) </w:t>
      </w:r>
      <w:r w:rsidRPr="004832F0">
        <w:rPr>
          <w:strike/>
          <w:color w:val="FF0000"/>
        </w:rPr>
        <w:t>zostaną dostarczone w następujących postaciach</w:t>
      </w:r>
      <w:r w:rsidR="00AE59BA" w:rsidRPr="004832F0">
        <w:rPr>
          <w:strike/>
          <w:color w:val="FF0000"/>
        </w:rPr>
        <w:t xml:space="preserve"> (z zastrzeżeniem 5.6.1.4 Produkty opisane w rozdziale 4.6.8 Projekt graficzny)</w:t>
      </w:r>
      <w:r w:rsidRPr="004832F0">
        <w:rPr>
          <w:strike/>
          <w:color w:val="FF0000"/>
        </w:rPr>
        <w:t>:</w:t>
      </w:r>
    </w:p>
    <w:p w14:paraId="1569B44B" w14:textId="0FF3D6E2" w:rsidR="00FD2A43" w:rsidRPr="004832F0" w:rsidRDefault="00FD2A43" w:rsidP="00C3490F">
      <w:pPr>
        <w:pStyle w:val="Akapitzlist"/>
        <w:numPr>
          <w:ilvl w:val="0"/>
          <w:numId w:val="42"/>
        </w:numPr>
        <w:rPr>
          <w:strike/>
          <w:color w:val="FF0000"/>
        </w:rPr>
      </w:pPr>
      <w:r w:rsidRPr="004832F0">
        <w:rPr>
          <w:strike/>
          <w:color w:val="FF0000"/>
        </w:rPr>
        <w:t xml:space="preserve">format prezentacyjny: umożliwiający Zamawiającemu zapoznanie się ze wszystkimi elementami produktu, bez potrzeby zakupu dodatkowego oprogramowania. Postać czytelna </w:t>
      </w:r>
      <w:r w:rsidR="00C712CE" w:rsidRPr="004832F0">
        <w:rPr>
          <w:strike/>
          <w:color w:val="FF0000"/>
        </w:rPr>
        <w:t xml:space="preserve">tych produktów </w:t>
      </w:r>
      <w:r w:rsidRPr="004832F0">
        <w:rPr>
          <w:strike/>
          <w:color w:val="FF0000"/>
        </w:rPr>
        <w:t xml:space="preserve">oznacza plik w formacie: jpg, </w:t>
      </w:r>
      <w:proofErr w:type="spellStart"/>
      <w:r w:rsidRPr="004832F0">
        <w:rPr>
          <w:strike/>
          <w:color w:val="FF0000"/>
        </w:rPr>
        <w:t>bmp</w:t>
      </w:r>
      <w:proofErr w:type="spellEnd"/>
      <w:r w:rsidRPr="004832F0">
        <w:rPr>
          <w:strike/>
          <w:color w:val="FF0000"/>
        </w:rPr>
        <w:t xml:space="preserve">, </w:t>
      </w:r>
      <w:proofErr w:type="spellStart"/>
      <w:r w:rsidRPr="004832F0">
        <w:rPr>
          <w:strike/>
          <w:color w:val="FF0000"/>
        </w:rPr>
        <w:t>tiff</w:t>
      </w:r>
      <w:proofErr w:type="spellEnd"/>
      <w:r w:rsidRPr="004832F0">
        <w:rPr>
          <w:strike/>
          <w:color w:val="FF0000"/>
        </w:rPr>
        <w:t xml:space="preserve">, </w:t>
      </w:r>
      <w:proofErr w:type="spellStart"/>
      <w:r w:rsidRPr="004832F0">
        <w:rPr>
          <w:strike/>
          <w:color w:val="FF0000"/>
        </w:rPr>
        <w:t>png</w:t>
      </w:r>
      <w:proofErr w:type="spellEnd"/>
      <w:r w:rsidRPr="004832F0">
        <w:rPr>
          <w:strike/>
          <w:color w:val="FF0000"/>
        </w:rPr>
        <w:t>.</w:t>
      </w:r>
    </w:p>
    <w:p w14:paraId="25E45450" w14:textId="246CB3CF" w:rsidR="00FD2A43" w:rsidRPr="004832F0" w:rsidRDefault="00FD2A43" w:rsidP="00C3490F">
      <w:pPr>
        <w:pStyle w:val="Akapitzlist"/>
        <w:numPr>
          <w:ilvl w:val="0"/>
          <w:numId w:val="42"/>
        </w:numPr>
        <w:rPr>
          <w:strike/>
          <w:color w:val="FF0000"/>
        </w:rPr>
      </w:pPr>
      <w:r w:rsidRPr="004832F0">
        <w:rPr>
          <w:strike/>
          <w:color w:val="FF0000"/>
        </w:rPr>
        <w:t xml:space="preserve">format źródłowy: umożliwia Zamawiającemu edycję wszystkich elementów produktu w formacie w jakim były oryginalnie </w:t>
      </w:r>
      <w:r w:rsidR="00D44C9D" w:rsidRPr="004832F0">
        <w:rPr>
          <w:strike/>
          <w:color w:val="FF0000"/>
        </w:rPr>
        <w:t>stworzone</w:t>
      </w:r>
      <w:r w:rsidRPr="004832F0">
        <w:rPr>
          <w:strike/>
          <w:color w:val="FF0000"/>
        </w:rPr>
        <w:t>.</w:t>
      </w:r>
    </w:p>
    <w:p w14:paraId="2E16C261" w14:textId="307A1B1F" w:rsidR="00AC0A14" w:rsidRPr="004832F0" w:rsidRDefault="00AC0A14" w:rsidP="00AC0A14">
      <w:pPr>
        <w:pStyle w:val="Nagwek4"/>
        <w:rPr>
          <w:strike/>
          <w:color w:val="FF0000"/>
        </w:rPr>
      </w:pPr>
      <w:r w:rsidRPr="004832F0">
        <w:rPr>
          <w:strike/>
          <w:color w:val="FF0000"/>
        </w:rPr>
        <w:t>Produkty w formie aktywnych elementów graficznych</w:t>
      </w:r>
    </w:p>
    <w:p w14:paraId="0E2BA6C7" w14:textId="24CB80BE" w:rsidR="00C712CE" w:rsidRPr="004832F0" w:rsidRDefault="00C712CE" w:rsidP="00C712CE">
      <w:pPr>
        <w:rPr>
          <w:strike/>
          <w:color w:val="FF0000"/>
        </w:rPr>
      </w:pPr>
      <w:r w:rsidRPr="004832F0">
        <w:rPr>
          <w:strike/>
          <w:color w:val="FF0000"/>
        </w:rPr>
        <w:lastRenderedPageBreak/>
        <w:t>Produkty w formie aktywnych elementów graficznych (np. makiety UX) zostaną dostarczone w następujących postaciach:</w:t>
      </w:r>
    </w:p>
    <w:p w14:paraId="3BA9CF0C" w14:textId="104ABB99" w:rsidR="00C712CE" w:rsidRPr="004832F0" w:rsidRDefault="00C712CE" w:rsidP="00C3490F">
      <w:pPr>
        <w:pStyle w:val="Akapitzlist"/>
        <w:numPr>
          <w:ilvl w:val="0"/>
          <w:numId w:val="40"/>
        </w:numPr>
        <w:rPr>
          <w:strike/>
          <w:color w:val="FF0000"/>
        </w:rPr>
      </w:pPr>
      <w:r w:rsidRPr="004832F0">
        <w:rPr>
          <w:strike/>
          <w:color w:val="FF0000"/>
        </w:rPr>
        <w:t xml:space="preserve">format prezentacyjny: umożliwiający Zamawiającemu zapoznanie się ze wszystkimi elementami produktu, bez potrzeby zakupu dodatkowego oprogramowania. Dopuszczalne formaty to: HTML + JavaScript + CSS, PowerPoint, Adobe Flash, inny dla którego dostępny jest bezpłatny odtwarzacz </w:t>
      </w:r>
      <w:r w:rsidR="003F1208" w:rsidRPr="004832F0">
        <w:rPr>
          <w:strike/>
          <w:color w:val="FF0000"/>
        </w:rPr>
        <w:t>zarówno</w:t>
      </w:r>
      <w:r w:rsidRPr="004832F0">
        <w:rPr>
          <w:strike/>
          <w:color w:val="FF0000"/>
        </w:rPr>
        <w:t xml:space="preserve"> na platformę Windows jak i Mac.</w:t>
      </w:r>
    </w:p>
    <w:p w14:paraId="452B3470" w14:textId="2CEE6484" w:rsidR="00C712CE" w:rsidRPr="004832F0" w:rsidRDefault="00C712CE" w:rsidP="00C3490F">
      <w:pPr>
        <w:pStyle w:val="Akapitzlist"/>
        <w:numPr>
          <w:ilvl w:val="0"/>
          <w:numId w:val="40"/>
        </w:numPr>
        <w:rPr>
          <w:strike/>
          <w:color w:val="FF0000"/>
        </w:rPr>
      </w:pPr>
      <w:r w:rsidRPr="004832F0">
        <w:rPr>
          <w:strike/>
          <w:color w:val="FF0000"/>
        </w:rPr>
        <w:t>format edycyjny:</w:t>
      </w:r>
      <w:r w:rsidR="009A1378" w:rsidRPr="004832F0">
        <w:rPr>
          <w:strike/>
          <w:color w:val="FF0000"/>
        </w:rPr>
        <w:t xml:space="preserve"> </w:t>
      </w:r>
      <w:r w:rsidRPr="004832F0">
        <w:rPr>
          <w:strike/>
          <w:color w:val="FF0000"/>
        </w:rPr>
        <w:t xml:space="preserve">pliki w natywnym formacie </w:t>
      </w:r>
      <w:r w:rsidR="00401ED8" w:rsidRPr="004832F0">
        <w:rPr>
          <w:strike/>
          <w:color w:val="FF0000"/>
        </w:rPr>
        <w:t>oprogramowania, w którym były przygotowywane warz z podaniem producenta, nazwy i wersji tego oprogramowania</w:t>
      </w:r>
      <w:r w:rsidRPr="004832F0">
        <w:rPr>
          <w:strike/>
          <w:color w:val="FF0000"/>
        </w:rPr>
        <w:t>.</w:t>
      </w:r>
    </w:p>
    <w:p w14:paraId="49D14647" w14:textId="4F37787C" w:rsidR="00AC0A14" w:rsidRPr="004832F0" w:rsidRDefault="00AC0A14" w:rsidP="00AC0A14">
      <w:pPr>
        <w:pStyle w:val="Nagwek4"/>
        <w:rPr>
          <w:strike/>
          <w:color w:val="FF0000"/>
        </w:rPr>
      </w:pPr>
      <w:r w:rsidRPr="004832F0">
        <w:rPr>
          <w:strike/>
          <w:color w:val="FF0000"/>
        </w:rPr>
        <w:t xml:space="preserve">Produkty opisane w rozdziale </w:t>
      </w:r>
      <w:r w:rsidRPr="004832F0">
        <w:rPr>
          <w:strike/>
          <w:color w:val="FF0000"/>
          <w:sz w:val="24"/>
        </w:rPr>
        <w:t>4.6.8 Projekt graficzny</w:t>
      </w:r>
    </w:p>
    <w:p w14:paraId="0A96C28F" w14:textId="2067D133" w:rsidR="00C712CE" w:rsidRPr="004832F0" w:rsidRDefault="00C712CE" w:rsidP="00AC5963">
      <w:pPr>
        <w:rPr>
          <w:strike/>
          <w:color w:val="FF0000"/>
        </w:rPr>
      </w:pPr>
      <w:r w:rsidRPr="004832F0">
        <w:rPr>
          <w:strike/>
          <w:color w:val="FF0000"/>
        </w:rPr>
        <w:t xml:space="preserve">Produkty opisane w </w:t>
      </w:r>
      <w:r w:rsidR="00DF5566" w:rsidRPr="004832F0">
        <w:rPr>
          <w:strike/>
          <w:color w:val="FF0000"/>
        </w:rPr>
        <w:t>rozdzia</w:t>
      </w:r>
      <w:r w:rsidRPr="004832F0">
        <w:rPr>
          <w:strike/>
          <w:color w:val="FF0000"/>
        </w:rPr>
        <w:t>le</w:t>
      </w:r>
      <w:r w:rsidR="00DF5566" w:rsidRPr="004832F0">
        <w:rPr>
          <w:strike/>
          <w:color w:val="FF0000"/>
        </w:rPr>
        <w:t xml:space="preserve"> </w:t>
      </w:r>
      <w:r w:rsidR="00DF5566" w:rsidRPr="004832F0">
        <w:rPr>
          <w:strike/>
          <w:color w:val="FF0000"/>
          <w:sz w:val="24"/>
        </w:rPr>
        <w:t>4.6.8 Projekt graficzny</w:t>
      </w:r>
      <w:r w:rsidRPr="004832F0">
        <w:rPr>
          <w:strike/>
          <w:color w:val="FF0000"/>
        </w:rPr>
        <w:t>, a więc projekty graficzne</w:t>
      </w:r>
      <w:r w:rsidRPr="004832F0">
        <w:rPr>
          <w:strike/>
          <w:color w:val="FF0000"/>
          <w:sz w:val="24"/>
        </w:rPr>
        <w:t xml:space="preserve"> </w:t>
      </w:r>
      <w:r w:rsidRPr="004832F0">
        <w:rPr>
          <w:strike/>
          <w:color w:val="FF0000"/>
        </w:rPr>
        <w:t>zostaną dostarczone w następujących postaciach:</w:t>
      </w:r>
    </w:p>
    <w:p w14:paraId="7C6EC872" w14:textId="77777777" w:rsidR="00C712CE" w:rsidRPr="004832F0" w:rsidRDefault="00C712CE" w:rsidP="00C3490F">
      <w:pPr>
        <w:pStyle w:val="Akapitzlist"/>
        <w:numPr>
          <w:ilvl w:val="0"/>
          <w:numId w:val="82"/>
        </w:numPr>
        <w:rPr>
          <w:strike/>
          <w:color w:val="FF0000"/>
        </w:rPr>
      </w:pPr>
      <w:r w:rsidRPr="004832F0">
        <w:rPr>
          <w:strike/>
          <w:color w:val="FF0000"/>
        </w:rPr>
        <w:t xml:space="preserve">format prezentacyjny: umożliwiający Zamawiającemu zapoznanie się ze wszystkimi elementami produktu, bez potrzeby zakupu dodatkowego oprogramowania. Postać czytelna tych produktów oznacza plik w formacie: jpg, </w:t>
      </w:r>
      <w:proofErr w:type="spellStart"/>
      <w:r w:rsidRPr="004832F0">
        <w:rPr>
          <w:strike/>
          <w:color w:val="FF0000"/>
        </w:rPr>
        <w:t>bmp</w:t>
      </w:r>
      <w:proofErr w:type="spellEnd"/>
      <w:r w:rsidRPr="004832F0">
        <w:rPr>
          <w:strike/>
          <w:color w:val="FF0000"/>
        </w:rPr>
        <w:t xml:space="preserve">, </w:t>
      </w:r>
      <w:proofErr w:type="spellStart"/>
      <w:r w:rsidRPr="004832F0">
        <w:rPr>
          <w:strike/>
          <w:color w:val="FF0000"/>
        </w:rPr>
        <w:t>tiff</w:t>
      </w:r>
      <w:proofErr w:type="spellEnd"/>
      <w:r w:rsidRPr="004832F0">
        <w:rPr>
          <w:strike/>
          <w:color w:val="FF0000"/>
        </w:rPr>
        <w:t xml:space="preserve">, </w:t>
      </w:r>
      <w:proofErr w:type="spellStart"/>
      <w:r w:rsidRPr="004832F0">
        <w:rPr>
          <w:strike/>
          <w:color w:val="FF0000"/>
        </w:rPr>
        <w:t>png</w:t>
      </w:r>
      <w:proofErr w:type="spellEnd"/>
      <w:r w:rsidRPr="004832F0">
        <w:rPr>
          <w:strike/>
          <w:color w:val="FF0000"/>
        </w:rPr>
        <w:t>.</w:t>
      </w:r>
    </w:p>
    <w:p w14:paraId="5CCBA2F4" w14:textId="424D3880" w:rsidR="00826775" w:rsidRPr="004832F0" w:rsidRDefault="00C712CE" w:rsidP="00C3490F">
      <w:pPr>
        <w:pStyle w:val="Akapitzlist"/>
        <w:numPr>
          <w:ilvl w:val="0"/>
          <w:numId w:val="82"/>
        </w:numPr>
        <w:rPr>
          <w:strike/>
          <w:color w:val="FF0000"/>
        </w:rPr>
      </w:pPr>
      <w:r w:rsidRPr="004832F0">
        <w:rPr>
          <w:strike/>
          <w:color w:val="FF0000"/>
        </w:rPr>
        <w:t xml:space="preserve">Format edycyjny: </w:t>
      </w:r>
      <w:r w:rsidR="00FD2A43" w:rsidRPr="004832F0">
        <w:rPr>
          <w:strike/>
          <w:color w:val="FF0000"/>
        </w:rPr>
        <w:t xml:space="preserve">pliki w formacie </w:t>
      </w:r>
      <w:r w:rsidR="00D631C2" w:rsidRPr="004832F0">
        <w:rPr>
          <w:strike/>
          <w:color w:val="FF0000"/>
        </w:rPr>
        <w:t xml:space="preserve">PSD, AI, lub CDR </w:t>
      </w:r>
      <w:r w:rsidR="00FD2A43" w:rsidRPr="004832F0">
        <w:rPr>
          <w:strike/>
          <w:color w:val="FF0000"/>
        </w:rPr>
        <w:t>jako format umożliwiający edytowanie.</w:t>
      </w:r>
      <w:r w:rsidR="00D631C2" w:rsidRPr="004832F0">
        <w:rPr>
          <w:strike/>
          <w:color w:val="FF0000"/>
        </w:rPr>
        <w:t xml:space="preserve"> </w:t>
      </w:r>
      <w:r w:rsidR="00826775" w:rsidRPr="004832F0">
        <w:rPr>
          <w:strike/>
          <w:color w:val="FF0000"/>
        </w:rPr>
        <w:t xml:space="preserve">Elementy </w:t>
      </w:r>
      <w:r w:rsidR="00D631C2" w:rsidRPr="004832F0">
        <w:rPr>
          <w:strike/>
          <w:color w:val="FF0000"/>
        </w:rPr>
        <w:t xml:space="preserve">graficzne będące </w:t>
      </w:r>
      <w:r w:rsidR="00826775" w:rsidRPr="004832F0">
        <w:rPr>
          <w:strike/>
          <w:color w:val="FF0000"/>
        </w:rPr>
        <w:t>składow</w:t>
      </w:r>
      <w:r w:rsidR="00D631C2" w:rsidRPr="004832F0">
        <w:rPr>
          <w:strike/>
          <w:color w:val="FF0000"/>
        </w:rPr>
        <w:t xml:space="preserve">ymi przygotowanych </w:t>
      </w:r>
      <w:r w:rsidR="00826775" w:rsidRPr="004832F0">
        <w:rPr>
          <w:strike/>
          <w:color w:val="FF0000"/>
        </w:rPr>
        <w:t xml:space="preserve">grafik muszą być edytowalne tzn. </w:t>
      </w:r>
      <w:r w:rsidR="00F357BB" w:rsidRPr="004832F0">
        <w:rPr>
          <w:strike/>
          <w:color w:val="FF0000"/>
        </w:rPr>
        <w:t>wykorzystane</w:t>
      </w:r>
      <w:r w:rsidR="00826775" w:rsidRPr="004832F0">
        <w:rPr>
          <w:strike/>
          <w:color w:val="FF0000"/>
        </w:rPr>
        <w:t xml:space="preserve"> element</w:t>
      </w:r>
      <w:r w:rsidR="00F357BB" w:rsidRPr="004832F0">
        <w:rPr>
          <w:strike/>
          <w:color w:val="FF0000"/>
        </w:rPr>
        <w:t>y graficzne muszą być umieszczone</w:t>
      </w:r>
      <w:r w:rsidR="00826775" w:rsidRPr="004832F0">
        <w:rPr>
          <w:strike/>
          <w:color w:val="FF0000"/>
        </w:rPr>
        <w:t xml:space="preserve"> na oddz</w:t>
      </w:r>
      <w:r w:rsidR="00F357BB" w:rsidRPr="004832F0">
        <w:rPr>
          <w:strike/>
          <w:color w:val="FF0000"/>
        </w:rPr>
        <w:t>ielnych warstwach umożliwiając swobodne manipulowanie elementami i miejscem ich położenia</w:t>
      </w:r>
      <w:r w:rsidR="00826775" w:rsidRPr="004832F0">
        <w:rPr>
          <w:strike/>
          <w:color w:val="FF0000"/>
        </w:rPr>
        <w:t xml:space="preserve">. Elementy wektorowe, gradienty, napisy, kształty muszą być umieszczone w swojej pierwotnej postaci </w:t>
      </w:r>
      <w:r w:rsidR="00D631C2" w:rsidRPr="004832F0">
        <w:rPr>
          <w:strike/>
          <w:color w:val="FF0000"/>
        </w:rPr>
        <w:t>–</w:t>
      </w:r>
      <w:r w:rsidR="00826775" w:rsidRPr="004832F0">
        <w:rPr>
          <w:strike/>
          <w:color w:val="FF0000"/>
        </w:rPr>
        <w:t xml:space="preserve"> </w:t>
      </w:r>
      <w:proofErr w:type="spellStart"/>
      <w:r w:rsidR="00826775" w:rsidRPr="004832F0">
        <w:rPr>
          <w:strike/>
          <w:color w:val="FF0000"/>
        </w:rPr>
        <w:t>niezrasteryzowanej</w:t>
      </w:r>
      <w:proofErr w:type="spellEnd"/>
      <w:r w:rsidR="00826775" w:rsidRPr="004832F0">
        <w:rPr>
          <w:strike/>
          <w:color w:val="FF0000"/>
        </w:rPr>
        <w:t>. Wykorzystane czcionki muszą umożliwiać ich legalne dalsze wykorzystywanie na wszystkich polach eksploatacji przez Zamawiającego</w:t>
      </w:r>
      <w:r w:rsidR="00D631C2" w:rsidRPr="004832F0">
        <w:rPr>
          <w:strike/>
          <w:color w:val="FF0000"/>
        </w:rPr>
        <w:t>, bez ponoszenia przez Zamawiającego jakichkolwiek kosztów</w:t>
      </w:r>
      <w:r w:rsidR="00826775" w:rsidRPr="004832F0">
        <w:rPr>
          <w:strike/>
          <w:color w:val="FF0000"/>
        </w:rPr>
        <w:t>.</w:t>
      </w:r>
    </w:p>
    <w:p w14:paraId="292CDAF4" w14:textId="65888B30" w:rsidR="00AE59BA" w:rsidRPr="004832F0" w:rsidRDefault="00AE59BA" w:rsidP="00AE59BA">
      <w:pPr>
        <w:pStyle w:val="Nagwek4"/>
        <w:rPr>
          <w:strike/>
          <w:color w:val="FF0000"/>
        </w:rPr>
      </w:pPr>
      <w:r w:rsidRPr="004832F0">
        <w:rPr>
          <w:strike/>
          <w:color w:val="FF0000"/>
        </w:rPr>
        <w:t>Produkty będące plikami audio</w:t>
      </w:r>
    </w:p>
    <w:p w14:paraId="1E6342B3" w14:textId="2A3E0AB0" w:rsidR="00FD2A43" w:rsidRPr="004832F0" w:rsidRDefault="00FD2A43" w:rsidP="00AC5963">
      <w:pPr>
        <w:rPr>
          <w:strike/>
          <w:color w:val="FF0000"/>
        </w:rPr>
      </w:pPr>
      <w:r w:rsidRPr="004832F0">
        <w:rPr>
          <w:strike/>
          <w:color w:val="FF0000"/>
        </w:rPr>
        <w:t>Produkty będące plikami audio (np. nagranie z przeprowadzonych badań UX) zostaną dostarczone w następujących postaciach:</w:t>
      </w:r>
    </w:p>
    <w:p w14:paraId="6102933C" w14:textId="7419710E" w:rsidR="00FD2A43" w:rsidRPr="004832F0" w:rsidRDefault="00FD2A43" w:rsidP="00C3490F">
      <w:pPr>
        <w:pStyle w:val="Akapitzlist"/>
        <w:numPr>
          <w:ilvl w:val="0"/>
          <w:numId w:val="41"/>
        </w:numPr>
        <w:rPr>
          <w:strike/>
          <w:color w:val="FF0000"/>
        </w:rPr>
      </w:pPr>
      <w:r w:rsidRPr="004832F0">
        <w:rPr>
          <w:strike/>
          <w:color w:val="FF0000"/>
        </w:rPr>
        <w:t>format prezentacyjny: umożliwiający Zamawiającemu zapoznanie się ze wszystkimi elementami produktu, bez potrzeby zakupu dodatkowego oprogramowania. Postać czytelna plików audio</w:t>
      </w:r>
      <w:r w:rsidR="008B1C85" w:rsidRPr="004832F0">
        <w:rPr>
          <w:strike/>
          <w:color w:val="FF0000"/>
        </w:rPr>
        <w:t xml:space="preserve"> </w:t>
      </w:r>
      <w:r w:rsidRPr="004832F0">
        <w:rPr>
          <w:strike/>
          <w:color w:val="FF0000"/>
        </w:rPr>
        <w:t>oznacza plik w formacie</w:t>
      </w:r>
      <w:r w:rsidR="0068124A" w:rsidRPr="004832F0">
        <w:rPr>
          <w:strike/>
          <w:color w:val="FF0000"/>
        </w:rPr>
        <w:t>:</w:t>
      </w:r>
      <w:r w:rsidRPr="004832F0">
        <w:rPr>
          <w:strike/>
          <w:color w:val="FF0000"/>
        </w:rPr>
        <w:t xml:space="preserve"> mp3, </w:t>
      </w:r>
      <w:proofErr w:type="spellStart"/>
      <w:r w:rsidRPr="004832F0">
        <w:rPr>
          <w:strike/>
          <w:color w:val="FF0000"/>
        </w:rPr>
        <w:t>mpeg</w:t>
      </w:r>
      <w:proofErr w:type="spellEnd"/>
      <w:r w:rsidR="0068124A" w:rsidRPr="004832F0">
        <w:rPr>
          <w:strike/>
          <w:color w:val="FF0000"/>
        </w:rPr>
        <w:t xml:space="preserve">, </w:t>
      </w:r>
      <w:proofErr w:type="spellStart"/>
      <w:r w:rsidR="0068124A" w:rsidRPr="004832F0">
        <w:rPr>
          <w:strike/>
          <w:color w:val="FF0000"/>
        </w:rPr>
        <w:t>wma</w:t>
      </w:r>
      <w:proofErr w:type="spellEnd"/>
      <w:r w:rsidR="0068124A" w:rsidRPr="004832F0">
        <w:rPr>
          <w:strike/>
          <w:color w:val="FF0000"/>
        </w:rPr>
        <w:t>.</w:t>
      </w:r>
    </w:p>
    <w:p w14:paraId="0F131B6D" w14:textId="395BA04B" w:rsidR="009F6C5E" w:rsidRPr="004832F0" w:rsidRDefault="009F6C5E" w:rsidP="009F6C5E">
      <w:pPr>
        <w:pStyle w:val="Nagwek3"/>
        <w:rPr>
          <w:strike/>
          <w:color w:val="FF0000"/>
        </w:rPr>
      </w:pPr>
      <w:bookmarkStart w:id="148" w:name="_Toc485119371"/>
      <w:r w:rsidRPr="004832F0">
        <w:rPr>
          <w:strike/>
          <w:color w:val="FF0000"/>
        </w:rPr>
        <w:t>Sposoby dostarczenia produktów</w:t>
      </w:r>
      <w:bookmarkEnd w:id="148"/>
    </w:p>
    <w:p w14:paraId="0B212688" w14:textId="784173FB" w:rsidR="009F6C5E" w:rsidRPr="004832F0" w:rsidRDefault="009F6C5E" w:rsidP="009F6C5E">
      <w:pPr>
        <w:rPr>
          <w:strike/>
          <w:color w:val="FF0000"/>
        </w:rPr>
      </w:pPr>
      <w:r w:rsidRPr="004832F0">
        <w:rPr>
          <w:strike/>
          <w:color w:val="FF0000"/>
        </w:rPr>
        <w:t xml:space="preserve">Wszystkie produkty musza być dostarczone w postaci cyfrowej utrwalonej na nośniku. W celu przyśpieszenia prac dopuszczalne jest </w:t>
      </w:r>
      <w:r w:rsidR="005C3762" w:rsidRPr="004832F0">
        <w:rPr>
          <w:strike/>
          <w:color w:val="FF0000"/>
        </w:rPr>
        <w:t>przekazanie produktów za pośrednictwem poczty elektronicznej lub usług transferu plików gwarantujących zachowanie bezpieczeństwa jednak pod warunkiem niezwłocznego przekazania postaci utrwalonej na nośniku.</w:t>
      </w:r>
    </w:p>
    <w:sectPr w:rsidR="009F6C5E" w:rsidRPr="004832F0" w:rsidSect="00677C25">
      <w:headerReference w:type="even" r:id="rId21"/>
      <w:headerReference w:type="default" r:id="rId22"/>
      <w:footerReference w:type="even" r:id="rId23"/>
      <w:footerReference w:type="default" r:id="rId24"/>
      <w:headerReference w:type="first" r:id="rId25"/>
      <w:footerReference w:type="first" r:id="rId26"/>
      <w:pgSz w:w="11906" w:h="16838" w:code="9"/>
      <w:pgMar w:top="1418" w:right="1418" w:bottom="2665" w:left="1418"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3F55D6" w14:textId="77777777" w:rsidR="007D567D" w:rsidRDefault="007D567D" w:rsidP="00A650B3">
      <w:pPr>
        <w:spacing w:after="0" w:line="240" w:lineRule="auto"/>
      </w:pPr>
      <w:r>
        <w:separator/>
      </w:r>
    </w:p>
  </w:endnote>
  <w:endnote w:type="continuationSeparator" w:id="0">
    <w:p w14:paraId="6A02769F" w14:textId="77777777" w:rsidR="007D567D" w:rsidRDefault="007D567D" w:rsidP="00A65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MS Gothic"/>
    <w:charset w:val="80"/>
    <w:family w:val="auto"/>
    <w:pitch w:val="default"/>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Liberation Serif">
    <w:altName w:val="MS Gothic"/>
    <w:charset w:val="80"/>
    <w:family w:val="roman"/>
    <w:pitch w:val="variable"/>
  </w:font>
  <w:font w:name="Droid Sans Fallback">
    <w:altName w:val="Times New Roman"/>
    <w:panose1 w:val="00000000000000000000"/>
    <w:charset w:val="00"/>
    <w:family w:val="roman"/>
    <w:notTrueType/>
    <w:pitch w:val="default"/>
    <w:sig w:usb0="00000003" w:usb1="00000000" w:usb2="00000000" w:usb3="00000000" w:csb0="00000001" w:csb1="00000000"/>
  </w:font>
  <w:font w:name="FreeSans">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B1BD6" w14:textId="77777777" w:rsidR="00FB1342" w:rsidRDefault="00FB134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29E647" w14:textId="4B6B951D" w:rsidR="00FB1342" w:rsidRDefault="004832F0">
    <w:pPr>
      <w:pStyle w:val="Stopka"/>
    </w:pPr>
    <w:r>
      <w:pict w14:anchorId="3CBB04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62pt;height:85.5pt" o:ole="">
          <v:imagedata r:id="rId1" o:title="OMNISach"/>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2138EE" w14:textId="77777777" w:rsidR="00FB1342" w:rsidRDefault="00FB134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B39881" w14:textId="77777777" w:rsidR="007D567D" w:rsidRDefault="007D567D" w:rsidP="00A650B3">
      <w:pPr>
        <w:spacing w:after="0" w:line="240" w:lineRule="auto"/>
      </w:pPr>
      <w:r>
        <w:separator/>
      </w:r>
    </w:p>
  </w:footnote>
  <w:footnote w:type="continuationSeparator" w:id="0">
    <w:p w14:paraId="76627380" w14:textId="77777777" w:rsidR="007D567D" w:rsidRDefault="007D567D" w:rsidP="00A65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B67127" w14:textId="587B6B30" w:rsidR="00FB1342" w:rsidRDefault="004832F0">
    <w:pPr>
      <w:pStyle w:val="Nagwek"/>
    </w:pPr>
    <w:r>
      <w:rPr>
        <w:noProof/>
      </w:rPr>
      <w:pict w14:anchorId="0F0546D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517606" o:spid="_x0000_s6147" type="#_x0000_t136" style="position:absolute;left:0;text-align:left;margin-left:0;margin-top:0;width:541pt;height:98.35pt;rotation:315;z-index:-251655168;mso-position-horizontal:center;mso-position-horizontal-relative:margin;mso-position-vertical:center;mso-position-vertical-relative:margin" o:allowincell="f" fillcolor="red" stroked="f">
          <v:fill opacity=".5"/>
          <v:textpath style="font-family:&quot;Tahoma&quot;;font-size:1pt" string="NIEAKTUALN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0A47BE" w14:textId="75F67D5E" w:rsidR="00FB1342" w:rsidRDefault="004832F0">
    <w:pPr>
      <w:pStyle w:val="Nagwek"/>
      <w:jc w:val="right"/>
    </w:pPr>
    <w:r>
      <w:rPr>
        <w:noProof/>
      </w:rPr>
      <w:pict w14:anchorId="3B65F25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517607" o:spid="_x0000_s6148" type="#_x0000_t136" style="position:absolute;left:0;text-align:left;margin-left:0;margin-top:0;width:541pt;height:98.35pt;rotation:315;z-index:-251653120;mso-position-horizontal:center;mso-position-horizontal-relative:margin;mso-position-vertical:center;mso-position-vertical-relative:margin" o:allowincell="f" fillcolor="red" stroked="f">
          <v:fill opacity=".5"/>
          <v:textpath style="font-family:&quot;Tahoma&quot;;font-size:1pt" string="NIEAKTUALNE"/>
          <w10:wrap anchorx="margin" anchory="margin"/>
        </v:shape>
      </w:pict>
    </w:r>
    <w:sdt>
      <w:sdtPr>
        <w:id w:val="-597567836"/>
        <w:docPartObj>
          <w:docPartGallery w:val="Page Numbers (Top of Page)"/>
          <w:docPartUnique/>
        </w:docPartObj>
      </w:sdtPr>
      <w:sdtEndPr/>
      <w:sdtContent>
        <w:r w:rsidR="00FB1342">
          <w:fldChar w:fldCharType="begin"/>
        </w:r>
        <w:r w:rsidR="00FB1342">
          <w:instrText>PAGE   \* MERGEFORMAT</w:instrText>
        </w:r>
        <w:r w:rsidR="00FB1342">
          <w:fldChar w:fldCharType="separate"/>
        </w:r>
        <w:r>
          <w:rPr>
            <w:noProof/>
          </w:rPr>
          <w:t>22</w:t>
        </w:r>
        <w:r w:rsidR="00FB1342">
          <w:fldChar w:fldCharType="end"/>
        </w:r>
      </w:sdtContent>
    </w:sdt>
  </w:p>
  <w:p w14:paraId="1E2F4632" w14:textId="77777777" w:rsidR="00FB1342" w:rsidRDefault="00FB134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FDF4D" w14:textId="1C3C38E7" w:rsidR="00FB1342" w:rsidRDefault="004832F0">
    <w:pPr>
      <w:pStyle w:val="Nagwek"/>
    </w:pPr>
    <w:r>
      <w:rPr>
        <w:noProof/>
      </w:rPr>
      <w:pict w14:anchorId="55BBAF2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517605" o:spid="_x0000_s6146" type="#_x0000_t136" style="position:absolute;left:0;text-align:left;margin-left:0;margin-top:0;width:541pt;height:98.35pt;rotation:315;z-index:-251657216;mso-position-horizontal:center;mso-position-horizontal-relative:margin;mso-position-vertical:center;mso-position-vertical-relative:margin" o:allowincell="f" fillcolor="red" stroked="f">
          <v:fill opacity=".5"/>
          <v:textpath style="font-family:&quot;Tahoma&quot;;font-size:1pt" string="NIEAKTUALN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A074B"/>
    <w:multiLevelType w:val="hybridMultilevel"/>
    <w:tmpl w:val="B3F426C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174B8C"/>
    <w:multiLevelType w:val="hybridMultilevel"/>
    <w:tmpl w:val="FDF07F94"/>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B86746"/>
    <w:multiLevelType w:val="hybridMultilevel"/>
    <w:tmpl w:val="74F8DCA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C349A3"/>
    <w:multiLevelType w:val="hybridMultilevel"/>
    <w:tmpl w:val="6344AC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D7538E"/>
    <w:multiLevelType w:val="hybridMultilevel"/>
    <w:tmpl w:val="9112FD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7614B00"/>
    <w:multiLevelType w:val="hybridMultilevel"/>
    <w:tmpl w:val="246CA9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76F6906"/>
    <w:multiLevelType w:val="hybridMultilevel"/>
    <w:tmpl w:val="98A0C0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8DE6ECD"/>
    <w:multiLevelType w:val="hybridMultilevel"/>
    <w:tmpl w:val="E0908CA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98E3FC9"/>
    <w:multiLevelType w:val="hybridMultilevel"/>
    <w:tmpl w:val="887213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B95067B"/>
    <w:multiLevelType w:val="hybridMultilevel"/>
    <w:tmpl w:val="AE8A72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CCF151F"/>
    <w:multiLevelType w:val="hybridMultilevel"/>
    <w:tmpl w:val="E6CCCA3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D936AEB"/>
    <w:multiLevelType w:val="hybridMultilevel"/>
    <w:tmpl w:val="03F2B54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DD9699C"/>
    <w:multiLevelType w:val="hybridMultilevel"/>
    <w:tmpl w:val="B5AC204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413515A"/>
    <w:multiLevelType w:val="hybridMultilevel"/>
    <w:tmpl w:val="425AE9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4CA2DCB"/>
    <w:multiLevelType w:val="hybridMultilevel"/>
    <w:tmpl w:val="29201C3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66E1D4B"/>
    <w:multiLevelType w:val="hybridMultilevel"/>
    <w:tmpl w:val="046E614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6EE5C4E"/>
    <w:multiLevelType w:val="hybridMultilevel"/>
    <w:tmpl w:val="C130E116"/>
    <w:lvl w:ilvl="0" w:tplc="FC1C5DC2">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7457153"/>
    <w:multiLevelType w:val="hybridMultilevel"/>
    <w:tmpl w:val="B216915A"/>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80D70B5"/>
    <w:multiLevelType w:val="multilevel"/>
    <w:tmpl w:val="2E8ACFC2"/>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9" w15:restartNumberingAfterBreak="0">
    <w:nsid w:val="182209C4"/>
    <w:multiLevelType w:val="hybridMultilevel"/>
    <w:tmpl w:val="435A58E6"/>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18A52E76"/>
    <w:multiLevelType w:val="hybridMultilevel"/>
    <w:tmpl w:val="4A9E082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92E3124"/>
    <w:multiLevelType w:val="hybridMultilevel"/>
    <w:tmpl w:val="008C67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19B02BFD"/>
    <w:multiLevelType w:val="hybridMultilevel"/>
    <w:tmpl w:val="96A830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9D530A6"/>
    <w:multiLevelType w:val="hybridMultilevel"/>
    <w:tmpl w:val="16FE9714"/>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1A2C31EE"/>
    <w:multiLevelType w:val="hybridMultilevel"/>
    <w:tmpl w:val="93CED18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A5320FA"/>
    <w:multiLevelType w:val="hybridMultilevel"/>
    <w:tmpl w:val="C3E26A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1C2741A8"/>
    <w:multiLevelType w:val="multilevel"/>
    <w:tmpl w:val="2CA64212"/>
    <w:lvl w:ilvl="0">
      <w:start w:val="1"/>
      <w:numFmt w:val="decimal"/>
      <w:pStyle w:val="Nagwek1"/>
      <w:lvlText w:val="%1"/>
      <w:lvlJc w:val="left"/>
      <w:pPr>
        <w:ind w:left="360" w:hanging="360"/>
      </w:pPr>
      <w:rPr>
        <w:rFonts w:hint="default"/>
        <w:i w:val="0"/>
      </w:rPr>
    </w:lvl>
    <w:lvl w:ilvl="1">
      <w:start w:val="1"/>
      <w:numFmt w:val="decimal"/>
      <w:pStyle w:val="Nagwek2"/>
      <w:lvlText w:val="%1.%2."/>
      <w:lvlJc w:val="left"/>
      <w:pPr>
        <w:ind w:left="792" w:hanging="432"/>
      </w:pPr>
      <w:rPr>
        <w:strike w:val="0"/>
      </w:rPr>
    </w:lvl>
    <w:lvl w:ilvl="2">
      <w:start w:val="1"/>
      <w:numFmt w:val="decimal"/>
      <w:pStyle w:val="Nagwek3"/>
      <w:lvlText w:val="%1.%2.%3."/>
      <w:lvlJc w:val="left"/>
      <w:pPr>
        <w:ind w:left="1224" w:hanging="504"/>
      </w:pPr>
    </w:lvl>
    <w:lvl w:ilvl="3">
      <w:start w:val="1"/>
      <w:numFmt w:val="decimal"/>
      <w:pStyle w:val="Nagwek4"/>
      <w:lvlText w:val="%1.%2.%3.%4."/>
      <w:lvlJc w:val="left"/>
      <w:pPr>
        <w:ind w:left="1074" w:hanging="648"/>
      </w:pPr>
      <w:rPr>
        <w:sz w:val="22"/>
        <w:szCs w:val="22"/>
      </w:rPr>
    </w:lvl>
    <w:lvl w:ilvl="4">
      <w:start w:val="1"/>
      <w:numFmt w:val="decimal"/>
      <w:pStyle w:val="Nagwek5"/>
      <w:lvlText w:val="%1.%2.%3.%4.%5."/>
      <w:lvlJc w:val="left"/>
      <w:pPr>
        <w:ind w:left="2232" w:hanging="792"/>
      </w:pPr>
      <w:rPr>
        <w:rFonts w:ascii="Arial" w:hAnsi="Arial" w:cs="Arial" w:hint="default"/>
        <w:b/>
        <w:sz w:val="22"/>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1E3803BB"/>
    <w:multiLevelType w:val="hybridMultilevel"/>
    <w:tmpl w:val="9648C4E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E3D40C8"/>
    <w:multiLevelType w:val="hybridMultilevel"/>
    <w:tmpl w:val="5A96BD5C"/>
    <w:lvl w:ilvl="0" w:tplc="04150017">
      <w:start w:val="1"/>
      <w:numFmt w:val="lowerLetter"/>
      <w:lvlText w:val="%1)"/>
      <w:lvlJc w:val="left"/>
      <w:pPr>
        <w:ind w:left="720" w:hanging="360"/>
      </w:pPr>
    </w:lvl>
    <w:lvl w:ilvl="1" w:tplc="0415001B">
      <w:start w:val="1"/>
      <w:numFmt w:val="lowerRoman"/>
      <w:lvlText w:val="%2."/>
      <w:lvlJc w:val="right"/>
      <w:pPr>
        <w:ind w:left="1440" w:hanging="360"/>
      </w:pPr>
    </w:lvl>
    <w:lvl w:ilvl="2" w:tplc="82DC918C">
      <w:start w:val="1"/>
      <w:numFmt w:val="lowerRoman"/>
      <w:lvlText w:val="%3."/>
      <w:lvlJc w:val="right"/>
      <w:pPr>
        <w:ind w:left="2160" w:hanging="180"/>
      </w:pPr>
    </w:lvl>
    <w:lvl w:ilvl="3" w:tplc="1FA4272A">
      <w:start w:val="1"/>
      <w:numFmt w:val="decimal"/>
      <w:lvlText w:val="%4."/>
      <w:lvlJc w:val="left"/>
      <w:pPr>
        <w:ind w:left="2880" w:hanging="360"/>
      </w:pPr>
    </w:lvl>
    <w:lvl w:ilvl="4" w:tplc="D86C3372">
      <w:start w:val="1"/>
      <w:numFmt w:val="lowerLetter"/>
      <w:lvlText w:val="%5."/>
      <w:lvlJc w:val="left"/>
      <w:pPr>
        <w:ind w:left="3600" w:hanging="360"/>
      </w:pPr>
    </w:lvl>
    <w:lvl w:ilvl="5" w:tplc="10D2B178">
      <w:start w:val="1"/>
      <w:numFmt w:val="lowerRoman"/>
      <w:lvlText w:val="%6."/>
      <w:lvlJc w:val="right"/>
      <w:pPr>
        <w:ind w:left="4320" w:hanging="180"/>
      </w:pPr>
    </w:lvl>
    <w:lvl w:ilvl="6" w:tplc="D700ACB2">
      <w:start w:val="1"/>
      <w:numFmt w:val="decimal"/>
      <w:lvlText w:val="%7."/>
      <w:lvlJc w:val="left"/>
      <w:pPr>
        <w:ind w:left="5040" w:hanging="360"/>
      </w:pPr>
    </w:lvl>
    <w:lvl w:ilvl="7" w:tplc="A210E1AE">
      <w:start w:val="1"/>
      <w:numFmt w:val="lowerLetter"/>
      <w:lvlText w:val="%8."/>
      <w:lvlJc w:val="left"/>
      <w:pPr>
        <w:ind w:left="5760" w:hanging="360"/>
      </w:pPr>
    </w:lvl>
    <w:lvl w:ilvl="8" w:tplc="76B0DA1A">
      <w:start w:val="1"/>
      <w:numFmt w:val="lowerRoman"/>
      <w:lvlText w:val="%9."/>
      <w:lvlJc w:val="right"/>
      <w:pPr>
        <w:ind w:left="6480" w:hanging="180"/>
      </w:pPr>
    </w:lvl>
  </w:abstractNum>
  <w:abstractNum w:abstractNumId="29" w15:restartNumberingAfterBreak="0">
    <w:nsid w:val="1FD01FAE"/>
    <w:multiLevelType w:val="multilevel"/>
    <w:tmpl w:val="B20AAE70"/>
    <w:lvl w:ilvl="0">
      <w:start w:val="1"/>
      <w:numFmt w:val="lowerLetter"/>
      <w:lvlText w:val="%1)"/>
      <w:lvlJc w:val="left"/>
      <w:pPr>
        <w:ind w:left="360" w:hanging="360"/>
      </w:pPr>
      <w:rPr>
        <w:rFonts w:hint="default"/>
        <w:i w:val="0"/>
        <w:strike w:val="0"/>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21207034"/>
    <w:multiLevelType w:val="hybridMultilevel"/>
    <w:tmpl w:val="952AD0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1590C75"/>
    <w:multiLevelType w:val="hybridMultilevel"/>
    <w:tmpl w:val="29CA70F6"/>
    <w:lvl w:ilvl="0" w:tplc="04150019">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23425C2D"/>
    <w:multiLevelType w:val="hybridMultilevel"/>
    <w:tmpl w:val="7CB21B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5EA2C3F"/>
    <w:multiLevelType w:val="hybridMultilevel"/>
    <w:tmpl w:val="7CB21B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6507585"/>
    <w:multiLevelType w:val="hybridMultilevel"/>
    <w:tmpl w:val="663804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28B3129C"/>
    <w:multiLevelType w:val="hybridMultilevel"/>
    <w:tmpl w:val="543262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8D11287"/>
    <w:multiLevelType w:val="hybridMultilevel"/>
    <w:tmpl w:val="EB24464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ADD1B4F"/>
    <w:multiLevelType w:val="hybridMultilevel"/>
    <w:tmpl w:val="BC2465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2D0C698B"/>
    <w:multiLevelType w:val="hybridMultilevel"/>
    <w:tmpl w:val="B3265A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2D3513C3"/>
    <w:multiLevelType w:val="hybridMultilevel"/>
    <w:tmpl w:val="A16088A6"/>
    <w:lvl w:ilvl="0" w:tplc="FC1C5DC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E720EEC"/>
    <w:multiLevelType w:val="hybridMultilevel"/>
    <w:tmpl w:val="656685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0B13749"/>
    <w:multiLevelType w:val="hybridMultilevel"/>
    <w:tmpl w:val="5002AD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1C472D7"/>
    <w:multiLevelType w:val="hybridMultilevel"/>
    <w:tmpl w:val="C93EC3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1E60A14"/>
    <w:multiLevelType w:val="hybridMultilevel"/>
    <w:tmpl w:val="6344AC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4BE232E"/>
    <w:multiLevelType w:val="hybridMultilevel"/>
    <w:tmpl w:val="00AAEDB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6227024"/>
    <w:multiLevelType w:val="hybridMultilevel"/>
    <w:tmpl w:val="5786360E"/>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364D626D"/>
    <w:multiLevelType w:val="hybridMultilevel"/>
    <w:tmpl w:val="86FAA9E0"/>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36AF11DC"/>
    <w:multiLevelType w:val="hybridMultilevel"/>
    <w:tmpl w:val="B3F426C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39803406"/>
    <w:multiLevelType w:val="hybridMultilevel"/>
    <w:tmpl w:val="1AEE8E3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AE22DA0"/>
    <w:multiLevelType w:val="hybridMultilevel"/>
    <w:tmpl w:val="D7205F42"/>
    <w:lvl w:ilvl="0" w:tplc="04150017">
      <w:start w:val="1"/>
      <w:numFmt w:val="lowerLetter"/>
      <w:lvlText w:val="%1)"/>
      <w:lvlJc w:val="left"/>
      <w:pPr>
        <w:ind w:left="720" w:hanging="360"/>
      </w:p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BF61DC1"/>
    <w:multiLevelType w:val="hybridMultilevel"/>
    <w:tmpl w:val="69C6530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3CDD2F65"/>
    <w:multiLevelType w:val="hybridMultilevel"/>
    <w:tmpl w:val="C7A0C5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3E5F156A"/>
    <w:multiLevelType w:val="hybridMultilevel"/>
    <w:tmpl w:val="D10C50F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EE62BC5"/>
    <w:multiLevelType w:val="hybridMultilevel"/>
    <w:tmpl w:val="D99E4628"/>
    <w:lvl w:ilvl="0" w:tplc="04150001">
      <w:start w:val="1"/>
      <w:numFmt w:val="bullet"/>
      <w:lvlText w:val=""/>
      <w:lvlJc w:val="left"/>
      <w:pPr>
        <w:ind w:left="720" w:hanging="360"/>
      </w:pPr>
      <w:rPr>
        <w:rFonts w:ascii="Symbol" w:hAnsi="Symbo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F3755E4"/>
    <w:multiLevelType w:val="hybridMultilevel"/>
    <w:tmpl w:val="69C6530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3FFA221C"/>
    <w:multiLevelType w:val="hybridMultilevel"/>
    <w:tmpl w:val="2ED85A66"/>
    <w:lvl w:ilvl="0" w:tplc="FC1C5DC2">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42265E01"/>
    <w:multiLevelType w:val="hybridMultilevel"/>
    <w:tmpl w:val="00DAE8F6"/>
    <w:lvl w:ilvl="0" w:tplc="04150017">
      <w:start w:val="1"/>
      <w:numFmt w:val="lowerLetter"/>
      <w:lvlText w:val="%1)"/>
      <w:lvlJc w:val="left"/>
      <w:pPr>
        <w:ind w:left="789" w:hanging="360"/>
      </w:pPr>
      <w:rPr>
        <w:rFonts w:hint="default"/>
      </w:rPr>
    </w:lvl>
    <w:lvl w:ilvl="1" w:tplc="04150003" w:tentative="1">
      <w:start w:val="1"/>
      <w:numFmt w:val="bullet"/>
      <w:lvlText w:val="o"/>
      <w:lvlJc w:val="left"/>
      <w:pPr>
        <w:ind w:left="1509" w:hanging="360"/>
      </w:pPr>
      <w:rPr>
        <w:rFonts w:ascii="Courier New" w:hAnsi="Courier New" w:cs="Courier New" w:hint="default"/>
      </w:rPr>
    </w:lvl>
    <w:lvl w:ilvl="2" w:tplc="04150005" w:tentative="1">
      <w:start w:val="1"/>
      <w:numFmt w:val="bullet"/>
      <w:lvlText w:val=""/>
      <w:lvlJc w:val="left"/>
      <w:pPr>
        <w:ind w:left="2229" w:hanging="360"/>
      </w:pPr>
      <w:rPr>
        <w:rFonts w:ascii="Wingdings" w:hAnsi="Wingdings" w:hint="default"/>
      </w:rPr>
    </w:lvl>
    <w:lvl w:ilvl="3" w:tplc="04150001" w:tentative="1">
      <w:start w:val="1"/>
      <w:numFmt w:val="bullet"/>
      <w:lvlText w:val=""/>
      <w:lvlJc w:val="left"/>
      <w:pPr>
        <w:ind w:left="2949" w:hanging="360"/>
      </w:pPr>
      <w:rPr>
        <w:rFonts w:ascii="Symbol" w:hAnsi="Symbol" w:hint="default"/>
      </w:rPr>
    </w:lvl>
    <w:lvl w:ilvl="4" w:tplc="04150003" w:tentative="1">
      <w:start w:val="1"/>
      <w:numFmt w:val="bullet"/>
      <w:lvlText w:val="o"/>
      <w:lvlJc w:val="left"/>
      <w:pPr>
        <w:ind w:left="3669" w:hanging="360"/>
      </w:pPr>
      <w:rPr>
        <w:rFonts w:ascii="Courier New" w:hAnsi="Courier New" w:cs="Courier New" w:hint="default"/>
      </w:rPr>
    </w:lvl>
    <w:lvl w:ilvl="5" w:tplc="04150005" w:tentative="1">
      <w:start w:val="1"/>
      <w:numFmt w:val="bullet"/>
      <w:lvlText w:val=""/>
      <w:lvlJc w:val="left"/>
      <w:pPr>
        <w:ind w:left="4389" w:hanging="360"/>
      </w:pPr>
      <w:rPr>
        <w:rFonts w:ascii="Wingdings" w:hAnsi="Wingdings" w:hint="default"/>
      </w:rPr>
    </w:lvl>
    <w:lvl w:ilvl="6" w:tplc="04150001" w:tentative="1">
      <w:start w:val="1"/>
      <w:numFmt w:val="bullet"/>
      <w:lvlText w:val=""/>
      <w:lvlJc w:val="left"/>
      <w:pPr>
        <w:ind w:left="5109" w:hanging="360"/>
      </w:pPr>
      <w:rPr>
        <w:rFonts w:ascii="Symbol" w:hAnsi="Symbol" w:hint="default"/>
      </w:rPr>
    </w:lvl>
    <w:lvl w:ilvl="7" w:tplc="04150003" w:tentative="1">
      <w:start w:val="1"/>
      <w:numFmt w:val="bullet"/>
      <w:lvlText w:val="o"/>
      <w:lvlJc w:val="left"/>
      <w:pPr>
        <w:ind w:left="5829" w:hanging="360"/>
      </w:pPr>
      <w:rPr>
        <w:rFonts w:ascii="Courier New" w:hAnsi="Courier New" w:cs="Courier New" w:hint="default"/>
      </w:rPr>
    </w:lvl>
    <w:lvl w:ilvl="8" w:tplc="04150005" w:tentative="1">
      <w:start w:val="1"/>
      <w:numFmt w:val="bullet"/>
      <w:lvlText w:val=""/>
      <w:lvlJc w:val="left"/>
      <w:pPr>
        <w:ind w:left="6549" w:hanging="360"/>
      </w:pPr>
      <w:rPr>
        <w:rFonts w:ascii="Wingdings" w:hAnsi="Wingdings" w:hint="default"/>
      </w:rPr>
    </w:lvl>
  </w:abstractNum>
  <w:abstractNum w:abstractNumId="57" w15:restartNumberingAfterBreak="0">
    <w:nsid w:val="42836179"/>
    <w:multiLevelType w:val="hybridMultilevel"/>
    <w:tmpl w:val="75A6E6A6"/>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7E14AD0"/>
    <w:multiLevelType w:val="hybridMultilevel"/>
    <w:tmpl w:val="875E83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48440A87"/>
    <w:multiLevelType w:val="hybridMultilevel"/>
    <w:tmpl w:val="131214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4ABB3BDB"/>
    <w:multiLevelType w:val="hybridMultilevel"/>
    <w:tmpl w:val="B3F426C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C6B6DC8"/>
    <w:multiLevelType w:val="hybridMultilevel"/>
    <w:tmpl w:val="B37E80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4FE26937"/>
    <w:multiLevelType w:val="hybridMultilevel"/>
    <w:tmpl w:val="75EEAD52"/>
    <w:lvl w:ilvl="0" w:tplc="04150017">
      <w:start w:val="1"/>
      <w:numFmt w:val="lowerLetter"/>
      <w:lvlText w:val="%1)"/>
      <w:lvlJc w:val="left"/>
      <w:pPr>
        <w:ind w:left="720" w:hanging="360"/>
      </w:pPr>
      <w:rPr>
        <w:color w:val="00000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51346C93"/>
    <w:multiLevelType w:val="hybridMultilevel"/>
    <w:tmpl w:val="29201C3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3CB50A6"/>
    <w:multiLevelType w:val="hybridMultilevel"/>
    <w:tmpl w:val="5A5AB25A"/>
    <w:lvl w:ilvl="0" w:tplc="0415000F">
      <w:start w:val="1"/>
      <w:numFmt w:val="decimal"/>
      <w:lvlText w:val="%1."/>
      <w:lvlJc w:val="left"/>
      <w:pPr>
        <w:ind w:left="720" w:hanging="360"/>
      </w:pPr>
    </w:lvl>
    <w:lvl w:ilvl="1" w:tplc="0415001B">
      <w:start w:val="1"/>
      <w:numFmt w:val="lowerRoman"/>
      <w:lvlText w:val="%2."/>
      <w:lvlJc w:val="righ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4F5761F"/>
    <w:multiLevelType w:val="hybridMultilevel"/>
    <w:tmpl w:val="975AE432"/>
    <w:lvl w:ilvl="0" w:tplc="FC1C5DC2">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556539EE"/>
    <w:multiLevelType w:val="hybridMultilevel"/>
    <w:tmpl w:val="6B0414B2"/>
    <w:lvl w:ilvl="0" w:tplc="1EB0CC7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560552A2"/>
    <w:multiLevelType w:val="hybridMultilevel"/>
    <w:tmpl w:val="A784DC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564B4846"/>
    <w:multiLevelType w:val="hybridMultilevel"/>
    <w:tmpl w:val="BA5E56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5688748D"/>
    <w:multiLevelType w:val="hybridMultilevel"/>
    <w:tmpl w:val="6344AC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7923E5D"/>
    <w:multiLevelType w:val="hybridMultilevel"/>
    <w:tmpl w:val="92D8DACA"/>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58D0690D"/>
    <w:multiLevelType w:val="hybridMultilevel"/>
    <w:tmpl w:val="1688DA68"/>
    <w:lvl w:ilvl="0" w:tplc="0B0C3EF2">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15:restartNumberingAfterBreak="0">
    <w:nsid w:val="5C2C5B70"/>
    <w:multiLevelType w:val="hybridMultilevel"/>
    <w:tmpl w:val="572E01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5D5D09D7"/>
    <w:multiLevelType w:val="hybridMultilevel"/>
    <w:tmpl w:val="FE5A52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62325448"/>
    <w:multiLevelType w:val="hybridMultilevel"/>
    <w:tmpl w:val="0750E452"/>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64C060F2"/>
    <w:multiLevelType w:val="hybridMultilevel"/>
    <w:tmpl w:val="022231F0"/>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658E34A1"/>
    <w:multiLevelType w:val="hybridMultilevel"/>
    <w:tmpl w:val="826CE978"/>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65DE4E30"/>
    <w:multiLevelType w:val="hybridMultilevel"/>
    <w:tmpl w:val="AD6EE57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6626157F"/>
    <w:multiLevelType w:val="hybridMultilevel"/>
    <w:tmpl w:val="C79AF3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9" w15:restartNumberingAfterBreak="0">
    <w:nsid w:val="66B86E66"/>
    <w:multiLevelType w:val="hybridMultilevel"/>
    <w:tmpl w:val="FA669F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68A6002B"/>
    <w:multiLevelType w:val="hybridMultilevel"/>
    <w:tmpl w:val="3DF428D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1" w15:restartNumberingAfterBreak="0">
    <w:nsid w:val="6B6E1BF1"/>
    <w:multiLevelType w:val="hybridMultilevel"/>
    <w:tmpl w:val="F5509240"/>
    <w:lvl w:ilvl="0" w:tplc="FC1C5DC2">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15:restartNumberingAfterBreak="0">
    <w:nsid w:val="6CC91F86"/>
    <w:multiLevelType w:val="hybridMultilevel"/>
    <w:tmpl w:val="FE5A52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6F1E1B90"/>
    <w:multiLevelType w:val="hybridMultilevel"/>
    <w:tmpl w:val="0EF4F1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15:restartNumberingAfterBreak="0">
    <w:nsid w:val="70943FC2"/>
    <w:multiLevelType w:val="hybridMultilevel"/>
    <w:tmpl w:val="3E826334"/>
    <w:lvl w:ilvl="0" w:tplc="0415000F">
      <w:start w:val="1"/>
      <w:numFmt w:val="decimal"/>
      <w:lvlText w:val="%1."/>
      <w:lvlJc w:val="left"/>
      <w:pPr>
        <w:ind w:left="720" w:hanging="360"/>
      </w:pPr>
    </w:lvl>
    <w:lvl w:ilvl="1" w:tplc="0415001B">
      <w:start w:val="1"/>
      <w:numFmt w:val="lowerRoman"/>
      <w:lvlText w:val="%2."/>
      <w:lvlJc w:val="righ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718833BE"/>
    <w:multiLevelType w:val="hybridMultilevel"/>
    <w:tmpl w:val="6B0414B2"/>
    <w:lvl w:ilvl="0" w:tplc="1EB0CC7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74C27D43"/>
    <w:multiLevelType w:val="hybridMultilevel"/>
    <w:tmpl w:val="A04E72AC"/>
    <w:lvl w:ilvl="0" w:tplc="04150017">
      <w:start w:val="1"/>
      <w:numFmt w:val="lowerLetter"/>
      <w:lvlText w:val="%1)"/>
      <w:lvlJc w:val="left"/>
      <w:pPr>
        <w:ind w:left="720" w:hanging="360"/>
      </w:pPr>
    </w:lvl>
    <w:lvl w:ilvl="1" w:tplc="0415001B">
      <w:start w:val="1"/>
      <w:numFmt w:val="lowerRoman"/>
      <w:lvlText w:val="%2."/>
      <w:lvlJc w:val="righ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75E80C06"/>
    <w:multiLevelType w:val="hybridMultilevel"/>
    <w:tmpl w:val="CBBC983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786C0FF6"/>
    <w:multiLevelType w:val="hybridMultilevel"/>
    <w:tmpl w:val="39BE89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79A209CD"/>
    <w:multiLevelType w:val="hybridMultilevel"/>
    <w:tmpl w:val="3E465DB0"/>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0" w15:restartNumberingAfterBreak="0">
    <w:nsid w:val="79C604BF"/>
    <w:multiLevelType w:val="hybridMultilevel"/>
    <w:tmpl w:val="630E76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7AF85449"/>
    <w:multiLevelType w:val="hybridMultilevel"/>
    <w:tmpl w:val="DB6EC16A"/>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15:restartNumberingAfterBreak="0">
    <w:nsid w:val="7F4B3027"/>
    <w:multiLevelType w:val="hybridMultilevel"/>
    <w:tmpl w:val="A01CBD0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7F8D0EF6"/>
    <w:multiLevelType w:val="hybridMultilevel"/>
    <w:tmpl w:val="6A8023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60"/>
  </w:num>
  <w:num w:numId="4">
    <w:abstractNumId w:val="50"/>
  </w:num>
  <w:num w:numId="5">
    <w:abstractNumId w:val="49"/>
  </w:num>
  <w:num w:numId="6">
    <w:abstractNumId w:val="87"/>
  </w:num>
  <w:num w:numId="7">
    <w:abstractNumId w:val="59"/>
  </w:num>
  <w:num w:numId="8">
    <w:abstractNumId w:val="79"/>
  </w:num>
  <w:num w:numId="9">
    <w:abstractNumId w:val="40"/>
  </w:num>
  <w:num w:numId="10">
    <w:abstractNumId w:val="52"/>
  </w:num>
  <w:num w:numId="11">
    <w:abstractNumId w:val="24"/>
  </w:num>
  <w:num w:numId="12">
    <w:abstractNumId w:val="4"/>
  </w:num>
  <w:num w:numId="13">
    <w:abstractNumId w:val="22"/>
  </w:num>
  <w:num w:numId="14">
    <w:abstractNumId w:val="25"/>
  </w:num>
  <w:num w:numId="15">
    <w:abstractNumId w:val="88"/>
  </w:num>
  <w:num w:numId="16">
    <w:abstractNumId w:val="34"/>
  </w:num>
  <w:num w:numId="17">
    <w:abstractNumId w:val="6"/>
  </w:num>
  <w:num w:numId="18">
    <w:abstractNumId w:val="82"/>
  </w:num>
  <w:num w:numId="19">
    <w:abstractNumId w:val="73"/>
  </w:num>
  <w:num w:numId="20">
    <w:abstractNumId w:val="54"/>
  </w:num>
  <w:num w:numId="21">
    <w:abstractNumId w:val="72"/>
  </w:num>
  <w:num w:numId="22">
    <w:abstractNumId w:val="5"/>
  </w:num>
  <w:num w:numId="23">
    <w:abstractNumId w:val="81"/>
  </w:num>
  <w:num w:numId="24">
    <w:abstractNumId w:val="55"/>
  </w:num>
  <w:num w:numId="25">
    <w:abstractNumId w:val="3"/>
  </w:num>
  <w:num w:numId="26">
    <w:abstractNumId w:val="58"/>
  </w:num>
  <w:num w:numId="27">
    <w:abstractNumId w:val="9"/>
  </w:num>
  <w:num w:numId="28">
    <w:abstractNumId w:val="20"/>
  </w:num>
  <w:num w:numId="29">
    <w:abstractNumId w:val="66"/>
  </w:num>
  <w:num w:numId="30">
    <w:abstractNumId w:val="85"/>
  </w:num>
  <w:num w:numId="31">
    <w:abstractNumId w:val="38"/>
  </w:num>
  <w:num w:numId="32">
    <w:abstractNumId w:val="21"/>
  </w:num>
  <w:num w:numId="33">
    <w:abstractNumId w:val="8"/>
  </w:num>
  <w:num w:numId="34">
    <w:abstractNumId w:val="91"/>
  </w:num>
  <w:num w:numId="35">
    <w:abstractNumId w:val="19"/>
  </w:num>
  <w:num w:numId="36">
    <w:abstractNumId w:val="77"/>
  </w:num>
  <w:num w:numId="37">
    <w:abstractNumId w:val="36"/>
  </w:num>
  <w:num w:numId="38">
    <w:abstractNumId w:val="84"/>
  </w:num>
  <w:num w:numId="39">
    <w:abstractNumId w:val="44"/>
  </w:num>
  <w:num w:numId="40">
    <w:abstractNumId w:val="10"/>
  </w:num>
  <w:num w:numId="41">
    <w:abstractNumId w:val="41"/>
  </w:num>
  <w:num w:numId="42">
    <w:abstractNumId w:val="30"/>
  </w:num>
  <w:num w:numId="43">
    <w:abstractNumId w:val="53"/>
  </w:num>
  <w:num w:numId="44">
    <w:abstractNumId w:val="56"/>
  </w:num>
  <w:num w:numId="45">
    <w:abstractNumId w:val="51"/>
  </w:num>
  <w:num w:numId="46">
    <w:abstractNumId w:val="69"/>
  </w:num>
  <w:num w:numId="47">
    <w:abstractNumId w:val="92"/>
  </w:num>
  <w:num w:numId="48">
    <w:abstractNumId w:val="37"/>
  </w:num>
  <w:num w:numId="49">
    <w:abstractNumId w:val="15"/>
  </w:num>
  <w:num w:numId="50">
    <w:abstractNumId w:val="42"/>
  </w:num>
  <w:num w:numId="51">
    <w:abstractNumId w:val="93"/>
  </w:num>
  <w:num w:numId="52">
    <w:abstractNumId w:val="67"/>
  </w:num>
  <w:num w:numId="53">
    <w:abstractNumId w:val="78"/>
  </w:num>
  <w:num w:numId="54">
    <w:abstractNumId w:val="83"/>
  </w:num>
  <w:num w:numId="55">
    <w:abstractNumId w:val="17"/>
  </w:num>
  <w:num w:numId="56">
    <w:abstractNumId w:val="61"/>
  </w:num>
  <w:num w:numId="57">
    <w:abstractNumId w:val="45"/>
  </w:num>
  <w:num w:numId="58">
    <w:abstractNumId w:val="28"/>
  </w:num>
  <w:num w:numId="59">
    <w:abstractNumId w:val="31"/>
  </w:num>
  <w:num w:numId="60">
    <w:abstractNumId w:val="23"/>
  </w:num>
  <w:num w:numId="61">
    <w:abstractNumId w:val="48"/>
  </w:num>
  <w:num w:numId="62">
    <w:abstractNumId w:val="75"/>
  </w:num>
  <w:num w:numId="63">
    <w:abstractNumId w:val="80"/>
  </w:num>
  <w:num w:numId="64">
    <w:abstractNumId w:val="1"/>
  </w:num>
  <w:num w:numId="65">
    <w:abstractNumId w:val="62"/>
  </w:num>
  <w:num w:numId="66">
    <w:abstractNumId w:val="7"/>
  </w:num>
  <w:num w:numId="67">
    <w:abstractNumId w:val="27"/>
  </w:num>
  <w:num w:numId="68">
    <w:abstractNumId w:val="74"/>
  </w:num>
  <w:num w:numId="69">
    <w:abstractNumId w:val="29"/>
  </w:num>
  <w:num w:numId="70">
    <w:abstractNumId w:val="12"/>
  </w:num>
  <w:num w:numId="71">
    <w:abstractNumId w:val="63"/>
  </w:num>
  <w:num w:numId="72">
    <w:abstractNumId w:val="13"/>
  </w:num>
  <w:num w:numId="73">
    <w:abstractNumId w:val="46"/>
  </w:num>
  <w:num w:numId="74">
    <w:abstractNumId w:val="89"/>
  </w:num>
  <w:num w:numId="75">
    <w:abstractNumId w:val="76"/>
  </w:num>
  <w:num w:numId="76">
    <w:abstractNumId w:val="14"/>
  </w:num>
  <w:num w:numId="77">
    <w:abstractNumId w:val="2"/>
  </w:num>
  <w:num w:numId="78">
    <w:abstractNumId w:val="33"/>
  </w:num>
  <w:num w:numId="79">
    <w:abstractNumId w:val="90"/>
  </w:num>
  <w:num w:numId="80">
    <w:abstractNumId w:val="68"/>
  </w:num>
  <w:num w:numId="81">
    <w:abstractNumId w:val="18"/>
  </w:num>
  <w:num w:numId="82">
    <w:abstractNumId w:val="35"/>
  </w:num>
  <w:num w:numId="83">
    <w:abstractNumId w:val="47"/>
  </w:num>
  <w:num w:numId="84">
    <w:abstractNumId w:val="0"/>
  </w:num>
  <w:num w:numId="85">
    <w:abstractNumId w:val="32"/>
  </w:num>
  <w:num w:numId="86">
    <w:abstractNumId w:val="71"/>
  </w:num>
  <w:num w:numId="87">
    <w:abstractNumId w:val="70"/>
  </w:num>
  <w:num w:numId="88">
    <w:abstractNumId w:val="39"/>
  </w:num>
  <w:num w:numId="89">
    <w:abstractNumId w:val="65"/>
  </w:num>
  <w:num w:numId="90">
    <w:abstractNumId w:val="16"/>
  </w:num>
  <w:num w:numId="91">
    <w:abstractNumId w:val="57"/>
  </w:num>
  <w:num w:numId="92">
    <w:abstractNumId w:val="11"/>
  </w:num>
  <w:num w:numId="93">
    <w:abstractNumId w:val="86"/>
  </w:num>
  <w:num w:numId="94">
    <w:abstractNumId w:val="64"/>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defaultTabStop w:val="708"/>
  <w:hyphenationZone w:val="425"/>
  <w:characterSpacingControl w:val="doNotCompress"/>
  <w:hdrShapeDefaults>
    <o:shapedefaults v:ext="edit" spidmax="6150"/>
    <o:shapelayout v:ext="edit">
      <o:idmap v:ext="edit" data="6"/>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1E6"/>
    <w:rsid w:val="00000E89"/>
    <w:rsid w:val="00000F71"/>
    <w:rsid w:val="00001DE2"/>
    <w:rsid w:val="00002870"/>
    <w:rsid w:val="00002AED"/>
    <w:rsid w:val="00002B8E"/>
    <w:rsid w:val="000031F4"/>
    <w:rsid w:val="0000369D"/>
    <w:rsid w:val="000043C3"/>
    <w:rsid w:val="00004FAD"/>
    <w:rsid w:val="00005317"/>
    <w:rsid w:val="00005CBB"/>
    <w:rsid w:val="00006A39"/>
    <w:rsid w:val="00010718"/>
    <w:rsid w:val="00010FE1"/>
    <w:rsid w:val="000110F3"/>
    <w:rsid w:val="00011277"/>
    <w:rsid w:val="000113A1"/>
    <w:rsid w:val="00011989"/>
    <w:rsid w:val="00011FAF"/>
    <w:rsid w:val="00011FEF"/>
    <w:rsid w:val="0001286D"/>
    <w:rsid w:val="00013958"/>
    <w:rsid w:val="00013C5D"/>
    <w:rsid w:val="00014F80"/>
    <w:rsid w:val="00015663"/>
    <w:rsid w:val="00015735"/>
    <w:rsid w:val="00016019"/>
    <w:rsid w:val="00016510"/>
    <w:rsid w:val="00016A35"/>
    <w:rsid w:val="00017697"/>
    <w:rsid w:val="00017959"/>
    <w:rsid w:val="000208AE"/>
    <w:rsid w:val="00020DEC"/>
    <w:rsid w:val="00021660"/>
    <w:rsid w:val="000224D5"/>
    <w:rsid w:val="00022DFC"/>
    <w:rsid w:val="00022E71"/>
    <w:rsid w:val="00023200"/>
    <w:rsid w:val="000235CA"/>
    <w:rsid w:val="0002456B"/>
    <w:rsid w:val="00024A16"/>
    <w:rsid w:val="00024A6C"/>
    <w:rsid w:val="00024B71"/>
    <w:rsid w:val="000256E1"/>
    <w:rsid w:val="00025A18"/>
    <w:rsid w:val="00025B99"/>
    <w:rsid w:val="000265A3"/>
    <w:rsid w:val="00031995"/>
    <w:rsid w:val="00031DC4"/>
    <w:rsid w:val="000324B4"/>
    <w:rsid w:val="00032C93"/>
    <w:rsid w:val="00032D3C"/>
    <w:rsid w:val="00034099"/>
    <w:rsid w:val="000340B8"/>
    <w:rsid w:val="000341E9"/>
    <w:rsid w:val="000347B4"/>
    <w:rsid w:val="000347F1"/>
    <w:rsid w:val="000348C3"/>
    <w:rsid w:val="000349C1"/>
    <w:rsid w:val="00035512"/>
    <w:rsid w:val="00036DFE"/>
    <w:rsid w:val="0003798E"/>
    <w:rsid w:val="00037B21"/>
    <w:rsid w:val="00041627"/>
    <w:rsid w:val="00041A82"/>
    <w:rsid w:val="00041B70"/>
    <w:rsid w:val="00041D0D"/>
    <w:rsid w:val="00042203"/>
    <w:rsid w:val="000460EA"/>
    <w:rsid w:val="00046111"/>
    <w:rsid w:val="00046A80"/>
    <w:rsid w:val="000524E9"/>
    <w:rsid w:val="00052590"/>
    <w:rsid w:val="000527B8"/>
    <w:rsid w:val="00053906"/>
    <w:rsid w:val="00053CAA"/>
    <w:rsid w:val="000558E4"/>
    <w:rsid w:val="00055B98"/>
    <w:rsid w:val="00055CB6"/>
    <w:rsid w:val="00056DF2"/>
    <w:rsid w:val="00057001"/>
    <w:rsid w:val="00057E20"/>
    <w:rsid w:val="00061363"/>
    <w:rsid w:val="00061967"/>
    <w:rsid w:val="00062F26"/>
    <w:rsid w:val="000636BF"/>
    <w:rsid w:val="000636FD"/>
    <w:rsid w:val="00064017"/>
    <w:rsid w:val="00064B38"/>
    <w:rsid w:val="00064FBE"/>
    <w:rsid w:val="00066A73"/>
    <w:rsid w:val="00067181"/>
    <w:rsid w:val="00071041"/>
    <w:rsid w:val="000719E7"/>
    <w:rsid w:val="0007270B"/>
    <w:rsid w:val="00073EC7"/>
    <w:rsid w:val="000751FB"/>
    <w:rsid w:val="0007545A"/>
    <w:rsid w:val="00077C58"/>
    <w:rsid w:val="00077FF9"/>
    <w:rsid w:val="0008026A"/>
    <w:rsid w:val="00080B20"/>
    <w:rsid w:val="00081100"/>
    <w:rsid w:val="00081E48"/>
    <w:rsid w:val="00082415"/>
    <w:rsid w:val="00082B69"/>
    <w:rsid w:val="000840C8"/>
    <w:rsid w:val="00084AFA"/>
    <w:rsid w:val="00085687"/>
    <w:rsid w:val="00085FE7"/>
    <w:rsid w:val="00086BAE"/>
    <w:rsid w:val="00086DA8"/>
    <w:rsid w:val="0009053C"/>
    <w:rsid w:val="00090877"/>
    <w:rsid w:val="000918A1"/>
    <w:rsid w:val="00092063"/>
    <w:rsid w:val="00092934"/>
    <w:rsid w:val="000936D3"/>
    <w:rsid w:val="0009385C"/>
    <w:rsid w:val="00093F09"/>
    <w:rsid w:val="000940C9"/>
    <w:rsid w:val="00094AEA"/>
    <w:rsid w:val="00095054"/>
    <w:rsid w:val="0009677F"/>
    <w:rsid w:val="00096856"/>
    <w:rsid w:val="000977B3"/>
    <w:rsid w:val="000A02DA"/>
    <w:rsid w:val="000A06BA"/>
    <w:rsid w:val="000A0873"/>
    <w:rsid w:val="000A1C6F"/>
    <w:rsid w:val="000A2194"/>
    <w:rsid w:val="000A2709"/>
    <w:rsid w:val="000A4A13"/>
    <w:rsid w:val="000A5770"/>
    <w:rsid w:val="000A6A4D"/>
    <w:rsid w:val="000A76CA"/>
    <w:rsid w:val="000B07BC"/>
    <w:rsid w:val="000B0977"/>
    <w:rsid w:val="000B1051"/>
    <w:rsid w:val="000B2963"/>
    <w:rsid w:val="000B32FC"/>
    <w:rsid w:val="000B372D"/>
    <w:rsid w:val="000B6A25"/>
    <w:rsid w:val="000B710A"/>
    <w:rsid w:val="000B7A85"/>
    <w:rsid w:val="000C0038"/>
    <w:rsid w:val="000C0BF2"/>
    <w:rsid w:val="000C1D86"/>
    <w:rsid w:val="000C219F"/>
    <w:rsid w:val="000C2382"/>
    <w:rsid w:val="000C3A87"/>
    <w:rsid w:val="000C3D5E"/>
    <w:rsid w:val="000C450B"/>
    <w:rsid w:val="000C4A83"/>
    <w:rsid w:val="000C4E71"/>
    <w:rsid w:val="000C58FF"/>
    <w:rsid w:val="000D0266"/>
    <w:rsid w:val="000D30F9"/>
    <w:rsid w:val="000D5B5C"/>
    <w:rsid w:val="000D625C"/>
    <w:rsid w:val="000D69FE"/>
    <w:rsid w:val="000D7091"/>
    <w:rsid w:val="000D76E0"/>
    <w:rsid w:val="000D7AE6"/>
    <w:rsid w:val="000E0191"/>
    <w:rsid w:val="000E03E6"/>
    <w:rsid w:val="000E0759"/>
    <w:rsid w:val="000E1F38"/>
    <w:rsid w:val="000E5052"/>
    <w:rsid w:val="000E6069"/>
    <w:rsid w:val="000E70F1"/>
    <w:rsid w:val="000E76E2"/>
    <w:rsid w:val="000E794D"/>
    <w:rsid w:val="000F0357"/>
    <w:rsid w:val="000F0C8E"/>
    <w:rsid w:val="000F12E0"/>
    <w:rsid w:val="000F24E1"/>
    <w:rsid w:val="000F437F"/>
    <w:rsid w:val="000F43AF"/>
    <w:rsid w:val="000F4553"/>
    <w:rsid w:val="000F4A83"/>
    <w:rsid w:val="000F5186"/>
    <w:rsid w:val="000F5F4D"/>
    <w:rsid w:val="000F6B25"/>
    <w:rsid w:val="000F6B76"/>
    <w:rsid w:val="000F7940"/>
    <w:rsid w:val="001012DA"/>
    <w:rsid w:val="00101B20"/>
    <w:rsid w:val="00102CAB"/>
    <w:rsid w:val="00103780"/>
    <w:rsid w:val="001042DB"/>
    <w:rsid w:val="00104543"/>
    <w:rsid w:val="00104E95"/>
    <w:rsid w:val="00105126"/>
    <w:rsid w:val="00106090"/>
    <w:rsid w:val="0010645A"/>
    <w:rsid w:val="00106AF5"/>
    <w:rsid w:val="00107BDD"/>
    <w:rsid w:val="00107ED9"/>
    <w:rsid w:val="00110F80"/>
    <w:rsid w:val="00111CE4"/>
    <w:rsid w:val="0011249A"/>
    <w:rsid w:val="00112837"/>
    <w:rsid w:val="00113784"/>
    <w:rsid w:val="00120189"/>
    <w:rsid w:val="001202C4"/>
    <w:rsid w:val="00121305"/>
    <w:rsid w:val="001216E8"/>
    <w:rsid w:val="00122990"/>
    <w:rsid w:val="00122EAD"/>
    <w:rsid w:val="00123189"/>
    <w:rsid w:val="001237F5"/>
    <w:rsid w:val="00124132"/>
    <w:rsid w:val="001244BC"/>
    <w:rsid w:val="00124555"/>
    <w:rsid w:val="00124755"/>
    <w:rsid w:val="00125017"/>
    <w:rsid w:val="00127FFD"/>
    <w:rsid w:val="00130005"/>
    <w:rsid w:val="00130100"/>
    <w:rsid w:val="001301CB"/>
    <w:rsid w:val="001310D3"/>
    <w:rsid w:val="00132825"/>
    <w:rsid w:val="00132E83"/>
    <w:rsid w:val="0013570C"/>
    <w:rsid w:val="00135D4C"/>
    <w:rsid w:val="00135DE4"/>
    <w:rsid w:val="00135FA2"/>
    <w:rsid w:val="001360FC"/>
    <w:rsid w:val="00136F86"/>
    <w:rsid w:val="0013704D"/>
    <w:rsid w:val="001370D8"/>
    <w:rsid w:val="00137307"/>
    <w:rsid w:val="00140A62"/>
    <w:rsid w:val="00141E0A"/>
    <w:rsid w:val="001428D3"/>
    <w:rsid w:val="00143534"/>
    <w:rsid w:val="00143C18"/>
    <w:rsid w:val="00143ECD"/>
    <w:rsid w:val="00144DEB"/>
    <w:rsid w:val="001453B6"/>
    <w:rsid w:val="00145927"/>
    <w:rsid w:val="001465C8"/>
    <w:rsid w:val="00152587"/>
    <w:rsid w:val="00152D40"/>
    <w:rsid w:val="0015406B"/>
    <w:rsid w:val="0015472D"/>
    <w:rsid w:val="00155012"/>
    <w:rsid w:val="00155725"/>
    <w:rsid w:val="001565CF"/>
    <w:rsid w:val="001568E1"/>
    <w:rsid w:val="00157345"/>
    <w:rsid w:val="00157F6B"/>
    <w:rsid w:val="001615F6"/>
    <w:rsid w:val="0016510C"/>
    <w:rsid w:val="00165EFF"/>
    <w:rsid w:val="00170A6C"/>
    <w:rsid w:val="00170EDD"/>
    <w:rsid w:val="00171865"/>
    <w:rsid w:val="00172211"/>
    <w:rsid w:val="00173808"/>
    <w:rsid w:val="00174221"/>
    <w:rsid w:val="001748ED"/>
    <w:rsid w:val="00175864"/>
    <w:rsid w:val="00175A98"/>
    <w:rsid w:val="00175DCC"/>
    <w:rsid w:val="00176A79"/>
    <w:rsid w:val="001770C6"/>
    <w:rsid w:val="00177BB3"/>
    <w:rsid w:val="00177C26"/>
    <w:rsid w:val="00177FF9"/>
    <w:rsid w:val="001810FE"/>
    <w:rsid w:val="00181C69"/>
    <w:rsid w:val="00181C86"/>
    <w:rsid w:val="00182DA6"/>
    <w:rsid w:val="00183172"/>
    <w:rsid w:val="00184AA3"/>
    <w:rsid w:val="00185692"/>
    <w:rsid w:val="001862F4"/>
    <w:rsid w:val="00186EAB"/>
    <w:rsid w:val="00186F6A"/>
    <w:rsid w:val="00186FB4"/>
    <w:rsid w:val="00186FD6"/>
    <w:rsid w:val="00187967"/>
    <w:rsid w:val="00190D20"/>
    <w:rsid w:val="00192417"/>
    <w:rsid w:val="0019371F"/>
    <w:rsid w:val="001947B5"/>
    <w:rsid w:val="001950F4"/>
    <w:rsid w:val="001953B0"/>
    <w:rsid w:val="00196195"/>
    <w:rsid w:val="0019789F"/>
    <w:rsid w:val="00197B4F"/>
    <w:rsid w:val="001A119A"/>
    <w:rsid w:val="001A1E4F"/>
    <w:rsid w:val="001A1E9F"/>
    <w:rsid w:val="001A2220"/>
    <w:rsid w:val="001A2F17"/>
    <w:rsid w:val="001A2F27"/>
    <w:rsid w:val="001A54F6"/>
    <w:rsid w:val="001A671E"/>
    <w:rsid w:val="001A73D0"/>
    <w:rsid w:val="001B1215"/>
    <w:rsid w:val="001B170E"/>
    <w:rsid w:val="001B1D7C"/>
    <w:rsid w:val="001B2651"/>
    <w:rsid w:val="001B3F1B"/>
    <w:rsid w:val="001B4D0D"/>
    <w:rsid w:val="001B50EF"/>
    <w:rsid w:val="001B5D37"/>
    <w:rsid w:val="001B5ED5"/>
    <w:rsid w:val="001B6A54"/>
    <w:rsid w:val="001B720F"/>
    <w:rsid w:val="001B7496"/>
    <w:rsid w:val="001B7A69"/>
    <w:rsid w:val="001B7A93"/>
    <w:rsid w:val="001C094F"/>
    <w:rsid w:val="001C0F3B"/>
    <w:rsid w:val="001C1609"/>
    <w:rsid w:val="001C298E"/>
    <w:rsid w:val="001C2BCE"/>
    <w:rsid w:val="001C3BB0"/>
    <w:rsid w:val="001C4339"/>
    <w:rsid w:val="001C5293"/>
    <w:rsid w:val="001C5F21"/>
    <w:rsid w:val="001C6BBB"/>
    <w:rsid w:val="001C7476"/>
    <w:rsid w:val="001C7B1D"/>
    <w:rsid w:val="001C7C10"/>
    <w:rsid w:val="001C7DCA"/>
    <w:rsid w:val="001D1985"/>
    <w:rsid w:val="001D2802"/>
    <w:rsid w:val="001D35E9"/>
    <w:rsid w:val="001D498B"/>
    <w:rsid w:val="001D59C5"/>
    <w:rsid w:val="001D5E7F"/>
    <w:rsid w:val="001D6856"/>
    <w:rsid w:val="001D68D4"/>
    <w:rsid w:val="001D6BCF"/>
    <w:rsid w:val="001E145B"/>
    <w:rsid w:val="001E1B1D"/>
    <w:rsid w:val="001E2B42"/>
    <w:rsid w:val="001E2FE2"/>
    <w:rsid w:val="001E4295"/>
    <w:rsid w:val="001E5981"/>
    <w:rsid w:val="001E64C4"/>
    <w:rsid w:val="001E69C7"/>
    <w:rsid w:val="001F0FAF"/>
    <w:rsid w:val="001F1569"/>
    <w:rsid w:val="001F2BA6"/>
    <w:rsid w:val="001F3B8C"/>
    <w:rsid w:val="001F5168"/>
    <w:rsid w:val="001F5236"/>
    <w:rsid w:val="001F5873"/>
    <w:rsid w:val="001F5B70"/>
    <w:rsid w:val="001F647A"/>
    <w:rsid w:val="001F69C4"/>
    <w:rsid w:val="001F6BE8"/>
    <w:rsid w:val="001F7789"/>
    <w:rsid w:val="002005B4"/>
    <w:rsid w:val="00202A53"/>
    <w:rsid w:val="00202E79"/>
    <w:rsid w:val="002034FD"/>
    <w:rsid w:val="00203D5E"/>
    <w:rsid w:val="0020501E"/>
    <w:rsid w:val="00205FC0"/>
    <w:rsid w:val="002062B9"/>
    <w:rsid w:val="00206658"/>
    <w:rsid w:val="00207666"/>
    <w:rsid w:val="002076F4"/>
    <w:rsid w:val="00207ED4"/>
    <w:rsid w:val="00210F50"/>
    <w:rsid w:val="00211143"/>
    <w:rsid w:val="00212889"/>
    <w:rsid w:val="0021315A"/>
    <w:rsid w:val="002132CC"/>
    <w:rsid w:val="00213839"/>
    <w:rsid w:val="00214415"/>
    <w:rsid w:val="002150DD"/>
    <w:rsid w:val="002161F4"/>
    <w:rsid w:val="00216A98"/>
    <w:rsid w:val="00217136"/>
    <w:rsid w:val="002172CC"/>
    <w:rsid w:val="00221E57"/>
    <w:rsid w:val="00224496"/>
    <w:rsid w:val="00224D45"/>
    <w:rsid w:val="00225E6D"/>
    <w:rsid w:val="00226A25"/>
    <w:rsid w:val="00226AA5"/>
    <w:rsid w:val="0022724B"/>
    <w:rsid w:val="002279B0"/>
    <w:rsid w:val="00230E63"/>
    <w:rsid w:val="0023102C"/>
    <w:rsid w:val="002311CE"/>
    <w:rsid w:val="00231777"/>
    <w:rsid w:val="002332A2"/>
    <w:rsid w:val="00233D44"/>
    <w:rsid w:val="002340C1"/>
    <w:rsid w:val="00234BCC"/>
    <w:rsid w:val="00235EFA"/>
    <w:rsid w:val="0023629C"/>
    <w:rsid w:val="00236FC8"/>
    <w:rsid w:val="002370EE"/>
    <w:rsid w:val="00240309"/>
    <w:rsid w:val="00240E29"/>
    <w:rsid w:val="00241330"/>
    <w:rsid w:val="00242F2A"/>
    <w:rsid w:val="002448F2"/>
    <w:rsid w:val="0024526F"/>
    <w:rsid w:val="002455AD"/>
    <w:rsid w:val="002464E9"/>
    <w:rsid w:val="002472B9"/>
    <w:rsid w:val="00247EF0"/>
    <w:rsid w:val="002510F7"/>
    <w:rsid w:val="00251306"/>
    <w:rsid w:val="00251315"/>
    <w:rsid w:val="00252A6E"/>
    <w:rsid w:val="00255D0C"/>
    <w:rsid w:val="0025646E"/>
    <w:rsid w:val="002565C8"/>
    <w:rsid w:val="00257A13"/>
    <w:rsid w:val="00257C36"/>
    <w:rsid w:val="002639A0"/>
    <w:rsid w:val="00264482"/>
    <w:rsid w:val="00264BBA"/>
    <w:rsid w:val="00264C92"/>
    <w:rsid w:val="00265083"/>
    <w:rsid w:val="0026566A"/>
    <w:rsid w:val="002656D6"/>
    <w:rsid w:val="00266E2C"/>
    <w:rsid w:val="002702E8"/>
    <w:rsid w:val="0027041C"/>
    <w:rsid w:val="00270640"/>
    <w:rsid w:val="00270672"/>
    <w:rsid w:val="00271456"/>
    <w:rsid w:val="00272611"/>
    <w:rsid w:val="00272E45"/>
    <w:rsid w:val="0027356F"/>
    <w:rsid w:val="00273A18"/>
    <w:rsid w:val="00274C52"/>
    <w:rsid w:val="00275032"/>
    <w:rsid w:val="00275BB8"/>
    <w:rsid w:val="00276432"/>
    <w:rsid w:val="0027709D"/>
    <w:rsid w:val="00277847"/>
    <w:rsid w:val="0028042C"/>
    <w:rsid w:val="002806C9"/>
    <w:rsid w:val="00280F6C"/>
    <w:rsid w:val="0028126B"/>
    <w:rsid w:val="00283E38"/>
    <w:rsid w:val="002849AF"/>
    <w:rsid w:val="002862D6"/>
    <w:rsid w:val="0028686A"/>
    <w:rsid w:val="00286CCF"/>
    <w:rsid w:val="00287213"/>
    <w:rsid w:val="00287649"/>
    <w:rsid w:val="00287A99"/>
    <w:rsid w:val="0029049B"/>
    <w:rsid w:val="00290BD5"/>
    <w:rsid w:val="00290CB7"/>
    <w:rsid w:val="00291C21"/>
    <w:rsid w:val="00291F2D"/>
    <w:rsid w:val="00293F7A"/>
    <w:rsid w:val="002944BA"/>
    <w:rsid w:val="00295CFC"/>
    <w:rsid w:val="00296D00"/>
    <w:rsid w:val="00296FF0"/>
    <w:rsid w:val="0029731B"/>
    <w:rsid w:val="002973DF"/>
    <w:rsid w:val="002A13BB"/>
    <w:rsid w:val="002A140D"/>
    <w:rsid w:val="002A14FA"/>
    <w:rsid w:val="002A1E34"/>
    <w:rsid w:val="002A3938"/>
    <w:rsid w:val="002A4FE7"/>
    <w:rsid w:val="002A7B07"/>
    <w:rsid w:val="002A7D3F"/>
    <w:rsid w:val="002B00CF"/>
    <w:rsid w:val="002B0241"/>
    <w:rsid w:val="002B1459"/>
    <w:rsid w:val="002B14CE"/>
    <w:rsid w:val="002B218B"/>
    <w:rsid w:val="002B24FB"/>
    <w:rsid w:val="002B2BED"/>
    <w:rsid w:val="002B3DFD"/>
    <w:rsid w:val="002B3FAF"/>
    <w:rsid w:val="002B454F"/>
    <w:rsid w:val="002B4CF1"/>
    <w:rsid w:val="002B5E67"/>
    <w:rsid w:val="002B6BAE"/>
    <w:rsid w:val="002B79D6"/>
    <w:rsid w:val="002C2845"/>
    <w:rsid w:val="002C2BBB"/>
    <w:rsid w:val="002C2C90"/>
    <w:rsid w:val="002C43F9"/>
    <w:rsid w:val="002C7820"/>
    <w:rsid w:val="002C7BD3"/>
    <w:rsid w:val="002D28DA"/>
    <w:rsid w:val="002D35E4"/>
    <w:rsid w:val="002D3A1A"/>
    <w:rsid w:val="002D47E0"/>
    <w:rsid w:val="002D4FFC"/>
    <w:rsid w:val="002D5955"/>
    <w:rsid w:val="002D72FC"/>
    <w:rsid w:val="002E0EC0"/>
    <w:rsid w:val="002E1716"/>
    <w:rsid w:val="002E1841"/>
    <w:rsid w:val="002E4397"/>
    <w:rsid w:val="002E4824"/>
    <w:rsid w:val="002E5111"/>
    <w:rsid w:val="002E5D4E"/>
    <w:rsid w:val="002E64E4"/>
    <w:rsid w:val="002E661F"/>
    <w:rsid w:val="002E6D4C"/>
    <w:rsid w:val="002F163E"/>
    <w:rsid w:val="002F16F1"/>
    <w:rsid w:val="002F183C"/>
    <w:rsid w:val="002F1A4C"/>
    <w:rsid w:val="002F285C"/>
    <w:rsid w:val="002F39C6"/>
    <w:rsid w:val="002F4712"/>
    <w:rsid w:val="002F48D9"/>
    <w:rsid w:val="002F4AC3"/>
    <w:rsid w:val="002F58C7"/>
    <w:rsid w:val="002F609C"/>
    <w:rsid w:val="002F6161"/>
    <w:rsid w:val="002F663E"/>
    <w:rsid w:val="002F77FD"/>
    <w:rsid w:val="002F7DB7"/>
    <w:rsid w:val="003000AF"/>
    <w:rsid w:val="00300312"/>
    <w:rsid w:val="00300A5A"/>
    <w:rsid w:val="003011CB"/>
    <w:rsid w:val="0030196D"/>
    <w:rsid w:val="0030275E"/>
    <w:rsid w:val="00302A1B"/>
    <w:rsid w:val="00303CD4"/>
    <w:rsid w:val="00304349"/>
    <w:rsid w:val="00305418"/>
    <w:rsid w:val="00306A68"/>
    <w:rsid w:val="0030706F"/>
    <w:rsid w:val="0031014A"/>
    <w:rsid w:val="003112AB"/>
    <w:rsid w:val="003116D0"/>
    <w:rsid w:val="003130D9"/>
    <w:rsid w:val="00313B40"/>
    <w:rsid w:val="00313BC2"/>
    <w:rsid w:val="003154B9"/>
    <w:rsid w:val="00315B7B"/>
    <w:rsid w:val="00315C78"/>
    <w:rsid w:val="00315CAD"/>
    <w:rsid w:val="003160F4"/>
    <w:rsid w:val="00316557"/>
    <w:rsid w:val="003167BD"/>
    <w:rsid w:val="00317D72"/>
    <w:rsid w:val="00320CB3"/>
    <w:rsid w:val="003213F4"/>
    <w:rsid w:val="00321788"/>
    <w:rsid w:val="0032281F"/>
    <w:rsid w:val="00322A41"/>
    <w:rsid w:val="00323984"/>
    <w:rsid w:val="00323AFB"/>
    <w:rsid w:val="003243B3"/>
    <w:rsid w:val="003247F8"/>
    <w:rsid w:val="00326C54"/>
    <w:rsid w:val="00326C65"/>
    <w:rsid w:val="0032728B"/>
    <w:rsid w:val="00330063"/>
    <w:rsid w:val="003313C0"/>
    <w:rsid w:val="0033187B"/>
    <w:rsid w:val="003321E6"/>
    <w:rsid w:val="00332A20"/>
    <w:rsid w:val="00334206"/>
    <w:rsid w:val="003348B7"/>
    <w:rsid w:val="00334D09"/>
    <w:rsid w:val="00334FF0"/>
    <w:rsid w:val="00336953"/>
    <w:rsid w:val="00336AEC"/>
    <w:rsid w:val="00336B8F"/>
    <w:rsid w:val="00336C96"/>
    <w:rsid w:val="00337A13"/>
    <w:rsid w:val="00337B79"/>
    <w:rsid w:val="00337D82"/>
    <w:rsid w:val="003403E7"/>
    <w:rsid w:val="00342082"/>
    <w:rsid w:val="0034298A"/>
    <w:rsid w:val="00342E70"/>
    <w:rsid w:val="00344456"/>
    <w:rsid w:val="00344524"/>
    <w:rsid w:val="00347069"/>
    <w:rsid w:val="0034736A"/>
    <w:rsid w:val="0034780C"/>
    <w:rsid w:val="00350AD4"/>
    <w:rsid w:val="00350FBC"/>
    <w:rsid w:val="003516CC"/>
    <w:rsid w:val="003517DE"/>
    <w:rsid w:val="00351E19"/>
    <w:rsid w:val="00353564"/>
    <w:rsid w:val="00353E67"/>
    <w:rsid w:val="00354016"/>
    <w:rsid w:val="00354BDF"/>
    <w:rsid w:val="00354EBD"/>
    <w:rsid w:val="003552D0"/>
    <w:rsid w:val="00355F6D"/>
    <w:rsid w:val="003565BB"/>
    <w:rsid w:val="00356AD8"/>
    <w:rsid w:val="0036152D"/>
    <w:rsid w:val="00361E7B"/>
    <w:rsid w:val="0036412B"/>
    <w:rsid w:val="003646B4"/>
    <w:rsid w:val="00364809"/>
    <w:rsid w:val="003648D6"/>
    <w:rsid w:val="00364946"/>
    <w:rsid w:val="00365175"/>
    <w:rsid w:val="00365B29"/>
    <w:rsid w:val="00365D8B"/>
    <w:rsid w:val="00366654"/>
    <w:rsid w:val="00366C85"/>
    <w:rsid w:val="00367A14"/>
    <w:rsid w:val="00370BA8"/>
    <w:rsid w:val="003712AB"/>
    <w:rsid w:val="0037238F"/>
    <w:rsid w:val="00373E29"/>
    <w:rsid w:val="00374730"/>
    <w:rsid w:val="0037529C"/>
    <w:rsid w:val="003755FC"/>
    <w:rsid w:val="0037582C"/>
    <w:rsid w:val="00376FCD"/>
    <w:rsid w:val="00377B09"/>
    <w:rsid w:val="00380295"/>
    <w:rsid w:val="0038035A"/>
    <w:rsid w:val="0038107A"/>
    <w:rsid w:val="00381C94"/>
    <w:rsid w:val="003826E0"/>
    <w:rsid w:val="00383707"/>
    <w:rsid w:val="00383CED"/>
    <w:rsid w:val="0038492A"/>
    <w:rsid w:val="0038644E"/>
    <w:rsid w:val="0038651E"/>
    <w:rsid w:val="003867CF"/>
    <w:rsid w:val="00386CF8"/>
    <w:rsid w:val="00386D9F"/>
    <w:rsid w:val="00387EAD"/>
    <w:rsid w:val="0039008E"/>
    <w:rsid w:val="003901A1"/>
    <w:rsid w:val="0039191E"/>
    <w:rsid w:val="00391B3F"/>
    <w:rsid w:val="00391B85"/>
    <w:rsid w:val="00393A65"/>
    <w:rsid w:val="0039540D"/>
    <w:rsid w:val="00395B60"/>
    <w:rsid w:val="003A076E"/>
    <w:rsid w:val="003A1AC4"/>
    <w:rsid w:val="003A1C3E"/>
    <w:rsid w:val="003A21CA"/>
    <w:rsid w:val="003A237B"/>
    <w:rsid w:val="003A3799"/>
    <w:rsid w:val="003A3A39"/>
    <w:rsid w:val="003A3F62"/>
    <w:rsid w:val="003A4771"/>
    <w:rsid w:val="003A4EE1"/>
    <w:rsid w:val="003A4FEF"/>
    <w:rsid w:val="003A636B"/>
    <w:rsid w:val="003A698F"/>
    <w:rsid w:val="003A7245"/>
    <w:rsid w:val="003A753D"/>
    <w:rsid w:val="003A76BD"/>
    <w:rsid w:val="003B0D97"/>
    <w:rsid w:val="003B1772"/>
    <w:rsid w:val="003B2CEE"/>
    <w:rsid w:val="003B3365"/>
    <w:rsid w:val="003B38ED"/>
    <w:rsid w:val="003B449D"/>
    <w:rsid w:val="003B51C4"/>
    <w:rsid w:val="003B55FB"/>
    <w:rsid w:val="003B685A"/>
    <w:rsid w:val="003B705A"/>
    <w:rsid w:val="003B75C0"/>
    <w:rsid w:val="003B7FE3"/>
    <w:rsid w:val="003C00E1"/>
    <w:rsid w:val="003C0496"/>
    <w:rsid w:val="003C05B6"/>
    <w:rsid w:val="003C1429"/>
    <w:rsid w:val="003C2DE3"/>
    <w:rsid w:val="003C2EA7"/>
    <w:rsid w:val="003C369A"/>
    <w:rsid w:val="003C3720"/>
    <w:rsid w:val="003C3ED1"/>
    <w:rsid w:val="003C4815"/>
    <w:rsid w:val="003C4A68"/>
    <w:rsid w:val="003C506D"/>
    <w:rsid w:val="003C5BC5"/>
    <w:rsid w:val="003C62DE"/>
    <w:rsid w:val="003C6326"/>
    <w:rsid w:val="003C77F9"/>
    <w:rsid w:val="003C7F7D"/>
    <w:rsid w:val="003D007D"/>
    <w:rsid w:val="003D127A"/>
    <w:rsid w:val="003D16CD"/>
    <w:rsid w:val="003D2C97"/>
    <w:rsid w:val="003D3149"/>
    <w:rsid w:val="003D3531"/>
    <w:rsid w:val="003D3602"/>
    <w:rsid w:val="003D38F1"/>
    <w:rsid w:val="003D3BAB"/>
    <w:rsid w:val="003D483C"/>
    <w:rsid w:val="003D4D9F"/>
    <w:rsid w:val="003D59D0"/>
    <w:rsid w:val="003D5B61"/>
    <w:rsid w:val="003D7133"/>
    <w:rsid w:val="003D76A7"/>
    <w:rsid w:val="003D7C39"/>
    <w:rsid w:val="003E0B0B"/>
    <w:rsid w:val="003E1240"/>
    <w:rsid w:val="003E17AF"/>
    <w:rsid w:val="003E1DC9"/>
    <w:rsid w:val="003E26B3"/>
    <w:rsid w:val="003E26CA"/>
    <w:rsid w:val="003E4120"/>
    <w:rsid w:val="003E51F8"/>
    <w:rsid w:val="003E53EB"/>
    <w:rsid w:val="003E57D9"/>
    <w:rsid w:val="003E6126"/>
    <w:rsid w:val="003E68F4"/>
    <w:rsid w:val="003E6C84"/>
    <w:rsid w:val="003E7A01"/>
    <w:rsid w:val="003E7D9E"/>
    <w:rsid w:val="003F1208"/>
    <w:rsid w:val="003F1724"/>
    <w:rsid w:val="003F1DA9"/>
    <w:rsid w:val="003F2869"/>
    <w:rsid w:val="003F35DD"/>
    <w:rsid w:val="003F35ED"/>
    <w:rsid w:val="003F3A06"/>
    <w:rsid w:val="003F4265"/>
    <w:rsid w:val="003F4552"/>
    <w:rsid w:val="003F61A7"/>
    <w:rsid w:val="003F6345"/>
    <w:rsid w:val="003F683D"/>
    <w:rsid w:val="004001FA"/>
    <w:rsid w:val="00400A7F"/>
    <w:rsid w:val="00401AC6"/>
    <w:rsid w:val="00401ED8"/>
    <w:rsid w:val="004025CE"/>
    <w:rsid w:val="00402C80"/>
    <w:rsid w:val="004031F5"/>
    <w:rsid w:val="00403B9F"/>
    <w:rsid w:val="00403E38"/>
    <w:rsid w:val="004046C9"/>
    <w:rsid w:val="00404E99"/>
    <w:rsid w:val="004051F1"/>
    <w:rsid w:val="00405463"/>
    <w:rsid w:val="0040623A"/>
    <w:rsid w:val="004064BA"/>
    <w:rsid w:val="00407A99"/>
    <w:rsid w:val="00407C5B"/>
    <w:rsid w:val="00411370"/>
    <w:rsid w:val="004121CE"/>
    <w:rsid w:val="00412D02"/>
    <w:rsid w:val="00414BD1"/>
    <w:rsid w:val="00414E9C"/>
    <w:rsid w:val="004150FA"/>
    <w:rsid w:val="00415424"/>
    <w:rsid w:val="00415B2D"/>
    <w:rsid w:val="004165D1"/>
    <w:rsid w:val="00416874"/>
    <w:rsid w:val="00417031"/>
    <w:rsid w:val="00417175"/>
    <w:rsid w:val="00417C17"/>
    <w:rsid w:val="00417D02"/>
    <w:rsid w:val="004202B9"/>
    <w:rsid w:val="004205AA"/>
    <w:rsid w:val="00420DB3"/>
    <w:rsid w:val="0042172F"/>
    <w:rsid w:val="0042187D"/>
    <w:rsid w:val="00421D05"/>
    <w:rsid w:val="00422B31"/>
    <w:rsid w:val="00422FCA"/>
    <w:rsid w:val="00422FE8"/>
    <w:rsid w:val="00423376"/>
    <w:rsid w:val="00423883"/>
    <w:rsid w:val="00423A78"/>
    <w:rsid w:val="00424285"/>
    <w:rsid w:val="00425124"/>
    <w:rsid w:val="00425B68"/>
    <w:rsid w:val="00427AF7"/>
    <w:rsid w:val="00430963"/>
    <w:rsid w:val="004313CD"/>
    <w:rsid w:val="00433852"/>
    <w:rsid w:val="004339C4"/>
    <w:rsid w:val="004347EC"/>
    <w:rsid w:val="00434FE5"/>
    <w:rsid w:val="00435868"/>
    <w:rsid w:val="00435AB5"/>
    <w:rsid w:val="00435C96"/>
    <w:rsid w:val="00436003"/>
    <w:rsid w:val="00436216"/>
    <w:rsid w:val="00436817"/>
    <w:rsid w:val="00437732"/>
    <w:rsid w:val="004412F0"/>
    <w:rsid w:val="00441721"/>
    <w:rsid w:val="004429EE"/>
    <w:rsid w:val="00442B71"/>
    <w:rsid w:val="00443238"/>
    <w:rsid w:val="00443522"/>
    <w:rsid w:val="0044558E"/>
    <w:rsid w:val="0044671E"/>
    <w:rsid w:val="00446F09"/>
    <w:rsid w:val="0045157B"/>
    <w:rsid w:val="00451F4E"/>
    <w:rsid w:val="00453058"/>
    <w:rsid w:val="00453655"/>
    <w:rsid w:val="00453BE9"/>
    <w:rsid w:val="00453D9F"/>
    <w:rsid w:val="0045429A"/>
    <w:rsid w:val="0046039D"/>
    <w:rsid w:val="00460633"/>
    <w:rsid w:val="00461337"/>
    <w:rsid w:val="00461C3B"/>
    <w:rsid w:val="00462147"/>
    <w:rsid w:val="0046245D"/>
    <w:rsid w:val="00462765"/>
    <w:rsid w:val="00462A19"/>
    <w:rsid w:val="0046305D"/>
    <w:rsid w:val="004638DC"/>
    <w:rsid w:val="00465B6F"/>
    <w:rsid w:val="00466691"/>
    <w:rsid w:val="0047056A"/>
    <w:rsid w:val="00471BCE"/>
    <w:rsid w:val="004746EF"/>
    <w:rsid w:val="00475524"/>
    <w:rsid w:val="00476409"/>
    <w:rsid w:val="00480654"/>
    <w:rsid w:val="00482352"/>
    <w:rsid w:val="00482874"/>
    <w:rsid w:val="004828DA"/>
    <w:rsid w:val="004832F0"/>
    <w:rsid w:val="00483672"/>
    <w:rsid w:val="004838A0"/>
    <w:rsid w:val="00484783"/>
    <w:rsid w:val="004852A0"/>
    <w:rsid w:val="0048657F"/>
    <w:rsid w:val="004876BA"/>
    <w:rsid w:val="00492307"/>
    <w:rsid w:val="00492F90"/>
    <w:rsid w:val="00493B45"/>
    <w:rsid w:val="00494A87"/>
    <w:rsid w:val="00494E47"/>
    <w:rsid w:val="00495B07"/>
    <w:rsid w:val="00495C92"/>
    <w:rsid w:val="00497209"/>
    <w:rsid w:val="004A0687"/>
    <w:rsid w:val="004A0886"/>
    <w:rsid w:val="004A431C"/>
    <w:rsid w:val="004A4C18"/>
    <w:rsid w:val="004A5054"/>
    <w:rsid w:val="004B1660"/>
    <w:rsid w:val="004B2690"/>
    <w:rsid w:val="004B60A2"/>
    <w:rsid w:val="004B62BA"/>
    <w:rsid w:val="004C219A"/>
    <w:rsid w:val="004C3C83"/>
    <w:rsid w:val="004C46BE"/>
    <w:rsid w:val="004C69E0"/>
    <w:rsid w:val="004C6E33"/>
    <w:rsid w:val="004C7060"/>
    <w:rsid w:val="004C7377"/>
    <w:rsid w:val="004C74C9"/>
    <w:rsid w:val="004C7DAB"/>
    <w:rsid w:val="004C7DEF"/>
    <w:rsid w:val="004C7EAC"/>
    <w:rsid w:val="004D0704"/>
    <w:rsid w:val="004D2890"/>
    <w:rsid w:val="004D2CE6"/>
    <w:rsid w:val="004D2DB5"/>
    <w:rsid w:val="004D3222"/>
    <w:rsid w:val="004D3BAF"/>
    <w:rsid w:val="004D52E6"/>
    <w:rsid w:val="004D55D1"/>
    <w:rsid w:val="004D60C9"/>
    <w:rsid w:val="004D6A9B"/>
    <w:rsid w:val="004D7C3C"/>
    <w:rsid w:val="004E128A"/>
    <w:rsid w:val="004E14F4"/>
    <w:rsid w:val="004E185B"/>
    <w:rsid w:val="004E23A0"/>
    <w:rsid w:val="004E2424"/>
    <w:rsid w:val="004E24BE"/>
    <w:rsid w:val="004E312A"/>
    <w:rsid w:val="004E38D0"/>
    <w:rsid w:val="004E39D4"/>
    <w:rsid w:val="004E4351"/>
    <w:rsid w:val="004E4DCC"/>
    <w:rsid w:val="004E5826"/>
    <w:rsid w:val="004F002E"/>
    <w:rsid w:val="004F14BC"/>
    <w:rsid w:val="004F2C73"/>
    <w:rsid w:val="004F2D23"/>
    <w:rsid w:val="004F31F2"/>
    <w:rsid w:val="004F3B80"/>
    <w:rsid w:val="004F3F22"/>
    <w:rsid w:val="004F3F6C"/>
    <w:rsid w:val="004F4209"/>
    <w:rsid w:val="004F421A"/>
    <w:rsid w:val="004F5581"/>
    <w:rsid w:val="004F6673"/>
    <w:rsid w:val="004F6F17"/>
    <w:rsid w:val="0050156E"/>
    <w:rsid w:val="00501E4B"/>
    <w:rsid w:val="00502EA2"/>
    <w:rsid w:val="00503393"/>
    <w:rsid w:val="00503D8F"/>
    <w:rsid w:val="005041F4"/>
    <w:rsid w:val="00505563"/>
    <w:rsid w:val="00506B77"/>
    <w:rsid w:val="00507000"/>
    <w:rsid w:val="00507361"/>
    <w:rsid w:val="00507FB5"/>
    <w:rsid w:val="0051151A"/>
    <w:rsid w:val="005118E4"/>
    <w:rsid w:val="00512948"/>
    <w:rsid w:val="005144C7"/>
    <w:rsid w:val="00514DDA"/>
    <w:rsid w:val="00514E4B"/>
    <w:rsid w:val="005160AB"/>
    <w:rsid w:val="00517300"/>
    <w:rsid w:val="00517377"/>
    <w:rsid w:val="00517A88"/>
    <w:rsid w:val="00517D81"/>
    <w:rsid w:val="00520F46"/>
    <w:rsid w:val="00521FD4"/>
    <w:rsid w:val="00523F7D"/>
    <w:rsid w:val="00525379"/>
    <w:rsid w:val="005262B5"/>
    <w:rsid w:val="005264DB"/>
    <w:rsid w:val="00526AF4"/>
    <w:rsid w:val="00527058"/>
    <w:rsid w:val="00530459"/>
    <w:rsid w:val="005328C1"/>
    <w:rsid w:val="00532A3C"/>
    <w:rsid w:val="00534B29"/>
    <w:rsid w:val="0053505F"/>
    <w:rsid w:val="005352AC"/>
    <w:rsid w:val="00535476"/>
    <w:rsid w:val="00535957"/>
    <w:rsid w:val="00536133"/>
    <w:rsid w:val="0053634E"/>
    <w:rsid w:val="00536CCD"/>
    <w:rsid w:val="005370BC"/>
    <w:rsid w:val="00540278"/>
    <w:rsid w:val="005405E5"/>
    <w:rsid w:val="00540702"/>
    <w:rsid w:val="00541F31"/>
    <w:rsid w:val="00543F30"/>
    <w:rsid w:val="00544BFC"/>
    <w:rsid w:val="0054533E"/>
    <w:rsid w:val="0054579D"/>
    <w:rsid w:val="005464E5"/>
    <w:rsid w:val="00547593"/>
    <w:rsid w:val="00550216"/>
    <w:rsid w:val="00550B7B"/>
    <w:rsid w:val="00551410"/>
    <w:rsid w:val="005518EE"/>
    <w:rsid w:val="00551ED0"/>
    <w:rsid w:val="00553654"/>
    <w:rsid w:val="00553DAE"/>
    <w:rsid w:val="00555236"/>
    <w:rsid w:val="005552FC"/>
    <w:rsid w:val="00555B4A"/>
    <w:rsid w:val="00556B0F"/>
    <w:rsid w:val="00556F90"/>
    <w:rsid w:val="0055712D"/>
    <w:rsid w:val="00557181"/>
    <w:rsid w:val="00557C4A"/>
    <w:rsid w:val="00560866"/>
    <w:rsid w:val="00560B3C"/>
    <w:rsid w:val="00561820"/>
    <w:rsid w:val="00562B03"/>
    <w:rsid w:val="00563BFE"/>
    <w:rsid w:val="00564ABF"/>
    <w:rsid w:val="00564B5B"/>
    <w:rsid w:val="00564E74"/>
    <w:rsid w:val="00565646"/>
    <w:rsid w:val="00565AF2"/>
    <w:rsid w:val="00566079"/>
    <w:rsid w:val="005661E4"/>
    <w:rsid w:val="005665B7"/>
    <w:rsid w:val="00566C3B"/>
    <w:rsid w:val="00567652"/>
    <w:rsid w:val="00567CD9"/>
    <w:rsid w:val="00567EB6"/>
    <w:rsid w:val="00570F5C"/>
    <w:rsid w:val="005711D2"/>
    <w:rsid w:val="005714AA"/>
    <w:rsid w:val="00571512"/>
    <w:rsid w:val="00571A2E"/>
    <w:rsid w:val="00571BF6"/>
    <w:rsid w:val="00571DD5"/>
    <w:rsid w:val="00573569"/>
    <w:rsid w:val="005740AB"/>
    <w:rsid w:val="00574E93"/>
    <w:rsid w:val="0057503B"/>
    <w:rsid w:val="00575E0B"/>
    <w:rsid w:val="00576057"/>
    <w:rsid w:val="00576135"/>
    <w:rsid w:val="0057690E"/>
    <w:rsid w:val="00577660"/>
    <w:rsid w:val="00580705"/>
    <w:rsid w:val="0058154D"/>
    <w:rsid w:val="00584012"/>
    <w:rsid w:val="00584CF2"/>
    <w:rsid w:val="0058703E"/>
    <w:rsid w:val="005871E2"/>
    <w:rsid w:val="00587658"/>
    <w:rsid w:val="00587E0C"/>
    <w:rsid w:val="00587FE7"/>
    <w:rsid w:val="00591122"/>
    <w:rsid w:val="00591170"/>
    <w:rsid w:val="0059121C"/>
    <w:rsid w:val="00591369"/>
    <w:rsid w:val="00591DDA"/>
    <w:rsid w:val="00591F6C"/>
    <w:rsid w:val="00592260"/>
    <w:rsid w:val="0059250E"/>
    <w:rsid w:val="005925E2"/>
    <w:rsid w:val="0059319C"/>
    <w:rsid w:val="0059346D"/>
    <w:rsid w:val="005938F5"/>
    <w:rsid w:val="0059487E"/>
    <w:rsid w:val="00594D25"/>
    <w:rsid w:val="00594EB2"/>
    <w:rsid w:val="00595126"/>
    <w:rsid w:val="005955F3"/>
    <w:rsid w:val="005958E3"/>
    <w:rsid w:val="00597741"/>
    <w:rsid w:val="005A0311"/>
    <w:rsid w:val="005A0403"/>
    <w:rsid w:val="005A0A3A"/>
    <w:rsid w:val="005A157F"/>
    <w:rsid w:val="005A180B"/>
    <w:rsid w:val="005A2306"/>
    <w:rsid w:val="005A3109"/>
    <w:rsid w:val="005A5FB2"/>
    <w:rsid w:val="005A61A3"/>
    <w:rsid w:val="005A6D31"/>
    <w:rsid w:val="005A7014"/>
    <w:rsid w:val="005A75FA"/>
    <w:rsid w:val="005B0EA7"/>
    <w:rsid w:val="005B1AD0"/>
    <w:rsid w:val="005B2E0E"/>
    <w:rsid w:val="005B40E0"/>
    <w:rsid w:val="005B44BD"/>
    <w:rsid w:val="005B4966"/>
    <w:rsid w:val="005B52B6"/>
    <w:rsid w:val="005B6AF4"/>
    <w:rsid w:val="005B6B92"/>
    <w:rsid w:val="005B6EC5"/>
    <w:rsid w:val="005B730B"/>
    <w:rsid w:val="005B7D90"/>
    <w:rsid w:val="005C2B5C"/>
    <w:rsid w:val="005C3762"/>
    <w:rsid w:val="005C3AA2"/>
    <w:rsid w:val="005C3C3F"/>
    <w:rsid w:val="005C3DA7"/>
    <w:rsid w:val="005C3E8C"/>
    <w:rsid w:val="005C44D0"/>
    <w:rsid w:val="005C6B2B"/>
    <w:rsid w:val="005C7926"/>
    <w:rsid w:val="005C792F"/>
    <w:rsid w:val="005C7E3E"/>
    <w:rsid w:val="005D070D"/>
    <w:rsid w:val="005D1075"/>
    <w:rsid w:val="005D152C"/>
    <w:rsid w:val="005D1F3D"/>
    <w:rsid w:val="005D2BE8"/>
    <w:rsid w:val="005D39A1"/>
    <w:rsid w:val="005D3EDF"/>
    <w:rsid w:val="005D3F79"/>
    <w:rsid w:val="005D45C4"/>
    <w:rsid w:val="005D4833"/>
    <w:rsid w:val="005D48AC"/>
    <w:rsid w:val="005D4F01"/>
    <w:rsid w:val="005D55B9"/>
    <w:rsid w:val="005D5D0C"/>
    <w:rsid w:val="005D73CA"/>
    <w:rsid w:val="005D7417"/>
    <w:rsid w:val="005D7C78"/>
    <w:rsid w:val="005E1339"/>
    <w:rsid w:val="005E3A22"/>
    <w:rsid w:val="005E49CC"/>
    <w:rsid w:val="005E534D"/>
    <w:rsid w:val="005E5FD0"/>
    <w:rsid w:val="005E67E5"/>
    <w:rsid w:val="005E684B"/>
    <w:rsid w:val="005E6AF2"/>
    <w:rsid w:val="005E7AA5"/>
    <w:rsid w:val="005F05E3"/>
    <w:rsid w:val="005F26FD"/>
    <w:rsid w:val="005F3A25"/>
    <w:rsid w:val="005F3FB1"/>
    <w:rsid w:val="005F4851"/>
    <w:rsid w:val="005F6169"/>
    <w:rsid w:val="00602262"/>
    <w:rsid w:val="00602269"/>
    <w:rsid w:val="0060346E"/>
    <w:rsid w:val="00604A92"/>
    <w:rsid w:val="006050A1"/>
    <w:rsid w:val="006053BC"/>
    <w:rsid w:val="00606B06"/>
    <w:rsid w:val="00606C11"/>
    <w:rsid w:val="00606D30"/>
    <w:rsid w:val="006110A5"/>
    <w:rsid w:val="0061115D"/>
    <w:rsid w:val="006118CC"/>
    <w:rsid w:val="00612E31"/>
    <w:rsid w:val="00615162"/>
    <w:rsid w:val="00615CA9"/>
    <w:rsid w:val="00615E30"/>
    <w:rsid w:val="00616A2D"/>
    <w:rsid w:val="00620C13"/>
    <w:rsid w:val="00620C6D"/>
    <w:rsid w:val="00621946"/>
    <w:rsid w:val="00621F0D"/>
    <w:rsid w:val="0062327F"/>
    <w:rsid w:val="00623A19"/>
    <w:rsid w:val="00623E83"/>
    <w:rsid w:val="006241A6"/>
    <w:rsid w:val="00624211"/>
    <w:rsid w:val="006249BA"/>
    <w:rsid w:val="00625606"/>
    <w:rsid w:val="006263C6"/>
    <w:rsid w:val="006275A3"/>
    <w:rsid w:val="00627B66"/>
    <w:rsid w:val="00630D99"/>
    <w:rsid w:val="00630F90"/>
    <w:rsid w:val="00631236"/>
    <w:rsid w:val="00631303"/>
    <w:rsid w:val="006334C6"/>
    <w:rsid w:val="006334F9"/>
    <w:rsid w:val="006347C4"/>
    <w:rsid w:val="006354AC"/>
    <w:rsid w:val="006358E7"/>
    <w:rsid w:val="00636212"/>
    <w:rsid w:val="006362ED"/>
    <w:rsid w:val="00636D09"/>
    <w:rsid w:val="0063708C"/>
    <w:rsid w:val="0063741D"/>
    <w:rsid w:val="006376A8"/>
    <w:rsid w:val="006376C5"/>
    <w:rsid w:val="00637736"/>
    <w:rsid w:val="00640364"/>
    <w:rsid w:val="00640375"/>
    <w:rsid w:val="00644587"/>
    <w:rsid w:val="00644C8C"/>
    <w:rsid w:val="00645209"/>
    <w:rsid w:val="00645250"/>
    <w:rsid w:val="006460FE"/>
    <w:rsid w:val="00646134"/>
    <w:rsid w:val="006464D3"/>
    <w:rsid w:val="006472FE"/>
    <w:rsid w:val="0064774A"/>
    <w:rsid w:val="006506C0"/>
    <w:rsid w:val="00651007"/>
    <w:rsid w:val="00651728"/>
    <w:rsid w:val="0065452E"/>
    <w:rsid w:val="0065488A"/>
    <w:rsid w:val="006549C3"/>
    <w:rsid w:val="00655729"/>
    <w:rsid w:val="00656B95"/>
    <w:rsid w:val="006570C3"/>
    <w:rsid w:val="006571BA"/>
    <w:rsid w:val="0066127E"/>
    <w:rsid w:val="00661304"/>
    <w:rsid w:val="006631C6"/>
    <w:rsid w:val="00664C65"/>
    <w:rsid w:val="00664D2C"/>
    <w:rsid w:val="00667AD5"/>
    <w:rsid w:val="00670937"/>
    <w:rsid w:val="00670B26"/>
    <w:rsid w:val="00670D38"/>
    <w:rsid w:val="00671ABB"/>
    <w:rsid w:val="00672A96"/>
    <w:rsid w:val="00672BA6"/>
    <w:rsid w:val="00672F36"/>
    <w:rsid w:val="00673572"/>
    <w:rsid w:val="00673725"/>
    <w:rsid w:val="00673776"/>
    <w:rsid w:val="00673901"/>
    <w:rsid w:val="00673BD6"/>
    <w:rsid w:val="00675283"/>
    <w:rsid w:val="0067624E"/>
    <w:rsid w:val="00676602"/>
    <w:rsid w:val="0067728E"/>
    <w:rsid w:val="00677C25"/>
    <w:rsid w:val="00680584"/>
    <w:rsid w:val="0068124A"/>
    <w:rsid w:val="006827DA"/>
    <w:rsid w:val="006831E6"/>
    <w:rsid w:val="006835AE"/>
    <w:rsid w:val="00683721"/>
    <w:rsid w:val="00683AFE"/>
    <w:rsid w:val="00683E28"/>
    <w:rsid w:val="00684011"/>
    <w:rsid w:val="0068476F"/>
    <w:rsid w:val="00684843"/>
    <w:rsid w:val="0068515F"/>
    <w:rsid w:val="00686CD3"/>
    <w:rsid w:val="00686EAF"/>
    <w:rsid w:val="00686F67"/>
    <w:rsid w:val="0068724D"/>
    <w:rsid w:val="00690568"/>
    <w:rsid w:val="006909F8"/>
    <w:rsid w:val="00690FBD"/>
    <w:rsid w:val="00692524"/>
    <w:rsid w:val="00693466"/>
    <w:rsid w:val="0069354B"/>
    <w:rsid w:val="00694588"/>
    <w:rsid w:val="00697D5F"/>
    <w:rsid w:val="006A0D73"/>
    <w:rsid w:val="006A2A65"/>
    <w:rsid w:val="006A2C0A"/>
    <w:rsid w:val="006A2D59"/>
    <w:rsid w:val="006A38ED"/>
    <w:rsid w:val="006A3CBF"/>
    <w:rsid w:val="006A4A1F"/>
    <w:rsid w:val="006A5363"/>
    <w:rsid w:val="006A5756"/>
    <w:rsid w:val="006A65A6"/>
    <w:rsid w:val="006A6D8C"/>
    <w:rsid w:val="006A7766"/>
    <w:rsid w:val="006B0426"/>
    <w:rsid w:val="006B079B"/>
    <w:rsid w:val="006B2370"/>
    <w:rsid w:val="006B239C"/>
    <w:rsid w:val="006B39C2"/>
    <w:rsid w:val="006B61D1"/>
    <w:rsid w:val="006B66D4"/>
    <w:rsid w:val="006C1AFB"/>
    <w:rsid w:val="006C26CD"/>
    <w:rsid w:val="006C29D0"/>
    <w:rsid w:val="006C2DA2"/>
    <w:rsid w:val="006C380B"/>
    <w:rsid w:val="006C3EBB"/>
    <w:rsid w:val="006C54C3"/>
    <w:rsid w:val="006C5F54"/>
    <w:rsid w:val="006C6D4B"/>
    <w:rsid w:val="006C712E"/>
    <w:rsid w:val="006D066E"/>
    <w:rsid w:val="006D0EC5"/>
    <w:rsid w:val="006D1519"/>
    <w:rsid w:val="006D16B5"/>
    <w:rsid w:val="006D1A86"/>
    <w:rsid w:val="006D352C"/>
    <w:rsid w:val="006D37E2"/>
    <w:rsid w:val="006D3A3C"/>
    <w:rsid w:val="006D443F"/>
    <w:rsid w:val="006D4E16"/>
    <w:rsid w:val="006D5811"/>
    <w:rsid w:val="006D626B"/>
    <w:rsid w:val="006D62F0"/>
    <w:rsid w:val="006D656D"/>
    <w:rsid w:val="006D664A"/>
    <w:rsid w:val="006D7395"/>
    <w:rsid w:val="006D793E"/>
    <w:rsid w:val="006D7EFA"/>
    <w:rsid w:val="006E0DBC"/>
    <w:rsid w:val="006E13AB"/>
    <w:rsid w:val="006E1FE8"/>
    <w:rsid w:val="006E3762"/>
    <w:rsid w:val="006E3B9A"/>
    <w:rsid w:val="006E414D"/>
    <w:rsid w:val="006E5868"/>
    <w:rsid w:val="006E77F8"/>
    <w:rsid w:val="006F0548"/>
    <w:rsid w:val="006F057F"/>
    <w:rsid w:val="006F0E49"/>
    <w:rsid w:val="006F125B"/>
    <w:rsid w:val="006F1BA3"/>
    <w:rsid w:val="006F3150"/>
    <w:rsid w:val="006F3598"/>
    <w:rsid w:val="006F3CFD"/>
    <w:rsid w:val="006F3EB9"/>
    <w:rsid w:val="006F64AE"/>
    <w:rsid w:val="006F792A"/>
    <w:rsid w:val="00700207"/>
    <w:rsid w:val="00700A63"/>
    <w:rsid w:val="00701465"/>
    <w:rsid w:val="00701A06"/>
    <w:rsid w:val="00701B91"/>
    <w:rsid w:val="00702679"/>
    <w:rsid w:val="007028E8"/>
    <w:rsid w:val="00702BBC"/>
    <w:rsid w:val="00704DCE"/>
    <w:rsid w:val="0070544A"/>
    <w:rsid w:val="007055BA"/>
    <w:rsid w:val="00705BDF"/>
    <w:rsid w:val="007101CC"/>
    <w:rsid w:val="007101DB"/>
    <w:rsid w:val="00710329"/>
    <w:rsid w:val="0071049E"/>
    <w:rsid w:val="00710CA4"/>
    <w:rsid w:val="00710CD2"/>
    <w:rsid w:val="00710D7B"/>
    <w:rsid w:val="00713B69"/>
    <w:rsid w:val="00713DAE"/>
    <w:rsid w:val="00714570"/>
    <w:rsid w:val="007153AA"/>
    <w:rsid w:val="007173CF"/>
    <w:rsid w:val="00717814"/>
    <w:rsid w:val="0071785B"/>
    <w:rsid w:val="00717A0C"/>
    <w:rsid w:val="00717E3D"/>
    <w:rsid w:val="00721832"/>
    <w:rsid w:val="00721E64"/>
    <w:rsid w:val="00722052"/>
    <w:rsid w:val="007231C5"/>
    <w:rsid w:val="007235C7"/>
    <w:rsid w:val="00723997"/>
    <w:rsid w:val="007242FA"/>
    <w:rsid w:val="00724640"/>
    <w:rsid w:val="0072466D"/>
    <w:rsid w:val="007248CD"/>
    <w:rsid w:val="00725E31"/>
    <w:rsid w:val="007276A3"/>
    <w:rsid w:val="007276BE"/>
    <w:rsid w:val="00727DDE"/>
    <w:rsid w:val="00727F4E"/>
    <w:rsid w:val="007306DB"/>
    <w:rsid w:val="00730918"/>
    <w:rsid w:val="00731FEC"/>
    <w:rsid w:val="007328B4"/>
    <w:rsid w:val="00734A9A"/>
    <w:rsid w:val="00734EA5"/>
    <w:rsid w:val="00735505"/>
    <w:rsid w:val="0073596E"/>
    <w:rsid w:val="00736C7A"/>
    <w:rsid w:val="0073756D"/>
    <w:rsid w:val="007377E2"/>
    <w:rsid w:val="0074027F"/>
    <w:rsid w:val="0074137E"/>
    <w:rsid w:val="00742D91"/>
    <w:rsid w:val="00743C3D"/>
    <w:rsid w:val="007447E4"/>
    <w:rsid w:val="00747635"/>
    <w:rsid w:val="007507F2"/>
    <w:rsid w:val="00750C38"/>
    <w:rsid w:val="00751370"/>
    <w:rsid w:val="00752011"/>
    <w:rsid w:val="00752FD5"/>
    <w:rsid w:val="00753DEF"/>
    <w:rsid w:val="0075446B"/>
    <w:rsid w:val="00754742"/>
    <w:rsid w:val="00754E13"/>
    <w:rsid w:val="00755A80"/>
    <w:rsid w:val="00755D8D"/>
    <w:rsid w:val="00755E3C"/>
    <w:rsid w:val="00757151"/>
    <w:rsid w:val="0076144A"/>
    <w:rsid w:val="007632DD"/>
    <w:rsid w:val="007642E3"/>
    <w:rsid w:val="0076441A"/>
    <w:rsid w:val="007645AD"/>
    <w:rsid w:val="00764BFE"/>
    <w:rsid w:val="0076585B"/>
    <w:rsid w:val="00766160"/>
    <w:rsid w:val="00766263"/>
    <w:rsid w:val="00766876"/>
    <w:rsid w:val="007668ED"/>
    <w:rsid w:val="00766E72"/>
    <w:rsid w:val="00766F8A"/>
    <w:rsid w:val="00767491"/>
    <w:rsid w:val="0076754F"/>
    <w:rsid w:val="00770046"/>
    <w:rsid w:val="00770260"/>
    <w:rsid w:val="007707FB"/>
    <w:rsid w:val="00770EB8"/>
    <w:rsid w:val="00771562"/>
    <w:rsid w:val="0077313F"/>
    <w:rsid w:val="00773D19"/>
    <w:rsid w:val="007748BD"/>
    <w:rsid w:val="00777449"/>
    <w:rsid w:val="007777BE"/>
    <w:rsid w:val="00777804"/>
    <w:rsid w:val="00777CC6"/>
    <w:rsid w:val="007803DF"/>
    <w:rsid w:val="0078104E"/>
    <w:rsid w:val="007810B1"/>
    <w:rsid w:val="0078148B"/>
    <w:rsid w:val="00782BA0"/>
    <w:rsid w:val="00782CD7"/>
    <w:rsid w:val="00784251"/>
    <w:rsid w:val="007846E7"/>
    <w:rsid w:val="007854DB"/>
    <w:rsid w:val="007855A6"/>
    <w:rsid w:val="00786A06"/>
    <w:rsid w:val="00787DF4"/>
    <w:rsid w:val="00790C5A"/>
    <w:rsid w:val="0079102C"/>
    <w:rsid w:val="00793D59"/>
    <w:rsid w:val="007945D2"/>
    <w:rsid w:val="00794DCD"/>
    <w:rsid w:val="00794EBB"/>
    <w:rsid w:val="007954A5"/>
    <w:rsid w:val="007A2B9F"/>
    <w:rsid w:val="007A3758"/>
    <w:rsid w:val="007A397F"/>
    <w:rsid w:val="007A416B"/>
    <w:rsid w:val="007A45DD"/>
    <w:rsid w:val="007A64F9"/>
    <w:rsid w:val="007A7E4C"/>
    <w:rsid w:val="007B0CC7"/>
    <w:rsid w:val="007B0ECF"/>
    <w:rsid w:val="007B19D7"/>
    <w:rsid w:val="007B1FA2"/>
    <w:rsid w:val="007B2A30"/>
    <w:rsid w:val="007B322B"/>
    <w:rsid w:val="007B342E"/>
    <w:rsid w:val="007B38E9"/>
    <w:rsid w:val="007B493A"/>
    <w:rsid w:val="007B56EB"/>
    <w:rsid w:val="007B6D77"/>
    <w:rsid w:val="007B798D"/>
    <w:rsid w:val="007C15A8"/>
    <w:rsid w:val="007C1B6B"/>
    <w:rsid w:val="007C1CC3"/>
    <w:rsid w:val="007C23F0"/>
    <w:rsid w:val="007C34FE"/>
    <w:rsid w:val="007C3C63"/>
    <w:rsid w:val="007C4558"/>
    <w:rsid w:val="007C4D7C"/>
    <w:rsid w:val="007C5575"/>
    <w:rsid w:val="007C6055"/>
    <w:rsid w:val="007C6654"/>
    <w:rsid w:val="007C74F1"/>
    <w:rsid w:val="007C75CB"/>
    <w:rsid w:val="007C7CE1"/>
    <w:rsid w:val="007D07CA"/>
    <w:rsid w:val="007D112B"/>
    <w:rsid w:val="007D12A2"/>
    <w:rsid w:val="007D151B"/>
    <w:rsid w:val="007D1816"/>
    <w:rsid w:val="007D2204"/>
    <w:rsid w:val="007D23DF"/>
    <w:rsid w:val="007D2541"/>
    <w:rsid w:val="007D281D"/>
    <w:rsid w:val="007D36DF"/>
    <w:rsid w:val="007D4E8E"/>
    <w:rsid w:val="007D4EDD"/>
    <w:rsid w:val="007D567D"/>
    <w:rsid w:val="007D5FF1"/>
    <w:rsid w:val="007D6E1B"/>
    <w:rsid w:val="007D79C5"/>
    <w:rsid w:val="007D7CB2"/>
    <w:rsid w:val="007E1503"/>
    <w:rsid w:val="007E27FD"/>
    <w:rsid w:val="007E281D"/>
    <w:rsid w:val="007E5280"/>
    <w:rsid w:val="007E5482"/>
    <w:rsid w:val="007E5D27"/>
    <w:rsid w:val="007E6943"/>
    <w:rsid w:val="007E6EBB"/>
    <w:rsid w:val="007E7023"/>
    <w:rsid w:val="007F0AC9"/>
    <w:rsid w:val="007F0D9B"/>
    <w:rsid w:val="007F0FCF"/>
    <w:rsid w:val="007F173F"/>
    <w:rsid w:val="007F191B"/>
    <w:rsid w:val="007F1DA7"/>
    <w:rsid w:val="007F4413"/>
    <w:rsid w:val="007F4704"/>
    <w:rsid w:val="007F692F"/>
    <w:rsid w:val="007F76B7"/>
    <w:rsid w:val="008000AB"/>
    <w:rsid w:val="00800382"/>
    <w:rsid w:val="00800701"/>
    <w:rsid w:val="008017FC"/>
    <w:rsid w:val="00801BAB"/>
    <w:rsid w:val="00801CEB"/>
    <w:rsid w:val="00801D23"/>
    <w:rsid w:val="00801DB4"/>
    <w:rsid w:val="008032DE"/>
    <w:rsid w:val="008035F4"/>
    <w:rsid w:val="00804790"/>
    <w:rsid w:val="00804E9F"/>
    <w:rsid w:val="00805AFB"/>
    <w:rsid w:val="00805F83"/>
    <w:rsid w:val="008065F3"/>
    <w:rsid w:val="00806A27"/>
    <w:rsid w:val="00806D85"/>
    <w:rsid w:val="00807140"/>
    <w:rsid w:val="00807F6E"/>
    <w:rsid w:val="00810346"/>
    <w:rsid w:val="008103CC"/>
    <w:rsid w:val="00810473"/>
    <w:rsid w:val="00810824"/>
    <w:rsid w:val="0081085D"/>
    <w:rsid w:val="008109F0"/>
    <w:rsid w:val="008115F8"/>
    <w:rsid w:val="00812D85"/>
    <w:rsid w:val="00813A31"/>
    <w:rsid w:val="00814178"/>
    <w:rsid w:val="008154DE"/>
    <w:rsid w:val="00816105"/>
    <w:rsid w:val="008168B6"/>
    <w:rsid w:val="00820189"/>
    <w:rsid w:val="00820E0C"/>
    <w:rsid w:val="00820ED3"/>
    <w:rsid w:val="008221DC"/>
    <w:rsid w:val="00822328"/>
    <w:rsid w:val="00822825"/>
    <w:rsid w:val="008233E5"/>
    <w:rsid w:val="00824DE9"/>
    <w:rsid w:val="00824EFA"/>
    <w:rsid w:val="008252D2"/>
    <w:rsid w:val="00825553"/>
    <w:rsid w:val="00825884"/>
    <w:rsid w:val="00826775"/>
    <w:rsid w:val="008279BE"/>
    <w:rsid w:val="0083144C"/>
    <w:rsid w:val="00831D39"/>
    <w:rsid w:val="00832F0F"/>
    <w:rsid w:val="00832F3E"/>
    <w:rsid w:val="0083343F"/>
    <w:rsid w:val="008339CA"/>
    <w:rsid w:val="008340EA"/>
    <w:rsid w:val="00834163"/>
    <w:rsid w:val="00834437"/>
    <w:rsid w:val="0083499F"/>
    <w:rsid w:val="0083679B"/>
    <w:rsid w:val="008370A1"/>
    <w:rsid w:val="008378A0"/>
    <w:rsid w:val="008401CC"/>
    <w:rsid w:val="008404B0"/>
    <w:rsid w:val="00840799"/>
    <w:rsid w:val="0084098F"/>
    <w:rsid w:val="00841A95"/>
    <w:rsid w:val="00841ABA"/>
    <w:rsid w:val="00842056"/>
    <w:rsid w:val="0084265A"/>
    <w:rsid w:val="00842EB3"/>
    <w:rsid w:val="00846A10"/>
    <w:rsid w:val="008471C1"/>
    <w:rsid w:val="00847AC7"/>
    <w:rsid w:val="0085000C"/>
    <w:rsid w:val="0085104B"/>
    <w:rsid w:val="00851B99"/>
    <w:rsid w:val="00853BC5"/>
    <w:rsid w:val="00853C8C"/>
    <w:rsid w:val="00854BBD"/>
    <w:rsid w:val="00854C30"/>
    <w:rsid w:val="00855277"/>
    <w:rsid w:val="008557FE"/>
    <w:rsid w:val="00856000"/>
    <w:rsid w:val="008568A0"/>
    <w:rsid w:val="00857671"/>
    <w:rsid w:val="00857A1C"/>
    <w:rsid w:val="00862DAC"/>
    <w:rsid w:val="0086343C"/>
    <w:rsid w:val="0086400B"/>
    <w:rsid w:val="00864379"/>
    <w:rsid w:val="008646E5"/>
    <w:rsid w:val="008652D3"/>
    <w:rsid w:val="008666A0"/>
    <w:rsid w:val="00867A40"/>
    <w:rsid w:val="00867AAF"/>
    <w:rsid w:val="00867DC2"/>
    <w:rsid w:val="008702B7"/>
    <w:rsid w:val="00870B74"/>
    <w:rsid w:val="00871E96"/>
    <w:rsid w:val="008721AD"/>
    <w:rsid w:val="00872CCC"/>
    <w:rsid w:val="00874705"/>
    <w:rsid w:val="008749FF"/>
    <w:rsid w:val="0087557E"/>
    <w:rsid w:val="00876982"/>
    <w:rsid w:val="00876BD6"/>
    <w:rsid w:val="00876D17"/>
    <w:rsid w:val="00881878"/>
    <w:rsid w:val="00882B8F"/>
    <w:rsid w:val="0088337A"/>
    <w:rsid w:val="00884532"/>
    <w:rsid w:val="0088605F"/>
    <w:rsid w:val="00886312"/>
    <w:rsid w:val="008869E3"/>
    <w:rsid w:val="008875DD"/>
    <w:rsid w:val="00887831"/>
    <w:rsid w:val="00887B9B"/>
    <w:rsid w:val="00890916"/>
    <w:rsid w:val="008909BF"/>
    <w:rsid w:val="00890FC1"/>
    <w:rsid w:val="00891174"/>
    <w:rsid w:val="008918D8"/>
    <w:rsid w:val="008920CE"/>
    <w:rsid w:val="00893072"/>
    <w:rsid w:val="00893A52"/>
    <w:rsid w:val="00893C0A"/>
    <w:rsid w:val="0089486D"/>
    <w:rsid w:val="00894A92"/>
    <w:rsid w:val="00894AB4"/>
    <w:rsid w:val="00895722"/>
    <w:rsid w:val="00895E11"/>
    <w:rsid w:val="00896252"/>
    <w:rsid w:val="00896582"/>
    <w:rsid w:val="00897199"/>
    <w:rsid w:val="00897673"/>
    <w:rsid w:val="008978D9"/>
    <w:rsid w:val="008A079B"/>
    <w:rsid w:val="008A1C61"/>
    <w:rsid w:val="008A24BF"/>
    <w:rsid w:val="008A5966"/>
    <w:rsid w:val="008A5CF3"/>
    <w:rsid w:val="008A5F00"/>
    <w:rsid w:val="008A63E3"/>
    <w:rsid w:val="008A7DBB"/>
    <w:rsid w:val="008B015F"/>
    <w:rsid w:val="008B08CD"/>
    <w:rsid w:val="008B1225"/>
    <w:rsid w:val="008B18C9"/>
    <w:rsid w:val="008B1A74"/>
    <w:rsid w:val="008B1C85"/>
    <w:rsid w:val="008B2B83"/>
    <w:rsid w:val="008B2B8B"/>
    <w:rsid w:val="008B33D1"/>
    <w:rsid w:val="008B4A16"/>
    <w:rsid w:val="008B5419"/>
    <w:rsid w:val="008B5BA1"/>
    <w:rsid w:val="008B5E51"/>
    <w:rsid w:val="008B6112"/>
    <w:rsid w:val="008B614E"/>
    <w:rsid w:val="008B69CF"/>
    <w:rsid w:val="008B6AD4"/>
    <w:rsid w:val="008B7D85"/>
    <w:rsid w:val="008C00E2"/>
    <w:rsid w:val="008C205A"/>
    <w:rsid w:val="008C2320"/>
    <w:rsid w:val="008C2348"/>
    <w:rsid w:val="008C2660"/>
    <w:rsid w:val="008C2AEC"/>
    <w:rsid w:val="008C47AC"/>
    <w:rsid w:val="008C4D88"/>
    <w:rsid w:val="008C4F2E"/>
    <w:rsid w:val="008C5495"/>
    <w:rsid w:val="008C5509"/>
    <w:rsid w:val="008C61A4"/>
    <w:rsid w:val="008C63B7"/>
    <w:rsid w:val="008C6C75"/>
    <w:rsid w:val="008C71DA"/>
    <w:rsid w:val="008C7967"/>
    <w:rsid w:val="008C7CF0"/>
    <w:rsid w:val="008D096F"/>
    <w:rsid w:val="008D0E25"/>
    <w:rsid w:val="008D1A28"/>
    <w:rsid w:val="008D24A5"/>
    <w:rsid w:val="008D312E"/>
    <w:rsid w:val="008D3681"/>
    <w:rsid w:val="008D4261"/>
    <w:rsid w:val="008D63DC"/>
    <w:rsid w:val="008D6614"/>
    <w:rsid w:val="008D68F2"/>
    <w:rsid w:val="008E05DF"/>
    <w:rsid w:val="008E1830"/>
    <w:rsid w:val="008E266A"/>
    <w:rsid w:val="008E26A3"/>
    <w:rsid w:val="008E391B"/>
    <w:rsid w:val="008E3C16"/>
    <w:rsid w:val="008E41FC"/>
    <w:rsid w:val="008E424F"/>
    <w:rsid w:val="008E4A9C"/>
    <w:rsid w:val="008E4E73"/>
    <w:rsid w:val="008E54C4"/>
    <w:rsid w:val="008E6486"/>
    <w:rsid w:val="008E6494"/>
    <w:rsid w:val="008E69D3"/>
    <w:rsid w:val="008F0596"/>
    <w:rsid w:val="008F0CFC"/>
    <w:rsid w:val="008F251B"/>
    <w:rsid w:val="008F273B"/>
    <w:rsid w:val="008F2F21"/>
    <w:rsid w:val="008F4081"/>
    <w:rsid w:val="008F545A"/>
    <w:rsid w:val="008F5D61"/>
    <w:rsid w:val="008F6BF0"/>
    <w:rsid w:val="008F77AA"/>
    <w:rsid w:val="008F7A15"/>
    <w:rsid w:val="008F7C72"/>
    <w:rsid w:val="009006C9"/>
    <w:rsid w:val="009019CF"/>
    <w:rsid w:val="00902F00"/>
    <w:rsid w:val="00905086"/>
    <w:rsid w:val="00905AA8"/>
    <w:rsid w:val="009063AD"/>
    <w:rsid w:val="00907675"/>
    <w:rsid w:val="009105DC"/>
    <w:rsid w:val="00910B0B"/>
    <w:rsid w:val="00911F5A"/>
    <w:rsid w:val="009134E5"/>
    <w:rsid w:val="00913761"/>
    <w:rsid w:val="00915CE4"/>
    <w:rsid w:val="009163F0"/>
    <w:rsid w:val="009170D0"/>
    <w:rsid w:val="00917548"/>
    <w:rsid w:val="00920268"/>
    <w:rsid w:val="00920513"/>
    <w:rsid w:val="00921733"/>
    <w:rsid w:val="00922E60"/>
    <w:rsid w:val="009247DE"/>
    <w:rsid w:val="00925377"/>
    <w:rsid w:val="009269C4"/>
    <w:rsid w:val="00926E5E"/>
    <w:rsid w:val="0092705F"/>
    <w:rsid w:val="00927BCB"/>
    <w:rsid w:val="009308FC"/>
    <w:rsid w:val="00930F60"/>
    <w:rsid w:val="009313E2"/>
    <w:rsid w:val="0093180B"/>
    <w:rsid w:val="00931B73"/>
    <w:rsid w:val="00932260"/>
    <w:rsid w:val="009327C1"/>
    <w:rsid w:val="00933C51"/>
    <w:rsid w:val="00934709"/>
    <w:rsid w:val="00934AB9"/>
    <w:rsid w:val="00934B11"/>
    <w:rsid w:val="00934C60"/>
    <w:rsid w:val="00935F21"/>
    <w:rsid w:val="00937274"/>
    <w:rsid w:val="00937FB5"/>
    <w:rsid w:val="00937FD6"/>
    <w:rsid w:val="00940A43"/>
    <w:rsid w:val="00941356"/>
    <w:rsid w:val="00942AB9"/>
    <w:rsid w:val="00943FD6"/>
    <w:rsid w:val="00944F80"/>
    <w:rsid w:val="00945CD7"/>
    <w:rsid w:val="00946E5C"/>
    <w:rsid w:val="00950E0E"/>
    <w:rsid w:val="00951AD7"/>
    <w:rsid w:val="00954568"/>
    <w:rsid w:val="00957580"/>
    <w:rsid w:val="00960553"/>
    <w:rsid w:val="00960A71"/>
    <w:rsid w:val="00962A78"/>
    <w:rsid w:val="00963736"/>
    <w:rsid w:val="00964F9D"/>
    <w:rsid w:val="00965C27"/>
    <w:rsid w:val="00966BD9"/>
    <w:rsid w:val="00967EBF"/>
    <w:rsid w:val="00970B77"/>
    <w:rsid w:val="00970BA1"/>
    <w:rsid w:val="009717C8"/>
    <w:rsid w:val="00971EBA"/>
    <w:rsid w:val="00972210"/>
    <w:rsid w:val="00972BC0"/>
    <w:rsid w:val="009736A4"/>
    <w:rsid w:val="00975B90"/>
    <w:rsid w:val="00975BD6"/>
    <w:rsid w:val="009767BD"/>
    <w:rsid w:val="0098064F"/>
    <w:rsid w:val="0098322F"/>
    <w:rsid w:val="00984263"/>
    <w:rsid w:val="00984E69"/>
    <w:rsid w:val="00985B13"/>
    <w:rsid w:val="00985D0D"/>
    <w:rsid w:val="00987234"/>
    <w:rsid w:val="0099080A"/>
    <w:rsid w:val="00990C84"/>
    <w:rsid w:val="00990D24"/>
    <w:rsid w:val="00992B6D"/>
    <w:rsid w:val="00992E13"/>
    <w:rsid w:val="00993632"/>
    <w:rsid w:val="009945B2"/>
    <w:rsid w:val="00995AC9"/>
    <w:rsid w:val="00995EBA"/>
    <w:rsid w:val="00996037"/>
    <w:rsid w:val="00996387"/>
    <w:rsid w:val="009A032E"/>
    <w:rsid w:val="009A0EF7"/>
    <w:rsid w:val="009A1378"/>
    <w:rsid w:val="009A21B1"/>
    <w:rsid w:val="009A32E3"/>
    <w:rsid w:val="009A32F0"/>
    <w:rsid w:val="009A3905"/>
    <w:rsid w:val="009A3DB6"/>
    <w:rsid w:val="009A46A4"/>
    <w:rsid w:val="009A4B40"/>
    <w:rsid w:val="009A5957"/>
    <w:rsid w:val="009A7889"/>
    <w:rsid w:val="009A7EFF"/>
    <w:rsid w:val="009B0057"/>
    <w:rsid w:val="009B08EB"/>
    <w:rsid w:val="009B0C34"/>
    <w:rsid w:val="009B2E5E"/>
    <w:rsid w:val="009B326E"/>
    <w:rsid w:val="009B3BFF"/>
    <w:rsid w:val="009B3E47"/>
    <w:rsid w:val="009B4CA2"/>
    <w:rsid w:val="009B545E"/>
    <w:rsid w:val="009B6525"/>
    <w:rsid w:val="009B6D66"/>
    <w:rsid w:val="009B72EC"/>
    <w:rsid w:val="009B7862"/>
    <w:rsid w:val="009C01DB"/>
    <w:rsid w:val="009C1071"/>
    <w:rsid w:val="009C14D3"/>
    <w:rsid w:val="009C20E6"/>
    <w:rsid w:val="009C2B69"/>
    <w:rsid w:val="009C56B2"/>
    <w:rsid w:val="009C5E8B"/>
    <w:rsid w:val="009C65A7"/>
    <w:rsid w:val="009C6979"/>
    <w:rsid w:val="009C6B96"/>
    <w:rsid w:val="009C7996"/>
    <w:rsid w:val="009D16F0"/>
    <w:rsid w:val="009D32C6"/>
    <w:rsid w:val="009D370E"/>
    <w:rsid w:val="009D43AC"/>
    <w:rsid w:val="009D5F26"/>
    <w:rsid w:val="009D6E8B"/>
    <w:rsid w:val="009D733B"/>
    <w:rsid w:val="009E054A"/>
    <w:rsid w:val="009E1B51"/>
    <w:rsid w:val="009E1E89"/>
    <w:rsid w:val="009E2208"/>
    <w:rsid w:val="009E2C8E"/>
    <w:rsid w:val="009E30A7"/>
    <w:rsid w:val="009E40F3"/>
    <w:rsid w:val="009E469D"/>
    <w:rsid w:val="009E5488"/>
    <w:rsid w:val="009E5818"/>
    <w:rsid w:val="009E6041"/>
    <w:rsid w:val="009E6AE0"/>
    <w:rsid w:val="009E71BB"/>
    <w:rsid w:val="009E7DE4"/>
    <w:rsid w:val="009F0555"/>
    <w:rsid w:val="009F075C"/>
    <w:rsid w:val="009F362A"/>
    <w:rsid w:val="009F37B7"/>
    <w:rsid w:val="009F4EAE"/>
    <w:rsid w:val="009F5697"/>
    <w:rsid w:val="009F5F6F"/>
    <w:rsid w:val="009F69B1"/>
    <w:rsid w:val="009F6C5E"/>
    <w:rsid w:val="00A0088F"/>
    <w:rsid w:val="00A01CA5"/>
    <w:rsid w:val="00A02AF3"/>
    <w:rsid w:val="00A03357"/>
    <w:rsid w:val="00A034E4"/>
    <w:rsid w:val="00A0431B"/>
    <w:rsid w:val="00A047E8"/>
    <w:rsid w:val="00A04A88"/>
    <w:rsid w:val="00A06479"/>
    <w:rsid w:val="00A06DD2"/>
    <w:rsid w:val="00A07608"/>
    <w:rsid w:val="00A07C41"/>
    <w:rsid w:val="00A10ED8"/>
    <w:rsid w:val="00A10F58"/>
    <w:rsid w:val="00A11D54"/>
    <w:rsid w:val="00A1215F"/>
    <w:rsid w:val="00A13016"/>
    <w:rsid w:val="00A13DAF"/>
    <w:rsid w:val="00A1561F"/>
    <w:rsid w:val="00A15CCF"/>
    <w:rsid w:val="00A15F2C"/>
    <w:rsid w:val="00A162A1"/>
    <w:rsid w:val="00A17B0B"/>
    <w:rsid w:val="00A207E0"/>
    <w:rsid w:val="00A20838"/>
    <w:rsid w:val="00A20C0B"/>
    <w:rsid w:val="00A2235A"/>
    <w:rsid w:val="00A22A08"/>
    <w:rsid w:val="00A231E7"/>
    <w:rsid w:val="00A233C7"/>
    <w:rsid w:val="00A23C30"/>
    <w:rsid w:val="00A23DDD"/>
    <w:rsid w:val="00A23FFF"/>
    <w:rsid w:val="00A24199"/>
    <w:rsid w:val="00A241B2"/>
    <w:rsid w:val="00A24724"/>
    <w:rsid w:val="00A24E90"/>
    <w:rsid w:val="00A2513F"/>
    <w:rsid w:val="00A25B54"/>
    <w:rsid w:val="00A25CF7"/>
    <w:rsid w:val="00A2652D"/>
    <w:rsid w:val="00A27425"/>
    <w:rsid w:val="00A274A6"/>
    <w:rsid w:val="00A30E1E"/>
    <w:rsid w:val="00A31636"/>
    <w:rsid w:val="00A31727"/>
    <w:rsid w:val="00A325C1"/>
    <w:rsid w:val="00A32ACF"/>
    <w:rsid w:val="00A33A85"/>
    <w:rsid w:val="00A33B5A"/>
    <w:rsid w:val="00A33EB2"/>
    <w:rsid w:val="00A3510D"/>
    <w:rsid w:val="00A3551D"/>
    <w:rsid w:val="00A355EA"/>
    <w:rsid w:val="00A35D2D"/>
    <w:rsid w:val="00A35F3A"/>
    <w:rsid w:val="00A3730B"/>
    <w:rsid w:val="00A3772C"/>
    <w:rsid w:val="00A37F67"/>
    <w:rsid w:val="00A40239"/>
    <w:rsid w:val="00A40869"/>
    <w:rsid w:val="00A41873"/>
    <w:rsid w:val="00A41918"/>
    <w:rsid w:val="00A420CA"/>
    <w:rsid w:val="00A42E0D"/>
    <w:rsid w:val="00A433C1"/>
    <w:rsid w:val="00A44323"/>
    <w:rsid w:val="00A446F6"/>
    <w:rsid w:val="00A44EEC"/>
    <w:rsid w:val="00A46776"/>
    <w:rsid w:val="00A5014A"/>
    <w:rsid w:val="00A506A0"/>
    <w:rsid w:val="00A51B59"/>
    <w:rsid w:val="00A52598"/>
    <w:rsid w:val="00A52FD4"/>
    <w:rsid w:val="00A535DE"/>
    <w:rsid w:val="00A54F34"/>
    <w:rsid w:val="00A553E8"/>
    <w:rsid w:val="00A554DA"/>
    <w:rsid w:val="00A55531"/>
    <w:rsid w:val="00A56487"/>
    <w:rsid w:val="00A56E9D"/>
    <w:rsid w:val="00A57343"/>
    <w:rsid w:val="00A6031C"/>
    <w:rsid w:val="00A60340"/>
    <w:rsid w:val="00A60612"/>
    <w:rsid w:val="00A61559"/>
    <w:rsid w:val="00A6189E"/>
    <w:rsid w:val="00A62465"/>
    <w:rsid w:val="00A638AB"/>
    <w:rsid w:val="00A63CBB"/>
    <w:rsid w:val="00A6405C"/>
    <w:rsid w:val="00A650B3"/>
    <w:rsid w:val="00A650BB"/>
    <w:rsid w:val="00A67580"/>
    <w:rsid w:val="00A704EC"/>
    <w:rsid w:val="00A71208"/>
    <w:rsid w:val="00A7199B"/>
    <w:rsid w:val="00A71A91"/>
    <w:rsid w:val="00A7263C"/>
    <w:rsid w:val="00A743C5"/>
    <w:rsid w:val="00A743CE"/>
    <w:rsid w:val="00A74F08"/>
    <w:rsid w:val="00A75ECA"/>
    <w:rsid w:val="00A7639E"/>
    <w:rsid w:val="00A76EA3"/>
    <w:rsid w:val="00A76F3C"/>
    <w:rsid w:val="00A7721C"/>
    <w:rsid w:val="00A77A60"/>
    <w:rsid w:val="00A801F4"/>
    <w:rsid w:val="00A8165B"/>
    <w:rsid w:val="00A831C3"/>
    <w:rsid w:val="00A838DD"/>
    <w:rsid w:val="00A861C1"/>
    <w:rsid w:val="00A86C30"/>
    <w:rsid w:val="00A87C95"/>
    <w:rsid w:val="00A90029"/>
    <w:rsid w:val="00A900AC"/>
    <w:rsid w:val="00A909DC"/>
    <w:rsid w:val="00A90A35"/>
    <w:rsid w:val="00A90DDE"/>
    <w:rsid w:val="00A9191E"/>
    <w:rsid w:val="00A94AC5"/>
    <w:rsid w:val="00A94E7D"/>
    <w:rsid w:val="00A94F74"/>
    <w:rsid w:val="00A95C7A"/>
    <w:rsid w:val="00A9611A"/>
    <w:rsid w:val="00A96694"/>
    <w:rsid w:val="00A977A2"/>
    <w:rsid w:val="00AA0262"/>
    <w:rsid w:val="00AA05B3"/>
    <w:rsid w:val="00AA0E09"/>
    <w:rsid w:val="00AA2588"/>
    <w:rsid w:val="00AA29F9"/>
    <w:rsid w:val="00AA2F65"/>
    <w:rsid w:val="00AA3439"/>
    <w:rsid w:val="00AA3693"/>
    <w:rsid w:val="00AA3982"/>
    <w:rsid w:val="00AA3EAA"/>
    <w:rsid w:val="00AA420B"/>
    <w:rsid w:val="00AA468E"/>
    <w:rsid w:val="00AA47A5"/>
    <w:rsid w:val="00AA540F"/>
    <w:rsid w:val="00AA7B45"/>
    <w:rsid w:val="00AB144C"/>
    <w:rsid w:val="00AB1A2E"/>
    <w:rsid w:val="00AB34AB"/>
    <w:rsid w:val="00AB3A98"/>
    <w:rsid w:val="00AB4257"/>
    <w:rsid w:val="00AB4DF7"/>
    <w:rsid w:val="00AB5507"/>
    <w:rsid w:val="00AB57F4"/>
    <w:rsid w:val="00AB604C"/>
    <w:rsid w:val="00AC0A14"/>
    <w:rsid w:val="00AC1B93"/>
    <w:rsid w:val="00AC25FC"/>
    <w:rsid w:val="00AC39DE"/>
    <w:rsid w:val="00AC3AE9"/>
    <w:rsid w:val="00AC4846"/>
    <w:rsid w:val="00AC49A9"/>
    <w:rsid w:val="00AC52A9"/>
    <w:rsid w:val="00AC58D0"/>
    <w:rsid w:val="00AC5963"/>
    <w:rsid w:val="00AD044D"/>
    <w:rsid w:val="00AD0ECA"/>
    <w:rsid w:val="00AD0F18"/>
    <w:rsid w:val="00AD1EF1"/>
    <w:rsid w:val="00AD280A"/>
    <w:rsid w:val="00AD3616"/>
    <w:rsid w:val="00AD4244"/>
    <w:rsid w:val="00AD44F0"/>
    <w:rsid w:val="00AD6993"/>
    <w:rsid w:val="00AD7F80"/>
    <w:rsid w:val="00AE006D"/>
    <w:rsid w:val="00AE1816"/>
    <w:rsid w:val="00AE2136"/>
    <w:rsid w:val="00AE257B"/>
    <w:rsid w:val="00AE2966"/>
    <w:rsid w:val="00AE2D47"/>
    <w:rsid w:val="00AE355F"/>
    <w:rsid w:val="00AE59BA"/>
    <w:rsid w:val="00AE6963"/>
    <w:rsid w:val="00AE7CAD"/>
    <w:rsid w:val="00AF0796"/>
    <w:rsid w:val="00AF0F7F"/>
    <w:rsid w:val="00AF2C6D"/>
    <w:rsid w:val="00AF2EA1"/>
    <w:rsid w:val="00AF5B43"/>
    <w:rsid w:val="00AF5CCB"/>
    <w:rsid w:val="00AF682A"/>
    <w:rsid w:val="00AF74A2"/>
    <w:rsid w:val="00B001DC"/>
    <w:rsid w:val="00B012F6"/>
    <w:rsid w:val="00B014DC"/>
    <w:rsid w:val="00B01C7A"/>
    <w:rsid w:val="00B026C0"/>
    <w:rsid w:val="00B03AF3"/>
    <w:rsid w:val="00B03D9C"/>
    <w:rsid w:val="00B048DC"/>
    <w:rsid w:val="00B04B8F"/>
    <w:rsid w:val="00B04E45"/>
    <w:rsid w:val="00B05229"/>
    <w:rsid w:val="00B070D0"/>
    <w:rsid w:val="00B10588"/>
    <w:rsid w:val="00B1138B"/>
    <w:rsid w:val="00B11A80"/>
    <w:rsid w:val="00B11EE7"/>
    <w:rsid w:val="00B12114"/>
    <w:rsid w:val="00B12D05"/>
    <w:rsid w:val="00B138D1"/>
    <w:rsid w:val="00B13957"/>
    <w:rsid w:val="00B13D9A"/>
    <w:rsid w:val="00B1404A"/>
    <w:rsid w:val="00B14207"/>
    <w:rsid w:val="00B14889"/>
    <w:rsid w:val="00B1549C"/>
    <w:rsid w:val="00B16753"/>
    <w:rsid w:val="00B16E8E"/>
    <w:rsid w:val="00B20E94"/>
    <w:rsid w:val="00B2169C"/>
    <w:rsid w:val="00B218EF"/>
    <w:rsid w:val="00B220A3"/>
    <w:rsid w:val="00B235B1"/>
    <w:rsid w:val="00B23AC9"/>
    <w:rsid w:val="00B23C81"/>
    <w:rsid w:val="00B246C6"/>
    <w:rsid w:val="00B24B08"/>
    <w:rsid w:val="00B25343"/>
    <w:rsid w:val="00B26A57"/>
    <w:rsid w:val="00B27884"/>
    <w:rsid w:val="00B304E9"/>
    <w:rsid w:val="00B31242"/>
    <w:rsid w:val="00B3126B"/>
    <w:rsid w:val="00B3134D"/>
    <w:rsid w:val="00B3248D"/>
    <w:rsid w:val="00B340D7"/>
    <w:rsid w:val="00B34378"/>
    <w:rsid w:val="00B358BB"/>
    <w:rsid w:val="00B3616C"/>
    <w:rsid w:val="00B40C2B"/>
    <w:rsid w:val="00B42F9C"/>
    <w:rsid w:val="00B43867"/>
    <w:rsid w:val="00B4575F"/>
    <w:rsid w:val="00B45B4D"/>
    <w:rsid w:val="00B45FAF"/>
    <w:rsid w:val="00B4669F"/>
    <w:rsid w:val="00B47C50"/>
    <w:rsid w:val="00B502A3"/>
    <w:rsid w:val="00B50B4B"/>
    <w:rsid w:val="00B51433"/>
    <w:rsid w:val="00B51CCA"/>
    <w:rsid w:val="00B52DCE"/>
    <w:rsid w:val="00B530AC"/>
    <w:rsid w:val="00B5461B"/>
    <w:rsid w:val="00B54883"/>
    <w:rsid w:val="00B553EF"/>
    <w:rsid w:val="00B55544"/>
    <w:rsid w:val="00B55CFD"/>
    <w:rsid w:val="00B562D5"/>
    <w:rsid w:val="00B56D78"/>
    <w:rsid w:val="00B60AE2"/>
    <w:rsid w:val="00B60AEA"/>
    <w:rsid w:val="00B625CC"/>
    <w:rsid w:val="00B63A9E"/>
    <w:rsid w:val="00B642B8"/>
    <w:rsid w:val="00B648D9"/>
    <w:rsid w:val="00B64D82"/>
    <w:rsid w:val="00B64E15"/>
    <w:rsid w:val="00B666A9"/>
    <w:rsid w:val="00B67C3F"/>
    <w:rsid w:val="00B67F2A"/>
    <w:rsid w:val="00B71022"/>
    <w:rsid w:val="00B7142F"/>
    <w:rsid w:val="00B71C36"/>
    <w:rsid w:val="00B720DD"/>
    <w:rsid w:val="00B74896"/>
    <w:rsid w:val="00B77908"/>
    <w:rsid w:val="00B77C10"/>
    <w:rsid w:val="00B81054"/>
    <w:rsid w:val="00B81A4D"/>
    <w:rsid w:val="00B834F1"/>
    <w:rsid w:val="00B83C99"/>
    <w:rsid w:val="00B8626A"/>
    <w:rsid w:val="00B864FB"/>
    <w:rsid w:val="00B868F5"/>
    <w:rsid w:val="00B872F7"/>
    <w:rsid w:val="00B877D5"/>
    <w:rsid w:val="00B90B62"/>
    <w:rsid w:val="00B93981"/>
    <w:rsid w:val="00B9648B"/>
    <w:rsid w:val="00B964C9"/>
    <w:rsid w:val="00BA08F0"/>
    <w:rsid w:val="00BA0D3F"/>
    <w:rsid w:val="00BA1D90"/>
    <w:rsid w:val="00BA50AD"/>
    <w:rsid w:val="00BA51C5"/>
    <w:rsid w:val="00BA5238"/>
    <w:rsid w:val="00BA52D3"/>
    <w:rsid w:val="00BA52EE"/>
    <w:rsid w:val="00BA5A2B"/>
    <w:rsid w:val="00BA68E8"/>
    <w:rsid w:val="00BA6FE4"/>
    <w:rsid w:val="00BA7D63"/>
    <w:rsid w:val="00BA7E81"/>
    <w:rsid w:val="00BB0EA9"/>
    <w:rsid w:val="00BB23FF"/>
    <w:rsid w:val="00BB3123"/>
    <w:rsid w:val="00BB368A"/>
    <w:rsid w:val="00BB3B52"/>
    <w:rsid w:val="00BB3D5A"/>
    <w:rsid w:val="00BB449C"/>
    <w:rsid w:val="00BB4DA2"/>
    <w:rsid w:val="00BB5248"/>
    <w:rsid w:val="00BB6572"/>
    <w:rsid w:val="00BB6E2E"/>
    <w:rsid w:val="00BB7FD8"/>
    <w:rsid w:val="00BC25CB"/>
    <w:rsid w:val="00BC2C40"/>
    <w:rsid w:val="00BC2D78"/>
    <w:rsid w:val="00BC41AE"/>
    <w:rsid w:val="00BC4640"/>
    <w:rsid w:val="00BC537A"/>
    <w:rsid w:val="00BC7E5A"/>
    <w:rsid w:val="00BC7EF5"/>
    <w:rsid w:val="00BD0E22"/>
    <w:rsid w:val="00BD11F4"/>
    <w:rsid w:val="00BD1241"/>
    <w:rsid w:val="00BD148A"/>
    <w:rsid w:val="00BD1BB9"/>
    <w:rsid w:val="00BD2A85"/>
    <w:rsid w:val="00BD335A"/>
    <w:rsid w:val="00BD3490"/>
    <w:rsid w:val="00BD3A93"/>
    <w:rsid w:val="00BD48B1"/>
    <w:rsid w:val="00BD6692"/>
    <w:rsid w:val="00BD7D17"/>
    <w:rsid w:val="00BE0BB7"/>
    <w:rsid w:val="00BE1158"/>
    <w:rsid w:val="00BE2457"/>
    <w:rsid w:val="00BE37C5"/>
    <w:rsid w:val="00BE53AE"/>
    <w:rsid w:val="00BE64D0"/>
    <w:rsid w:val="00BE6546"/>
    <w:rsid w:val="00BE68D3"/>
    <w:rsid w:val="00BE6BEE"/>
    <w:rsid w:val="00BE7090"/>
    <w:rsid w:val="00BE7244"/>
    <w:rsid w:val="00BE79D6"/>
    <w:rsid w:val="00BF0C6A"/>
    <w:rsid w:val="00BF1B7C"/>
    <w:rsid w:val="00BF1DFA"/>
    <w:rsid w:val="00BF3038"/>
    <w:rsid w:val="00BF36F9"/>
    <w:rsid w:val="00BF5B7B"/>
    <w:rsid w:val="00BF765E"/>
    <w:rsid w:val="00BF777E"/>
    <w:rsid w:val="00C01615"/>
    <w:rsid w:val="00C01963"/>
    <w:rsid w:val="00C02014"/>
    <w:rsid w:val="00C02E84"/>
    <w:rsid w:val="00C03969"/>
    <w:rsid w:val="00C040FE"/>
    <w:rsid w:val="00C04124"/>
    <w:rsid w:val="00C04755"/>
    <w:rsid w:val="00C047CF"/>
    <w:rsid w:val="00C04B55"/>
    <w:rsid w:val="00C07C49"/>
    <w:rsid w:val="00C13B69"/>
    <w:rsid w:val="00C14157"/>
    <w:rsid w:val="00C1416B"/>
    <w:rsid w:val="00C147BE"/>
    <w:rsid w:val="00C14B7D"/>
    <w:rsid w:val="00C158C4"/>
    <w:rsid w:val="00C15BD2"/>
    <w:rsid w:val="00C20484"/>
    <w:rsid w:val="00C20C1C"/>
    <w:rsid w:val="00C22D99"/>
    <w:rsid w:val="00C22DAA"/>
    <w:rsid w:val="00C24419"/>
    <w:rsid w:val="00C2533E"/>
    <w:rsid w:val="00C2597D"/>
    <w:rsid w:val="00C269C2"/>
    <w:rsid w:val="00C278C5"/>
    <w:rsid w:val="00C30FD7"/>
    <w:rsid w:val="00C321A6"/>
    <w:rsid w:val="00C330D6"/>
    <w:rsid w:val="00C34281"/>
    <w:rsid w:val="00C346FD"/>
    <w:rsid w:val="00C3490F"/>
    <w:rsid w:val="00C36508"/>
    <w:rsid w:val="00C372A1"/>
    <w:rsid w:val="00C376B7"/>
    <w:rsid w:val="00C4023F"/>
    <w:rsid w:val="00C403DD"/>
    <w:rsid w:val="00C40C9D"/>
    <w:rsid w:val="00C41748"/>
    <w:rsid w:val="00C4197F"/>
    <w:rsid w:val="00C42267"/>
    <w:rsid w:val="00C428BE"/>
    <w:rsid w:val="00C431D2"/>
    <w:rsid w:val="00C4339A"/>
    <w:rsid w:val="00C43E1D"/>
    <w:rsid w:val="00C448EA"/>
    <w:rsid w:val="00C44ED9"/>
    <w:rsid w:val="00C45A18"/>
    <w:rsid w:val="00C45DC3"/>
    <w:rsid w:val="00C45DE2"/>
    <w:rsid w:val="00C45F09"/>
    <w:rsid w:val="00C46136"/>
    <w:rsid w:val="00C47D3C"/>
    <w:rsid w:val="00C47D65"/>
    <w:rsid w:val="00C517D8"/>
    <w:rsid w:val="00C51EA4"/>
    <w:rsid w:val="00C522BD"/>
    <w:rsid w:val="00C53390"/>
    <w:rsid w:val="00C53DAE"/>
    <w:rsid w:val="00C5403E"/>
    <w:rsid w:val="00C55E03"/>
    <w:rsid w:val="00C56588"/>
    <w:rsid w:val="00C565A3"/>
    <w:rsid w:val="00C5670A"/>
    <w:rsid w:val="00C56B34"/>
    <w:rsid w:val="00C56DD9"/>
    <w:rsid w:val="00C61109"/>
    <w:rsid w:val="00C61E7F"/>
    <w:rsid w:val="00C61F82"/>
    <w:rsid w:val="00C6295D"/>
    <w:rsid w:val="00C63FD1"/>
    <w:rsid w:val="00C6495A"/>
    <w:rsid w:val="00C65718"/>
    <w:rsid w:val="00C65DA7"/>
    <w:rsid w:val="00C66FD3"/>
    <w:rsid w:val="00C6721A"/>
    <w:rsid w:val="00C707AA"/>
    <w:rsid w:val="00C712CE"/>
    <w:rsid w:val="00C718E7"/>
    <w:rsid w:val="00C731DD"/>
    <w:rsid w:val="00C73557"/>
    <w:rsid w:val="00C74C90"/>
    <w:rsid w:val="00C74DA5"/>
    <w:rsid w:val="00C7517A"/>
    <w:rsid w:val="00C7667B"/>
    <w:rsid w:val="00C76E26"/>
    <w:rsid w:val="00C775FD"/>
    <w:rsid w:val="00C8029A"/>
    <w:rsid w:val="00C803DD"/>
    <w:rsid w:val="00C817B6"/>
    <w:rsid w:val="00C82067"/>
    <w:rsid w:val="00C829E4"/>
    <w:rsid w:val="00C82F56"/>
    <w:rsid w:val="00C836B4"/>
    <w:rsid w:val="00C851EC"/>
    <w:rsid w:val="00C85925"/>
    <w:rsid w:val="00C8644D"/>
    <w:rsid w:val="00C86556"/>
    <w:rsid w:val="00C871B0"/>
    <w:rsid w:val="00C90142"/>
    <w:rsid w:val="00C90D6B"/>
    <w:rsid w:val="00C90F79"/>
    <w:rsid w:val="00C929BD"/>
    <w:rsid w:val="00C93439"/>
    <w:rsid w:val="00C936D7"/>
    <w:rsid w:val="00C938EF"/>
    <w:rsid w:val="00C94A59"/>
    <w:rsid w:val="00C956DB"/>
    <w:rsid w:val="00C95CAB"/>
    <w:rsid w:val="00C963B1"/>
    <w:rsid w:val="00C96596"/>
    <w:rsid w:val="00C978AD"/>
    <w:rsid w:val="00CA0143"/>
    <w:rsid w:val="00CA0571"/>
    <w:rsid w:val="00CA1EC7"/>
    <w:rsid w:val="00CA227F"/>
    <w:rsid w:val="00CA2633"/>
    <w:rsid w:val="00CA2FC0"/>
    <w:rsid w:val="00CA33CD"/>
    <w:rsid w:val="00CA3AD0"/>
    <w:rsid w:val="00CA3CA0"/>
    <w:rsid w:val="00CA3D69"/>
    <w:rsid w:val="00CA3EB6"/>
    <w:rsid w:val="00CA4047"/>
    <w:rsid w:val="00CA7804"/>
    <w:rsid w:val="00CA7990"/>
    <w:rsid w:val="00CB005D"/>
    <w:rsid w:val="00CB08E7"/>
    <w:rsid w:val="00CB43A9"/>
    <w:rsid w:val="00CB4E03"/>
    <w:rsid w:val="00CB643E"/>
    <w:rsid w:val="00CB7112"/>
    <w:rsid w:val="00CC2005"/>
    <w:rsid w:val="00CC2FB0"/>
    <w:rsid w:val="00CC32A8"/>
    <w:rsid w:val="00CC3AC8"/>
    <w:rsid w:val="00CC55FF"/>
    <w:rsid w:val="00CC5FBF"/>
    <w:rsid w:val="00CC774B"/>
    <w:rsid w:val="00CC77F0"/>
    <w:rsid w:val="00CC7BDF"/>
    <w:rsid w:val="00CC7E9B"/>
    <w:rsid w:val="00CD20D8"/>
    <w:rsid w:val="00CD3CE8"/>
    <w:rsid w:val="00CD4B83"/>
    <w:rsid w:val="00CD4FEC"/>
    <w:rsid w:val="00CD67DE"/>
    <w:rsid w:val="00CE013F"/>
    <w:rsid w:val="00CE0C0E"/>
    <w:rsid w:val="00CE173E"/>
    <w:rsid w:val="00CE294C"/>
    <w:rsid w:val="00CE3555"/>
    <w:rsid w:val="00CE3743"/>
    <w:rsid w:val="00CE445D"/>
    <w:rsid w:val="00CE4FA2"/>
    <w:rsid w:val="00CE6782"/>
    <w:rsid w:val="00CE6D4C"/>
    <w:rsid w:val="00CE6E43"/>
    <w:rsid w:val="00CE713B"/>
    <w:rsid w:val="00CF0648"/>
    <w:rsid w:val="00CF0DA5"/>
    <w:rsid w:val="00CF147E"/>
    <w:rsid w:val="00CF17CE"/>
    <w:rsid w:val="00CF1AFF"/>
    <w:rsid w:val="00CF2267"/>
    <w:rsid w:val="00CF300E"/>
    <w:rsid w:val="00CF36AD"/>
    <w:rsid w:val="00CF3C58"/>
    <w:rsid w:val="00CF45A4"/>
    <w:rsid w:val="00CF488F"/>
    <w:rsid w:val="00CF5A28"/>
    <w:rsid w:val="00CF6715"/>
    <w:rsid w:val="00CF71C4"/>
    <w:rsid w:val="00D00298"/>
    <w:rsid w:val="00D004BC"/>
    <w:rsid w:val="00D01B6C"/>
    <w:rsid w:val="00D02015"/>
    <w:rsid w:val="00D0206A"/>
    <w:rsid w:val="00D02221"/>
    <w:rsid w:val="00D037DE"/>
    <w:rsid w:val="00D03AC5"/>
    <w:rsid w:val="00D0401B"/>
    <w:rsid w:val="00D04030"/>
    <w:rsid w:val="00D0514F"/>
    <w:rsid w:val="00D053B9"/>
    <w:rsid w:val="00D0608D"/>
    <w:rsid w:val="00D07179"/>
    <w:rsid w:val="00D07463"/>
    <w:rsid w:val="00D10F30"/>
    <w:rsid w:val="00D127B2"/>
    <w:rsid w:val="00D12D59"/>
    <w:rsid w:val="00D1306C"/>
    <w:rsid w:val="00D1336B"/>
    <w:rsid w:val="00D1495B"/>
    <w:rsid w:val="00D14B3F"/>
    <w:rsid w:val="00D1503C"/>
    <w:rsid w:val="00D15B55"/>
    <w:rsid w:val="00D16F0A"/>
    <w:rsid w:val="00D1767C"/>
    <w:rsid w:val="00D2089C"/>
    <w:rsid w:val="00D226D0"/>
    <w:rsid w:val="00D22EC6"/>
    <w:rsid w:val="00D22F93"/>
    <w:rsid w:val="00D237BA"/>
    <w:rsid w:val="00D2396A"/>
    <w:rsid w:val="00D23F70"/>
    <w:rsid w:val="00D2413B"/>
    <w:rsid w:val="00D24559"/>
    <w:rsid w:val="00D24569"/>
    <w:rsid w:val="00D24F40"/>
    <w:rsid w:val="00D25037"/>
    <w:rsid w:val="00D26741"/>
    <w:rsid w:val="00D26C58"/>
    <w:rsid w:val="00D30284"/>
    <w:rsid w:val="00D31E05"/>
    <w:rsid w:val="00D32FDB"/>
    <w:rsid w:val="00D32FE6"/>
    <w:rsid w:val="00D335F9"/>
    <w:rsid w:val="00D33B0C"/>
    <w:rsid w:val="00D342D5"/>
    <w:rsid w:val="00D34799"/>
    <w:rsid w:val="00D34C58"/>
    <w:rsid w:val="00D350E2"/>
    <w:rsid w:val="00D3567F"/>
    <w:rsid w:val="00D37D3D"/>
    <w:rsid w:val="00D37EA8"/>
    <w:rsid w:val="00D40948"/>
    <w:rsid w:val="00D40B3C"/>
    <w:rsid w:val="00D40F1D"/>
    <w:rsid w:val="00D417E7"/>
    <w:rsid w:val="00D41F01"/>
    <w:rsid w:val="00D4289E"/>
    <w:rsid w:val="00D43E41"/>
    <w:rsid w:val="00D44C9D"/>
    <w:rsid w:val="00D44E05"/>
    <w:rsid w:val="00D44F55"/>
    <w:rsid w:val="00D462E5"/>
    <w:rsid w:val="00D468AA"/>
    <w:rsid w:val="00D4731E"/>
    <w:rsid w:val="00D47328"/>
    <w:rsid w:val="00D47BD5"/>
    <w:rsid w:val="00D47E36"/>
    <w:rsid w:val="00D500C3"/>
    <w:rsid w:val="00D510CA"/>
    <w:rsid w:val="00D530C0"/>
    <w:rsid w:val="00D53AD8"/>
    <w:rsid w:val="00D55018"/>
    <w:rsid w:val="00D562B6"/>
    <w:rsid w:val="00D56578"/>
    <w:rsid w:val="00D57481"/>
    <w:rsid w:val="00D5773C"/>
    <w:rsid w:val="00D577FD"/>
    <w:rsid w:val="00D57A84"/>
    <w:rsid w:val="00D606AB"/>
    <w:rsid w:val="00D60770"/>
    <w:rsid w:val="00D60FE6"/>
    <w:rsid w:val="00D621EA"/>
    <w:rsid w:val="00D627CD"/>
    <w:rsid w:val="00D631C2"/>
    <w:rsid w:val="00D63597"/>
    <w:rsid w:val="00D6363D"/>
    <w:rsid w:val="00D64A68"/>
    <w:rsid w:val="00D64DDF"/>
    <w:rsid w:val="00D6586D"/>
    <w:rsid w:val="00D658BA"/>
    <w:rsid w:val="00D65DF9"/>
    <w:rsid w:val="00D66D75"/>
    <w:rsid w:val="00D7017E"/>
    <w:rsid w:val="00D70354"/>
    <w:rsid w:val="00D718B4"/>
    <w:rsid w:val="00D7319C"/>
    <w:rsid w:val="00D73406"/>
    <w:rsid w:val="00D73E21"/>
    <w:rsid w:val="00D73F1D"/>
    <w:rsid w:val="00D74577"/>
    <w:rsid w:val="00D74D3D"/>
    <w:rsid w:val="00D7584D"/>
    <w:rsid w:val="00D75864"/>
    <w:rsid w:val="00D75939"/>
    <w:rsid w:val="00D77877"/>
    <w:rsid w:val="00D77B69"/>
    <w:rsid w:val="00D8019D"/>
    <w:rsid w:val="00D801F9"/>
    <w:rsid w:val="00D805F6"/>
    <w:rsid w:val="00D806CC"/>
    <w:rsid w:val="00D80BA9"/>
    <w:rsid w:val="00D83BB3"/>
    <w:rsid w:val="00D843F8"/>
    <w:rsid w:val="00D901AC"/>
    <w:rsid w:val="00D91309"/>
    <w:rsid w:val="00D9131F"/>
    <w:rsid w:val="00D9196B"/>
    <w:rsid w:val="00D91DEF"/>
    <w:rsid w:val="00D93833"/>
    <w:rsid w:val="00D944BE"/>
    <w:rsid w:val="00D97FB6"/>
    <w:rsid w:val="00DA0DAD"/>
    <w:rsid w:val="00DA25AB"/>
    <w:rsid w:val="00DA310A"/>
    <w:rsid w:val="00DA3333"/>
    <w:rsid w:val="00DA4D18"/>
    <w:rsid w:val="00DA519F"/>
    <w:rsid w:val="00DA570D"/>
    <w:rsid w:val="00DA5867"/>
    <w:rsid w:val="00DA5AAC"/>
    <w:rsid w:val="00DA64F3"/>
    <w:rsid w:val="00DA6E95"/>
    <w:rsid w:val="00DA77E4"/>
    <w:rsid w:val="00DB13A5"/>
    <w:rsid w:val="00DB1D88"/>
    <w:rsid w:val="00DB21A5"/>
    <w:rsid w:val="00DB470B"/>
    <w:rsid w:val="00DB4FDD"/>
    <w:rsid w:val="00DB6EC3"/>
    <w:rsid w:val="00DB731B"/>
    <w:rsid w:val="00DC130E"/>
    <w:rsid w:val="00DC24DD"/>
    <w:rsid w:val="00DC3342"/>
    <w:rsid w:val="00DC35B6"/>
    <w:rsid w:val="00DC36DE"/>
    <w:rsid w:val="00DC3A73"/>
    <w:rsid w:val="00DC40B5"/>
    <w:rsid w:val="00DC462A"/>
    <w:rsid w:val="00DC4725"/>
    <w:rsid w:val="00DC4950"/>
    <w:rsid w:val="00DC5760"/>
    <w:rsid w:val="00DC6032"/>
    <w:rsid w:val="00DC60BF"/>
    <w:rsid w:val="00DC611D"/>
    <w:rsid w:val="00DC7A6B"/>
    <w:rsid w:val="00DD0644"/>
    <w:rsid w:val="00DD0F24"/>
    <w:rsid w:val="00DD16D2"/>
    <w:rsid w:val="00DD2163"/>
    <w:rsid w:val="00DD317F"/>
    <w:rsid w:val="00DD5173"/>
    <w:rsid w:val="00DD5AF1"/>
    <w:rsid w:val="00DD721F"/>
    <w:rsid w:val="00DE010D"/>
    <w:rsid w:val="00DE03A3"/>
    <w:rsid w:val="00DE21C8"/>
    <w:rsid w:val="00DE2C9D"/>
    <w:rsid w:val="00DE33CA"/>
    <w:rsid w:val="00DE382F"/>
    <w:rsid w:val="00DE3CB7"/>
    <w:rsid w:val="00DE4B46"/>
    <w:rsid w:val="00DE584A"/>
    <w:rsid w:val="00DE5A7D"/>
    <w:rsid w:val="00DE5D26"/>
    <w:rsid w:val="00DF0C1D"/>
    <w:rsid w:val="00DF2258"/>
    <w:rsid w:val="00DF23A9"/>
    <w:rsid w:val="00DF3F5E"/>
    <w:rsid w:val="00DF4200"/>
    <w:rsid w:val="00DF4C4F"/>
    <w:rsid w:val="00DF5566"/>
    <w:rsid w:val="00DF6017"/>
    <w:rsid w:val="00DF642C"/>
    <w:rsid w:val="00E003C8"/>
    <w:rsid w:val="00E01891"/>
    <w:rsid w:val="00E01D10"/>
    <w:rsid w:val="00E0240B"/>
    <w:rsid w:val="00E03295"/>
    <w:rsid w:val="00E03E67"/>
    <w:rsid w:val="00E0483B"/>
    <w:rsid w:val="00E059AB"/>
    <w:rsid w:val="00E05E1A"/>
    <w:rsid w:val="00E064D5"/>
    <w:rsid w:val="00E067E2"/>
    <w:rsid w:val="00E0791F"/>
    <w:rsid w:val="00E1060B"/>
    <w:rsid w:val="00E10627"/>
    <w:rsid w:val="00E10ED4"/>
    <w:rsid w:val="00E1142F"/>
    <w:rsid w:val="00E11DC0"/>
    <w:rsid w:val="00E11E18"/>
    <w:rsid w:val="00E12BD0"/>
    <w:rsid w:val="00E12CA6"/>
    <w:rsid w:val="00E12DE4"/>
    <w:rsid w:val="00E12E3B"/>
    <w:rsid w:val="00E13542"/>
    <w:rsid w:val="00E150BD"/>
    <w:rsid w:val="00E157A5"/>
    <w:rsid w:val="00E1685B"/>
    <w:rsid w:val="00E17049"/>
    <w:rsid w:val="00E171A0"/>
    <w:rsid w:val="00E178AF"/>
    <w:rsid w:val="00E203D2"/>
    <w:rsid w:val="00E20A98"/>
    <w:rsid w:val="00E210E4"/>
    <w:rsid w:val="00E21248"/>
    <w:rsid w:val="00E215ED"/>
    <w:rsid w:val="00E21F37"/>
    <w:rsid w:val="00E2405F"/>
    <w:rsid w:val="00E241D7"/>
    <w:rsid w:val="00E24BF1"/>
    <w:rsid w:val="00E25BA6"/>
    <w:rsid w:val="00E25E3D"/>
    <w:rsid w:val="00E262A2"/>
    <w:rsid w:val="00E26471"/>
    <w:rsid w:val="00E26626"/>
    <w:rsid w:val="00E26648"/>
    <w:rsid w:val="00E26753"/>
    <w:rsid w:val="00E26C02"/>
    <w:rsid w:val="00E273F3"/>
    <w:rsid w:val="00E27623"/>
    <w:rsid w:val="00E27E3C"/>
    <w:rsid w:val="00E32B4C"/>
    <w:rsid w:val="00E33648"/>
    <w:rsid w:val="00E337CE"/>
    <w:rsid w:val="00E33A21"/>
    <w:rsid w:val="00E33C6A"/>
    <w:rsid w:val="00E3452C"/>
    <w:rsid w:val="00E34B01"/>
    <w:rsid w:val="00E34BAA"/>
    <w:rsid w:val="00E35BB3"/>
    <w:rsid w:val="00E3652D"/>
    <w:rsid w:val="00E36591"/>
    <w:rsid w:val="00E36669"/>
    <w:rsid w:val="00E36FEF"/>
    <w:rsid w:val="00E40138"/>
    <w:rsid w:val="00E401F2"/>
    <w:rsid w:val="00E40537"/>
    <w:rsid w:val="00E419FC"/>
    <w:rsid w:val="00E4209E"/>
    <w:rsid w:val="00E42204"/>
    <w:rsid w:val="00E432CB"/>
    <w:rsid w:val="00E43669"/>
    <w:rsid w:val="00E44A66"/>
    <w:rsid w:val="00E457DE"/>
    <w:rsid w:val="00E4656A"/>
    <w:rsid w:val="00E47E92"/>
    <w:rsid w:val="00E5169E"/>
    <w:rsid w:val="00E51CE8"/>
    <w:rsid w:val="00E52145"/>
    <w:rsid w:val="00E52B65"/>
    <w:rsid w:val="00E52BD1"/>
    <w:rsid w:val="00E5377A"/>
    <w:rsid w:val="00E54498"/>
    <w:rsid w:val="00E54718"/>
    <w:rsid w:val="00E5512A"/>
    <w:rsid w:val="00E55EFC"/>
    <w:rsid w:val="00E56728"/>
    <w:rsid w:val="00E57B89"/>
    <w:rsid w:val="00E60DD3"/>
    <w:rsid w:val="00E62E2A"/>
    <w:rsid w:val="00E641AC"/>
    <w:rsid w:val="00E64AC2"/>
    <w:rsid w:val="00E65D58"/>
    <w:rsid w:val="00E663A0"/>
    <w:rsid w:val="00E72C39"/>
    <w:rsid w:val="00E74E6F"/>
    <w:rsid w:val="00E76788"/>
    <w:rsid w:val="00E76C12"/>
    <w:rsid w:val="00E77AB0"/>
    <w:rsid w:val="00E805E4"/>
    <w:rsid w:val="00E80C3B"/>
    <w:rsid w:val="00E8113E"/>
    <w:rsid w:val="00E82904"/>
    <w:rsid w:val="00E82AA0"/>
    <w:rsid w:val="00E8301B"/>
    <w:rsid w:val="00E83C65"/>
    <w:rsid w:val="00E843EA"/>
    <w:rsid w:val="00E846DC"/>
    <w:rsid w:val="00E84B31"/>
    <w:rsid w:val="00E856BD"/>
    <w:rsid w:val="00E85C92"/>
    <w:rsid w:val="00E85D22"/>
    <w:rsid w:val="00E85FCC"/>
    <w:rsid w:val="00E90EFF"/>
    <w:rsid w:val="00E91007"/>
    <w:rsid w:val="00E91771"/>
    <w:rsid w:val="00E923B6"/>
    <w:rsid w:val="00E94A90"/>
    <w:rsid w:val="00E94B98"/>
    <w:rsid w:val="00E95327"/>
    <w:rsid w:val="00E95A71"/>
    <w:rsid w:val="00E95DBE"/>
    <w:rsid w:val="00E95EDC"/>
    <w:rsid w:val="00E95F31"/>
    <w:rsid w:val="00E968DC"/>
    <w:rsid w:val="00E96AE8"/>
    <w:rsid w:val="00E976D9"/>
    <w:rsid w:val="00E97961"/>
    <w:rsid w:val="00E97BFA"/>
    <w:rsid w:val="00E97D55"/>
    <w:rsid w:val="00EA041C"/>
    <w:rsid w:val="00EA08D8"/>
    <w:rsid w:val="00EA11EC"/>
    <w:rsid w:val="00EA2081"/>
    <w:rsid w:val="00EA267F"/>
    <w:rsid w:val="00EA2688"/>
    <w:rsid w:val="00EA26C6"/>
    <w:rsid w:val="00EA2F03"/>
    <w:rsid w:val="00EA3733"/>
    <w:rsid w:val="00EA4B2C"/>
    <w:rsid w:val="00EA5694"/>
    <w:rsid w:val="00EA7429"/>
    <w:rsid w:val="00EA74F9"/>
    <w:rsid w:val="00EA7DC7"/>
    <w:rsid w:val="00EB0145"/>
    <w:rsid w:val="00EB05F9"/>
    <w:rsid w:val="00EB0667"/>
    <w:rsid w:val="00EB081C"/>
    <w:rsid w:val="00EB0958"/>
    <w:rsid w:val="00EB12D3"/>
    <w:rsid w:val="00EB204B"/>
    <w:rsid w:val="00EB3425"/>
    <w:rsid w:val="00EB4972"/>
    <w:rsid w:val="00EB4F5F"/>
    <w:rsid w:val="00EB56BE"/>
    <w:rsid w:val="00EB5E66"/>
    <w:rsid w:val="00EB68E4"/>
    <w:rsid w:val="00EB7B7D"/>
    <w:rsid w:val="00EC0DC7"/>
    <w:rsid w:val="00EC18EF"/>
    <w:rsid w:val="00EC2E54"/>
    <w:rsid w:val="00EC3849"/>
    <w:rsid w:val="00EC3DB8"/>
    <w:rsid w:val="00EC47B1"/>
    <w:rsid w:val="00EC67A3"/>
    <w:rsid w:val="00ED105E"/>
    <w:rsid w:val="00ED19B0"/>
    <w:rsid w:val="00ED2594"/>
    <w:rsid w:val="00ED2725"/>
    <w:rsid w:val="00ED3169"/>
    <w:rsid w:val="00ED52FD"/>
    <w:rsid w:val="00ED58FF"/>
    <w:rsid w:val="00ED73E3"/>
    <w:rsid w:val="00ED74E2"/>
    <w:rsid w:val="00ED770E"/>
    <w:rsid w:val="00ED7D54"/>
    <w:rsid w:val="00EE08DD"/>
    <w:rsid w:val="00EE26AD"/>
    <w:rsid w:val="00EE345E"/>
    <w:rsid w:val="00EE4018"/>
    <w:rsid w:val="00EE46E1"/>
    <w:rsid w:val="00EE5CD0"/>
    <w:rsid w:val="00EE5E1C"/>
    <w:rsid w:val="00EE5F0D"/>
    <w:rsid w:val="00EE5F6A"/>
    <w:rsid w:val="00EE68CC"/>
    <w:rsid w:val="00EE6A66"/>
    <w:rsid w:val="00EE7467"/>
    <w:rsid w:val="00EE798B"/>
    <w:rsid w:val="00EF0CCD"/>
    <w:rsid w:val="00EF1C6A"/>
    <w:rsid w:val="00EF21E6"/>
    <w:rsid w:val="00EF2A5E"/>
    <w:rsid w:val="00EF3962"/>
    <w:rsid w:val="00EF4A26"/>
    <w:rsid w:val="00EF506D"/>
    <w:rsid w:val="00EF573A"/>
    <w:rsid w:val="00EF6BDE"/>
    <w:rsid w:val="00F003BD"/>
    <w:rsid w:val="00F01146"/>
    <w:rsid w:val="00F01EFF"/>
    <w:rsid w:val="00F03EAF"/>
    <w:rsid w:val="00F04CC4"/>
    <w:rsid w:val="00F0503D"/>
    <w:rsid w:val="00F05662"/>
    <w:rsid w:val="00F05704"/>
    <w:rsid w:val="00F057E3"/>
    <w:rsid w:val="00F06884"/>
    <w:rsid w:val="00F06FB8"/>
    <w:rsid w:val="00F07F0B"/>
    <w:rsid w:val="00F103A0"/>
    <w:rsid w:val="00F134E2"/>
    <w:rsid w:val="00F137C2"/>
    <w:rsid w:val="00F14631"/>
    <w:rsid w:val="00F15A8A"/>
    <w:rsid w:val="00F16831"/>
    <w:rsid w:val="00F17345"/>
    <w:rsid w:val="00F1781E"/>
    <w:rsid w:val="00F204F4"/>
    <w:rsid w:val="00F20FAC"/>
    <w:rsid w:val="00F21621"/>
    <w:rsid w:val="00F219CF"/>
    <w:rsid w:val="00F23552"/>
    <w:rsid w:val="00F23809"/>
    <w:rsid w:val="00F23FE4"/>
    <w:rsid w:val="00F24189"/>
    <w:rsid w:val="00F243D1"/>
    <w:rsid w:val="00F24CF0"/>
    <w:rsid w:val="00F2501F"/>
    <w:rsid w:val="00F25076"/>
    <w:rsid w:val="00F25754"/>
    <w:rsid w:val="00F267A9"/>
    <w:rsid w:val="00F27CFF"/>
    <w:rsid w:val="00F31424"/>
    <w:rsid w:val="00F3163D"/>
    <w:rsid w:val="00F324EE"/>
    <w:rsid w:val="00F329D4"/>
    <w:rsid w:val="00F33DFC"/>
    <w:rsid w:val="00F34D43"/>
    <w:rsid w:val="00F356A4"/>
    <w:rsid w:val="00F357BB"/>
    <w:rsid w:val="00F36265"/>
    <w:rsid w:val="00F3654B"/>
    <w:rsid w:val="00F3794E"/>
    <w:rsid w:val="00F379D0"/>
    <w:rsid w:val="00F37A70"/>
    <w:rsid w:val="00F37B0A"/>
    <w:rsid w:val="00F40229"/>
    <w:rsid w:val="00F41448"/>
    <w:rsid w:val="00F41705"/>
    <w:rsid w:val="00F41DC7"/>
    <w:rsid w:val="00F41E9A"/>
    <w:rsid w:val="00F4204E"/>
    <w:rsid w:val="00F44366"/>
    <w:rsid w:val="00F44939"/>
    <w:rsid w:val="00F44FCD"/>
    <w:rsid w:val="00F455FD"/>
    <w:rsid w:val="00F50300"/>
    <w:rsid w:val="00F5125F"/>
    <w:rsid w:val="00F536D5"/>
    <w:rsid w:val="00F5403D"/>
    <w:rsid w:val="00F540B2"/>
    <w:rsid w:val="00F55E08"/>
    <w:rsid w:val="00F56404"/>
    <w:rsid w:val="00F56AD9"/>
    <w:rsid w:val="00F56CFE"/>
    <w:rsid w:val="00F606F6"/>
    <w:rsid w:val="00F60BF2"/>
    <w:rsid w:val="00F614B4"/>
    <w:rsid w:val="00F627B1"/>
    <w:rsid w:val="00F62A61"/>
    <w:rsid w:val="00F63255"/>
    <w:rsid w:val="00F632EC"/>
    <w:rsid w:val="00F64158"/>
    <w:rsid w:val="00F64561"/>
    <w:rsid w:val="00F6479A"/>
    <w:rsid w:val="00F65EE6"/>
    <w:rsid w:val="00F66190"/>
    <w:rsid w:val="00F678C8"/>
    <w:rsid w:val="00F678E2"/>
    <w:rsid w:val="00F70C51"/>
    <w:rsid w:val="00F70CDA"/>
    <w:rsid w:val="00F7103C"/>
    <w:rsid w:val="00F71430"/>
    <w:rsid w:val="00F723AA"/>
    <w:rsid w:val="00F728E6"/>
    <w:rsid w:val="00F73904"/>
    <w:rsid w:val="00F73B26"/>
    <w:rsid w:val="00F748B9"/>
    <w:rsid w:val="00F75EF7"/>
    <w:rsid w:val="00F7603D"/>
    <w:rsid w:val="00F76EF3"/>
    <w:rsid w:val="00F804D8"/>
    <w:rsid w:val="00F80947"/>
    <w:rsid w:val="00F80E6C"/>
    <w:rsid w:val="00F811FB"/>
    <w:rsid w:val="00F81CCE"/>
    <w:rsid w:val="00F8233D"/>
    <w:rsid w:val="00F82ED9"/>
    <w:rsid w:val="00F82F17"/>
    <w:rsid w:val="00F846DA"/>
    <w:rsid w:val="00F84A60"/>
    <w:rsid w:val="00F85402"/>
    <w:rsid w:val="00F87410"/>
    <w:rsid w:val="00F90F8C"/>
    <w:rsid w:val="00F910AF"/>
    <w:rsid w:val="00F91295"/>
    <w:rsid w:val="00F91A96"/>
    <w:rsid w:val="00F92889"/>
    <w:rsid w:val="00F93169"/>
    <w:rsid w:val="00F93EA8"/>
    <w:rsid w:val="00F9420E"/>
    <w:rsid w:val="00F949E0"/>
    <w:rsid w:val="00F94ADF"/>
    <w:rsid w:val="00F94D00"/>
    <w:rsid w:val="00F96871"/>
    <w:rsid w:val="00F96A55"/>
    <w:rsid w:val="00F96C41"/>
    <w:rsid w:val="00F97547"/>
    <w:rsid w:val="00F97D19"/>
    <w:rsid w:val="00FA0CB1"/>
    <w:rsid w:val="00FA114D"/>
    <w:rsid w:val="00FA175C"/>
    <w:rsid w:val="00FA2516"/>
    <w:rsid w:val="00FA332F"/>
    <w:rsid w:val="00FA3B18"/>
    <w:rsid w:val="00FA3D42"/>
    <w:rsid w:val="00FA3FE3"/>
    <w:rsid w:val="00FA4BE3"/>
    <w:rsid w:val="00FA4EEE"/>
    <w:rsid w:val="00FA601B"/>
    <w:rsid w:val="00FA701D"/>
    <w:rsid w:val="00FA71BB"/>
    <w:rsid w:val="00FB1342"/>
    <w:rsid w:val="00FB161C"/>
    <w:rsid w:val="00FB2796"/>
    <w:rsid w:val="00FB2956"/>
    <w:rsid w:val="00FB5157"/>
    <w:rsid w:val="00FB5267"/>
    <w:rsid w:val="00FB57B2"/>
    <w:rsid w:val="00FB6501"/>
    <w:rsid w:val="00FB75F0"/>
    <w:rsid w:val="00FB7FAF"/>
    <w:rsid w:val="00FC01DD"/>
    <w:rsid w:val="00FC01FF"/>
    <w:rsid w:val="00FC17C3"/>
    <w:rsid w:val="00FC2198"/>
    <w:rsid w:val="00FC2946"/>
    <w:rsid w:val="00FC3110"/>
    <w:rsid w:val="00FC3C20"/>
    <w:rsid w:val="00FC3CC0"/>
    <w:rsid w:val="00FC4379"/>
    <w:rsid w:val="00FC5343"/>
    <w:rsid w:val="00FC5B22"/>
    <w:rsid w:val="00FC65C3"/>
    <w:rsid w:val="00FD0042"/>
    <w:rsid w:val="00FD0732"/>
    <w:rsid w:val="00FD0A59"/>
    <w:rsid w:val="00FD2A43"/>
    <w:rsid w:val="00FD3B34"/>
    <w:rsid w:val="00FD3C74"/>
    <w:rsid w:val="00FD41A5"/>
    <w:rsid w:val="00FD5E36"/>
    <w:rsid w:val="00FD65BC"/>
    <w:rsid w:val="00FD65F3"/>
    <w:rsid w:val="00FD68B2"/>
    <w:rsid w:val="00FD6C0D"/>
    <w:rsid w:val="00FD6D61"/>
    <w:rsid w:val="00FD7B82"/>
    <w:rsid w:val="00FE3979"/>
    <w:rsid w:val="00FE3CE3"/>
    <w:rsid w:val="00FE4D72"/>
    <w:rsid w:val="00FF07D1"/>
    <w:rsid w:val="00FF08EF"/>
    <w:rsid w:val="00FF14A3"/>
    <w:rsid w:val="00FF15E8"/>
    <w:rsid w:val="00FF1A75"/>
    <w:rsid w:val="00FF1EF3"/>
    <w:rsid w:val="00FF20CD"/>
    <w:rsid w:val="00FF21BE"/>
    <w:rsid w:val="00FF3D75"/>
    <w:rsid w:val="00FF56A1"/>
    <w:rsid w:val="00FF5CB6"/>
    <w:rsid w:val="00FF7428"/>
    <w:rsid w:val="00FF7F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50"/>
    <o:shapelayout v:ext="edit">
      <o:idmap v:ext="edit" data="1"/>
    </o:shapelayout>
  </w:shapeDefaults>
  <w:decimalSymbol w:val=","/>
  <w:listSeparator w:val=";"/>
  <w14:docId w14:val="5B5E5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rsid w:val="00D806CC"/>
    <w:pPr>
      <w:spacing w:after="240" w:line="276" w:lineRule="auto"/>
      <w:jc w:val="both"/>
    </w:pPr>
    <w:rPr>
      <w:rFonts w:ascii="Tahoma" w:hAnsi="Tahoma" w:cs="Tahoma"/>
    </w:rPr>
  </w:style>
  <w:style w:type="paragraph" w:styleId="Nagwek1">
    <w:name w:val="heading 1"/>
    <w:basedOn w:val="Nagwek2"/>
    <w:next w:val="Normalny"/>
    <w:link w:val="Nagwek1Znak"/>
    <w:uiPriority w:val="9"/>
    <w:qFormat/>
    <w:rsid w:val="00D806CC"/>
    <w:pPr>
      <w:numPr>
        <w:ilvl w:val="0"/>
      </w:numPr>
      <w:outlineLvl w:val="0"/>
    </w:pPr>
  </w:style>
  <w:style w:type="paragraph" w:styleId="Nagwek2">
    <w:name w:val="heading 2"/>
    <w:basedOn w:val="Akapitzlist"/>
    <w:next w:val="Normalny"/>
    <w:link w:val="Nagwek2Znak"/>
    <w:uiPriority w:val="9"/>
    <w:unhideWhenUsed/>
    <w:qFormat/>
    <w:rsid w:val="00D8019D"/>
    <w:pPr>
      <w:numPr>
        <w:ilvl w:val="1"/>
        <w:numId w:val="1"/>
      </w:numPr>
      <w:spacing w:before="200"/>
      <w:ind w:left="426"/>
      <w:contextualSpacing w:val="0"/>
      <w:outlineLvl w:val="1"/>
    </w:pPr>
    <w:rPr>
      <w:b/>
    </w:rPr>
  </w:style>
  <w:style w:type="paragraph" w:styleId="Nagwek3">
    <w:name w:val="heading 3"/>
    <w:basedOn w:val="Akapitzlist"/>
    <w:next w:val="Normalny"/>
    <w:link w:val="Nagwek3Znak"/>
    <w:uiPriority w:val="9"/>
    <w:unhideWhenUsed/>
    <w:qFormat/>
    <w:rsid w:val="009736A4"/>
    <w:pPr>
      <w:numPr>
        <w:ilvl w:val="2"/>
        <w:numId w:val="1"/>
      </w:numPr>
      <w:tabs>
        <w:tab w:val="left" w:pos="851"/>
      </w:tabs>
      <w:spacing w:before="200"/>
      <w:ind w:left="505" w:hanging="505"/>
      <w:contextualSpacing w:val="0"/>
      <w:outlineLvl w:val="2"/>
    </w:pPr>
    <w:rPr>
      <w:b/>
    </w:rPr>
  </w:style>
  <w:style w:type="paragraph" w:styleId="Nagwek4">
    <w:name w:val="heading 4"/>
    <w:basedOn w:val="Akapitzlist"/>
    <w:next w:val="Normalny"/>
    <w:link w:val="Nagwek4Znak"/>
    <w:uiPriority w:val="9"/>
    <w:unhideWhenUsed/>
    <w:qFormat/>
    <w:rsid w:val="00E54498"/>
    <w:pPr>
      <w:numPr>
        <w:ilvl w:val="3"/>
        <w:numId w:val="1"/>
      </w:numPr>
      <w:tabs>
        <w:tab w:val="left" w:pos="1276"/>
      </w:tabs>
      <w:spacing w:before="200"/>
      <w:ind w:left="1276" w:hanging="1276"/>
      <w:contextualSpacing w:val="0"/>
      <w:outlineLvl w:val="3"/>
    </w:pPr>
    <w:rPr>
      <w:b/>
    </w:rPr>
  </w:style>
  <w:style w:type="paragraph" w:styleId="Nagwek5">
    <w:name w:val="heading 5"/>
    <w:basedOn w:val="Nagwek4"/>
    <w:next w:val="Normalny"/>
    <w:link w:val="Nagwek5Znak"/>
    <w:uiPriority w:val="9"/>
    <w:unhideWhenUsed/>
    <w:qFormat/>
    <w:rsid w:val="00E54498"/>
    <w:pPr>
      <w:numPr>
        <w:ilvl w:val="4"/>
      </w:numPr>
      <w:tabs>
        <w:tab w:val="left" w:pos="1134"/>
      </w:tabs>
      <w:ind w:left="1134" w:hanging="1134"/>
      <w:outlineLvl w:val="4"/>
    </w:pPr>
    <w:rPr>
      <w:lang w:eastAsia="pl-PL"/>
    </w:rPr>
  </w:style>
  <w:style w:type="paragraph" w:styleId="Nagwek6">
    <w:name w:val="heading 6"/>
    <w:basedOn w:val="Normalny"/>
    <w:next w:val="Normalny"/>
    <w:link w:val="Nagwek6Znak"/>
    <w:uiPriority w:val="9"/>
    <w:unhideWhenUsed/>
    <w:qFormat/>
    <w:rsid w:val="00F41705"/>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umerowanie,Akapit z listą BS,lp1,Preambuła,List Paragraph"/>
    <w:basedOn w:val="Normalny"/>
    <w:link w:val="AkapitzlistZnak"/>
    <w:uiPriority w:val="99"/>
    <w:qFormat/>
    <w:rsid w:val="00D806CC"/>
    <w:pPr>
      <w:ind w:left="720"/>
      <w:contextualSpacing/>
    </w:pPr>
  </w:style>
  <w:style w:type="character" w:customStyle="1" w:styleId="AkapitzlistZnak">
    <w:name w:val="Akapit z listą Znak"/>
    <w:aliases w:val="Numerowanie Znak,Akapit z listą BS Znak,lp1 Znak,Preambuła Znak,List Paragraph Znak"/>
    <w:link w:val="Akapitzlist"/>
    <w:uiPriority w:val="99"/>
    <w:rsid w:val="007F76B7"/>
    <w:rPr>
      <w:rFonts w:ascii="Tahoma" w:hAnsi="Tahoma" w:cs="Tahoma"/>
    </w:rPr>
  </w:style>
  <w:style w:type="character" w:customStyle="1" w:styleId="Nagwek2Znak">
    <w:name w:val="Nagłówek 2 Znak"/>
    <w:basedOn w:val="Domylnaczcionkaakapitu"/>
    <w:link w:val="Nagwek2"/>
    <w:uiPriority w:val="9"/>
    <w:rsid w:val="00D8019D"/>
    <w:rPr>
      <w:rFonts w:ascii="Tahoma" w:hAnsi="Tahoma" w:cs="Tahoma"/>
      <w:b/>
    </w:rPr>
  </w:style>
  <w:style w:type="character" w:customStyle="1" w:styleId="Nagwek1Znak">
    <w:name w:val="Nagłówek 1 Znak"/>
    <w:basedOn w:val="Domylnaczcionkaakapitu"/>
    <w:link w:val="Nagwek1"/>
    <w:uiPriority w:val="9"/>
    <w:rsid w:val="00D806CC"/>
    <w:rPr>
      <w:rFonts w:ascii="Tahoma" w:hAnsi="Tahoma" w:cs="Tahoma"/>
      <w:b/>
    </w:rPr>
  </w:style>
  <w:style w:type="character" w:customStyle="1" w:styleId="Nagwek3Znak">
    <w:name w:val="Nagłówek 3 Znak"/>
    <w:basedOn w:val="Domylnaczcionkaakapitu"/>
    <w:link w:val="Nagwek3"/>
    <w:uiPriority w:val="9"/>
    <w:rsid w:val="009736A4"/>
    <w:rPr>
      <w:rFonts w:ascii="Tahoma" w:hAnsi="Tahoma" w:cs="Tahoma"/>
      <w:b/>
    </w:rPr>
  </w:style>
  <w:style w:type="character" w:customStyle="1" w:styleId="Nagwek4Znak">
    <w:name w:val="Nagłówek 4 Znak"/>
    <w:basedOn w:val="Domylnaczcionkaakapitu"/>
    <w:link w:val="Nagwek4"/>
    <w:uiPriority w:val="9"/>
    <w:rsid w:val="00E54498"/>
    <w:rPr>
      <w:rFonts w:ascii="Tahoma" w:hAnsi="Tahoma" w:cs="Tahoma"/>
      <w:b/>
    </w:rPr>
  </w:style>
  <w:style w:type="paragraph" w:styleId="Nagwek">
    <w:name w:val="header"/>
    <w:basedOn w:val="Normalny"/>
    <w:link w:val="NagwekZnak"/>
    <w:uiPriority w:val="99"/>
    <w:unhideWhenUsed/>
    <w:rsid w:val="00A650B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650B3"/>
  </w:style>
  <w:style w:type="paragraph" w:styleId="Stopka">
    <w:name w:val="footer"/>
    <w:basedOn w:val="Normalny"/>
    <w:link w:val="StopkaZnak"/>
    <w:uiPriority w:val="99"/>
    <w:unhideWhenUsed/>
    <w:rsid w:val="00A650B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650B3"/>
  </w:style>
  <w:style w:type="paragraph" w:styleId="Tytu">
    <w:name w:val="Title"/>
    <w:basedOn w:val="Normalny"/>
    <w:next w:val="Normalny"/>
    <w:link w:val="TytuZnak"/>
    <w:autoRedefine/>
    <w:uiPriority w:val="10"/>
    <w:qFormat/>
    <w:rsid w:val="00D806CC"/>
    <w:pPr>
      <w:pBdr>
        <w:bottom w:val="single" w:sz="4" w:space="1" w:color="C02048"/>
      </w:pBdr>
      <w:jc w:val="center"/>
    </w:pPr>
    <w:rPr>
      <w:b/>
      <w:sz w:val="48"/>
      <w:szCs w:val="48"/>
    </w:rPr>
  </w:style>
  <w:style w:type="character" w:customStyle="1" w:styleId="TytuZnak">
    <w:name w:val="Tytuł Znak"/>
    <w:basedOn w:val="Domylnaczcionkaakapitu"/>
    <w:link w:val="Tytu"/>
    <w:uiPriority w:val="10"/>
    <w:rsid w:val="00D806CC"/>
    <w:rPr>
      <w:rFonts w:ascii="Tahoma" w:hAnsi="Tahoma" w:cs="Tahoma"/>
      <w:b/>
      <w:sz w:val="48"/>
      <w:szCs w:val="48"/>
    </w:rPr>
  </w:style>
  <w:style w:type="paragraph" w:styleId="Podtytu">
    <w:name w:val="Subtitle"/>
    <w:basedOn w:val="Normalny"/>
    <w:next w:val="Normalny"/>
    <w:link w:val="PodtytuZnak"/>
    <w:autoRedefine/>
    <w:uiPriority w:val="11"/>
    <w:qFormat/>
    <w:rsid w:val="00D806CC"/>
    <w:pPr>
      <w:jc w:val="center"/>
    </w:pPr>
    <w:rPr>
      <w:sz w:val="28"/>
      <w:szCs w:val="28"/>
    </w:rPr>
  </w:style>
  <w:style w:type="character" w:customStyle="1" w:styleId="PodtytuZnak">
    <w:name w:val="Podtytuł Znak"/>
    <w:basedOn w:val="Domylnaczcionkaakapitu"/>
    <w:link w:val="Podtytu"/>
    <w:uiPriority w:val="11"/>
    <w:rsid w:val="00D806CC"/>
    <w:rPr>
      <w:rFonts w:ascii="Tahoma" w:hAnsi="Tahoma" w:cs="Tahoma"/>
      <w:sz w:val="28"/>
      <w:szCs w:val="28"/>
    </w:rPr>
  </w:style>
  <w:style w:type="paragraph" w:styleId="Spistreci1">
    <w:name w:val="toc 1"/>
    <w:basedOn w:val="Normalny"/>
    <w:next w:val="Normalny"/>
    <w:autoRedefine/>
    <w:uiPriority w:val="39"/>
    <w:unhideWhenUsed/>
    <w:rsid w:val="00D806CC"/>
    <w:pPr>
      <w:tabs>
        <w:tab w:val="left" w:pos="440"/>
        <w:tab w:val="right" w:leader="dot" w:pos="9060"/>
      </w:tabs>
      <w:spacing w:after="100"/>
    </w:pPr>
    <w:rPr>
      <w:rFonts w:ascii="Arial" w:hAnsi="Arial"/>
    </w:rPr>
  </w:style>
  <w:style w:type="paragraph" w:styleId="Spistreci2">
    <w:name w:val="toc 2"/>
    <w:basedOn w:val="Normalny"/>
    <w:next w:val="Normalny"/>
    <w:autoRedefine/>
    <w:uiPriority w:val="39"/>
    <w:unhideWhenUsed/>
    <w:rsid w:val="00D806CC"/>
    <w:pPr>
      <w:tabs>
        <w:tab w:val="left" w:pos="880"/>
        <w:tab w:val="right" w:leader="dot" w:pos="9060"/>
      </w:tabs>
      <w:spacing w:after="100"/>
      <w:ind w:firstLine="284"/>
    </w:pPr>
    <w:rPr>
      <w:rFonts w:ascii="Arial" w:hAnsi="Arial"/>
    </w:rPr>
  </w:style>
  <w:style w:type="paragraph" w:styleId="Spistreci3">
    <w:name w:val="toc 3"/>
    <w:basedOn w:val="Normalny"/>
    <w:next w:val="Normalny"/>
    <w:autoRedefine/>
    <w:uiPriority w:val="39"/>
    <w:unhideWhenUsed/>
    <w:rsid w:val="00D806CC"/>
    <w:pPr>
      <w:spacing w:after="100"/>
      <w:ind w:left="440"/>
    </w:pPr>
    <w:rPr>
      <w:rFonts w:ascii="Arial" w:hAnsi="Arial"/>
    </w:rPr>
  </w:style>
  <w:style w:type="character" w:styleId="Hipercze">
    <w:name w:val="Hyperlink"/>
    <w:basedOn w:val="Domylnaczcionkaakapitu"/>
    <w:uiPriority w:val="99"/>
    <w:unhideWhenUsed/>
    <w:rsid w:val="00D806CC"/>
    <w:rPr>
      <w:color w:val="0563C1" w:themeColor="hyperlink"/>
      <w:u w:val="single"/>
    </w:rPr>
  </w:style>
  <w:style w:type="character" w:styleId="Wyrnienieintensywne">
    <w:name w:val="Intense Emphasis"/>
    <w:uiPriority w:val="21"/>
    <w:qFormat/>
    <w:rsid w:val="00D806CC"/>
    <w:rPr>
      <w:color w:val="5B9BD5" w:themeColor="accent1"/>
    </w:rPr>
  </w:style>
  <w:style w:type="character" w:styleId="Odwoaniedokomentarza">
    <w:name w:val="annotation reference"/>
    <w:basedOn w:val="Domylnaczcionkaakapitu"/>
    <w:uiPriority w:val="99"/>
    <w:unhideWhenUsed/>
    <w:rsid w:val="00D806CC"/>
    <w:rPr>
      <w:sz w:val="16"/>
      <w:szCs w:val="16"/>
    </w:rPr>
  </w:style>
  <w:style w:type="paragraph" w:styleId="Tekstkomentarza">
    <w:name w:val="annotation text"/>
    <w:basedOn w:val="Normalny"/>
    <w:link w:val="TekstkomentarzaZnak"/>
    <w:uiPriority w:val="99"/>
    <w:unhideWhenUsed/>
    <w:rsid w:val="00D806CC"/>
    <w:pPr>
      <w:spacing w:line="240" w:lineRule="auto"/>
    </w:pPr>
    <w:rPr>
      <w:sz w:val="20"/>
      <w:szCs w:val="20"/>
    </w:rPr>
  </w:style>
  <w:style w:type="character" w:customStyle="1" w:styleId="TekstkomentarzaZnak">
    <w:name w:val="Tekst komentarza Znak"/>
    <w:basedOn w:val="Domylnaczcionkaakapitu"/>
    <w:link w:val="Tekstkomentarza"/>
    <w:uiPriority w:val="99"/>
    <w:rsid w:val="00D806CC"/>
    <w:rPr>
      <w:rFonts w:ascii="Tahoma" w:hAnsi="Tahoma" w:cs="Tahoma"/>
      <w:sz w:val="20"/>
      <w:szCs w:val="20"/>
    </w:rPr>
  </w:style>
  <w:style w:type="paragraph" w:styleId="Tekstdymka">
    <w:name w:val="Balloon Text"/>
    <w:basedOn w:val="Normalny"/>
    <w:link w:val="TekstdymkaZnak"/>
    <w:uiPriority w:val="99"/>
    <w:semiHidden/>
    <w:unhideWhenUsed/>
    <w:rsid w:val="00D806C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806CC"/>
    <w:rPr>
      <w:rFonts w:ascii="Segoe UI" w:hAnsi="Segoe UI" w:cs="Segoe UI"/>
      <w:sz w:val="18"/>
      <w:szCs w:val="18"/>
    </w:rPr>
  </w:style>
  <w:style w:type="paragraph" w:styleId="Tematkomentarza">
    <w:name w:val="annotation subject"/>
    <w:basedOn w:val="Tekstkomentarza"/>
    <w:next w:val="Tekstkomentarza"/>
    <w:link w:val="TematkomentarzaZnak"/>
    <w:uiPriority w:val="99"/>
    <w:semiHidden/>
    <w:unhideWhenUsed/>
    <w:rsid w:val="00FE4D72"/>
    <w:rPr>
      <w:b/>
      <w:bCs/>
    </w:rPr>
  </w:style>
  <w:style w:type="character" w:customStyle="1" w:styleId="TematkomentarzaZnak">
    <w:name w:val="Temat komentarza Znak"/>
    <w:basedOn w:val="TekstkomentarzaZnak"/>
    <w:link w:val="Tematkomentarza"/>
    <w:uiPriority w:val="99"/>
    <w:semiHidden/>
    <w:rsid w:val="00FE4D72"/>
    <w:rPr>
      <w:rFonts w:ascii="Tahoma" w:hAnsi="Tahoma" w:cs="Tahoma"/>
      <w:b/>
      <w:bCs/>
      <w:sz w:val="20"/>
      <w:szCs w:val="20"/>
    </w:rPr>
  </w:style>
  <w:style w:type="paragraph" w:styleId="Tekstprzypisukocowego">
    <w:name w:val="endnote text"/>
    <w:basedOn w:val="Normalny"/>
    <w:link w:val="TekstprzypisukocowegoZnak"/>
    <w:uiPriority w:val="99"/>
    <w:semiHidden/>
    <w:unhideWhenUsed/>
    <w:rsid w:val="00014F8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14F80"/>
    <w:rPr>
      <w:rFonts w:ascii="Tahoma" w:hAnsi="Tahoma" w:cs="Tahoma"/>
      <w:sz w:val="20"/>
      <w:szCs w:val="20"/>
    </w:rPr>
  </w:style>
  <w:style w:type="character" w:styleId="Odwoanieprzypisukocowego">
    <w:name w:val="endnote reference"/>
    <w:basedOn w:val="Domylnaczcionkaakapitu"/>
    <w:uiPriority w:val="99"/>
    <w:semiHidden/>
    <w:unhideWhenUsed/>
    <w:rsid w:val="00014F80"/>
    <w:rPr>
      <w:vertAlign w:val="superscript"/>
    </w:rPr>
  </w:style>
  <w:style w:type="paragraph" w:styleId="Nagwekspisutreci">
    <w:name w:val="TOC Heading"/>
    <w:basedOn w:val="Nagwek1"/>
    <w:next w:val="Normalny"/>
    <w:uiPriority w:val="39"/>
    <w:unhideWhenUsed/>
    <w:qFormat/>
    <w:rsid w:val="000C450B"/>
    <w:pPr>
      <w:keepNext/>
      <w:keepLines/>
      <w:numPr>
        <w:numId w:val="0"/>
      </w:numPr>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eastAsia="pl-PL"/>
    </w:rPr>
  </w:style>
  <w:style w:type="paragraph" w:styleId="Spistreci4">
    <w:name w:val="toc 4"/>
    <w:basedOn w:val="Normalny"/>
    <w:next w:val="Normalny"/>
    <w:autoRedefine/>
    <w:uiPriority w:val="39"/>
    <w:unhideWhenUsed/>
    <w:rsid w:val="00D40F1D"/>
    <w:pPr>
      <w:spacing w:after="100" w:line="259" w:lineRule="auto"/>
      <w:ind w:left="660"/>
      <w:jc w:val="left"/>
    </w:pPr>
    <w:rPr>
      <w:rFonts w:asciiTheme="minorHAnsi" w:eastAsiaTheme="minorEastAsia" w:hAnsiTheme="minorHAnsi" w:cstheme="minorBidi"/>
      <w:lang w:eastAsia="pl-PL"/>
    </w:rPr>
  </w:style>
  <w:style w:type="paragraph" w:styleId="Spistreci5">
    <w:name w:val="toc 5"/>
    <w:basedOn w:val="Normalny"/>
    <w:next w:val="Normalny"/>
    <w:autoRedefine/>
    <w:uiPriority w:val="39"/>
    <w:unhideWhenUsed/>
    <w:rsid w:val="00D40F1D"/>
    <w:pPr>
      <w:spacing w:after="100" w:line="259" w:lineRule="auto"/>
      <w:ind w:left="880"/>
      <w:jc w:val="left"/>
    </w:pPr>
    <w:rPr>
      <w:rFonts w:asciiTheme="minorHAnsi" w:eastAsiaTheme="minorEastAsia" w:hAnsiTheme="minorHAnsi" w:cstheme="minorBidi"/>
      <w:lang w:eastAsia="pl-PL"/>
    </w:rPr>
  </w:style>
  <w:style w:type="paragraph" w:styleId="Spistreci6">
    <w:name w:val="toc 6"/>
    <w:basedOn w:val="Normalny"/>
    <w:next w:val="Normalny"/>
    <w:autoRedefine/>
    <w:uiPriority w:val="39"/>
    <w:unhideWhenUsed/>
    <w:rsid w:val="00D40F1D"/>
    <w:pPr>
      <w:spacing w:after="100" w:line="259" w:lineRule="auto"/>
      <w:ind w:left="1100"/>
      <w:jc w:val="left"/>
    </w:pPr>
    <w:rPr>
      <w:rFonts w:asciiTheme="minorHAnsi" w:eastAsiaTheme="minorEastAsia" w:hAnsiTheme="minorHAnsi" w:cstheme="minorBidi"/>
      <w:lang w:eastAsia="pl-PL"/>
    </w:rPr>
  </w:style>
  <w:style w:type="paragraph" w:styleId="Spistreci7">
    <w:name w:val="toc 7"/>
    <w:basedOn w:val="Normalny"/>
    <w:next w:val="Normalny"/>
    <w:autoRedefine/>
    <w:uiPriority w:val="39"/>
    <w:unhideWhenUsed/>
    <w:rsid w:val="00D40F1D"/>
    <w:pPr>
      <w:spacing w:after="100" w:line="259" w:lineRule="auto"/>
      <w:ind w:left="1320"/>
      <w:jc w:val="left"/>
    </w:pPr>
    <w:rPr>
      <w:rFonts w:asciiTheme="minorHAnsi" w:eastAsiaTheme="minorEastAsia" w:hAnsiTheme="minorHAnsi" w:cstheme="minorBidi"/>
      <w:lang w:eastAsia="pl-PL"/>
    </w:rPr>
  </w:style>
  <w:style w:type="paragraph" w:styleId="Spistreci8">
    <w:name w:val="toc 8"/>
    <w:basedOn w:val="Normalny"/>
    <w:next w:val="Normalny"/>
    <w:autoRedefine/>
    <w:uiPriority w:val="39"/>
    <w:unhideWhenUsed/>
    <w:rsid w:val="00D40F1D"/>
    <w:pPr>
      <w:spacing w:after="100" w:line="259" w:lineRule="auto"/>
      <w:ind w:left="1540"/>
      <w:jc w:val="left"/>
    </w:pPr>
    <w:rPr>
      <w:rFonts w:asciiTheme="minorHAnsi" w:eastAsiaTheme="minorEastAsia" w:hAnsiTheme="minorHAnsi" w:cstheme="minorBidi"/>
      <w:lang w:eastAsia="pl-PL"/>
    </w:rPr>
  </w:style>
  <w:style w:type="paragraph" w:styleId="Spistreci9">
    <w:name w:val="toc 9"/>
    <w:basedOn w:val="Normalny"/>
    <w:next w:val="Normalny"/>
    <w:autoRedefine/>
    <w:uiPriority w:val="39"/>
    <w:unhideWhenUsed/>
    <w:rsid w:val="00D40F1D"/>
    <w:pPr>
      <w:spacing w:after="100" w:line="259" w:lineRule="auto"/>
      <w:ind w:left="1760"/>
      <w:jc w:val="left"/>
    </w:pPr>
    <w:rPr>
      <w:rFonts w:asciiTheme="minorHAnsi" w:eastAsiaTheme="minorEastAsia" w:hAnsiTheme="minorHAnsi" w:cstheme="minorBidi"/>
      <w:lang w:eastAsia="pl-PL"/>
    </w:rPr>
  </w:style>
  <w:style w:type="paragraph" w:styleId="Bezodstpw">
    <w:name w:val="No Spacing"/>
    <w:uiPriority w:val="1"/>
    <w:qFormat/>
    <w:rsid w:val="006D16B5"/>
    <w:pPr>
      <w:spacing w:after="0" w:line="240" w:lineRule="auto"/>
      <w:jc w:val="both"/>
    </w:pPr>
    <w:rPr>
      <w:rFonts w:ascii="Tahoma" w:hAnsi="Tahoma" w:cs="Tahoma"/>
    </w:rPr>
  </w:style>
  <w:style w:type="table" w:styleId="Tabela-Siatka">
    <w:name w:val="Table Grid"/>
    <w:basedOn w:val="Standardowy"/>
    <w:uiPriority w:val="39"/>
    <w:rsid w:val="002132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zmianka1">
    <w:name w:val="Wzmianka1"/>
    <w:basedOn w:val="Domylnaczcionkaakapitu"/>
    <w:uiPriority w:val="99"/>
    <w:semiHidden/>
    <w:unhideWhenUsed/>
    <w:rsid w:val="00112837"/>
    <w:rPr>
      <w:color w:val="2B579A"/>
      <w:shd w:val="clear" w:color="auto" w:fill="E6E6E6"/>
    </w:rPr>
  </w:style>
  <w:style w:type="paragraph" w:customStyle="1" w:styleId="Textbody">
    <w:name w:val="Text body"/>
    <w:basedOn w:val="Normalny"/>
    <w:qFormat/>
    <w:rsid w:val="00DC3342"/>
    <w:pPr>
      <w:widowControl w:val="0"/>
      <w:suppressAutoHyphens/>
      <w:autoSpaceDN w:val="0"/>
      <w:spacing w:after="0" w:line="288" w:lineRule="auto"/>
      <w:jc w:val="left"/>
      <w:textAlignment w:val="baseline"/>
    </w:pPr>
    <w:rPr>
      <w:rFonts w:ascii="Liberation Serif" w:eastAsia="Droid Sans Fallback" w:hAnsi="Liberation Serif" w:cs="FreeSans"/>
      <w:kern w:val="3"/>
      <w:sz w:val="24"/>
      <w:szCs w:val="24"/>
      <w:lang w:eastAsia="zh-CN" w:bidi="hi-IN"/>
    </w:rPr>
  </w:style>
  <w:style w:type="character" w:customStyle="1" w:styleId="Nagwek5Znak">
    <w:name w:val="Nagłówek 5 Znak"/>
    <w:basedOn w:val="Domylnaczcionkaakapitu"/>
    <w:link w:val="Nagwek5"/>
    <w:uiPriority w:val="9"/>
    <w:rsid w:val="00E54498"/>
    <w:rPr>
      <w:rFonts w:ascii="Tahoma" w:hAnsi="Tahoma" w:cs="Tahoma"/>
      <w:b/>
      <w:lang w:eastAsia="pl-PL"/>
    </w:rPr>
  </w:style>
  <w:style w:type="paragraph" w:styleId="Poprawka">
    <w:name w:val="Revision"/>
    <w:hidden/>
    <w:uiPriority w:val="99"/>
    <w:semiHidden/>
    <w:rsid w:val="005E3A22"/>
    <w:pPr>
      <w:spacing w:after="0" w:line="240" w:lineRule="auto"/>
    </w:pPr>
    <w:rPr>
      <w:rFonts w:ascii="Tahoma" w:hAnsi="Tahoma" w:cs="Tahoma"/>
    </w:rPr>
  </w:style>
  <w:style w:type="character" w:styleId="Wzmianka">
    <w:name w:val="Mention"/>
    <w:basedOn w:val="Domylnaczcionkaakapitu"/>
    <w:uiPriority w:val="99"/>
    <w:semiHidden/>
    <w:unhideWhenUsed/>
    <w:rsid w:val="002E4397"/>
    <w:rPr>
      <w:color w:val="2B579A"/>
      <w:shd w:val="clear" w:color="auto" w:fill="E6E6E6"/>
    </w:rPr>
  </w:style>
  <w:style w:type="table" w:styleId="Tabelasiatki1jasnaakcent1">
    <w:name w:val="Grid Table 1 Light Accent 1"/>
    <w:basedOn w:val="Standardowy"/>
    <w:uiPriority w:val="46"/>
    <w:rsid w:val="002A7B07"/>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styleId="UyteHipercze">
    <w:name w:val="FollowedHyperlink"/>
    <w:basedOn w:val="Domylnaczcionkaakapitu"/>
    <w:uiPriority w:val="99"/>
    <w:semiHidden/>
    <w:unhideWhenUsed/>
    <w:rsid w:val="003167BD"/>
    <w:rPr>
      <w:color w:val="954F72" w:themeColor="followedHyperlink"/>
      <w:u w:val="single"/>
    </w:rPr>
  </w:style>
  <w:style w:type="character" w:customStyle="1" w:styleId="Nagwek6Znak">
    <w:name w:val="Nagłówek 6 Znak"/>
    <w:basedOn w:val="Domylnaczcionkaakapitu"/>
    <w:link w:val="Nagwek6"/>
    <w:uiPriority w:val="9"/>
    <w:rsid w:val="00F41705"/>
    <w:rPr>
      <w:rFonts w:asciiTheme="majorHAnsi" w:eastAsiaTheme="majorEastAsia" w:hAnsiTheme="majorHAnsi" w:cstheme="majorBidi"/>
      <w:color w:val="1F4D78" w:themeColor="accent1" w:themeShade="7F"/>
    </w:rPr>
  </w:style>
  <w:style w:type="paragraph" w:styleId="Tekstprzypisudolnego">
    <w:name w:val="footnote text"/>
    <w:basedOn w:val="Normalny"/>
    <w:link w:val="TekstprzypisudolnegoZnak"/>
    <w:uiPriority w:val="99"/>
    <w:semiHidden/>
    <w:unhideWhenUsed/>
    <w:rsid w:val="008F5D61"/>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8F5D61"/>
    <w:rPr>
      <w:rFonts w:ascii="Tahoma" w:hAnsi="Tahoma" w:cs="Tahoma"/>
      <w:sz w:val="20"/>
      <w:szCs w:val="20"/>
    </w:rPr>
  </w:style>
  <w:style w:type="character" w:styleId="Odwoanieprzypisudolnego">
    <w:name w:val="footnote reference"/>
    <w:basedOn w:val="Domylnaczcionkaakapitu"/>
    <w:uiPriority w:val="99"/>
    <w:semiHidden/>
    <w:unhideWhenUsed/>
    <w:rsid w:val="008F5D61"/>
    <w:rPr>
      <w:vertAlign w:val="superscript"/>
    </w:rPr>
  </w:style>
  <w:style w:type="paragraph" w:styleId="NormalnyWeb">
    <w:name w:val="Normal (Web)"/>
    <w:basedOn w:val="Normalny"/>
    <w:uiPriority w:val="99"/>
    <w:semiHidden/>
    <w:unhideWhenUsed/>
    <w:rsid w:val="00104E95"/>
    <w:pPr>
      <w:spacing w:after="0" w:line="240" w:lineRule="auto"/>
      <w:jc w:val="left"/>
    </w:pPr>
    <w:rPr>
      <w:rFonts w:ascii="Times New Roman" w:hAnsi="Times New Roman" w:cs="Times New Roman"/>
      <w:sz w:val="24"/>
      <w:szCs w:val="24"/>
      <w:lang w:eastAsia="pl-PL"/>
    </w:rPr>
  </w:style>
  <w:style w:type="table" w:customStyle="1" w:styleId="Tabela-Siatka1">
    <w:name w:val="Tabela - Siatka1"/>
    <w:basedOn w:val="Standardowy"/>
    <w:next w:val="Tabela-Siatka"/>
    <w:uiPriority w:val="39"/>
    <w:rsid w:val="00F96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001937">
      <w:bodyDiv w:val="1"/>
      <w:marLeft w:val="0"/>
      <w:marRight w:val="0"/>
      <w:marTop w:val="0"/>
      <w:marBottom w:val="0"/>
      <w:divBdr>
        <w:top w:val="none" w:sz="0" w:space="0" w:color="auto"/>
        <w:left w:val="none" w:sz="0" w:space="0" w:color="auto"/>
        <w:bottom w:val="none" w:sz="0" w:space="0" w:color="auto"/>
        <w:right w:val="none" w:sz="0" w:space="0" w:color="auto"/>
      </w:divBdr>
    </w:div>
    <w:div w:id="141390412">
      <w:bodyDiv w:val="1"/>
      <w:marLeft w:val="0"/>
      <w:marRight w:val="0"/>
      <w:marTop w:val="0"/>
      <w:marBottom w:val="0"/>
      <w:divBdr>
        <w:top w:val="none" w:sz="0" w:space="0" w:color="auto"/>
        <w:left w:val="none" w:sz="0" w:space="0" w:color="auto"/>
        <w:bottom w:val="none" w:sz="0" w:space="0" w:color="auto"/>
        <w:right w:val="none" w:sz="0" w:space="0" w:color="auto"/>
      </w:divBdr>
    </w:div>
    <w:div w:id="147211981">
      <w:bodyDiv w:val="1"/>
      <w:marLeft w:val="0"/>
      <w:marRight w:val="0"/>
      <w:marTop w:val="0"/>
      <w:marBottom w:val="0"/>
      <w:divBdr>
        <w:top w:val="none" w:sz="0" w:space="0" w:color="auto"/>
        <w:left w:val="none" w:sz="0" w:space="0" w:color="auto"/>
        <w:bottom w:val="none" w:sz="0" w:space="0" w:color="auto"/>
        <w:right w:val="none" w:sz="0" w:space="0" w:color="auto"/>
      </w:divBdr>
    </w:div>
    <w:div w:id="247081941">
      <w:bodyDiv w:val="1"/>
      <w:marLeft w:val="0"/>
      <w:marRight w:val="0"/>
      <w:marTop w:val="0"/>
      <w:marBottom w:val="0"/>
      <w:divBdr>
        <w:top w:val="none" w:sz="0" w:space="0" w:color="auto"/>
        <w:left w:val="none" w:sz="0" w:space="0" w:color="auto"/>
        <w:bottom w:val="none" w:sz="0" w:space="0" w:color="auto"/>
        <w:right w:val="none" w:sz="0" w:space="0" w:color="auto"/>
      </w:divBdr>
    </w:div>
    <w:div w:id="288587442">
      <w:bodyDiv w:val="1"/>
      <w:marLeft w:val="0"/>
      <w:marRight w:val="0"/>
      <w:marTop w:val="0"/>
      <w:marBottom w:val="0"/>
      <w:divBdr>
        <w:top w:val="none" w:sz="0" w:space="0" w:color="auto"/>
        <w:left w:val="none" w:sz="0" w:space="0" w:color="auto"/>
        <w:bottom w:val="none" w:sz="0" w:space="0" w:color="auto"/>
        <w:right w:val="none" w:sz="0" w:space="0" w:color="auto"/>
      </w:divBdr>
    </w:div>
    <w:div w:id="473183411">
      <w:bodyDiv w:val="1"/>
      <w:marLeft w:val="0"/>
      <w:marRight w:val="0"/>
      <w:marTop w:val="0"/>
      <w:marBottom w:val="0"/>
      <w:divBdr>
        <w:top w:val="none" w:sz="0" w:space="0" w:color="auto"/>
        <w:left w:val="none" w:sz="0" w:space="0" w:color="auto"/>
        <w:bottom w:val="none" w:sz="0" w:space="0" w:color="auto"/>
        <w:right w:val="none" w:sz="0" w:space="0" w:color="auto"/>
      </w:divBdr>
    </w:div>
    <w:div w:id="505290530">
      <w:bodyDiv w:val="1"/>
      <w:marLeft w:val="0"/>
      <w:marRight w:val="0"/>
      <w:marTop w:val="0"/>
      <w:marBottom w:val="0"/>
      <w:divBdr>
        <w:top w:val="none" w:sz="0" w:space="0" w:color="auto"/>
        <w:left w:val="none" w:sz="0" w:space="0" w:color="auto"/>
        <w:bottom w:val="none" w:sz="0" w:space="0" w:color="auto"/>
        <w:right w:val="none" w:sz="0" w:space="0" w:color="auto"/>
      </w:divBdr>
    </w:div>
    <w:div w:id="516427481">
      <w:bodyDiv w:val="1"/>
      <w:marLeft w:val="0"/>
      <w:marRight w:val="0"/>
      <w:marTop w:val="0"/>
      <w:marBottom w:val="0"/>
      <w:divBdr>
        <w:top w:val="none" w:sz="0" w:space="0" w:color="auto"/>
        <w:left w:val="none" w:sz="0" w:space="0" w:color="auto"/>
        <w:bottom w:val="none" w:sz="0" w:space="0" w:color="auto"/>
        <w:right w:val="none" w:sz="0" w:space="0" w:color="auto"/>
      </w:divBdr>
    </w:div>
    <w:div w:id="525144612">
      <w:bodyDiv w:val="1"/>
      <w:marLeft w:val="0"/>
      <w:marRight w:val="0"/>
      <w:marTop w:val="0"/>
      <w:marBottom w:val="0"/>
      <w:divBdr>
        <w:top w:val="none" w:sz="0" w:space="0" w:color="auto"/>
        <w:left w:val="none" w:sz="0" w:space="0" w:color="auto"/>
        <w:bottom w:val="none" w:sz="0" w:space="0" w:color="auto"/>
        <w:right w:val="none" w:sz="0" w:space="0" w:color="auto"/>
      </w:divBdr>
    </w:div>
    <w:div w:id="684132241">
      <w:bodyDiv w:val="1"/>
      <w:marLeft w:val="0"/>
      <w:marRight w:val="0"/>
      <w:marTop w:val="0"/>
      <w:marBottom w:val="0"/>
      <w:divBdr>
        <w:top w:val="none" w:sz="0" w:space="0" w:color="auto"/>
        <w:left w:val="none" w:sz="0" w:space="0" w:color="auto"/>
        <w:bottom w:val="none" w:sz="0" w:space="0" w:color="auto"/>
        <w:right w:val="none" w:sz="0" w:space="0" w:color="auto"/>
      </w:divBdr>
    </w:div>
    <w:div w:id="844898122">
      <w:bodyDiv w:val="1"/>
      <w:marLeft w:val="0"/>
      <w:marRight w:val="0"/>
      <w:marTop w:val="0"/>
      <w:marBottom w:val="0"/>
      <w:divBdr>
        <w:top w:val="none" w:sz="0" w:space="0" w:color="auto"/>
        <w:left w:val="none" w:sz="0" w:space="0" w:color="auto"/>
        <w:bottom w:val="none" w:sz="0" w:space="0" w:color="auto"/>
        <w:right w:val="none" w:sz="0" w:space="0" w:color="auto"/>
      </w:divBdr>
    </w:div>
    <w:div w:id="1086613686">
      <w:bodyDiv w:val="1"/>
      <w:marLeft w:val="0"/>
      <w:marRight w:val="0"/>
      <w:marTop w:val="0"/>
      <w:marBottom w:val="0"/>
      <w:divBdr>
        <w:top w:val="none" w:sz="0" w:space="0" w:color="auto"/>
        <w:left w:val="none" w:sz="0" w:space="0" w:color="auto"/>
        <w:bottom w:val="none" w:sz="0" w:space="0" w:color="auto"/>
        <w:right w:val="none" w:sz="0" w:space="0" w:color="auto"/>
      </w:divBdr>
    </w:div>
    <w:div w:id="1211646447">
      <w:bodyDiv w:val="1"/>
      <w:marLeft w:val="0"/>
      <w:marRight w:val="0"/>
      <w:marTop w:val="0"/>
      <w:marBottom w:val="0"/>
      <w:divBdr>
        <w:top w:val="none" w:sz="0" w:space="0" w:color="auto"/>
        <w:left w:val="none" w:sz="0" w:space="0" w:color="auto"/>
        <w:bottom w:val="none" w:sz="0" w:space="0" w:color="auto"/>
        <w:right w:val="none" w:sz="0" w:space="0" w:color="auto"/>
      </w:divBdr>
    </w:div>
    <w:div w:id="1316376043">
      <w:bodyDiv w:val="1"/>
      <w:marLeft w:val="0"/>
      <w:marRight w:val="0"/>
      <w:marTop w:val="0"/>
      <w:marBottom w:val="0"/>
      <w:divBdr>
        <w:top w:val="none" w:sz="0" w:space="0" w:color="auto"/>
        <w:left w:val="none" w:sz="0" w:space="0" w:color="auto"/>
        <w:bottom w:val="none" w:sz="0" w:space="0" w:color="auto"/>
        <w:right w:val="none" w:sz="0" w:space="0" w:color="auto"/>
      </w:divBdr>
    </w:div>
    <w:div w:id="1569800381">
      <w:bodyDiv w:val="1"/>
      <w:marLeft w:val="0"/>
      <w:marRight w:val="0"/>
      <w:marTop w:val="0"/>
      <w:marBottom w:val="0"/>
      <w:divBdr>
        <w:top w:val="none" w:sz="0" w:space="0" w:color="auto"/>
        <w:left w:val="none" w:sz="0" w:space="0" w:color="auto"/>
        <w:bottom w:val="none" w:sz="0" w:space="0" w:color="auto"/>
        <w:right w:val="none" w:sz="0" w:space="0" w:color="auto"/>
      </w:divBdr>
      <w:divsChild>
        <w:div w:id="2104181243">
          <w:marLeft w:val="0"/>
          <w:marRight w:val="0"/>
          <w:marTop w:val="0"/>
          <w:marBottom w:val="0"/>
          <w:divBdr>
            <w:top w:val="none" w:sz="0" w:space="0" w:color="auto"/>
            <w:left w:val="none" w:sz="0" w:space="0" w:color="auto"/>
            <w:bottom w:val="none" w:sz="0" w:space="0" w:color="auto"/>
            <w:right w:val="none" w:sz="0" w:space="0" w:color="auto"/>
          </w:divBdr>
        </w:div>
        <w:div w:id="1421870099">
          <w:marLeft w:val="0"/>
          <w:marRight w:val="0"/>
          <w:marTop w:val="0"/>
          <w:marBottom w:val="0"/>
          <w:divBdr>
            <w:top w:val="none" w:sz="0" w:space="0" w:color="auto"/>
            <w:left w:val="none" w:sz="0" w:space="0" w:color="auto"/>
            <w:bottom w:val="none" w:sz="0" w:space="0" w:color="auto"/>
            <w:right w:val="none" w:sz="0" w:space="0" w:color="auto"/>
          </w:divBdr>
        </w:div>
      </w:divsChild>
    </w:div>
    <w:div w:id="1583761408">
      <w:bodyDiv w:val="1"/>
      <w:marLeft w:val="0"/>
      <w:marRight w:val="0"/>
      <w:marTop w:val="0"/>
      <w:marBottom w:val="0"/>
      <w:divBdr>
        <w:top w:val="none" w:sz="0" w:space="0" w:color="auto"/>
        <w:left w:val="none" w:sz="0" w:space="0" w:color="auto"/>
        <w:bottom w:val="none" w:sz="0" w:space="0" w:color="auto"/>
        <w:right w:val="none" w:sz="0" w:space="0" w:color="auto"/>
      </w:divBdr>
    </w:div>
    <w:div w:id="1932855056">
      <w:bodyDiv w:val="1"/>
      <w:marLeft w:val="0"/>
      <w:marRight w:val="0"/>
      <w:marTop w:val="0"/>
      <w:marBottom w:val="0"/>
      <w:divBdr>
        <w:top w:val="none" w:sz="0" w:space="0" w:color="auto"/>
        <w:left w:val="none" w:sz="0" w:space="0" w:color="auto"/>
        <w:bottom w:val="none" w:sz="0" w:space="0" w:color="auto"/>
        <w:right w:val="none" w:sz="0" w:space="0" w:color="auto"/>
      </w:divBdr>
    </w:div>
    <w:div w:id="2006322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olona.pl" TargetMode="External"/><Relationship Id="rId18" Type="http://schemas.openxmlformats.org/officeDocument/2006/relationships/package" Target="embeddings/Microsoft_PowerPoint_Slide.sldx"/><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microsoft.com/office/2007/relationships/hdphoto" Target="media/hdphoto2.wdp"/><Relationship Id="rId17" Type="http://schemas.openxmlformats.org/officeDocument/2006/relationships/image" Target="media/image4.emf"/><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en.wikipedia.org/wiki/Preservation_Metadata:_Implementation_Strategies" TargetMode="External"/><Relationship Id="rId20" Type="http://schemas.openxmlformats.org/officeDocument/2006/relationships/hyperlink" Target="http://publications.europa.eu/pl/publication-detail/-/publication/3e485e15-11bd-11e6-ba9a-01aa75ed71a1/language-pl/format-PDF/source-2557787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iiif.io/api/presentation/2.0/" TargetMode="External"/><Relationship Id="rId23" Type="http://schemas.openxmlformats.org/officeDocument/2006/relationships/footer" Target="footer1.xml"/><Relationship Id="rId28" Type="http://schemas.openxmlformats.org/officeDocument/2006/relationships/theme" Target="theme/theme1.xml"/><Relationship Id="rId10" Type="http://schemas.microsoft.com/office/2007/relationships/hdphoto" Target="media/hdphoto1.wdp"/><Relationship Id="rId19" Type="http://schemas.openxmlformats.org/officeDocument/2006/relationships/hyperlink" Target="http://publications.europa.eu/pl/publication-detail/-/publication/23b61856-2e82-11e4-8c3c-01aa75ed71a1/language-pl/format-PDF/source-2557877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iiif.io/api/image/2.0/" TargetMode="External"/><Relationship Id="rId22" Type="http://schemas.openxmlformats.org/officeDocument/2006/relationships/header" Target="header2.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D6685B-372F-4BCD-8248-3A3D5D8EB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116</Pages>
  <Words>33374</Words>
  <Characters>200244</Characters>
  <Application>Microsoft Office Word</Application>
  <DocSecurity>0</DocSecurity>
  <Lines>1668</Lines>
  <Paragraphs>466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2017-07-03T12:52:00Z</dcterms:created>
  <dcterms:modified xsi:type="dcterms:W3CDTF">2017-07-03T12:52:00Z</dcterms:modified>
</cp:coreProperties>
</file>