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="00C34048" w:rsidRPr="00C34048">
        <w:rPr>
          <w:b/>
          <w:i w:val="0"/>
          <w:sz w:val="22"/>
          <w:szCs w:val="22"/>
        </w:rPr>
        <w:t>3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C34048" w:rsidRPr="00C34048">
        <w:rPr>
          <w:rFonts w:ascii="Times New Roman" w:hAnsi="Times New Roman"/>
          <w:b/>
        </w:rPr>
        <w:t>NA/P/249/2017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C34048" w:rsidRPr="00C34048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C34048" w:rsidRPr="00C34048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C34048" w:rsidRPr="00C34048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C34048" w:rsidRPr="00C34048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C34048" w:rsidRPr="00C34048">
        <w:rPr>
          <w:sz w:val="22"/>
          <w:szCs w:val="22"/>
        </w:rPr>
        <w:t>Rzeszów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C34048" w:rsidRPr="00C34048">
        <w:rPr>
          <w:rFonts w:ascii="Times New Roman" w:hAnsi="Times New Roman"/>
          <w:sz w:val="21"/>
          <w:szCs w:val="21"/>
        </w:rPr>
        <w:t>(t.j. Dz. U. z 2017 r. poz. 1579)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C34048" w:rsidRPr="00C34048">
        <w:rPr>
          <w:rFonts w:ascii="Times New Roman" w:hAnsi="Times New Roman"/>
          <w:b/>
          <w:sz w:val="24"/>
          <w:szCs w:val="24"/>
        </w:rPr>
        <w:t>Dostawa detektora ruchu drogowego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C34048" w:rsidRPr="00997D0F" w:rsidRDefault="00C34048" w:rsidP="00C34048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C34048" w:rsidRPr="00023477" w:rsidRDefault="00C34048" w:rsidP="00C34048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>art. 24 ust. 5 ustawy Pzp,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C34048" w:rsidRPr="00997D0F" w:rsidRDefault="00C34048" w:rsidP="00C3404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34048" w:rsidRPr="000247FF" w:rsidRDefault="00C34048" w:rsidP="00C34048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C34048" w:rsidRPr="000247FF" w:rsidRDefault="00C34048" w:rsidP="00C34048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lastRenderedPageBreak/>
        <w:t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lastRenderedPageBreak/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00E" w:rsidRDefault="00B9600E" w:rsidP="0038231F">
      <w:pPr>
        <w:spacing w:after="0" w:line="240" w:lineRule="auto"/>
      </w:pPr>
      <w:r>
        <w:separator/>
      </w:r>
    </w:p>
  </w:endnote>
  <w:endnote w:type="continuationSeparator" w:id="0">
    <w:p w:rsidR="00B9600E" w:rsidRDefault="00B960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048" w:rsidRDefault="00C340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3404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34048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048" w:rsidRDefault="00C340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00E" w:rsidRDefault="00B9600E" w:rsidP="0038231F">
      <w:pPr>
        <w:spacing w:after="0" w:line="240" w:lineRule="auto"/>
      </w:pPr>
      <w:r>
        <w:separator/>
      </w:r>
    </w:p>
  </w:footnote>
  <w:footnote w:type="continuationSeparator" w:id="0">
    <w:p w:rsidR="00B9600E" w:rsidRDefault="00B9600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048" w:rsidRDefault="00C340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048" w:rsidRDefault="00C3404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048" w:rsidRDefault="00C340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revisionView w:markup="0" w:comments="0" w:insDel="0" w:formatting="0" w:inkAnnotation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600E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9600E"/>
    <w:rsid w:val="00BB0C3C"/>
    <w:rsid w:val="00C014B5"/>
    <w:rsid w:val="00C113BF"/>
    <w:rsid w:val="00C34048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3FE984-D647-4B2A-B98F-936D5BA1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838E9-BA7E-485C-B183-AF042B00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Kaczorowska</dc:creator>
  <cp:keywords/>
  <cp:lastModifiedBy>Katarzyna Kaczorowska</cp:lastModifiedBy>
  <cp:revision>2</cp:revision>
  <cp:lastPrinted>2016-07-26T10:32:00Z</cp:lastPrinted>
  <dcterms:created xsi:type="dcterms:W3CDTF">2017-09-21T08:41:00Z</dcterms:created>
  <dcterms:modified xsi:type="dcterms:W3CDTF">2017-09-21T08:41:00Z</dcterms:modified>
</cp:coreProperties>
</file>