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A043D" w:rsidP="00007727">
      <w:pPr>
        <w:jc w:val="right"/>
        <w:rPr>
          <w:b/>
          <w:bCs/>
          <w:sz w:val="24"/>
        </w:rPr>
      </w:pPr>
      <w:r w:rsidRPr="00FA043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A043D">
        <w:rPr>
          <w:sz w:val="24"/>
        </w:rPr>
        <w:t>2017-10-19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A043D" w:rsidRPr="00FA043D" w:rsidRDefault="00FA043D" w:rsidP="00173B20">
      <w:pPr>
        <w:spacing w:after="40"/>
        <w:rPr>
          <w:b/>
          <w:bCs/>
          <w:sz w:val="24"/>
        </w:rPr>
      </w:pPr>
      <w:r w:rsidRPr="00FA043D">
        <w:rPr>
          <w:b/>
          <w:bCs/>
          <w:sz w:val="24"/>
        </w:rPr>
        <w:t>Politechnika Rzeszowska</w:t>
      </w:r>
    </w:p>
    <w:p w:rsidR="00A80738" w:rsidRDefault="00FA043D" w:rsidP="00173B20">
      <w:pPr>
        <w:spacing w:after="40"/>
        <w:rPr>
          <w:b/>
          <w:bCs/>
          <w:sz w:val="24"/>
        </w:rPr>
      </w:pPr>
      <w:r w:rsidRPr="00FA043D">
        <w:rPr>
          <w:b/>
          <w:bCs/>
          <w:sz w:val="24"/>
        </w:rPr>
        <w:t>Dział Logistyki i Zamówień Publicznych</w:t>
      </w:r>
    </w:p>
    <w:p w:rsidR="00A80738" w:rsidRPr="00173B20" w:rsidRDefault="00FA043D" w:rsidP="00A80738">
      <w:pPr>
        <w:rPr>
          <w:bCs/>
          <w:sz w:val="24"/>
        </w:rPr>
      </w:pPr>
      <w:r w:rsidRPr="00FA043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A043D">
        <w:rPr>
          <w:bCs/>
          <w:sz w:val="24"/>
        </w:rPr>
        <w:t>12</w:t>
      </w:r>
    </w:p>
    <w:p w:rsidR="00A80738" w:rsidRPr="00173B20" w:rsidRDefault="00FA043D" w:rsidP="00A80738">
      <w:pPr>
        <w:rPr>
          <w:bCs/>
          <w:sz w:val="24"/>
        </w:rPr>
      </w:pPr>
      <w:r w:rsidRPr="00FA043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A043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043D" w:rsidRPr="00FA043D">
        <w:rPr>
          <w:b/>
          <w:sz w:val="24"/>
          <w:szCs w:val="24"/>
        </w:rPr>
        <w:t>NA/P/242/2017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B743B" w:rsidRDefault="00C659E2" w:rsidP="000B743B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0B743B">
        <w:rPr>
          <w:sz w:val="24"/>
          <w:szCs w:val="24"/>
        </w:rPr>
        <w:t xml:space="preserve">postępowania o udzielenie zamówienia publicznego prowadzonego w trybie </w:t>
      </w:r>
      <w:r w:rsidR="00FA043D" w:rsidRPr="000B743B">
        <w:rPr>
          <w:sz w:val="24"/>
          <w:szCs w:val="24"/>
        </w:rPr>
        <w:t>przetarg</w:t>
      </w:r>
      <w:r w:rsidR="000B743B">
        <w:rPr>
          <w:sz w:val="24"/>
          <w:szCs w:val="24"/>
        </w:rPr>
        <w:t>u nieograniczonego</w:t>
      </w:r>
      <w:r w:rsidRPr="000B743B">
        <w:rPr>
          <w:sz w:val="24"/>
          <w:szCs w:val="24"/>
        </w:rPr>
        <w:t xml:space="preserve"> na: </w:t>
      </w:r>
      <w:r w:rsidR="00FA043D" w:rsidRPr="000B743B">
        <w:rPr>
          <w:b/>
          <w:sz w:val="24"/>
          <w:szCs w:val="24"/>
        </w:rPr>
        <w:t>Zaprojektowanie i wykonanie elektronicznego systemu kontroli dostępu do parkingów Politechniki Rzeszowskiej</w:t>
      </w:r>
      <w:r w:rsidR="000B743B" w:rsidRPr="000B743B">
        <w:rPr>
          <w:sz w:val="24"/>
          <w:szCs w:val="24"/>
        </w:rPr>
        <w:t>.</w:t>
      </w:r>
    </w:p>
    <w:p w:rsidR="00A80738" w:rsidRPr="00FF4AB1" w:rsidRDefault="00A80738" w:rsidP="000B743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043D" w:rsidRPr="00FA043D">
        <w:rPr>
          <w:sz w:val="24"/>
          <w:szCs w:val="24"/>
        </w:rPr>
        <w:t>(t.j. Dz. U. z 2017 r. poz. 1579</w:t>
      </w:r>
      <w:bookmarkStart w:id="0" w:name="_GoBack"/>
      <w:bookmarkEnd w:id="0"/>
      <w:r w:rsidR="00FA043D" w:rsidRPr="00FA043D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B743B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FA043D" w:rsidRPr="00FA043D">
        <w:rPr>
          <w:sz w:val="24"/>
          <w:szCs w:val="24"/>
        </w:rPr>
        <w:t>19/10/2017</w:t>
      </w:r>
      <w:r w:rsidR="00FF4AB1" w:rsidRPr="00FF4AB1">
        <w:rPr>
          <w:sz w:val="24"/>
          <w:szCs w:val="24"/>
        </w:rPr>
        <w:t xml:space="preserve"> o godz. </w:t>
      </w:r>
      <w:r w:rsidR="00FA043D" w:rsidRPr="00FA043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B743B">
        <w:rPr>
          <w:sz w:val="24"/>
          <w:szCs w:val="24"/>
        </w:rPr>
        <w:br/>
      </w:r>
      <w:r w:rsidR="00FA043D" w:rsidRPr="00FA043D">
        <w:rPr>
          <w:sz w:val="24"/>
          <w:szCs w:val="24"/>
        </w:rPr>
        <w:t>275 680.00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418"/>
        <w:gridCol w:w="1559"/>
      </w:tblGrid>
      <w:tr w:rsidR="0069085C" w:rsidRPr="00493F8C" w:rsidTr="000B743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043D" w:rsidRPr="00493F8C" w:rsidTr="000B743B">
        <w:tc>
          <w:tcPr>
            <w:tcW w:w="706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center"/>
            </w:pPr>
            <w:r w:rsidRPr="00FA043D">
              <w:t>1</w:t>
            </w:r>
          </w:p>
        </w:tc>
        <w:tc>
          <w:tcPr>
            <w:tcW w:w="2696" w:type="dxa"/>
            <w:shd w:val="clear" w:color="auto" w:fill="auto"/>
          </w:tcPr>
          <w:p w:rsidR="00FA043D" w:rsidRPr="00490DC0" w:rsidRDefault="00FA043D" w:rsidP="00A72028">
            <w:pPr>
              <w:spacing w:before="40"/>
            </w:pPr>
            <w:r w:rsidRPr="00FA043D">
              <w:t>SAWEL Sp. z o.o. Spółka Komandytowo-Akcyjna</w:t>
            </w:r>
          </w:p>
          <w:p w:rsidR="00FA043D" w:rsidRPr="00490DC0" w:rsidRDefault="000B743B" w:rsidP="00A72028">
            <w:r>
              <w:t xml:space="preserve">ul. </w:t>
            </w:r>
            <w:r w:rsidR="00FA043D" w:rsidRPr="00FA043D">
              <w:t>Lwowska</w:t>
            </w:r>
            <w:r w:rsidR="00FA043D" w:rsidRPr="00490DC0">
              <w:t xml:space="preserve"> </w:t>
            </w:r>
            <w:r w:rsidR="00FA043D" w:rsidRPr="00FA043D">
              <w:t>83</w:t>
            </w:r>
            <w:r w:rsidR="00FA043D" w:rsidRPr="00490DC0">
              <w:t xml:space="preserve"> </w:t>
            </w:r>
          </w:p>
          <w:p w:rsidR="00FA043D" w:rsidRPr="00490DC0" w:rsidRDefault="00FA043D" w:rsidP="00A72028">
            <w:pPr>
              <w:spacing w:after="40"/>
              <w:jc w:val="both"/>
            </w:pPr>
            <w:r w:rsidRPr="00FA043D">
              <w:t>35-301</w:t>
            </w:r>
            <w:r w:rsidRPr="00490DC0">
              <w:t xml:space="preserve"> </w:t>
            </w:r>
            <w:r w:rsidRPr="00FA043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472 183.47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110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zgodnie z SIWZ</w:t>
            </w:r>
          </w:p>
        </w:tc>
      </w:tr>
      <w:tr w:rsidR="00FA043D" w:rsidRPr="00493F8C" w:rsidTr="000B743B">
        <w:tc>
          <w:tcPr>
            <w:tcW w:w="706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center"/>
            </w:pPr>
            <w:r w:rsidRPr="00FA043D">
              <w:t>2</w:t>
            </w:r>
          </w:p>
        </w:tc>
        <w:tc>
          <w:tcPr>
            <w:tcW w:w="2696" w:type="dxa"/>
            <w:shd w:val="clear" w:color="auto" w:fill="auto"/>
          </w:tcPr>
          <w:p w:rsidR="00FA043D" w:rsidRPr="00490DC0" w:rsidRDefault="00FA043D" w:rsidP="00A72028">
            <w:pPr>
              <w:spacing w:before="40"/>
            </w:pPr>
            <w:r w:rsidRPr="00FA043D">
              <w:t>P.P.U.H DEJW DAWID BIERNAT</w:t>
            </w:r>
          </w:p>
          <w:p w:rsidR="00FA043D" w:rsidRPr="00490DC0" w:rsidRDefault="00FA043D" w:rsidP="00A72028">
            <w:r w:rsidRPr="00FA043D">
              <w:t>ul. Kowalskiego</w:t>
            </w:r>
            <w:r w:rsidRPr="00490DC0">
              <w:t xml:space="preserve"> </w:t>
            </w:r>
            <w:r w:rsidRPr="00FA043D">
              <w:t>7/12</w:t>
            </w:r>
            <w:r w:rsidRPr="00490DC0">
              <w:t xml:space="preserve"> </w:t>
            </w:r>
          </w:p>
          <w:p w:rsidR="00FA043D" w:rsidRPr="00490DC0" w:rsidRDefault="00FA043D" w:rsidP="00A72028">
            <w:pPr>
              <w:spacing w:after="40"/>
              <w:jc w:val="both"/>
            </w:pPr>
            <w:r w:rsidRPr="00FA043D">
              <w:t>34-600</w:t>
            </w:r>
            <w:r w:rsidRPr="00490DC0">
              <w:t xml:space="preserve"> </w:t>
            </w:r>
            <w:r w:rsidRPr="00FA043D">
              <w:t>Limanowa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514 144.92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110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zgodnie z SIWZ</w:t>
            </w:r>
          </w:p>
        </w:tc>
      </w:tr>
      <w:tr w:rsidR="00FA043D" w:rsidRPr="00493F8C" w:rsidTr="000B743B">
        <w:tc>
          <w:tcPr>
            <w:tcW w:w="706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center"/>
            </w:pPr>
            <w:r w:rsidRPr="00FA043D">
              <w:t>3</w:t>
            </w:r>
          </w:p>
        </w:tc>
        <w:tc>
          <w:tcPr>
            <w:tcW w:w="2696" w:type="dxa"/>
            <w:shd w:val="clear" w:color="auto" w:fill="auto"/>
          </w:tcPr>
          <w:p w:rsidR="00FA043D" w:rsidRPr="00490DC0" w:rsidRDefault="00FA043D" w:rsidP="00A72028">
            <w:pPr>
              <w:spacing w:before="40"/>
            </w:pPr>
            <w:r w:rsidRPr="00FA043D">
              <w:t>Przedsiębiorstwo Ochrony Mienia i Usług Detektywistycznych Security Office Sp. z o.o.</w:t>
            </w:r>
          </w:p>
          <w:p w:rsidR="00FA043D" w:rsidRPr="00490DC0" w:rsidRDefault="00FA043D" w:rsidP="00A72028">
            <w:r w:rsidRPr="00FA043D">
              <w:t>ul. Ks. J. Jałowego</w:t>
            </w:r>
            <w:r w:rsidRPr="00490DC0">
              <w:t xml:space="preserve"> </w:t>
            </w:r>
            <w:r w:rsidRPr="00FA043D">
              <w:t>29</w:t>
            </w:r>
            <w:r w:rsidRPr="00490DC0">
              <w:t xml:space="preserve"> </w:t>
            </w:r>
          </w:p>
          <w:p w:rsidR="00FA043D" w:rsidRPr="00490DC0" w:rsidRDefault="00FA043D" w:rsidP="00A72028">
            <w:pPr>
              <w:spacing w:after="40"/>
              <w:jc w:val="both"/>
            </w:pPr>
            <w:r w:rsidRPr="00FA043D">
              <w:t>35-010</w:t>
            </w:r>
            <w:r w:rsidRPr="00490DC0">
              <w:t xml:space="preserve"> </w:t>
            </w:r>
            <w:r w:rsidRPr="00FA043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460 020.00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110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043D" w:rsidRPr="00490DC0" w:rsidRDefault="00FA043D" w:rsidP="00A72028">
            <w:pPr>
              <w:spacing w:before="120" w:after="120"/>
              <w:jc w:val="both"/>
            </w:pPr>
            <w:r w:rsidRPr="00FA043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180" w:rsidRDefault="00BF1180">
      <w:r>
        <w:separator/>
      </w:r>
    </w:p>
  </w:endnote>
  <w:endnote w:type="continuationSeparator" w:id="0">
    <w:p w:rsidR="00BF1180" w:rsidRDefault="00BF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4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4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74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180" w:rsidRDefault="00BF1180">
      <w:r>
        <w:separator/>
      </w:r>
    </w:p>
  </w:footnote>
  <w:footnote w:type="continuationSeparator" w:id="0">
    <w:p w:rsidR="00BF1180" w:rsidRDefault="00BF1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43D" w:rsidRDefault="00FA0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43D" w:rsidRDefault="00FA0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43D" w:rsidRDefault="00FA0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180"/>
    <w:rsid w:val="00007727"/>
    <w:rsid w:val="00017720"/>
    <w:rsid w:val="00035488"/>
    <w:rsid w:val="000B743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F1180"/>
    <w:rsid w:val="00C236D3"/>
    <w:rsid w:val="00C659E2"/>
    <w:rsid w:val="00CB0802"/>
    <w:rsid w:val="00D7128F"/>
    <w:rsid w:val="00EA3476"/>
    <w:rsid w:val="00F95C33"/>
    <w:rsid w:val="00FA04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16D38D"/>
  <w15:chartTrackingRefBased/>
  <w15:docId w15:val="{10E3CB60-6490-4B13-A305-C73F227A7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7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74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2017-10-19T10:48:00Z</cp:lastPrinted>
  <dcterms:created xsi:type="dcterms:W3CDTF">2017-10-19T10:48:00Z</dcterms:created>
  <dcterms:modified xsi:type="dcterms:W3CDTF">2017-10-19T10:48:00Z</dcterms:modified>
</cp:coreProperties>
</file>