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2817DA" w:rsidRDefault="006676AE" w:rsidP="002817D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817DA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BF5DDE" w:rsidRPr="00BF5DDE">
        <w:rPr>
          <w:rFonts w:ascii="Times New Roman" w:hAnsi="Times New Roman"/>
          <w:b/>
        </w:rPr>
        <w:t>NA/P/356/2017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F5DDE" w:rsidRPr="00BF5DD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F5DDE" w:rsidRPr="00BF5DD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BF5DDE" w:rsidRPr="00BF5DD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2817DA" w:rsidRDefault="006676AE" w:rsidP="002817D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BF5DDE" w:rsidRPr="00BF5DD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BF5DDE" w:rsidRPr="00BF5DDE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BF5DDE" w:rsidRPr="00BF5DDE">
        <w:rPr>
          <w:rFonts w:ascii="Times New Roman" w:hAnsi="Times New Roman"/>
          <w:sz w:val="21"/>
          <w:szCs w:val="21"/>
        </w:rPr>
        <w:t>(</w:t>
      </w:r>
      <w:proofErr w:type="spellStart"/>
      <w:r w:rsidR="00BF5DDE" w:rsidRPr="00BF5DDE">
        <w:rPr>
          <w:rFonts w:ascii="Times New Roman" w:hAnsi="Times New Roman"/>
          <w:sz w:val="21"/>
          <w:szCs w:val="21"/>
        </w:rPr>
        <w:t>t.j</w:t>
      </w:r>
      <w:proofErr w:type="spellEnd"/>
      <w:r w:rsidR="00BF5DDE" w:rsidRPr="00BF5DDE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F5DDE" w:rsidRPr="00BF5DDE">
        <w:rPr>
          <w:rFonts w:ascii="Times New Roman" w:hAnsi="Times New Roman"/>
          <w:b/>
          <w:sz w:val="24"/>
          <w:szCs w:val="24"/>
        </w:rPr>
        <w:t xml:space="preserve">Dostawa części i materiałów </w:t>
      </w:r>
      <w:proofErr w:type="spellStart"/>
      <w:r w:rsidR="00BF5DDE" w:rsidRPr="00BF5DDE">
        <w:rPr>
          <w:rFonts w:ascii="Times New Roman" w:hAnsi="Times New Roman"/>
          <w:b/>
          <w:sz w:val="24"/>
          <w:szCs w:val="24"/>
        </w:rPr>
        <w:t>awionicznych</w:t>
      </w:r>
      <w:proofErr w:type="spellEnd"/>
      <w:r w:rsidR="00BF5DDE" w:rsidRPr="00BF5DDE">
        <w:rPr>
          <w:rFonts w:ascii="Times New Roman" w:hAnsi="Times New Roman"/>
          <w:b/>
          <w:sz w:val="24"/>
          <w:szCs w:val="24"/>
        </w:rPr>
        <w:t xml:space="preserve"> dla OKL </w:t>
      </w:r>
      <w:proofErr w:type="spellStart"/>
      <w:r w:rsidR="00BF5DDE" w:rsidRPr="00BF5DDE">
        <w:rPr>
          <w:rFonts w:ascii="Times New Roman" w:hAnsi="Times New Roman"/>
          <w:b/>
          <w:sz w:val="24"/>
          <w:szCs w:val="24"/>
        </w:rPr>
        <w:t>PRz.</w:t>
      </w:r>
      <w:proofErr w:type="spellEnd"/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BF5DDE" w:rsidRPr="00997D0F" w:rsidRDefault="00BF5DDE" w:rsidP="00BF5DD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BF5DDE" w:rsidRPr="00023477" w:rsidRDefault="00BF5DDE" w:rsidP="00BF5DD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bookmarkStart w:id="0" w:name="_GoBack"/>
      <w:bookmarkEnd w:id="0"/>
    </w:p>
    <w:p w:rsidR="00BF5DDE" w:rsidRPr="00997D0F" w:rsidRDefault="00BF5DDE" w:rsidP="00BF5DD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F5DDE" w:rsidRPr="000247FF" w:rsidRDefault="00BF5DDE" w:rsidP="00BF5DD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BF5DDE" w:rsidRPr="000247FF" w:rsidRDefault="00BF5DDE" w:rsidP="00BF5DDE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Pr="000247FF">
        <w:rPr>
          <w:rFonts w:ascii="Times New Roman" w:hAnsi="Times New Roman"/>
        </w:rPr>
        <w:lastRenderedPageBreak/>
        <w:t>trybie art. 366 ust. 1 ustawy z dnia 28 lutego 2003 r. – Prawo upadłościowe (Dz. U. z 2015 r. poz. 233, 978, 1166, 1259 i 1844 oraz z 2016 r. poz. 615).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2817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lastRenderedPageBreak/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281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D4" w:rsidRDefault="009506D4" w:rsidP="0038231F">
      <w:pPr>
        <w:spacing w:after="0" w:line="240" w:lineRule="auto"/>
      </w:pPr>
      <w:r>
        <w:separator/>
      </w:r>
    </w:p>
  </w:endnote>
  <w:endnote w:type="continuationSeparator" w:id="0">
    <w:p w:rsidR="009506D4" w:rsidRDefault="009506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DE" w:rsidRDefault="00BF5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817D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817D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DE" w:rsidRDefault="00BF5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D4" w:rsidRDefault="009506D4" w:rsidP="0038231F">
      <w:pPr>
        <w:spacing w:after="0" w:line="240" w:lineRule="auto"/>
      </w:pPr>
      <w:r>
        <w:separator/>
      </w:r>
    </w:p>
  </w:footnote>
  <w:footnote w:type="continuationSeparator" w:id="0">
    <w:p w:rsidR="009506D4" w:rsidRDefault="009506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DE" w:rsidRDefault="00BF5D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DE" w:rsidRDefault="00BF5D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DE" w:rsidRDefault="00BF5D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6D4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17DA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6D4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5DDE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78881-EAAD-422C-B984-0ED4255F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4105-F9D6-4BA0-8F5F-7BAEE32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2</cp:revision>
  <cp:lastPrinted>2017-12-04T09:06:00Z</cp:lastPrinted>
  <dcterms:created xsi:type="dcterms:W3CDTF">2017-12-04T09:06:00Z</dcterms:created>
  <dcterms:modified xsi:type="dcterms:W3CDTF">2017-12-04T09:06:00Z</dcterms:modified>
</cp:coreProperties>
</file>