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E0732">
        <w:rPr>
          <w:b/>
          <w:i w:val="0"/>
        </w:rPr>
        <w:t xml:space="preserve">4 do SIWZ 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01496" w:rsidRPr="00201496">
        <w:rPr>
          <w:b/>
          <w:sz w:val="24"/>
        </w:rPr>
        <w:t>NA/P/123/2018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01496" w:rsidRPr="00201496">
        <w:rPr>
          <w:b/>
        </w:rPr>
        <w:t>przetarg nieograniczony</w:t>
      </w:r>
      <w:r w:rsidR="00753DC1">
        <w:t xml:space="preserve"> na:</w:t>
      </w:r>
    </w:p>
    <w:p w:rsidR="0000184A" w:rsidRDefault="0020149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01496">
        <w:rPr>
          <w:b/>
          <w:sz w:val="24"/>
          <w:szCs w:val="24"/>
        </w:rPr>
        <w:t>Dostawa, montaż i ustawienie mebli oraz dostawa krzeseł dla jednostek Politechniki Rzeszowskiej. Dostawa, montaż i ustawienie szaf metalowych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01496" w:rsidRPr="00201496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01496" w:rsidRPr="00201496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01496" w:rsidRPr="00201496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1F" w:rsidRDefault="00FE3E1F">
      <w:r>
        <w:separator/>
      </w:r>
    </w:p>
  </w:endnote>
  <w:endnote w:type="continuationSeparator" w:id="0">
    <w:p w:rsidR="00FE3E1F" w:rsidRDefault="00F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07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07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96" w:rsidRDefault="00201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1F" w:rsidRDefault="00FE3E1F">
      <w:r>
        <w:separator/>
      </w:r>
    </w:p>
  </w:footnote>
  <w:footnote w:type="continuationSeparator" w:id="0">
    <w:p w:rsidR="00FE3E1F" w:rsidRDefault="00FE3E1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96" w:rsidRDefault="00201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96" w:rsidRDefault="00201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96" w:rsidRDefault="0020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E1F"/>
    <w:rsid w:val="0000184A"/>
    <w:rsid w:val="00012997"/>
    <w:rsid w:val="000621A2"/>
    <w:rsid w:val="00075CEC"/>
    <w:rsid w:val="00106AC7"/>
    <w:rsid w:val="00111985"/>
    <w:rsid w:val="00147532"/>
    <w:rsid w:val="001614BA"/>
    <w:rsid w:val="00201496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073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D998B9-4A40-4503-BCFC-4AD554F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E0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C7F1-2B59-4B34-AEB5-E7105A8E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2018-05-02T06:24:00Z</cp:lastPrinted>
  <dcterms:created xsi:type="dcterms:W3CDTF">2018-05-02T06:24:00Z</dcterms:created>
  <dcterms:modified xsi:type="dcterms:W3CDTF">2018-05-02T06:24:00Z</dcterms:modified>
</cp:coreProperties>
</file>