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1761E3" w:rsidRDefault="00657A47" w:rsidP="00025386">
      <w:pPr>
        <w:pStyle w:val="Nagwek4"/>
        <w:rPr>
          <w:i w:val="0"/>
        </w:rPr>
      </w:pPr>
      <w:r w:rsidRPr="001761E3">
        <w:rPr>
          <w:i w:val="0"/>
        </w:rPr>
        <w:t xml:space="preserve">Załącznik nr </w:t>
      </w:r>
      <w:r w:rsidR="00213DD5" w:rsidRPr="001761E3">
        <w:rPr>
          <w:i w:val="0"/>
        </w:rPr>
        <w:t>6</w:t>
      </w:r>
    </w:p>
    <w:p w:rsidR="00025386" w:rsidRPr="001761E3" w:rsidRDefault="00025386" w:rsidP="00025386">
      <w:bookmarkStart w:id="0" w:name="_GoBack"/>
      <w:bookmarkEnd w:id="0"/>
    </w:p>
    <w:p w:rsidR="00A56A6F" w:rsidRPr="001761E3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1761E3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13DD5" w:rsidRPr="001761E3">
        <w:rPr>
          <w:rFonts w:ascii="Times New Roman" w:eastAsia="Times New Roman" w:hAnsi="Times New Roman"/>
          <w:sz w:val="24"/>
          <w:szCs w:val="20"/>
          <w:lang w:eastAsia="pl-PL"/>
        </w:rPr>
        <w:t>NA/P/163/2018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213DD5" w:rsidRPr="00213DD5">
        <w:rPr>
          <w:rFonts w:ascii="Times New Roman" w:hAnsi="Times New Roman"/>
          <w:sz w:val="24"/>
          <w:szCs w:val="24"/>
        </w:rPr>
        <w:t>(</w:t>
      </w:r>
      <w:proofErr w:type="spellStart"/>
      <w:r w:rsidR="00213DD5" w:rsidRPr="00213DD5">
        <w:rPr>
          <w:rFonts w:ascii="Times New Roman" w:hAnsi="Times New Roman"/>
          <w:sz w:val="24"/>
          <w:szCs w:val="24"/>
        </w:rPr>
        <w:t>t.j</w:t>
      </w:r>
      <w:proofErr w:type="spellEnd"/>
      <w:r w:rsidR="00213DD5" w:rsidRPr="00213DD5">
        <w:rPr>
          <w:rFonts w:ascii="Times New Roman" w:hAnsi="Times New Roman"/>
          <w:sz w:val="24"/>
          <w:szCs w:val="24"/>
        </w:rPr>
        <w:t xml:space="preserve">. Dz. U. z 2017 r. poz. 1579 z </w:t>
      </w:r>
      <w:proofErr w:type="spellStart"/>
      <w:r w:rsidR="00213DD5" w:rsidRPr="00213DD5">
        <w:rPr>
          <w:rFonts w:ascii="Times New Roman" w:hAnsi="Times New Roman"/>
          <w:sz w:val="24"/>
          <w:szCs w:val="24"/>
        </w:rPr>
        <w:t>późn</w:t>
      </w:r>
      <w:proofErr w:type="spellEnd"/>
      <w:r w:rsidR="00213DD5" w:rsidRPr="00213DD5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213DD5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13DD5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Remont wybranych pomieszczeń i uszczelnienie dachu w budynku S dla potrzeb Wydziału Zarzadzania </w:t>
      </w:r>
      <w:proofErr w:type="spellStart"/>
      <w:r w:rsidRPr="00213DD5">
        <w:rPr>
          <w:rFonts w:ascii="Times New Roman" w:eastAsia="Times New Roman" w:hAnsi="Times New Roman"/>
          <w:b/>
          <w:sz w:val="24"/>
          <w:szCs w:val="24"/>
          <w:lang w:eastAsia="pl-PL"/>
        </w:rPr>
        <w:t>PRz</w:t>
      </w:r>
      <w:proofErr w:type="spellEnd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587E" w:rsidRDefault="00DC587E" w:rsidP="00025386">
      <w:pPr>
        <w:spacing w:after="0" w:line="240" w:lineRule="auto"/>
      </w:pPr>
      <w:r>
        <w:separator/>
      </w:r>
    </w:p>
  </w:endnote>
  <w:endnote w:type="continuationSeparator" w:id="0">
    <w:p w:rsidR="00DC587E" w:rsidRDefault="00DC587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3DD5" w:rsidRDefault="00213DD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61E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61E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3DD5" w:rsidRDefault="00213D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587E" w:rsidRDefault="00DC587E" w:rsidP="00025386">
      <w:pPr>
        <w:spacing w:after="0" w:line="240" w:lineRule="auto"/>
      </w:pPr>
      <w:r>
        <w:separator/>
      </w:r>
    </w:p>
  </w:footnote>
  <w:footnote w:type="continuationSeparator" w:id="0">
    <w:p w:rsidR="00DC587E" w:rsidRDefault="00DC587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3DD5" w:rsidRDefault="00213D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3DD5" w:rsidRDefault="00213D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3DD5" w:rsidRDefault="00213DD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587E"/>
    <w:rsid w:val="00025386"/>
    <w:rsid w:val="000423B9"/>
    <w:rsid w:val="00084786"/>
    <w:rsid w:val="001761E3"/>
    <w:rsid w:val="001C2314"/>
    <w:rsid w:val="00213DD5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D55FC4"/>
    <w:rsid w:val="00DC587A"/>
    <w:rsid w:val="00DC587E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AB276C6"/>
  <w15:chartTrackingRefBased/>
  <w15:docId w15:val="{E178EE49-6254-4584-AE16-FBF2242B2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235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2018-06-07T08:19:00Z</dcterms:created>
  <dcterms:modified xsi:type="dcterms:W3CDTF">2018-06-07T08:19:00Z</dcterms:modified>
</cp:coreProperties>
</file>