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9A6FE5" w:rsidRDefault="006676AE" w:rsidP="009A6FE5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778FD" w:rsidRPr="005778FD">
        <w:rPr>
          <w:b/>
          <w:i w:val="0"/>
          <w:sz w:val="22"/>
          <w:szCs w:val="22"/>
        </w:rPr>
        <w:t>3</w:t>
      </w:r>
      <w:r w:rsidR="009A6FE5">
        <w:rPr>
          <w:b/>
          <w:i w:val="0"/>
          <w:sz w:val="22"/>
          <w:szCs w:val="22"/>
        </w:rPr>
        <w:t xml:space="preserve"> do SIWZ 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778FD" w:rsidRPr="005778FD">
        <w:rPr>
          <w:rFonts w:ascii="Times New Roman" w:hAnsi="Times New Roman"/>
          <w:b/>
        </w:rPr>
        <w:t>NA/P/182/2018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778FD" w:rsidRPr="005778F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778FD" w:rsidRPr="005778F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5778FD" w:rsidRPr="005778F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9A6FE5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778FD" w:rsidRPr="005778F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5778FD" w:rsidRPr="005778FD">
        <w:rPr>
          <w:sz w:val="22"/>
          <w:szCs w:val="22"/>
        </w:rPr>
        <w:t>Rzeszów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34079" w:rsidRPr="009A6FE5" w:rsidRDefault="007936D6" w:rsidP="009A6FE5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9A6FE5">
        <w:rPr>
          <w:rFonts w:ascii="Times New Roman" w:hAnsi="Times New Roman"/>
          <w:i/>
          <w:sz w:val="16"/>
          <w:szCs w:val="16"/>
        </w:rPr>
        <w:t>)</w:t>
      </w:r>
    </w:p>
    <w:p w:rsidR="00262D61" w:rsidRPr="00757EFB" w:rsidRDefault="00C4103F" w:rsidP="009A6FE5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778FD" w:rsidRPr="005778FD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9A6FE5" w:rsidRDefault="00313417" w:rsidP="009A6FE5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778FD" w:rsidRPr="005778FD">
        <w:rPr>
          <w:rFonts w:ascii="Times New Roman" w:hAnsi="Times New Roman"/>
          <w:b/>
        </w:rPr>
        <w:t>Dostawa, montaż i ustawienie mebli dla budynku S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778FD" w:rsidRPr="005778F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9A6FE5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5778FD" w:rsidRPr="009A6FE5" w:rsidRDefault="00C113BF" w:rsidP="009A6FE5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997D0F" w:rsidRPr="009A6FE5" w:rsidRDefault="005778FD" w:rsidP="009A6FE5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5778FD" w:rsidRPr="00997D0F" w:rsidRDefault="005778FD" w:rsidP="005778F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5778FD" w:rsidRPr="000247FF" w:rsidRDefault="005778FD" w:rsidP="005778F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5778FD" w:rsidRPr="00517037" w:rsidRDefault="005778FD" w:rsidP="00517037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  <w:bookmarkStart w:id="0" w:name="_GoBack"/>
      <w:bookmarkEnd w:id="0"/>
    </w:p>
    <w:p w:rsidR="005778FD" w:rsidRPr="000247FF" w:rsidRDefault="005778FD" w:rsidP="005778F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5778FD" w:rsidRDefault="005778FD" w:rsidP="005778FD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</w:t>
      </w:r>
      <w:r w:rsidRPr="000247FF">
        <w:rPr>
          <w:rFonts w:ascii="Times New Roman" w:hAnsi="Times New Roman"/>
          <w:color w:val="auto"/>
          <w:sz w:val="22"/>
          <w:szCs w:val="22"/>
        </w:rPr>
        <w:lastRenderedPageBreak/>
        <w:t>stosownych środków dowodowych, z wyjątkiem przypadku, o którym mowa w art. 24 ust. 1 pkt 15 ustawy Pzp,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lastRenderedPageBreak/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4EB2" w:rsidRDefault="001E4EB2" w:rsidP="0038231F">
      <w:pPr>
        <w:spacing w:after="0" w:line="240" w:lineRule="auto"/>
      </w:pPr>
      <w:r>
        <w:separator/>
      </w:r>
    </w:p>
  </w:endnote>
  <w:endnote w:type="continuationSeparator" w:id="0">
    <w:p w:rsidR="001E4EB2" w:rsidRDefault="001E4E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78FD" w:rsidRDefault="005778F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1703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1703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78FD" w:rsidRDefault="005778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4EB2" w:rsidRDefault="001E4EB2" w:rsidP="0038231F">
      <w:pPr>
        <w:spacing w:after="0" w:line="240" w:lineRule="auto"/>
      </w:pPr>
      <w:r>
        <w:separator/>
      </w:r>
    </w:p>
  </w:footnote>
  <w:footnote w:type="continuationSeparator" w:id="0">
    <w:p w:rsidR="001E4EB2" w:rsidRDefault="001E4EB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78FD" w:rsidRDefault="005778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78FD" w:rsidRDefault="005778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78FD" w:rsidRDefault="005778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4EB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E4EB2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7037"/>
    <w:rsid w:val="00520174"/>
    <w:rsid w:val="005641F0"/>
    <w:rsid w:val="005778FD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A6FE5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5F70DE3-F822-49A0-934D-6566F4D0D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865089-7E00-4B9B-881B-A56FFEB18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725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2016-07-26T10:32:00Z</cp:lastPrinted>
  <dcterms:created xsi:type="dcterms:W3CDTF">2018-06-27T06:00:00Z</dcterms:created>
  <dcterms:modified xsi:type="dcterms:W3CDTF">2018-06-27T06:00:00Z</dcterms:modified>
</cp:coreProperties>
</file>