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FED" w:rsidRPr="00C63FED" w:rsidRDefault="00C63FED" w:rsidP="00C63FED">
      <w:pPr>
        <w:jc w:val="right"/>
        <w:rPr>
          <w:b/>
          <w:sz w:val="24"/>
          <w:szCs w:val="24"/>
        </w:rPr>
      </w:pPr>
      <w:bookmarkStart w:id="0" w:name="_GoBack"/>
      <w:r w:rsidRPr="00C63FED">
        <w:rPr>
          <w:b/>
          <w:sz w:val="24"/>
          <w:szCs w:val="24"/>
        </w:rPr>
        <w:t>Załącznik nr 1</w:t>
      </w:r>
    </w:p>
    <w:bookmarkEnd w:id="0"/>
    <w:p w:rsidR="00475CD9" w:rsidRPr="00475CD9" w:rsidRDefault="00475CD9" w:rsidP="00475CD9">
      <w:pPr>
        <w:jc w:val="both"/>
        <w:rPr>
          <w:b/>
          <w:sz w:val="28"/>
          <w:szCs w:val="28"/>
        </w:rPr>
      </w:pPr>
      <w:r w:rsidRPr="00475CD9">
        <w:rPr>
          <w:b/>
          <w:sz w:val="28"/>
          <w:szCs w:val="28"/>
        </w:rPr>
        <w:t>Szczegółowy opis zamówienia</w:t>
      </w:r>
    </w:p>
    <w:p w:rsidR="0041113D" w:rsidRPr="00B86272" w:rsidRDefault="0041113D" w:rsidP="00B86272">
      <w:pPr>
        <w:pStyle w:val="Akapitzlist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B86272">
        <w:rPr>
          <w:b/>
          <w:sz w:val="24"/>
          <w:szCs w:val="24"/>
        </w:rPr>
        <w:t xml:space="preserve">Serwer  wideokonferencyjny </w:t>
      </w:r>
      <w:r w:rsidR="00E719B0" w:rsidRPr="00B86272">
        <w:rPr>
          <w:b/>
          <w:sz w:val="24"/>
          <w:szCs w:val="24"/>
        </w:rPr>
        <w:t>ma</w:t>
      </w:r>
      <w:r w:rsidRPr="00B86272">
        <w:rPr>
          <w:b/>
          <w:sz w:val="24"/>
          <w:szCs w:val="24"/>
        </w:rPr>
        <w:t xml:space="preserve"> zapewniać co najmniej wszystkie funkcjonalności uszkodzonego, a w szczególności</w:t>
      </w:r>
      <w:r w:rsidR="001D71B0" w:rsidRPr="00B86272">
        <w:rPr>
          <w:b/>
          <w:sz w:val="24"/>
          <w:szCs w:val="24"/>
        </w:rPr>
        <w:t xml:space="preserve"> ma </w:t>
      </w:r>
      <w:r w:rsidR="0076334B" w:rsidRPr="00B86272">
        <w:rPr>
          <w:b/>
          <w:sz w:val="24"/>
          <w:szCs w:val="24"/>
        </w:rPr>
        <w:t xml:space="preserve">spełniać </w:t>
      </w:r>
      <w:r w:rsidR="001D71B0" w:rsidRPr="00B86272">
        <w:rPr>
          <w:b/>
          <w:sz w:val="24"/>
          <w:szCs w:val="24"/>
        </w:rPr>
        <w:t>co najmniej poniższe wymagania</w:t>
      </w:r>
      <w:r w:rsidRPr="00B86272">
        <w:rPr>
          <w:b/>
          <w:sz w:val="24"/>
          <w:szCs w:val="24"/>
        </w:rPr>
        <w:t>:</w:t>
      </w:r>
    </w:p>
    <w:p w:rsidR="0041113D" w:rsidRDefault="0041113D" w:rsidP="008A7A75">
      <w:pPr>
        <w:numPr>
          <w:ilvl w:val="1"/>
          <w:numId w:val="1"/>
        </w:numPr>
        <w:suppressAutoHyphens/>
        <w:spacing w:after="0" w:line="240" w:lineRule="auto"/>
        <w:jc w:val="both"/>
        <w:rPr>
          <w:sz w:val="24"/>
          <w:szCs w:val="24"/>
        </w:rPr>
      </w:pPr>
      <w:r w:rsidRPr="00720DF6">
        <w:rPr>
          <w:sz w:val="24"/>
          <w:szCs w:val="24"/>
        </w:rPr>
        <w:t>2 wb</w:t>
      </w:r>
      <w:r>
        <w:rPr>
          <w:sz w:val="24"/>
          <w:szCs w:val="24"/>
        </w:rPr>
        <w:t>udowane</w:t>
      </w:r>
      <w:r w:rsidRPr="00720DF6">
        <w:rPr>
          <w:sz w:val="24"/>
          <w:szCs w:val="24"/>
        </w:rPr>
        <w:t xml:space="preserve"> interfejsy Ethernet o przepustowości 1 </w:t>
      </w:r>
      <w:proofErr w:type="spellStart"/>
      <w:r w:rsidRPr="00720DF6">
        <w:rPr>
          <w:sz w:val="24"/>
          <w:szCs w:val="24"/>
        </w:rPr>
        <w:t>Gb</w:t>
      </w:r>
      <w:proofErr w:type="spellEnd"/>
      <w:r w:rsidRPr="00720DF6">
        <w:rPr>
          <w:sz w:val="24"/>
          <w:szCs w:val="24"/>
        </w:rPr>
        <w:t>/s każdy, jeden do realizacji połączeń</w:t>
      </w:r>
      <w:r>
        <w:rPr>
          <w:sz w:val="24"/>
          <w:szCs w:val="24"/>
        </w:rPr>
        <w:t xml:space="preserve"> wideokonferencyjnych</w:t>
      </w:r>
      <w:r w:rsidRPr="00720DF6">
        <w:rPr>
          <w:sz w:val="24"/>
          <w:szCs w:val="24"/>
        </w:rPr>
        <w:t xml:space="preserve">, drugi </w:t>
      </w:r>
      <w:r>
        <w:rPr>
          <w:sz w:val="24"/>
          <w:szCs w:val="24"/>
        </w:rPr>
        <w:t xml:space="preserve">do </w:t>
      </w:r>
      <w:r w:rsidRPr="00720DF6">
        <w:rPr>
          <w:sz w:val="24"/>
          <w:szCs w:val="24"/>
        </w:rPr>
        <w:t>zarządzania,</w:t>
      </w:r>
    </w:p>
    <w:p w:rsidR="0041113D" w:rsidRDefault="0041113D" w:rsidP="008A7A75">
      <w:pPr>
        <w:numPr>
          <w:ilvl w:val="1"/>
          <w:numId w:val="1"/>
        </w:numPr>
        <w:suppressAutoHyphens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Obsługa protokołów IP wersja 4 i </w:t>
      </w:r>
      <w:r w:rsidR="00870DD3">
        <w:rPr>
          <w:sz w:val="24"/>
          <w:szCs w:val="24"/>
        </w:rPr>
        <w:t xml:space="preserve">wersja </w:t>
      </w:r>
      <w:r>
        <w:rPr>
          <w:sz w:val="24"/>
          <w:szCs w:val="24"/>
        </w:rPr>
        <w:t>6,</w:t>
      </w:r>
    </w:p>
    <w:p w:rsidR="0041113D" w:rsidRDefault="0041113D" w:rsidP="008A7A75">
      <w:pPr>
        <w:numPr>
          <w:ilvl w:val="1"/>
          <w:numId w:val="1"/>
        </w:numPr>
        <w:suppressAutoHyphens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Pr="00643CEB">
        <w:rPr>
          <w:sz w:val="24"/>
          <w:szCs w:val="24"/>
        </w:rPr>
        <w:t xml:space="preserve">bsługą standardu komunikacji IP H.323 </w:t>
      </w:r>
      <w:r>
        <w:rPr>
          <w:sz w:val="24"/>
          <w:szCs w:val="24"/>
        </w:rPr>
        <w:t>i SIP,</w:t>
      </w:r>
    </w:p>
    <w:p w:rsidR="0041113D" w:rsidRPr="007D551F" w:rsidRDefault="0041113D" w:rsidP="008A7A75">
      <w:pPr>
        <w:numPr>
          <w:ilvl w:val="1"/>
          <w:numId w:val="1"/>
        </w:numPr>
        <w:suppressAutoHyphens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Pr="00643CEB">
        <w:rPr>
          <w:sz w:val="24"/>
          <w:szCs w:val="24"/>
        </w:rPr>
        <w:t>bsługą kodowania wide</w:t>
      </w:r>
      <w:r>
        <w:rPr>
          <w:sz w:val="24"/>
          <w:szCs w:val="24"/>
        </w:rPr>
        <w:t xml:space="preserve">o: H.261,  H.263, H.263+, H.264, </w:t>
      </w:r>
      <w:r w:rsidRPr="00514E39">
        <w:rPr>
          <w:sz w:val="24"/>
          <w:szCs w:val="24"/>
        </w:rPr>
        <w:t>H.264 AVC, H.264 SVC</w:t>
      </w:r>
      <w:r>
        <w:rPr>
          <w:sz w:val="24"/>
          <w:szCs w:val="24"/>
        </w:rPr>
        <w:t>,</w:t>
      </w:r>
    </w:p>
    <w:p w:rsidR="0041113D" w:rsidRDefault="0041113D" w:rsidP="008A7A75">
      <w:pPr>
        <w:numPr>
          <w:ilvl w:val="1"/>
          <w:numId w:val="1"/>
        </w:numPr>
        <w:suppressAutoHyphens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Pr="00643CEB">
        <w:rPr>
          <w:sz w:val="24"/>
          <w:szCs w:val="24"/>
        </w:rPr>
        <w:t>bsługą kodowania audio: G.711, G.722, G.722.1, G.729, MPEG-4 AAC,</w:t>
      </w:r>
    </w:p>
    <w:p w:rsidR="0041113D" w:rsidRDefault="0041113D" w:rsidP="008A7A75">
      <w:pPr>
        <w:numPr>
          <w:ilvl w:val="1"/>
          <w:numId w:val="1"/>
        </w:numPr>
        <w:suppressAutoHyphens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Pr="00643CEB">
        <w:rPr>
          <w:sz w:val="24"/>
          <w:szCs w:val="24"/>
        </w:rPr>
        <w:t>bsługą stron z</w:t>
      </w:r>
      <w:r>
        <w:rPr>
          <w:sz w:val="24"/>
          <w:szCs w:val="24"/>
        </w:rPr>
        <w:t xml:space="preserve"> wideo o formacie 4:3 oraz 16:9,</w:t>
      </w:r>
    </w:p>
    <w:p w:rsidR="00975090" w:rsidRDefault="0041113D" w:rsidP="008A7A75">
      <w:pPr>
        <w:numPr>
          <w:ilvl w:val="1"/>
          <w:numId w:val="1"/>
        </w:numPr>
        <w:suppressAutoHyphens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Pr="00643CEB">
        <w:rPr>
          <w:sz w:val="24"/>
          <w:szCs w:val="24"/>
        </w:rPr>
        <w:t>bsługą drugiego strum</w:t>
      </w:r>
      <w:r>
        <w:rPr>
          <w:sz w:val="24"/>
          <w:szCs w:val="24"/>
        </w:rPr>
        <w:t>ienia wideo w standardzie H.239</w:t>
      </w:r>
      <w:r w:rsidR="006311EF">
        <w:rPr>
          <w:sz w:val="24"/>
          <w:szCs w:val="24"/>
        </w:rPr>
        <w:t xml:space="preserve"> i BFCP</w:t>
      </w:r>
      <w:r w:rsidR="00975090">
        <w:rPr>
          <w:sz w:val="24"/>
          <w:szCs w:val="24"/>
        </w:rPr>
        <w:t>,</w:t>
      </w:r>
    </w:p>
    <w:p w:rsidR="0041113D" w:rsidRDefault="00975090" w:rsidP="008A7A75">
      <w:pPr>
        <w:numPr>
          <w:ilvl w:val="1"/>
          <w:numId w:val="1"/>
        </w:numPr>
        <w:suppressAutoHyphens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O</w:t>
      </w:r>
      <w:r w:rsidRPr="00643CEB">
        <w:rPr>
          <w:sz w:val="24"/>
          <w:szCs w:val="24"/>
        </w:rPr>
        <w:t>bsługą drugiego strum</w:t>
      </w:r>
      <w:r>
        <w:rPr>
          <w:sz w:val="24"/>
          <w:szCs w:val="24"/>
        </w:rPr>
        <w:t xml:space="preserve">ienia wideo w rozdzielczości WUXGA, </w:t>
      </w:r>
    </w:p>
    <w:p w:rsidR="0041113D" w:rsidRDefault="0041113D" w:rsidP="008A7A75">
      <w:pPr>
        <w:numPr>
          <w:ilvl w:val="1"/>
          <w:numId w:val="1"/>
        </w:numPr>
        <w:suppressAutoHyphens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Pr="00643CEB">
        <w:rPr>
          <w:sz w:val="24"/>
          <w:szCs w:val="24"/>
        </w:rPr>
        <w:t>bsługą</w:t>
      </w:r>
      <w:r>
        <w:rPr>
          <w:sz w:val="24"/>
          <w:szCs w:val="24"/>
        </w:rPr>
        <w:t xml:space="preserve"> s</w:t>
      </w:r>
      <w:r w:rsidRPr="00643CEB">
        <w:rPr>
          <w:sz w:val="24"/>
          <w:szCs w:val="24"/>
        </w:rPr>
        <w:t>zyfrowani</w:t>
      </w:r>
      <w:r>
        <w:rPr>
          <w:sz w:val="24"/>
          <w:szCs w:val="24"/>
        </w:rPr>
        <w:t xml:space="preserve">a  połączeń w trybie </w:t>
      </w:r>
      <w:r w:rsidRPr="00643CEB">
        <w:rPr>
          <w:sz w:val="24"/>
          <w:szCs w:val="24"/>
        </w:rPr>
        <w:t>AES z klucze</w:t>
      </w:r>
      <w:r>
        <w:rPr>
          <w:sz w:val="24"/>
          <w:szCs w:val="24"/>
        </w:rPr>
        <w:t>m 128 bitów w standardzie H.235,</w:t>
      </w:r>
    </w:p>
    <w:p w:rsidR="0041113D" w:rsidRDefault="0041113D" w:rsidP="008A7A75">
      <w:pPr>
        <w:numPr>
          <w:ilvl w:val="1"/>
          <w:numId w:val="1"/>
        </w:numPr>
        <w:suppressAutoHyphens/>
        <w:spacing w:after="0" w:line="240" w:lineRule="auto"/>
        <w:jc w:val="both"/>
        <w:rPr>
          <w:sz w:val="24"/>
          <w:szCs w:val="24"/>
        </w:rPr>
      </w:pPr>
      <w:r w:rsidRPr="00643CEB">
        <w:rPr>
          <w:sz w:val="24"/>
          <w:szCs w:val="24"/>
        </w:rPr>
        <w:t>Obsługa protokołów: H.235 (AES), SRTP, TLS, H.239, BFCP, H.2</w:t>
      </w:r>
      <w:r>
        <w:rPr>
          <w:sz w:val="24"/>
          <w:szCs w:val="24"/>
        </w:rPr>
        <w:t>43, HTTP, HTTPS, DHCP, NTP,</w:t>
      </w:r>
    </w:p>
    <w:p w:rsidR="0041113D" w:rsidRDefault="0041113D" w:rsidP="008A7A75">
      <w:pPr>
        <w:numPr>
          <w:ilvl w:val="1"/>
          <w:numId w:val="1"/>
        </w:numPr>
        <w:suppressAutoHyphens/>
        <w:spacing w:after="0" w:line="240" w:lineRule="auto"/>
        <w:jc w:val="both"/>
        <w:rPr>
          <w:sz w:val="24"/>
          <w:szCs w:val="24"/>
        </w:rPr>
      </w:pPr>
      <w:r w:rsidRPr="00643CEB">
        <w:rPr>
          <w:sz w:val="24"/>
          <w:szCs w:val="24"/>
        </w:rPr>
        <w:t xml:space="preserve">Prezentacja widoku stron w trybie </w:t>
      </w:r>
      <w:r w:rsidR="00A942EA">
        <w:rPr>
          <w:sz w:val="24"/>
          <w:szCs w:val="24"/>
        </w:rPr>
        <w:t xml:space="preserve">pełnoekranowego wideo </w:t>
      </w:r>
      <w:r w:rsidRPr="00643CEB">
        <w:rPr>
          <w:sz w:val="24"/>
          <w:szCs w:val="24"/>
        </w:rPr>
        <w:t xml:space="preserve">lub w zobrazowaniu ze stałą obecnością (tzw. </w:t>
      </w:r>
      <w:proofErr w:type="spellStart"/>
      <w:r w:rsidRPr="00643CEB">
        <w:rPr>
          <w:sz w:val="24"/>
          <w:szCs w:val="24"/>
        </w:rPr>
        <w:t>Continuous</w:t>
      </w:r>
      <w:proofErr w:type="spellEnd"/>
      <w:r w:rsidRPr="00643CEB">
        <w:rPr>
          <w:sz w:val="24"/>
          <w:szCs w:val="24"/>
        </w:rPr>
        <w:t xml:space="preserve"> </w:t>
      </w:r>
      <w:proofErr w:type="spellStart"/>
      <w:r w:rsidRPr="00643CEB">
        <w:rPr>
          <w:sz w:val="24"/>
          <w:szCs w:val="24"/>
        </w:rPr>
        <w:t>Presence</w:t>
      </w:r>
      <w:proofErr w:type="spellEnd"/>
      <w:r w:rsidRPr="00643CEB">
        <w:rPr>
          <w:sz w:val="24"/>
          <w:szCs w:val="24"/>
        </w:rPr>
        <w:t>) w ramach podziału ekranu</w:t>
      </w:r>
      <w:r>
        <w:rPr>
          <w:sz w:val="24"/>
          <w:szCs w:val="24"/>
        </w:rPr>
        <w:t>;</w:t>
      </w:r>
    </w:p>
    <w:p w:rsidR="0041113D" w:rsidRDefault="0041113D" w:rsidP="008A7A75">
      <w:pPr>
        <w:numPr>
          <w:ilvl w:val="1"/>
          <w:numId w:val="1"/>
        </w:numPr>
        <w:suppressAutoHyphens/>
        <w:spacing w:after="0" w:line="240" w:lineRule="auto"/>
        <w:jc w:val="both"/>
        <w:rPr>
          <w:sz w:val="24"/>
          <w:szCs w:val="24"/>
        </w:rPr>
      </w:pPr>
      <w:r w:rsidRPr="00643CEB">
        <w:rPr>
          <w:sz w:val="24"/>
          <w:szCs w:val="24"/>
        </w:rPr>
        <w:t>Obsługa w trybie ze stałą obecnością stron konferencji (</w:t>
      </w:r>
      <w:proofErr w:type="spellStart"/>
      <w:r w:rsidRPr="00643CEB">
        <w:rPr>
          <w:sz w:val="24"/>
          <w:szCs w:val="24"/>
        </w:rPr>
        <w:t>Continuous</w:t>
      </w:r>
      <w:proofErr w:type="spellEnd"/>
      <w:r w:rsidRPr="00643CEB">
        <w:rPr>
          <w:sz w:val="24"/>
          <w:szCs w:val="24"/>
        </w:rPr>
        <w:t xml:space="preserve"> </w:t>
      </w:r>
      <w:proofErr w:type="spellStart"/>
      <w:r w:rsidRPr="00643CEB">
        <w:rPr>
          <w:sz w:val="24"/>
          <w:szCs w:val="24"/>
        </w:rPr>
        <w:t>Presence</w:t>
      </w:r>
      <w:proofErr w:type="spellEnd"/>
      <w:r w:rsidRPr="00643CEB">
        <w:rPr>
          <w:sz w:val="24"/>
          <w:szCs w:val="24"/>
        </w:rPr>
        <w:t xml:space="preserve">) połączonych jednocześnie, z prędkością minimum 4Mb/s dla każdej ze stron: </w:t>
      </w:r>
    </w:p>
    <w:p w:rsidR="0041113D" w:rsidRDefault="0041113D" w:rsidP="008A7A75">
      <w:pPr>
        <w:numPr>
          <w:ilvl w:val="2"/>
          <w:numId w:val="1"/>
        </w:numPr>
        <w:suppressAutoHyphens/>
        <w:spacing w:after="0" w:line="240" w:lineRule="auto"/>
        <w:jc w:val="both"/>
        <w:rPr>
          <w:sz w:val="24"/>
          <w:szCs w:val="24"/>
        </w:rPr>
      </w:pPr>
      <w:r w:rsidRPr="00643CEB">
        <w:rPr>
          <w:sz w:val="24"/>
          <w:szCs w:val="24"/>
        </w:rPr>
        <w:t xml:space="preserve">30 stron (portów) audio-wideo-dane przy rozdzielczości </w:t>
      </w:r>
      <w:r w:rsidR="00975090">
        <w:rPr>
          <w:sz w:val="24"/>
          <w:szCs w:val="24"/>
        </w:rPr>
        <w:t xml:space="preserve">podstawowego wideo </w:t>
      </w:r>
      <w:r w:rsidRPr="00643CEB">
        <w:rPr>
          <w:sz w:val="24"/>
          <w:szCs w:val="24"/>
        </w:rPr>
        <w:t xml:space="preserve">720p 30 klatek/s lub </w:t>
      </w:r>
    </w:p>
    <w:p w:rsidR="0041113D" w:rsidRDefault="0041113D" w:rsidP="008A7A75">
      <w:pPr>
        <w:numPr>
          <w:ilvl w:val="2"/>
          <w:numId w:val="1"/>
        </w:numPr>
        <w:suppressAutoHyphens/>
        <w:spacing w:after="0" w:line="240" w:lineRule="auto"/>
        <w:jc w:val="both"/>
        <w:rPr>
          <w:sz w:val="24"/>
          <w:szCs w:val="24"/>
        </w:rPr>
      </w:pPr>
      <w:r w:rsidRPr="00643CEB">
        <w:rPr>
          <w:sz w:val="24"/>
          <w:szCs w:val="24"/>
        </w:rPr>
        <w:t xml:space="preserve">15 stron (portów) audio-wideo-dane przy rozdzielczości </w:t>
      </w:r>
      <w:r w:rsidR="00975090">
        <w:rPr>
          <w:sz w:val="24"/>
          <w:szCs w:val="24"/>
        </w:rPr>
        <w:t xml:space="preserve">podstawowego wideo </w:t>
      </w:r>
      <w:r w:rsidRPr="00643CEB">
        <w:rPr>
          <w:sz w:val="24"/>
          <w:szCs w:val="24"/>
        </w:rPr>
        <w:t xml:space="preserve">1080p 30 klatek/s lub </w:t>
      </w:r>
    </w:p>
    <w:p w:rsidR="0041113D" w:rsidRDefault="0041113D" w:rsidP="008A7A75">
      <w:pPr>
        <w:numPr>
          <w:ilvl w:val="2"/>
          <w:numId w:val="1"/>
        </w:numPr>
        <w:suppressAutoHyphens/>
        <w:spacing w:after="0" w:line="240" w:lineRule="auto"/>
        <w:jc w:val="both"/>
        <w:rPr>
          <w:sz w:val="24"/>
          <w:szCs w:val="24"/>
        </w:rPr>
      </w:pPr>
      <w:r w:rsidRPr="00643CEB">
        <w:rPr>
          <w:sz w:val="24"/>
          <w:szCs w:val="24"/>
        </w:rPr>
        <w:t xml:space="preserve">120 stron (portów) audio-wideo-dane przy rozdzielczości </w:t>
      </w:r>
      <w:r w:rsidR="00975090">
        <w:rPr>
          <w:sz w:val="24"/>
          <w:szCs w:val="24"/>
        </w:rPr>
        <w:t xml:space="preserve">podstawowego wideo </w:t>
      </w:r>
      <w:r w:rsidRPr="00643CEB">
        <w:rPr>
          <w:sz w:val="24"/>
          <w:szCs w:val="24"/>
        </w:rPr>
        <w:t>352p 30 klatek/s</w:t>
      </w:r>
      <w:r>
        <w:rPr>
          <w:sz w:val="24"/>
          <w:szCs w:val="24"/>
        </w:rPr>
        <w:t>,</w:t>
      </w:r>
    </w:p>
    <w:p w:rsidR="003030A7" w:rsidRDefault="003030A7" w:rsidP="007A2A3F">
      <w:pPr>
        <w:numPr>
          <w:ilvl w:val="1"/>
          <w:numId w:val="1"/>
        </w:numPr>
        <w:suppressAutoHyphens/>
        <w:spacing w:after="0" w:line="240" w:lineRule="auto"/>
        <w:jc w:val="both"/>
        <w:rPr>
          <w:sz w:val="24"/>
          <w:szCs w:val="24"/>
        </w:rPr>
      </w:pPr>
      <w:r w:rsidRPr="00643CEB">
        <w:rPr>
          <w:sz w:val="24"/>
          <w:szCs w:val="24"/>
        </w:rPr>
        <w:t xml:space="preserve">Obsługa w trybie </w:t>
      </w:r>
      <w:r>
        <w:rPr>
          <w:sz w:val="24"/>
          <w:szCs w:val="24"/>
        </w:rPr>
        <w:t xml:space="preserve">pełnoekranowego </w:t>
      </w:r>
      <w:r w:rsidR="007A2A3F">
        <w:rPr>
          <w:sz w:val="24"/>
          <w:szCs w:val="24"/>
        </w:rPr>
        <w:t>wideo z przełączaniem</w:t>
      </w:r>
      <w:r>
        <w:rPr>
          <w:sz w:val="24"/>
          <w:szCs w:val="24"/>
        </w:rPr>
        <w:t xml:space="preserve"> głosem</w:t>
      </w:r>
      <w:r w:rsidR="007A2A3F">
        <w:rPr>
          <w:sz w:val="24"/>
          <w:szCs w:val="24"/>
        </w:rPr>
        <w:t xml:space="preserve"> (</w:t>
      </w:r>
      <w:r w:rsidR="007A2A3F" w:rsidRPr="007A2A3F">
        <w:rPr>
          <w:sz w:val="24"/>
          <w:szCs w:val="24"/>
        </w:rPr>
        <w:t xml:space="preserve">Voice </w:t>
      </w:r>
      <w:proofErr w:type="spellStart"/>
      <w:r w:rsidR="007A2A3F" w:rsidRPr="007A2A3F">
        <w:rPr>
          <w:sz w:val="24"/>
          <w:szCs w:val="24"/>
        </w:rPr>
        <w:t>Activated</w:t>
      </w:r>
      <w:proofErr w:type="spellEnd"/>
      <w:r w:rsidR="007A2A3F" w:rsidRPr="007A2A3F">
        <w:rPr>
          <w:sz w:val="24"/>
          <w:szCs w:val="24"/>
        </w:rPr>
        <w:t xml:space="preserve"> </w:t>
      </w:r>
      <w:proofErr w:type="spellStart"/>
      <w:r w:rsidR="007A2A3F" w:rsidRPr="007A2A3F">
        <w:rPr>
          <w:sz w:val="24"/>
          <w:szCs w:val="24"/>
        </w:rPr>
        <w:t>Switching</w:t>
      </w:r>
      <w:proofErr w:type="spellEnd"/>
      <w:r w:rsidR="007A2A3F">
        <w:rPr>
          <w:sz w:val="24"/>
          <w:szCs w:val="24"/>
        </w:rPr>
        <w:t>)</w:t>
      </w:r>
      <w:r>
        <w:rPr>
          <w:sz w:val="24"/>
          <w:szCs w:val="24"/>
        </w:rPr>
        <w:t>:</w:t>
      </w:r>
    </w:p>
    <w:p w:rsidR="003030A7" w:rsidRDefault="003030A7" w:rsidP="003030A7">
      <w:pPr>
        <w:numPr>
          <w:ilvl w:val="2"/>
          <w:numId w:val="1"/>
        </w:numPr>
        <w:suppressAutoHyphens/>
        <w:spacing w:after="0" w:line="240" w:lineRule="auto"/>
        <w:jc w:val="both"/>
        <w:rPr>
          <w:sz w:val="24"/>
          <w:szCs w:val="24"/>
        </w:rPr>
      </w:pPr>
      <w:r w:rsidRPr="00643CEB">
        <w:rPr>
          <w:sz w:val="24"/>
          <w:szCs w:val="24"/>
        </w:rPr>
        <w:t xml:space="preserve">120 stron (portów) audio-wideo-dane przy rozdzielczości </w:t>
      </w:r>
      <w:r w:rsidR="00975090">
        <w:rPr>
          <w:sz w:val="24"/>
          <w:szCs w:val="24"/>
        </w:rPr>
        <w:t xml:space="preserve">podstawowego wideo </w:t>
      </w:r>
      <w:r>
        <w:rPr>
          <w:sz w:val="24"/>
          <w:szCs w:val="24"/>
        </w:rPr>
        <w:t>1080</w:t>
      </w:r>
      <w:r w:rsidRPr="00643CEB">
        <w:rPr>
          <w:sz w:val="24"/>
          <w:szCs w:val="24"/>
        </w:rPr>
        <w:t>p 30 klatek/s</w:t>
      </w:r>
      <w:r>
        <w:rPr>
          <w:sz w:val="24"/>
          <w:szCs w:val="24"/>
        </w:rPr>
        <w:t>,</w:t>
      </w:r>
    </w:p>
    <w:p w:rsidR="00957CEC" w:rsidRDefault="00957CEC" w:rsidP="008A7A75">
      <w:pPr>
        <w:suppressAutoHyphens/>
        <w:spacing w:before="120"/>
        <w:ind w:left="720"/>
        <w:jc w:val="both"/>
        <w:rPr>
          <w:sz w:val="24"/>
          <w:szCs w:val="24"/>
        </w:rPr>
      </w:pPr>
    </w:p>
    <w:p w:rsidR="0041113D" w:rsidRDefault="0041113D" w:rsidP="008A7A75">
      <w:pPr>
        <w:suppressAutoHyphens/>
        <w:spacing w:before="120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Przy czym Zamawiający wymaga aby wszystkie tryby pracy, wymienione w podpunktach </w:t>
      </w:r>
      <w:r>
        <w:rPr>
          <w:b/>
          <w:sz w:val="24"/>
          <w:szCs w:val="24"/>
        </w:rPr>
        <w:t>i)</w:t>
      </w:r>
      <w:r>
        <w:rPr>
          <w:sz w:val="24"/>
          <w:szCs w:val="24"/>
        </w:rPr>
        <w:t>,</w:t>
      </w:r>
      <w:r>
        <w:rPr>
          <w:b/>
          <w:sz w:val="24"/>
          <w:szCs w:val="24"/>
        </w:rPr>
        <w:t>ii)</w:t>
      </w:r>
      <w:r>
        <w:rPr>
          <w:sz w:val="24"/>
          <w:szCs w:val="24"/>
        </w:rPr>
        <w:t xml:space="preserve"> oraz </w:t>
      </w:r>
      <w:r>
        <w:rPr>
          <w:b/>
          <w:sz w:val="24"/>
          <w:szCs w:val="24"/>
        </w:rPr>
        <w:t xml:space="preserve">iii) </w:t>
      </w:r>
      <w:r>
        <w:rPr>
          <w:sz w:val="24"/>
          <w:szCs w:val="24"/>
        </w:rPr>
        <w:t xml:space="preserve">punktu </w:t>
      </w:r>
      <w:r w:rsidR="00B86272">
        <w:rPr>
          <w:b/>
          <w:sz w:val="24"/>
          <w:szCs w:val="24"/>
        </w:rPr>
        <w:t>A.1)l</w:t>
      </w:r>
      <w:r>
        <w:rPr>
          <w:b/>
          <w:sz w:val="24"/>
          <w:szCs w:val="24"/>
        </w:rPr>
        <w:t>)</w:t>
      </w:r>
      <w:r>
        <w:rPr>
          <w:sz w:val="24"/>
          <w:szCs w:val="24"/>
        </w:rPr>
        <w:t>, były obsługiwane przez dostarczoną, przez Wykonawcę, Centralną platformę wideokonferencji wielopunktowych.</w:t>
      </w:r>
    </w:p>
    <w:p w:rsidR="0041113D" w:rsidRDefault="0041113D" w:rsidP="008A7A75">
      <w:pPr>
        <w:suppressAutoHyphens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Zamawiający wymaga aby była pełna dowolność mieszania każdego z wymienionych w podpunktach  </w:t>
      </w:r>
      <w:r w:rsidR="00064BF4" w:rsidRPr="00B86272">
        <w:rPr>
          <w:b/>
          <w:sz w:val="24"/>
          <w:szCs w:val="24"/>
        </w:rPr>
        <w:t>l</w:t>
      </w:r>
      <w:r w:rsidR="00064BF4">
        <w:rPr>
          <w:sz w:val="24"/>
          <w:szCs w:val="24"/>
        </w:rPr>
        <w:t>)</w:t>
      </w:r>
      <w:r>
        <w:rPr>
          <w:b/>
          <w:sz w:val="24"/>
          <w:szCs w:val="24"/>
        </w:rPr>
        <w:t>i), </w:t>
      </w:r>
      <w:r w:rsidR="00064BF4">
        <w:rPr>
          <w:b/>
          <w:sz w:val="24"/>
          <w:szCs w:val="24"/>
        </w:rPr>
        <w:t>l)</w:t>
      </w:r>
      <w:r>
        <w:rPr>
          <w:b/>
          <w:sz w:val="24"/>
          <w:szCs w:val="24"/>
        </w:rPr>
        <w:t>ii), </w:t>
      </w:r>
      <w:r w:rsidR="00064BF4">
        <w:rPr>
          <w:b/>
          <w:sz w:val="24"/>
          <w:szCs w:val="24"/>
        </w:rPr>
        <w:t>l)</w:t>
      </w:r>
      <w:r>
        <w:rPr>
          <w:b/>
          <w:sz w:val="24"/>
          <w:szCs w:val="24"/>
        </w:rPr>
        <w:t>iii)</w:t>
      </w:r>
      <w:r>
        <w:rPr>
          <w:sz w:val="24"/>
          <w:szCs w:val="24"/>
        </w:rPr>
        <w:t> trybów pracy, aż do pełnej pojemności Centralnej platformy wideokonferencji wielopunktowych, przyjmując iż 1 (jedna) strona(port) 1080p 30 klatek/s odpowiada 2 (dwóm) stronom(portom) 720p 30 klatek/s, 1 (jedna) strona(port) 1080p 30 klatek/s  odpowiada  8 (ośmiu) stronom(portom) 352p 30 klatek/s, oraz 1 (jedna) strona(port) 720p 30 klatek/s odpowiada  4 (czterem) stronom(portom) 352p 30 klatek/s.</w:t>
      </w:r>
    </w:p>
    <w:p w:rsidR="0041113D" w:rsidRDefault="0041113D" w:rsidP="008A7A75">
      <w:pPr>
        <w:suppressAutoHyphens/>
        <w:spacing w:after="0" w:line="240" w:lineRule="auto"/>
        <w:ind w:left="720"/>
        <w:jc w:val="both"/>
        <w:rPr>
          <w:sz w:val="24"/>
          <w:szCs w:val="24"/>
        </w:rPr>
      </w:pPr>
    </w:p>
    <w:p w:rsidR="0041113D" w:rsidRDefault="0041113D" w:rsidP="008A7A75">
      <w:pPr>
        <w:numPr>
          <w:ilvl w:val="1"/>
          <w:numId w:val="1"/>
        </w:numPr>
        <w:suppressAutoHyphens/>
        <w:spacing w:after="0" w:line="240" w:lineRule="auto"/>
        <w:jc w:val="both"/>
        <w:rPr>
          <w:sz w:val="24"/>
          <w:szCs w:val="24"/>
        </w:rPr>
      </w:pPr>
      <w:r w:rsidRPr="00643CEB">
        <w:rPr>
          <w:sz w:val="24"/>
          <w:szCs w:val="24"/>
        </w:rPr>
        <w:lastRenderedPageBreak/>
        <w:t xml:space="preserve">Transkodowanie dowolnych obsługiwanych przez serwer </w:t>
      </w:r>
      <w:r>
        <w:rPr>
          <w:sz w:val="24"/>
          <w:szCs w:val="24"/>
        </w:rPr>
        <w:t xml:space="preserve">wideokonferencyjny </w:t>
      </w:r>
      <w:r w:rsidRPr="00643CEB">
        <w:rPr>
          <w:sz w:val="24"/>
          <w:szCs w:val="24"/>
        </w:rPr>
        <w:t xml:space="preserve">protokołów kodowania audio, wideo, rozdzielczości i szybkości połączeń w ramach jednej konferencji w trybie ze stałą obecnością (tzw. </w:t>
      </w:r>
      <w:proofErr w:type="spellStart"/>
      <w:r w:rsidRPr="00643CEB">
        <w:rPr>
          <w:sz w:val="24"/>
          <w:szCs w:val="24"/>
        </w:rPr>
        <w:t>Continuous</w:t>
      </w:r>
      <w:proofErr w:type="spellEnd"/>
      <w:r w:rsidRPr="00643CEB">
        <w:rPr>
          <w:sz w:val="24"/>
          <w:szCs w:val="24"/>
        </w:rPr>
        <w:t xml:space="preserve"> </w:t>
      </w:r>
      <w:proofErr w:type="spellStart"/>
      <w:r w:rsidRPr="00643CEB">
        <w:rPr>
          <w:sz w:val="24"/>
          <w:szCs w:val="24"/>
        </w:rPr>
        <w:t>Presence</w:t>
      </w:r>
      <w:proofErr w:type="spellEnd"/>
      <w:r w:rsidRPr="00643CEB">
        <w:rPr>
          <w:sz w:val="24"/>
          <w:szCs w:val="24"/>
        </w:rPr>
        <w:t>), bez zmniejszenia ilości dostępnych portów audio-wideo i portów audio,</w:t>
      </w:r>
    </w:p>
    <w:p w:rsidR="0041113D" w:rsidRDefault="0041113D" w:rsidP="008A7A75">
      <w:pPr>
        <w:numPr>
          <w:ilvl w:val="1"/>
          <w:numId w:val="1"/>
        </w:numPr>
        <w:suppressAutoHyphens/>
        <w:spacing w:after="0" w:line="240" w:lineRule="auto"/>
        <w:jc w:val="both"/>
        <w:rPr>
          <w:sz w:val="24"/>
          <w:szCs w:val="24"/>
        </w:rPr>
      </w:pPr>
      <w:r w:rsidRPr="00643CEB">
        <w:rPr>
          <w:sz w:val="24"/>
          <w:szCs w:val="24"/>
        </w:rPr>
        <w:t xml:space="preserve">Możliwość autonomicznej pracy serwera wideokonferencyjnego w trybie bez rejestracji w </w:t>
      </w:r>
      <w:proofErr w:type="spellStart"/>
      <w:r w:rsidRPr="00643CEB">
        <w:rPr>
          <w:sz w:val="24"/>
          <w:szCs w:val="24"/>
        </w:rPr>
        <w:t>gatekeepe’rze</w:t>
      </w:r>
      <w:proofErr w:type="spellEnd"/>
      <w:r w:rsidRPr="00643CEB">
        <w:rPr>
          <w:sz w:val="24"/>
          <w:szCs w:val="24"/>
        </w:rPr>
        <w:t xml:space="preserve"> H.323. W takim trybie zarówno serwer wideokonferencyjny  jak i dołączające się do niego </w:t>
      </w:r>
      <w:proofErr w:type="spellStart"/>
      <w:r w:rsidRPr="00643CEB">
        <w:rPr>
          <w:sz w:val="24"/>
          <w:szCs w:val="24"/>
        </w:rPr>
        <w:t>wideoterminale</w:t>
      </w:r>
      <w:proofErr w:type="spellEnd"/>
      <w:r w:rsidRPr="00643CEB">
        <w:rPr>
          <w:sz w:val="24"/>
          <w:szCs w:val="24"/>
        </w:rPr>
        <w:t xml:space="preserve"> (dla połączeń inicjowanych z </w:t>
      </w:r>
      <w:proofErr w:type="spellStart"/>
      <w:r w:rsidRPr="00643CEB">
        <w:rPr>
          <w:sz w:val="24"/>
          <w:szCs w:val="24"/>
        </w:rPr>
        <w:t>wideoterminali</w:t>
      </w:r>
      <w:proofErr w:type="spellEnd"/>
      <w:r w:rsidRPr="00643CEB">
        <w:rPr>
          <w:sz w:val="24"/>
          <w:szCs w:val="24"/>
        </w:rPr>
        <w:t xml:space="preserve"> do serwera wideokonferencyjnego) nie są zarejestrowa</w:t>
      </w:r>
      <w:r>
        <w:rPr>
          <w:sz w:val="24"/>
          <w:szCs w:val="24"/>
        </w:rPr>
        <w:t xml:space="preserve">ne w żadnym </w:t>
      </w:r>
      <w:proofErr w:type="spellStart"/>
      <w:r>
        <w:rPr>
          <w:sz w:val="24"/>
          <w:szCs w:val="24"/>
        </w:rPr>
        <w:t>gatekeepe'rze</w:t>
      </w:r>
      <w:proofErr w:type="spellEnd"/>
      <w:r>
        <w:rPr>
          <w:sz w:val="24"/>
          <w:szCs w:val="24"/>
        </w:rPr>
        <w:t xml:space="preserve"> H.323,</w:t>
      </w:r>
    </w:p>
    <w:p w:rsidR="0041113D" w:rsidRDefault="0041113D" w:rsidP="008A7A75">
      <w:pPr>
        <w:numPr>
          <w:ilvl w:val="1"/>
          <w:numId w:val="1"/>
        </w:numPr>
        <w:suppressAutoHyphens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Redundantny (wymienny) zasilacz – </w:t>
      </w:r>
      <w:r w:rsidR="008A7A75">
        <w:rPr>
          <w:sz w:val="24"/>
          <w:szCs w:val="24"/>
        </w:rPr>
        <w:t>2</w:t>
      </w:r>
      <w:r w:rsidRPr="00D33180">
        <w:rPr>
          <w:sz w:val="24"/>
          <w:szCs w:val="24"/>
        </w:rPr>
        <w:t xml:space="preserve"> SZTUKI</w:t>
      </w:r>
      <w:r w:rsidR="00240020">
        <w:rPr>
          <w:sz w:val="24"/>
          <w:szCs w:val="24"/>
        </w:rPr>
        <w:t>,</w:t>
      </w:r>
    </w:p>
    <w:p w:rsidR="0041113D" w:rsidRDefault="0041113D" w:rsidP="008A7A75">
      <w:pPr>
        <w:numPr>
          <w:ilvl w:val="1"/>
          <w:numId w:val="1"/>
        </w:numPr>
        <w:suppressAutoHyphens/>
        <w:spacing w:after="0" w:line="240" w:lineRule="auto"/>
        <w:jc w:val="both"/>
        <w:rPr>
          <w:sz w:val="24"/>
          <w:szCs w:val="24"/>
        </w:rPr>
      </w:pPr>
      <w:r w:rsidRPr="00643CEB">
        <w:rPr>
          <w:sz w:val="24"/>
          <w:szCs w:val="24"/>
        </w:rPr>
        <w:t>Zapowiedzi głosowe dla stron łączących się do serwera wideokonferencyjnego</w:t>
      </w:r>
      <w:r w:rsidR="004C0A4C">
        <w:rPr>
          <w:sz w:val="24"/>
          <w:szCs w:val="24"/>
        </w:rPr>
        <w:t xml:space="preserve"> w języku polskim</w:t>
      </w:r>
      <w:r w:rsidRPr="00643CEB">
        <w:rPr>
          <w:sz w:val="24"/>
          <w:szCs w:val="24"/>
        </w:rPr>
        <w:t>,</w:t>
      </w:r>
    </w:p>
    <w:p w:rsidR="0041113D" w:rsidRDefault="00870DD3" w:rsidP="008A7A75">
      <w:pPr>
        <w:numPr>
          <w:ilvl w:val="1"/>
          <w:numId w:val="1"/>
        </w:numPr>
        <w:suppressAutoHyphens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Zobrazowanie stron wideokonferencji z 24</w:t>
      </w:r>
      <w:r w:rsidR="0041113D" w:rsidRPr="00643CEB">
        <w:rPr>
          <w:sz w:val="24"/>
          <w:szCs w:val="24"/>
        </w:rPr>
        <w:t xml:space="preserve"> możliwościami aranżacji</w:t>
      </w:r>
      <w:r w:rsidR="00AD68BE">
        <w:rPr>
          <w:sz w:val="24"/>
          <w:szCs w:val="24"/>
        </w:rPr>
        <w:t xml:space="preserve"> zobrazowania stron</w:t>
      </w:r>
      <w:r w:rsidR="007A2A3F">
        <w:rPr>
          <w:sz w:val="24"/>
          <w:szCs w:val="24"/>
        </w:rPr>
        <w:t xml:space="preserve">. </w:t>
      </w:r>
      <w:r w:rsidR="0041113D" w:rsidRPr="00643CEB">
        <w:rPr>
          <w:sz w:val="24"/>
          <w:szCs w:val="24"/>
        </w:rPr>
        <w:t xml:space="preserve">Każda ze stron musi mieć możliwość samodzielnego wyboru sposobu zobrazowania stron konferencji z poziomu swojego </w:t>
      </w:r>
      <w:proofErr w:type="spellStart"/>
      <w:r w:rsidR="0041113D" w:rsidRPr="00643CEB">
        <w:rPr>
          <w:sz w:val="24"/>
          <w:szCs w:val="24"/>
        </w:rPr>
        <w:t>wideoterminala</w:t>
      </w:r>
      <w:proofErr w:type="spellEnd"/>
      <w:r w:rsidR="0041113D" w:rsidRPr="00643CEB">
        <w:rPr>
          <w:sz w:val="24"/>
          <w:szCs w:val="24"/>
        </w:rPr>
        <w:t>, bez wpływu na sposób zobrazo</w:t>
      </w:r>
      <w:r w:rsidR="0041113D">
        <w:rPr>
          <w:sz w:val="24"/>
          <w:szCs w:val="24"/>
        </w:rPr>
        <w:t>wania wybrany przez inne strony</w:t>
      </w:r>
      <w:r w:rsidR="00240020">
        <w:rPr>
          <w:sz w:val="24"/>
          <w:szCs w:val="24"/>
        </w:rPr>
        <w:t>,</w:t>
      </w:r>
    </w:p>
    <w:p w:rsidR="007A2A3F" w:rsidRDefault="007A2A3F" w:rsidP="00FF5643">
      <w:pPr>
        <w:numPr>
          <w:ilvl w:val="1"/>
          <w:numId w:val="1"/>
        </w:numPr>
        <w:suppressAutoHyphen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Zobrazowanie stron wideokonferencji z widocznością 28 stron</w:t>
      </w:r>
      <w:r w:rsidR="00240020">
        <w:rPr>
          <w:sz w:val="24"/>
          <w:szCs w:val="24"/>
        </w:rPr>
        <w:t>,</w:t>
      </w:r>
    </w:p>
    <w:p w:rsidR="0041113D" w:rsidRDefault="0041113D" w:rsidP="008A7A75">
      <w:pPr>
        <w:numPr>
          <w:ilvl w:val="1"/>
          <w:numId w:val="1"/>
        </w:numPr>
        <w:suppressAutoHyphens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Minimalne pasmo przenoszenia dźwięku w wideokonferencjach wielopunktowych na serwerze: 14 kHz,</w:t>
      </w:r>
    </w:p>
    <w:p w:rsidR="0041113D" w:rsidRDefault="0041113D" w:rsidP="008A7A75">
      <w:pPr>
        <w:numPr>
          <w:ilvl w:val="1"/>
          <w:numId w:val="1"/>
        </w:numPr>
        <w:suppressAutoHyphens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Możliwość integracji z systemem pracy grupowej Głównej Cyfrowej Centrali Telefonicznej Politechniki Rzeszowskiej</w:t>
      </w:r>
      <w:r w:rsidR="008A7A75">
        <w:rPr>
          <w:sz w:val="24"/>
          <w:szCs w:val="24"/>
        </w:rPr>
        <w:t xml:space="preserve"> (Alcatel </w:t>
      </w:r>
      <w:proofErr w:type="spellStart"/>
      <w:r w:rsidR="008A7A75">
        <w:rPr>
          <w:sz w:val="24"/>
          <w:szCs w:val="24"/>
        </w:rPr>
        <w:t>OmniPCX</w:t>
      </w:r>
      <w:proofErr w:type="spellEnd"/>
      <w:r w:rsidR="008A7A75">
        <w:rPr>
          <w:sz w:val="24"/>
          <w:szCs w:val="24"/>
        </w:rPr>
        <w:t xml:space="preserve"> Enterprise)</w:t>
      </w:r>
      <w:r w:rsidR="00240020">
        <w:rPr>
          <w:sz w:val="24"/>
          <w:szCs w:val="24"/>
        </w:rPr>
        <w:t>,</w:t>
      </w:r>
    </w:p>
    <w:p w:rsidR="008A7A75" w:rsidRDefault="008A7A75" w:rsidP="008A7A75">
      <w:pPr>
        <w:numPr>
          <w:ilvl w:val="1"/>
          <w:numId w:val="1"/>
        </w:numPr>
        <w:suppressAutoHyphens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Pełna współpraca z </w:t>
      </w:r>
      <w:r w:rsidR="00D177E2">
        <w:rPr>
          <w:sz w:val="24"/>
          <w:szCs w:val="24"/>
        </w:rPr>
        <w:t>aktualn</w:t>
      </w:r>
      <w:r w:rsidR="00240020">
        <w:rPr>
          <w:sz w:val="24"/>
          <w:szCs w:val="24"/>
        </w:rPr>
        <w:t>ą</w:t>
      </w:r>
      <w:r w:rsidR="00D177E2">
        <w:rPr>
          <w:sz w:val="24"/>
          <w:szCs w:val="24"/>
        </w:rPr>
        <w:t xml:space="preserve"> infrastrukturą systemu e-learningu Zamawiającego. W szczególności pełna współpraca ze wszystkimi serwerami usług systemu e-learningu PRz oraz z </w:t>
      </w:r>
      <w:r>
        <w:rPr>
          <w:sz w:val="24"/>
          <w:szCs w:val="24"/>
        </w:rPr>
        <w:t xml:space="preserve">posiadanymi przez Zamawiającego zestawami grupowego </w:t>
      </w:r>
      <w:proofErr w:type="spellStart"/>
      <w:r>
        <w:rPr>
          <w:sz w:val="24"/>
          <w:szCs w:val="24"/>
        </w:rPr>
        <w:t>wideoterminala</w:t>
      </w:r>
      <w:proofErr w:type="spellEnd"/>
      <w:r>
        <w:rPr>
          <w:sz w:val="24"/>
          <w:szCs w:val="24"/>
        </w:rPr>
        <w:t xml:space="preserve"> sprzętowego. W skład zestawu grupowego </w:t>
      </w:r>
      <w:proofErr w:type="spellStart"/>
      <w:r>
        <w:rPr>
          <w:sz w:val="24"/>
          <w:szCs w:val="24"/>
        </w:rPr>
        <w:t>wideoterminala</w:t>
      </w:r>
      <w:proofErr w:type="spellEnd"/>
      <w:r>
        <w:rPr>
          <w:sz w:val="24"/>
          <w:szCs w:val="24"/>
        </w:rPr>
        <w:t xml:space="preserve"> wchodzi: </w:t>
      </w:r>
      <w:proofErr w:type="spellStart"/>
      <w:r>
        <w:rPr>
          <w:sz w:val="24"/>
          <w:szCs w:val="24"/>
        </w:rPr>
        <w:t>wideoterminal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Radvision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Scopia</w:t>
      </w:r>
      <w:proofErr w:type="spellEnd"/>
      <w:r>
        <w:rPr>
          <w:sz w:val="24"/>
          <w:szCs w:val="24"/>
        </w:rPr>
        <w:t xml:space="preserve"> X</w:t>
      </w:r>
      <w:r w:rsidR="001D71B0">
        <w:rPr>
          <w:sz w:val="24"/>
          <w:szCs w:val="24"/>
        </w:rPr>
        <w:t>T1000 Series oraz 2 kamery Sony.</w:t>
      </w:r>
    </w:p>
    <w:p w:rsidR="006600B6" w:rsidRDefault="006600B6" w:rsidP="006600B6">
      <w:pPr>
        <w:suppressAutoHyphens/>
        <w:spacing w:after="0" w:line="240" w:lineRule="auto"/>
        <w:ind w:left="360"/>
        <w:jc w:val="both"/>
        <w:rPr>
          <w:sz w:val="24"/>
          <w:szCs w:val="24"/>
        </w:rPr>
      </w:pPr>
    </w:p>
    <w:p w:rsidR="0041113D" w:rsidRPr="00475CD9" w:rsidRDefault="0041113D" w:rsidP="008A7A75">
      <w:pPr>
        <w:numPr>
          <w:ilvl w:val="0"/>
          <w:numId w:val="1"/>
        </w:numPr>
        <w:suppressAutoHyphens/>
        <w:spacing w:after="0" w:line="240" w:lineRule="auto"/>
        <w:jc w:val="both"/>
        <w:rPr>
          <w:b/>
          <w:sz w:val="24"/>
          <w:szCs w:val="24"/>
        </w:rPr>
      </w:pPr>
      <w:r w:rsidRPr="00475CD9">
        <w:rPr>
          <w:b/>
          <w:sz w:val="24"/>
          <w:szCs w:val="24"/>
        </w:rPr>
        <w:t xml:space="preserve">Pozostałe </w:t>
      </w:r>
      <w:r w:rsidR="0076334B" w:rsidRPr="00475CD9">
        <w:rPr>
          <w:b/>
          <w:sz w:val="24"/>
          <w:szCs w:val="24"/>
        </w:rPr>
        <w:t>wymagane funkcjonalności jakie ma zapewnić serwer wideokonferencyjny</w:t>
      </w:r>
      <w:r w:rsidRPr="00475CD9">
        <w:rPr>
          <w:b/>
          <w:sz w:val="24"/>
          <w:szCs w:val="24"/>
        </w:rPr>
        <w:t>:</w:t>
      </w:r>
    </w:p>
    <w:p w:rsidR="0041113D" w:rsidRDefault="006F137B" w:rsidP="008A7A75">
      <w:pPr>
        <w:numPr>
          <w:ilvl w:val="1"/>
          <w:numId w:val="1"/>
        </w:numPr>
        <w:suppressAutoHyphens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Pełną w</w:t>
      </w:r>
      <w:r w:rsidR="008A7A75">
        <w:rPr>
          <w:sz w:val="24"/>
          <w:szCs w:val="24"/>
        </w:rPr>
        <w:t>spółpracę z posiadanym przez Zamawiającego urządzeniem</w:t>
      </w:r>
      <w:r w:rsidR="00304499" w:rsidRPr="00304499">
        <w:rPr>
          <w:sz w:val="24"/>
          <w:szCs w:val="24"/>
        </w:rPr>
        <w:t xml:space="preserve"> </w:t>
      </w:r>
      <w:r w:rsidR="0041113D" w:rsidRPr="004E0EA9">
        <w:rPr>
          <w:sz w:val="24"/>
          <w:szCs w:val="24"/>
        </w:rPr>
        <w:t>realizując</w:t>
      </w:r>
      <w:r w:rsidR="008A7A75">
        <w:rPr>
          <w:sz w:val="24"/>
          <w:szCs w:val="24"/>
        </w:rPr>
        <w:t>ym</w:t>
      </w:r>
      <w:r w:rsidR="0041113D" w:rsidRPr="004E0EA9">
        <w:rPr>
          <w:sz w:val="24"/>
          <w:szCs w:val="24"/>
        </w:rPr>
        <w:t xml:space="preserve"> funkcjonalność Firewall NAT </w:t>
      </w:r>
      <w:proofErr w:type="spellStart"/>
      <w:r w:rsidR="0041113D" w:rsidRPr="004E0EA9">
        <w:rPr>
          <w:sz w:val="24"/>
          <w:szCs w:val="24"/>
        </w:rPr>
        <w:t>Traversal</w:t>
      </w:r>
      <w:proofErr w:type="spellEnd"/>
      <w:r w:rsidR="0041113D" w:rsidRPr="004E0EA9">
        <w:rPr>
          <w:sz w:val="24"/>
          <w:szCs w:val="24"/>
        </w:rPr>
        <w:t xml:space="preserve">, umożliwiające prowadzenie 10 połączeń jednocześnie poprzez zapory sieciowe ze zdalnymi </w:t>
      </w:r>
      <w:proofErr w:type="spellStart"/>
      <w:r w:rsidR="0041113D" w:rsidRPr="004E0EA9">
        <w:rPr>
          <w:sz w:val="24"/>
          <w:szCs w:val="24"/>
        </w:rPr>
        <w:t>wideoterminalami</w:t>
      </w:r>
      <w:proofErr w:type="spellEnd"/>
      <w:r w:rsidR="0041113D" w:rsidRPr="004E0EA9">
        <w:rPr>
          <w:sz w:val="24"/>
          <w:szCs w:val="24"/>
        </w:rPr>
        <w:t xml:space="preserve"> sprzętowymi</w:t>
      </w:r>
      <w:r w:rsidR="00EA282D">
        <w:rPr>
          <w:sz w:val="24"/>
          <w:szCs w:val="24"/>
        </w:rPr>
        <w:t xml:space="preserve"> z obsługą protokołu H.460</w:t>
      </w:r>
      <w:r w:rsidR="0041113D" w:rsidRPr="004E0EA9">
        <w:rPr>
          <w:sz w:val="24"/>
          <w:szCs w:val="24"/>
        </w:rPr>
        <w:t>,</w:t>
      </w:r>
    </w:p>
    <w:p w:rsidR="0041113D" w:rsidRDefault="00C407E9" w:rsidP="008A7A75">
      <w:pPr>
        <w:numPr>
          <w:ilvl w:val="1"/>
          <w:numId w:val="1"/>
        </w:numPr>
        <w:suppressAutoHyphens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Pełną współpracę z posiadanym przez Zamawiającego systemem planowania konferencji</w:t>
      </w:r>
      <w:r w:rsidR="0041113D" w:rsidRPr="004E0EA9">
        <w:rPr>
          <w:sz w:val="24"/>
          <w:szCs w:val="24"/>
        </w:rPr>
        <w:t xml:space="preserve"> z poziomu przeglądarki WWW: kalendarz wideokonferencji, harmonogram planowanych wideokonferencji i system rezerwacji wideokonferencji oraz globalna książka adresowa,</w:t>
      </w:r>
    </w:p>
    <w:p w:rsidR="0041113D" w:rsidRDefault="00543993" w:rsidP="008A7A75">
      <w:pPr>
        <w:numPr>
          <w:ilvl w:val="1"/>
          <w:numId w:val="1"/>
        </w:numPr>
        <w:suppressAutoHyphens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Pełną współpracę z posiadanym przez Zamawiającego </w:t>
      </w:r>
      <w:proofErr w:type="spellStart"/>
      <w:r>
        <w:rPr>
          <w:sz w:val="24"/>
          <w:szCs w:val="24"/>
        </w:rPr>
        <w:t>gatekeeperem</w:t>
      </w:r>
      <w:proofErr w:type="spellEnd"/>
      <w:r w:rsidR="00240020">
        <w:rPr>
          <w:sz w:val="24"/>
          <w:szCs w:val="24"/>
        </w:rPr>
        <w:t xml:space="preserve"> </w:t>
      </w:r>
      <w:r w:rsidR="0041113D" w:rsidRPr="004E0EA9">
        <w:rPr>
          <w:sz w:val="24"/>
          <w:szCs w:val="24"/>
        </w:rPr>
        <w:t xml:space="preserve"> </w:t>
      </w:r>
      <w:r w:rsidR="0041113D">
        <w:rPr>
          <w:sz w:val="24"/>
          <w:szCs w:val="24"/>
        </w:rPr>
        <w:t>H.323</w:t>
      </w:r>
      <w:r>
        <w:rPr>
          <w:sz w:val="24"/>
          <w:szCs w:val="24"/>
        </w:rPr>
        <w:t xml:space="preserve"> obsługującym 10 000</w:t>
      </w:r>
      <w:r w:rsidR="0041113D" w:rsidRPr="004E0EA9">
        <w:rPr>
          <w:sz w:val="24"/>
          <w:szCs w:val="24"/>
        </w:rPr>
        <w:t xml:space="preserve"> zarejestrowanych stron</w:t>
      </w:r>
      <w:r>
        <w:rPr>
          <w:sz w:val="24"/>
          <w:szCs w:val="24"/>
        </w:rPr>
        <w:t xml:space="preserve"> i 2 000 połączeń H.323,</w:t>
      </w:r>
    </w:p>
    <w:p w:rsidR="0041113D" w:rsidRDefault="006F137B" w:rsidP="008A7A75">
      <w:pPr>
        <w:numPr>
          <w:ilvl w:val="1"/>
          <w:numId w:val="1"/>
        </w:numPr>
        <w:suppressAutoHyphens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Pełną</w:t>
      </w:r>
      <w:r w:rsidR="00C407E9">
        <w:rPr>
          <w:sz w:val="24"/>
          <w:szCs w:val="24"/>
        </w:rPr>
        <w:t xml:space="preserve"> współprac</w:t>
      </w:r>
      <w:r>
        <w:rPr>
          <w:sz w:val="24"/>
          <w:szCs w:val="24"/>
        </w:rPr>
        <w:t>ę</w:t>
      </w:r>
      <w:r w:rsidR="00C407E9">
        <w:rPr>
          <w:sz w:val="24"/>
          <w:szCs w:val="24"/>
        </w:rPr>
        <w:t xml:space="preserve"> z posiadanym przez Zamawiającego systemem rejestracji</w:t>
      </w:r>
      <w:r w:rsidR="0041113D" w:rsidRPr="004E0EA9">
        <w:rPr>
          <w:sz w:val="24"/>
          <w:szCs w:val="24"/>
        </w:rPr>
        <w:t xml:space="preserve"> </w:t>
      </w:r>
      <w:r w:rsidR="0041113D">
        <w:rPr>
          <w:sz w:val="24"/>
          <w:szCs w:val="24"/>
        </w:rPr>
        <w:t xml:space="preserve">połączeń </w:t>
      </w:r>
      <w:r w:rsidR="0041113D" w:rsidRPr="004E0EA9">
        <w:rPr>
          <w:sz w:val="24"/>
          <w:szCs w:val="24"/>
        </w:rPr>
        <w:t xml:space="preserve">audio-wideo-dane w rozdzielczości 720p </w:t>
      </w:r>
      <w:r w:rsidR="0041113D">
        <w:rPr>
          <w:sz w:val="24"/>
          <w:szCs w:val="24"/>
        </w:rPr>
        <w:t xml:space="preserve">z odświeżaniem obrazu z szybkością </w:t>
      </w:r>
      <w:r w:rsidR="0041113D" w:rsidRPr="004E0EA9">
        <w:rPr>
          <w:sz w:val="24"/>
          <w:szCs w:val="24"/>
        </w:rPr>
        <w:t>co najmniej</w:t>
      </w:r>
      <w:r w:rsidR="0041113D">
        <w:rPr>
          <w:sz w:val="24"/>
          <w:szCs w:val="24"/>
        </w:rPr>
        <w:t xml:space="preserve"> 25 klatek</w:t>
      </w:r>
      <w:r w:rsidR="0041113D" w:rsidRPr="004E0EA9">
        <w:rPr>
          <w:sz w:val="24"/>
          <w:szCs w:val="24"/>
        </w:rPr>
        <w:t xml:space="preserve">/s dla 10 </w:t>
      </w:r>
      <w:r w:rsidR="0041113D">
        <w:rPr>
          <w:sz w:val="24"/>
          <w:szCs w:val="24"/>
        </w:rPr>
        <w:t xml:space="preserve">wideokonferencji prowadzonych </w:t>
      </w:r>
      <w:r w:rsidR="0041113D" w:rsidRPr="004E0EA9">
        <w:rPr>
          <w:sz w:val="24"/>
          <w:szCs w:val="24"/>
        </w:rPr>
        <w:t xml:space="preserve">jednocześnie </w:t>
      </w:r>
      <w:r w:rsidR="0041113D">
        <w:rPr>
          <w:sz w:val="24"/>
          <w:szCs w:val="24"/>
        </w:rPr>
        <w:t>(10 portów nagrywania);</w:t>
      </w:r>
    </w:p>
    <w:p w:rsidR="0041113D" w:rsidRDefault="0076334B" w:rsidP="008A7A75">
      <w:pPr>
        <w:numPr>
          <w:ilvl w:val="1"/>
          <w:numId w:val="1"/>
        </w:numPr>
        <w:suppressAutoHyphens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Pełną współpracę z posiadanym przez Zamawiającego systemem</w:t>
      </w:r>
      <w:r w:rsidR="00304499">
        <w:rPr>
          <w:sz w:val="24"/>
          <w:szCs w:val="24"/>
        </w:rPr>
        <w:t xml:space="preserve"> </w:t>
      </w:r>
      <w:r>
        <w:rPr>
          <w:sz w:val="24"/>
          <w:szCs w:val="24"/>
        </w:rPr>
        <w:t>transmisji strumieniowej</w:t>
      </w:r>
      <w:r w:rsidR="0041113D">
        <w:rPr>
          <w:sz w:val="24"/>
          <w:szCs w:val="24"/>
        </w:rPr>
        <w:t xml:space="preserve"> High Definition (streaming</w:t>
      </w:r>
      <w:r w:rsidR="0041113D" w:rsidRPr="004E0EA9">
        <w:rPr>
          <w:sz w:val="24"/>
          <w:szCs w:val="24"/>
        </w:rPr>
        <w:t xml:space="preserve">) audio-wideo-dane do </w:t>
      </w:r>
      <w:r w:rsidR="0041113D">
        <w:rPr>
          <w:sz w:val="24"/>
          <w:szCs w:val="24"/>
        </w:rPr>
        <w:t xml:space="preserve">minimum </w:t>
      </w:r>
      <w:r w:rsidR="0041113D" w:rsidRPr="004E0EA9">
        <w:rPr>
          <w:sz w:val="24"/>
          <w:szCs w:val="24"/>
        </w:rPr>
        <w:t xml:space="preserve">600 odbiorców </w:t>
      </w:r>
      <w:r w:rsidR="0041113D">
        <w:rPr>
          <w:sz w:val="24"/>
          <w:szCs w:val="24"/>
        </w:rPr>
        <w:t>jednocześnie poprzez sieć</w:t>
      </w:r>
      <w:r w:rsidR="0041113D" w:rsidRPr="004E0EA9">
        <w:rPr>
          <w:sz w:val="24"/>
          <w:szCs w:val="24"/>
        </w:rPr>
        <w:t xml:space="preserve"> IP</w:t>
      </w:r>
      <w:r w:rsidR="0041113D">
        <w:rPr>
          <w:sz w:val="24"/>
          <w:szCs w:val="24"/>
        </w:rPr>
        <w:t xml:space="preserve"> w trybie </w:t>
      </w:r>
      <w:proofErr w:type="spellStart"/>
      <w:r w:rsidR="0041113D">
        <w:rPr>
          <w:sz w:val="24"/>
          <w:szCs w:val="24"/>
        </w:rPr>
        <w:t>unicast</w:t>
      </w:r>
      <w:proofErr w:type="spellEnd"/>
      <w:r w:rsidR="0041113D">
        <w:rPr>
          <w:sz w:val="24"/>
          <w:szCs w:val="24"/>
        </w:rPr>
        <w:t>;</w:t>
      </w:r>
    </w:p>
    <w:p w:rsidR="00266F3D" w:rsidRDefault="00266F3D" w:rsidP="00266F3D">
      <w:pPr>
        <w:suppressAutoHyphens/>
        <w:spacing w:after="0" w:line="240" w:lineRule="auto"/>
        <w:ind w:left="360"/>
        <w:jc w:val="both"/>
        <w:rPr>
          <w:sz w:val="24"/>
          <w:szCs w:val="24"/>
        </w:rPr>
      </w:pPr>
    </w:p>
    <w:p w:rsidR="0041113D" w:rsidRDefault="00266F3D" w:rsidP="00266F3D">
      <w:pPr>
        <w:suppressAutoHyphens/>
        <w:spacing w:after="0"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Wykonawca ma zapewnić: dostawę sprzętu</w:t>
      </w:r>
      <w:r w:rsidR="0041113D" w:rsidRPr="004E0EA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oraz wszystkie niezbędne instalacje, </w:t>
      </w:r>
      <w:r w:rsidR="0041113D" w:rsidRPr="004E0EA9">
        <w:rPr>
          <w:sz w:val="24"/>
          <w:szCs w:val="24"/>
        </w:rPr>
        <w:t xml:space="preserve"> konfiguracj</w:t>
      </w:r>
      <w:r>
        <w:rPr>
          <w:sz w:val="24"/>
          <w:szCs w:val="24"/>
        </w:rPr>
        <w:t xml:space="preserve">e i testy służące przywróceniu pełnej funkcjonalności systemu e-learningu </w:t>
      </w:r>
      <w:proofErr w:type="spellStart"/>
      <w:r>
        <w:rPr>
          <w:sz w:val="24"/>
          <w:szCs w:val="24"/>
        </w:rPr>
        <w:t>PRz.</w:t>
      </w:r>
      <w:proofErr w:type="spellEnd"/>
      <w:r w:rsidR="0041113D" w:rsidRPr="004E0EA9">
        <w:rPr>
          <w:sz w:val="24"/>
          <w:szCs w:val="24"/>
        </w:rPr>
        <w:t xml:space="preserve"> </w:t>
      </w:r>
    </w:p>
    <w:p w:rsidR="00266F3D" w:rsidRDefault="00266F3D" w:rsidP="00266F3D">
      <w:pPr>
        <w:suppressAutoHyphens/>
        <w:spacing w:after="0" w:line="240" w:lineRule="auto"/>
        <w:ind w:left="360"/>
        <w:jc w:val="both"/>
        <w:rPr>
          <w:sz w:val="24"/>
          <w:szCs w:val="24"/>
        </w:rPr>
      </w:pPr>
    </w:p>
    <w:p w:rsidR="009B6AA0" w:rsidRPr="00475CD9" w:rsidRDefault="00475CD9" w:rsidP="00475CD9">
      <w:pPr>
        <w:pStyle w:val="Akapitzlist"/>
        <w:numPr>
          <w:ilvl w:val="0"/>
          <w:numId w:val="1"/>
        </w:numPr>
        <w:tabs>
          <w:tab w:val="left" w:pos="1440"/>
        </w:tabs>
        <w:suppressAutoHyphens/>
        <w:jc w:val="both"/>
        <w:rPr>
          <w:b/>
          <w:bCs/>
        </w:rPr>
      </w:pPr>
      <w:r w:rsidRPr="00475CD9">
        <w:rPr>
          <w:b/>
          <w:bCs/>
        </w:rPr>
        <w:t>Gwarancja</w:t>
      </w:r>
      <w:r w:rsidR="00326E2C" w:rsidRPr="00475CD9">
        <w:rPr>
          <w:b/>
          <w:bCs/>
        </w:rPr>
        <w:t>:</w:t>
      </w:r>
    </w:p>
    <w:p w:rsidR="00064BF4" w:rsidRDefault="00064BF4" w:rsidP="00064BF4">
      <w:pPr>
        <w:pStyle w:val="Akapitzlist"/>
        <w:numPr>
          <w:ilvl w:val="0"/>
          <w:numId w:val="3"/>
        </w:numPr>
        <w:spacing w:after="0" w:line="240" w:lineRule="auto"/>
        <w:jc w:val="both"/>
      </w:pPr>
      <w:r>
        <w:t>Gwarancja bez ograniczeń na powyższy przedmiot zamówie</w:t>
      </w:r>
      <w:r w:rsidR="00475CD9">
        <w:t>nia (sprzęt i oprogramowanie) w </w:t>
      </w:r>
      <w:r>
        <w:t>tym bezpłatne aktualizacje oprogramowania</w:t>
      </w:r>
    </w:p>
    <w:p w:rsidR="00064BF4" w:rsidRDefault="00064BF4" w:rsidP="00064BF4">
      <w:pPr>
        <w:pStyle w:val="Akapitzlist"/>
        <w:numPr>
          <w:ilvl w:val="0"/>
          <w:numId w:val="3"/>
        </w:numPr>
        <w:spacing w:after="0" w:line="240" w:lineRule="auto"/>
        <w:jc w:val="both"/>
      </w:pPr>
      <w:r>
        <w:t>Czas gwarancji i wsparcia: 12 miesięcy</w:t>
      </w:r>
    </w:p>
    <w:p w:rsidR="0041113D" w:rsidRDefault="0041113D" w:rsidP="00064BF4">
      <w:pPr>
        <w:pStyle w:val="Akapitzlist"/>
        <w:tabs>
          <w:tab w:val="left" w:pos="1440"/>
        </w:tabs>
        <w:suppressAutoHyphens/>
        <w:jc w:val="both"/>
      </w:pPr>
    </w:p>
    <w:sectPr w:rsidR="0041113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3E8F" w:rsidRDefault="00FC3E8F" w:rsidP="00880B2F">
      <w:pPr>
        <w:spacing w:after="0" w:line="240" w:lineRule="auto"/>
      </w:pPr>
      <w:r>
        <w:separator/>
      </w:r>
    </w:p>
  </w:endnote>
  <w:endnote w:type="continuationSeparator" w:id="0">
    <w:p w:rsidR="00FC3E8F" w:rsidRDefault="00FC3E8F" w:rsidP="00880B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725859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80B2F" w:rsidRDefault="00880B2F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63FED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63FED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80B2F" w:rsidRDefault="00880B2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3E8F" w:rsidRDefault="00FC3E8F" w:rsidP="00880B2F">
      <w:pPr>
        <w:spacing w:after="0" w:line="240" w:lineRule="auto"/>
      </w:pPr>
      <w:r>
        <w:separator/>
      </w:r>
    </w:p>
  </w:footnote>
  <w:footnote w:type="continuationSeparator" w:id="0">
    <w:p w:rsidR="00FC3E8F" w:rsidRDefault="00FC3E8F" w:rsidP="00880B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B7161"/>
    <w:multiLevelType w:val="hybridMultilevel"/>
    <w:tmpl w:val="EFE613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8C4D3D"/>
    <w:multiLevelType w:val="hybridMultilevel"/>
    <w:tmpl w:val="AA4EEC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84460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4ED5099F"/>
    <w:multiLevelType w:val="hybridMultilevel"/>
    <w:tmpl w:val="7158DA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13D"/>
    <w:rsid w:val="00041017"/>
    <w:rsid w:val="00064BF4"/>
    <w:rsid w:val="000E0CE6"/>
    <w:rsid w:val="001627C8"/>
    <w:rsid w:val="001D71B0"/>
    <w:rsid w:val="00240020"/>
    <w:rsid w:val="00266F3D"/>
    <w:rsid w:val="003030A7"/>
    <w:rsid w:val="00304499"/>
    <w:rsid w:val="00326E2C"/>
    <w:rsid w:val="0041113D"/>
    <w:rsid w:val="004163EE"/>
    <w:rsid w:val="00475CD9"/>
    <w:rsid w:val="004C0A4C"/>
    <w:rsid w:val="004E7C32"/>
    <w:rsid w:val="00543993"/>
    <w:rsid w:val="006311EF"/>
    <w:rsid w:val="006600B6"/>
    <w:rsid w:val="006F137B"/>
    <w:rsid w:val="007227A7"/>
    <w:rsid w:val="00733860"/>
    <w:rsid w:val="0076334B"/>
    <w:rsid w:val="007A2A3F"/>
    <w:rsid w:val="008373E9"/>
    <w:rsid w:val="00870DD3"/>
    <w:rsid w:val="00876A4D"/>
    <w:rsid w:val="00880B2F"/>
    <w:rsid w:val="008A7A75"/>
    <w:rsid w:val="00936D12"/>
    <w:rsid w:val="00957CEC"/>
    <w:rsid w:val="00975090"/>
    <w:rsid w:val="009750BB"/>
    <w:rsid w:val="009A4CCE"/>
    <w:rsid w:val="009B6AA0"/>
    <w:rsid w:val="009E365B"/>
    <w:rsid w:val="00A942EA"/>
    <w:rsid w:val="00AD68BE"/>
    <w:rsid w:val="00AD7489"/>
    <w:rsid w:val="00B40EF3"/>
    <w:rsid w:val="00B86272"/>
    <w:rsid w:val="00BD4E6D"/>
    <w:rsid w:val="00C17F9A"/>
    <w:rsid w:val="00C407E9"/>
    <w:rsid w:val="00C56620"/>
    <w:rsid w:val="00C63FED"/>
    <w:rsid w:val="00D177E2"/>
    <w:rsid w:val="00D2272E"/>
    <w:rsid w:val="00D63597"/>
    <w:rsid w:val="00DC7F8D"/>
    <w:rsid w:val="00E719B0"/>
    <w:rsid w:val="00EA282D"/>
    <w:rsid w:val="00FC3E8F"/>
    <w:rsid w:val="00FF5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499333-14B7-4E46-8F9F-FB8F12B13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6E2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41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101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80B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0B2F"/>
  </w:style>
  <w:style w:type="paragraph" w:styleId="Stopka">
    <w:name w:val="footer"/>
    <w:basedOn w:val="Normalny"/>
    <w:link w:val="StopkaZnak"/>
    <w:uiPriority w:val="99"/>
    <w:unhideWhenUsed/>
    <w:rsid w:val="00880B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0B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806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3</cp:revision>
  <cp:lastPrinted>2018-08-20T09:26:00Z</cp:lastPrinted>
  <dcterms:created xsi:type="dcterms:W3CDTF">2018-08-31T09:53:00Z</dcterms:created>
  <dcterms:modified xsi:type="dcterms:W3CDTF">2018-08-31T09:54:00Z</dcterms:modified>
</cp:coreProperties>
</file>