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E446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4.7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70156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E00B2" w:rsidRPr="00CE00B2">
        <w:rPr>
          <w:b/>
          <w:sz w:val="24"/>
        </w:rPr>
        <w:t>NA/P/293/2018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870156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E00B2" w:rsidRPr="00CE00B2">
        <w:rPr>
          <w:b/>
        </w:rPr>
        <w:t>przetarg nieograniczony</w:t>
      </w:r>
      <w:r w:rsidR="00753DC1">
        <w:t xml:space="preserve"> na:</w:t>
      </w:r>
    </w:p>
    <w:p w:rsidR="0000184A" w:rsidRDefault="00CE00B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E00B2">
        <w:rPr>
          <w:b/>
          <w:sz w:val="24"/>
          <w:szCs w:val="24"/>
        </w:rPr>
        <w:t>Dostawa, montaż i ustawienie mebli oraz dostawa krzeseł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E00B2" w:rsidRPr="00CE00B2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E00B2" w:rsidRPr="00CE00B2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E00B2" w:rsidRPr="00CE00B2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04F" w:rsidRDefault="0078404F">
      <w:r>
        <w:separator/>
      </w:r>
    </w:p>
  </w:endnote>
  <w:endnote w:type="continuationSeparator" w:id="0">
    <w:p w:rsidR="0078404F" w:rsidRDefault="0078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44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4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4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0B2" w:rsidRDefault="00CE00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04F" w:rsidRDefault="0078404F">
      <w:r>
        <w:separator/>
      </w:r>
    </w:p>
  </w:footnote>
  <w:footnote w:type="continuationSeparator" w:id="0">
    <w:p w:rsidR="0078404F" w:rsidRDefault="0078404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0B2" w:rsidRDefault="00CE00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0B2" w:rsidRDefault="00CE00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0B2" w:rsidRDefault="00CE00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04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404F"/>
    <w:rsid w:val="007951AD"/>
    <w:rsid w:val="007D36CE"/>
    <w:rsid w:val="008032C1"/>
    <w:rsid w:val="008460DE"/>
    <w:rsid w:val="00870156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4467"/>
    <w:rsid w:val="00BE6092"/>
    <w:rsid w:val="00C33407"/>
    <w:rsid w:val="00C527C7"/>
    <w:rsid w:val="00C606B9"/>
    <w:rsid w:val="00CB6204"/>
    <w:rsid w:val="00CC527A"/>
    <w:rsid w:val="00CE00B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1B9406-A903-4301-8246-99387478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701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0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9D6DB-C941-4926-A0C0-921A99031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2018-09-24T06:04:00Z</cp:lastPrinted>
  <dcterms:created xsi:type="dcterms:W3CDTF">2018-09-24T11:19:00Z</dcterms:created>
  <dcterms:modified xsi:type="dcterms:W3CDTF">2018-09-24T11:19:00Z</dcterms:modified>
</cp:coreProperties>
</file>