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0D8" w:rsidRPr="005610D8" w:rsidRDefault="005610D8">
      <w:pPr>
        <w:rPr>
          <w:b/>
          <w:bCs/>
          <w:sz w:val="24"/>
        </w:rPr>
      </w:pPr>
      <w:r w:rsidRPr="005610D8">
        <w:rPr>
          <w:b/>
          <w:bCs/>
          <w:sz w:val="24"/>
        </w:rPr>
        <w:t>Politechnika Rzeszowska</w:t>
      </w:r>
    </w:p>
    <w:p w:rsidR="00EF1037" w:rsidRDefault="005610D8">
      <w:pPr>
        <w:rPr>
          <w:b/>
          <w:bCs/>
          <w:sz w:val="24"/>
        </w:rPr>
      </w:pPr>
      <w:r w:rsidRPr="005610D8">
        <w:rPr>
          <w:b/>
          <w:bCs/>
          <w:sz w:val="24"/>
        </w:rPr>
        <w:t>Dział Logistyki i Zamówień Publicznych</w:t>
      </w:r>
    </w:p>
    <w:p w:rsidR="00EF1037" w:rsidRDefault="005610D8">
      <w:pPr>
        <w:rPr>
          <w:b/>
          <w:bCs/>
          <w:sz w:val="24"/>
        </w:rPr>
      </w:pPr>
      <w:r w:rsidRPr="005610D8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5610D8">
        <w:rPr>
          <w:b/>
          <w:bCs/>
          <w:sz w:val="24"/>
        </w:rPr>
        <w:t>12</w:t>
      </w:r>
    </w:p>
    <w:p w:rsidR="00EF1037" w:rsidRPr="0094636B" w:rsidRDefault="005610D8" w:rsidP="0094636B">
      <w:pPr>
        <w:rPr>
          <w:b/>
          <w:bCs/>
          <w:sz w:val="24"/>
        </w:rPr>
      </w:pPr>
      <w:r w:rsidRPr="005610D8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5610D8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5610D8" w:rsidRPr="005610D8">
        <w:rPr>
          <w:bCs/>
          <w:sz w:val="24"/>
          <w:szCs w:val="24"/>
        </w:rPr>
        <w:t>NA/P/330/2018</w:t>
      </w:r>
      <w:r w:rsidR="00EF1037">
        <w:rPr>
          <w:sz w:val="24"/>
        </w:rPr>
        <w:tab/>
        <w:t xml:space="preserve"> </w:t>
      </w:r>
      <w:r w:rsidR="005610D8" w:rsidRPr="005610D8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5610D8" w:rsidRPr="005610D8">
        <w:rPr>
          <w:sz w:val="24"/>
        </w:rPr>
        <w:t>2018-10-31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94636B" w:rsidRDefault="00EF1037" w:rsidP="0094636B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5610D8" w:rsidRPr="005610D8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5610D8" w:rsidP="00057D02">
      <w:pPr>
        <w:spacing w:before="120" w:after="240"/>
        <w:jc w:val="center"/>
        <w:rPr>
          <w:sz w:val="24"/>
          <w:szCs w:val="24"/>
        </w:rPr>
      </w:pPr>
      <w:r w:rsidRPr="005610D8">
        <w:rPr>
          <w:b/>
          <w:sz w:val="24"/>
          <w:szCs w:val="24"/>
        </w:rPr>
        <w:t>Dostawa komputerów przenośnych dla jednostek Politechniki Rzeszowskiej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5610D8" w:rsidRPr="005610D8">
        <w:rPr>
          <w:sz w:val="24"/>
          <w:szCs w:val="24"/>
        </w:rPr>
        <w:t>(t.j. Dz. U. z 2017 r. poz. 1579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5610D8" w:rsidRPr="005610D8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5610D8" w:rsidRPr="005610D8">
        <w:rPr>
          <w:b/>
          <w:sz w:val="24"/>
          <w:szCs w:val="22"/>
        </w:rPr>
        <w:t>Dostawa komputerów przenośnych dla jednostek Politechniki Rzeszowskiej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94636B" w:rsidRDefault="0094636B" w:rsidP="0094636B">
      <w:pPr>
        <w:rPr>
          <w:sz w:val="24"/>
          <w:szCs w:val="24"/>
        </w:rPr>
      </w:pPr>
    </w:p>
    <w:p w:rsidR="0094636B" w:rsidRPr="0094636B" w:rsidRDefault="0094636B" w:rsidP="0094636B">
      <w:pPr>
        <w:rPr>
          <w:b/>
          <w:spacing w:val="-4"/>
          <w:sz w:val="24"/>
          <w:szCs w:val="24"/>
        </w:rPr>
      </w:pPr>
      <w:r w:rsidRPr="0094636B">
        <w:rPr>
          <w:b/>
          <w:spacing w:val="-4"/>
          <w:sz w:val="24"/>
          <w:szCs w:val="24"/>
        </w:rPr>
        <w:t>Zamawiający informuje, że dokonuje zmiany opisów w zadaniu nr  32 oraz zadaniu nr 35</w:t>
      </w:r>
    </w:p>
    <w:p w:rsidR="0094636B" w:rsidRPr="0094636B" w:rsidRDefault="0094636B" w:rsidP="0094636B">
      <w:pPr>
        <w:rPr>
          <w:b/>
          <w:spacing w:val="-4"/>
          <w:sz w:val="16"/>
          <w:szCs w:val="16"/>
        </w:rPr>
      </w:pPr>
    </w:p>
    <w:p w:rsidR="0094636B" w:rsidRPr="0094636B" w:rsidRDefault="0094636B" w:rsidP="0094636B">
      <w:pPr>
        <w:rPr>
          <w:b/>
          <w:sz w:val="24"/>
          <w:szCs w:val="24"/>
        </w:rPr>
      </w:pPr>
      <w:r w:rsidRPr="0094636B">
        <w:rPr>
          <w:b/>
          <w:sz w:val="24"/>
          <w:szCs w:val="24"/>
          <w:highlight w:val="yellow"/>
        </w:rPr>
        <w:t>W związku z powyższym zadania  nr 32</w:t>
      </w:r>
      <w:r w:rsidRPr="0094636B">
        <w:rPr>
          <w:b/>
          <w:sz w:val="24"/>
          <w:szCs w:val="24"/>
        </w:rPr>
        <w:t xml:space="preserve"> </w:t>
      </w: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4636B" w:rsidTr="00946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94636B" w:rsidRDefault="0094636B">
            <w:pPr>
              <w:ind w:left="7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Komputer przenośny (laptop) – Katedra Nauki o Materiałach –1 szt.</w:t>
            </w:r>
          </w:p>
        </w:tc>
      </w:tr>
      <w:tr w:rsidR="0094636B" w:rsidTr="0094636B">
        <w:trPr>
          <w:trHeight w:val="324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Przekątna: 15.6 cale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Rozdzielczość: 4K (3840x2160) 16:9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Ekran dotykowy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Powłoka: matowa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Technologia matrycy: matryca IPS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Ekran, parametry: jasność: 400 </w:t>
            </w:r>
            <w:proofErr w:type="spellStart"/>
            <w:r>
              <w:rPr>
                <w:sz w:val="24"/>
                <w:szCs w:val="24"/>
              </w:rPr>
              <w:t>nits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contrast</w:t>
            </w:r>
            <w:proofErr w:type="spellEnd"/>
            <w:r>
              <w:rPr>
                <w:sz w:val="24"/>
                <w:szCs w:val="24"/>
              </w:rPr>
              <w:t xml:space="preserve"> 1200:1 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Ilość rdzeni procesora: 6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Wydajność procesora nie mniejsza niż 9600 pkt. wg 3DMark06 CPU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Chipset płyty głównej: Intel CM246 lub równoważny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Pamięć zainstalowana: 32 GB</w:t>
            </w:r>
          </w:p>
          <w:p w:rsidR="0094636B" w:rsidRDefault="0094636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Pamięć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maksymalna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typ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banki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32 GB ECC, dual-channel capable, </w:t>
            </w:r>
            <w:proofErr w:type="spellStart"/>
            <w:r>
              <w:rPr>
                <w:sz w:val="24"/>
                <w:szCs w:val="24"/>
                <w:lang w:val="en-US"/>
              </w:rPr>
              <w:t>dwa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sloty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DDR4 SO-DIMM;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Pamięć, wolne banki: 0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Dysk podstawowy, typ: SSD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Dysk podstawowy: 1000 GB M.2 </w:t>
            </w:r>
            <w:proofErr w:type="spellStart"/>
            <w:r>
              <w:rPr>
                <w:sz w:val="24"/>
                <w:szCs w:val="24"/>
              </w:rPr>
              <w:t>PCIe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NVMe</w:t>
            </w:r>
            <w:proofErr w:type="spellEnd"/>
            <w:r>
              <w:rPr>
                <w:sz w:val="24"/>
                <w:szCs w:val="24"/>
              </w:rPr>
              <w:t xml:space="preserve"> Opal2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Rodzaj karty graficznej: zintegrowana + dedykowana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Karty grafiki: dwie przełączalne karty graficzne o wydajności nie mniejszej niż 13800 pkt. (pierwsza) i 33250 pkt.(druga) wg 3DMark06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Pamięć karty graficznej: 4 GB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 optyczny: brak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Złącze dokowania: </w:t>
            </w:r>
            <w:proofErr w:type="spellStart"/>
            <w:r>
              <w:rPr>
                <w:sz w:val="24"/>
                <w:szCs w:val="24"/>
              </w:rPr>
              <w:t>Thunderbolt</w:t>
            </w:r>
            <w:proofErr w:type="spellEnd"/>
            <w:r>
              <w:rPr>
                <w:sz w:val="24"/>
                <w:szCs w:val="24"/>
              </w:rPr>
              <w:t xml:space="preserve"> 3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Komunikacja: Wi-Fi 2x2 802.11ac + Bluetooth 5.0, (Wi-Fi + Bluetooth </w:t>
            </w:r>
            <w:proofErr w:type="spellStart"/>
            <w:r>
              <w:rPr>
                <w:sz w:val="24"/>
                <w:szCs w:val="24"/>
              </w:rPr>
              <w:t>combo</w:t>
            </w:r>
            <w:proofErr w:type="spellEnd"/>
            <w:r>
              <w:rPr>
                <w:sz w:val="24"/>
                <w:szCs w:val="24"/>
              </w:rPr>
              <w:t xml:space="preserve"> adapter)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Porty rozszerzeń:</w:t>
            </w:r>
          </w:p>
          <w:p w:rsidR="0094636B" w:rsidRDefault="0094636B" w:rsidP="00680D0E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Czytnik kart 4-in-1 (MMC, SD, SDHC, SDXC), wsparcie UHS-II SD </w:t>
            </w:r>
            <w:proofErr w:type="spellStart"/>
            <w:r>
              <w:rPr>
                <w:sz w:val="24"/>
                <w:szCs w:val="24"/>
              </w:rPr>
              <w:t>card</w:t>
            </w:r>
            <w:proofErr w:type="spellEnd"/>
          </w:p>
          <w:p w:rsidR="0094636B" w:rsidRDefault="0094636B" w:rsidP="00680D0E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2x USB 3.1 Gen 1 (jeden port w trybie </w:t>
            </w:r>
            <w:proofErr w:type="spellStart"/>
            <w:r>
              <w:rPr>
                <w:sz w:val="24"/>
                <w:szCs w:val="24"/>
              </w:rPr>
              <w:t>Always</w:t>
            </w:r>
            <w:proofErr w:type="spellEnd"/>
            <w:r>
              <w:rPr>
                <w:sz w:val="24"/>
                <w:szCs w:val="24"/>
              </w:rPr>
              <w:t xml:space="preserve"> On),</w:t>
            </w:r>
          </w:p>
          <w:p w:rsidR="0094636B" w:rsidRDefault="0094636B" w:rsidP="00680D0E">
            <w:pPr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2x USB Type-C / Thunderbolt 3,</w:t>
            </w:r>
          </w:p>
          <w:p w:rsidR="0094636B" w:rsidRDefault="0094636B" w:rsidP="00680D0E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HDMI 2.0,</w:t>
            </w:r>
          </w:p>
          <w:p w:rsidR="0094636B" w:rsidRDefault="0094636B" w:rsidP="00680D0E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 Gigabit Ethernet</w:t>
            </w:r>
          </w:p>
          <w:p w:rsidR="0094636B" w:rsidRDefault="0094636B" w:rsidP="00680D0E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Zintegrowane gniazdo </w:t>
            </w:r>
            <w:proofErr w:type="spellStart"/>
            <w:r>
              <w:rPr>
                <w:sz w:val="24"/>
                <w:szCs w:val="24"/>
              </w:rPr>
              <w:t>mikrofonowo-słuchawkowe</w:t>
            </w:r>
            <w:proofErr w:type="spellEnd"/>
          </w:p>
          <w:p w:rsidR="0094636B" w:rsidRDefault="0094636B" w:rsidP="00680D0E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Gniazdo linki </w:t>
            </w:r>
            <w:proofErr w:type="spellStart"/>
            <w:r>
              <w:rPr>
                <w:sz w:val="24"/>
                <w:szCs w:val="24"/>
              </w:rPr>
              <w:t>Kensington</w:t>
            </w:r>
            <w:proofErr w:type="spellEnd"/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Multimedia:</w:t>
            </w:r>
          </w:p>
          <w:p w:rsidR="0094636B" w:rsidRDefault="0094636B" w:rsidP="00680D0E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HD720p </w:t>
            </w:r>
            <w:proofErr w:type="spellStart"/>
            <w:r>
              <w:rPr>
                <w:sz w:val="24"/>
                <w:szCs w:val="24"/>
              </w:rPr>
              <w:t>camera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94636B" w:rsidRDefault="0094636B" w:rsidP="00680D0E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HD Audio</w:t>
            </w:r>
          </w:p>
          <w:p w:rsidR="0094636B" w:rsidRDefault="0094636B" w:rsidP="00680D0E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Głośniki stereo 2W x 2,</w:t>
            </w:r>
          </w:p>
          <w:p w:rsidR="0094636B" w:rsidRDefault="0094636B" w:rsidP="00680D0E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System Dolby Audio Premium,</w:t>
            </w:r>
          </w:p>
          <w:p w:rsidR="0094636B" w:rsidRDefault="0094636B" w:rsidP="00680D0E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podwójny mikrofon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Wprowadzanie danych: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klawiatura 6 rzędowa , odporna na zalanie, z klawiszami do obsługi multimediów, z podświetleniem , LED</w:t>
            </w:r>
          </w:p>
          <w:p w:rsidR="0094636B" w:rsidRDefault="0094636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TrackPoint</w:t>
            </w:r>
            <w:proofErr w:type="spellEnd"/>
            <w:r>
              <w:rPr>
                <w:sz w:val="24"/>
                <w:szCs w:val="24"/>
              </w:rPr>
              <w:t xml:space="preserve"> + </w:t>
            </w:r>
            <w:proofErr w:type="spellStart"/>
            <w:r>
              <w:rPr>
                <w:sz w:val="24"/>
                <w:szCs w:val="24"/>
              </w:rPr>
              <w:t>multi-touch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touchpad</w:t>
            </w:r>
            <w:proofErr w:type="spellEnd"/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Bateria: Li-</w:t>
            </w:r>
            <w:proofErr w:type="spellStart"/>
            <w:r>
              <w:rPr>
                <w:sz w:val="24"/>
                <w:szCs w:val="24"/>
              </w:rPr>
              <w:t>Ion</w:t>
            </w:r>
            <w:proofErr w:type="spellEnd"/>
            <w:r>
              <w:rPr>
                <w:sz w:val="24"/>
                <w:szCs w:val="24"/>
              </w:rPr>
              <w:t xml:space="preserve"> 80Wh, technologia </w:t>
            </w:r>
            <w:proofErr w:type="spellStart"/>
            <w:r>
              <w:rPr>
                <w:sz w:val="24"/>
                <w:szCs w:val="24"/>
              </w:rPr>
              <w:t>Rapid</w:t>
            </w:r>
            <w:proofErr w:type="spellEnd"/>
            <w:r>
              <w:rPr>
                <w:sz w:val="24"/>
                <w:szCs w:val="24"/>
              </w:rPr>
              <w:t xml:space="preserve"> Charge (ładowanie do 80%  w 1godz.)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Obudowa, kolor: czarny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Obudowa, materiał:  CFRP/GFRP </w:t>
            </w:r>
            <w:proofErr w:type="spellStart"/>
            <w:r>
              <w:rPr>
                <w:sz w:val="24"/>
                <w:szCs w:val="24"/>
              </w:rPr>
              <w:t>hybrid</w:t>
            </w:r>
            <w:proofErr w:type="spellEnd"/>
            <w:r>
              <w:rPr>
                <w:sz w:val="24"/>
                <w:szCs w:val="24"/>
              </w:rPr>
              <w:t xml:space="preserve"> + </w:t>
            </w:r>
            <w:proofErr w:type="spellStart"/>
            <w:r>
              <w:rPr>
                <w:sz w:val="24"/>
                <w:szCs w:val="24"/>
              </w:rPr>
              <w:t>Aluminum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alloy</w:t>
            </w:r>
            <w:proofErr w:type="spellEnd"/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Zasilacz: 135W AC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Wymiary maksymalne, szerokość x głębokość x wysokość, cm: 37 x 25 x 1.9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Waga, nie więcej niż: 1.8 kg</w:t>
            </w:r>
          </w:p>
          <w:p w:rsidR="0094636B" w:rsidRDefault="00946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System operacyjny: Windows 10 Pro dla stacji roboczych lub równoważny </w:t>
            </w:r>
          </w:p>
          <w:p w:rsidR="0094636B" w:rsidRDefault="0094636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Certyfikaty i standardy:</w:t>
            </w:r>
            <w:r>
              <w:rPr>
                <w:sz w:val="24"/>
                <w:szCs w:val="24"/>
                <w:lang w:val="en-US"/>
              </w:rPr>
              <w:t xml:space="preserve"> standard MIL-STD-810G,  EPEAT Gold; ENERGY STAR 6.1; RoHS-compliant</w:t>
            </w:r>
          </w:p>
        </w:tc>
      </w:tr>
    </w:tbl>
    <w:p w:rsidR="0094636B" w:rsidRDefault="0094636B" w:rsidP="0094636B">
      <w:pPr>
        <w:rPr>
          <w:sz w:val="24"/>
          <w:szCs w:val="24"/>
          <w:lang w:eastAsia="en-US"/>
        </w:rPr>
      </w:pPr>
    </w:p>
    <w:p w:rsidR="0094636B" w:rsidRDefault="0094636B" w:rsidP="0094636B">
      <w:pPr>
        <w:rPr>
          <w:b/>
          <w:sz w:val="24"/>
          <w:szCs w:val="24"/>
        </w:rPr>
      </w:pPr>
      <w:r>
        <w:rPr>
          <w:b/>
          <w:sz w:val="24"/>
          <w:szCs w:val="24"/>
          <w:highlight w:val="yellow"/>
        </w:rPr>
        <w:t>Zadanie  nr 35</w:t>
      </w:r>
      <w:r>
        <w:rPr>
          <w:b/>
          <w:sz w:val="24"/>
          <w:szCs w:val="24"/>
        </w:rPr>
        <w:t xml:space="preserve"> </w:t>
      </w:r>
    </w:p>
    <w:p w:rsidR="0094636B" w:rsidRDefault="0094636B" w:rsidP="009D7804">
      <w:pPr>
        <w:shd w:val="clear" w:color="auto" w:fill="FFFFFF"/>
        <w:outlineLvl w:val="1"/>
        <w:rPr>
          <w:sz w:val="24"/>
          <w:szCs w:val="24"/>
        </w:rPr>
      </w:pPr>
      <w:r>
        <w:rPr>
          <w:bCs/>
          <w:color w:val="090909"/>
          <w:sz w:val="24"/>
          <w:szCs w:val="24"/>
        </w:rPr>
        <w:t>Laptop hybrydowy 2w1 tablet i laptop. Laptop konwertowany do funkcji tabletu (przez obrócenie ekranu o 360)</w:t>
      </w:r>
      <w:r>
        <w:rPr>
          <w:color w:val="090909"/>
          <w:sz w:val="24"/>
          <w:szCs w:val="24"/>
        </w:rPr>
        <w:t>.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Przekątna ekranu LCD: 13.3 cali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Typ ekranu: IPS Full-HD, LED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Ekran dotykowy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Maksymalna rozdzielczość LCD: 1920 x 1080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Liczba rdzeni procesora: 4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Wydajność procesora nie mniejsza niż 5690 pkt. wg 3DMark06 CPU</w:t>
      </w:r>
    </w:p>
    <w:p w:rsidR="0094636B" w:rsidRDefault="0094636B" w:rsidP="009D7804">
      <w:p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Rodzaj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dysku</w:t>
      </w:r>
      <w:proofErr w:type="spellEnd"/>
      <w:r>
        <w:rPr>
          <w:sz w:val="24"/>
          <w:szCs w:val="24"/>
          <w:lang w:val="en-US"/>
        </w:rPr>
        <w:t>: SSD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Pojemność pamięci FLASH: 512 GB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Napędy wbudowane (zainstalowane): brak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Zainstalowana pamięć: 16384 MB SODIMM DDR4 2400 MHz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Maksymalna wielkość pamięci: 32 GB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Karta graficzna o wydajności nie mniejszej niż 10380 pkt. wg 3DMark06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Pamięć karty graficznej: przydzielana dynamicznie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Karta dźwiękowa: zintegrowany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 xml:space="preserve">Urządzenia wskazujące: </w:t>
      </w:r>
      <w:proofErr w:type="spellStart"/>
      <w:r>
        <w:rPr>
          <w:sz w:val="24"/>
          <w:szCs w:val="24"/>
        </w:rPr>
        <w:t>touchpad</w:t>
      </w:r>
      <w:proofErr w:type="spellEnd"/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Podświetlana klawiatura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Złącza zewnętrzne:</w:t>
      </w:r>
    </w:p>
    <w:p w:rsidR="0094636B" w:rsidRDefault="0094636B" w:rsidP="009D7804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2x USB 3.1,</w:t>
      </w:r>
    </w:p>
    <w:p w:rsidR="0094636B" w:rsidRDefault="0094636B" w:rsidP="009D7804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1x USB 2.0,</w:t>
      </w:r>
    </w:p>
    <w:p w:rsidR="0094636B" w:rsidRDefault="0094636B" w:rsidP="009D7804">
      <w:pPr>
        <w:numPr>
          <w:ilvl w:val="0"/>
          <w:numId w:val="3"/>
        </w:numPr>
        <w:ind w:left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1 x HDMI,</w:t>
      </w:r>
    </w:p>
    <w:p w:rsidR="0094636B" w:rsidRDefault="0094636B" w:rsidP="009D7804">
      <w:pPr>
        <w:numPr>
          <w:ilvl w:val="0"/>
          <w:numId w:val="3"/>
        </w:numPr>
        <w:ind w:left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1x Kensington Lock </w:t>
      </w:r>
      <w:proofErr w:type="spellStart"/>
      <w:r>
        <w:rPr>
          <w:sz w:val="24"/>
          <w:szCs w:val="24"/>
          <w:lang w:val="en-US"/>
        </w:rPr>
        <w:t>konektor</w:t>
      </w:r>
      <w:proofErr w:type="spellEnd"/>
      <w:r>
        <w:rPr>
          <w:sz w:val="24"/>
          <w:szCs w:val="24"/>
          <w:lang w:val="en-US"/>
        </w:rPr>
        <w:t>,</w:t>
      </w:r>
    </w:p>
    <w:p w:rsidR="0094636B" w:rsidRDefault="0094636B" w:rsidP="009D7804">
      <w:pPr>
        <w:numPr>
          <w:ilvl w:val="0"/>
          <w:numId w:val="3"/>
        </w:numPr>
        <w:ind w:left="0"/>
        <w:rPr>
          <w:sz w:val="24"/>
          <w:szCs w:val="24"/>
        </w:rPr>
      </w:pPr>
      <w:r>
        <w:rPr>
          <w:sz w:val="24"/>
          <w:szCs w:val="24"/>
        </w:rPr>
        <w:t xml:space="preserve">Audio </w:t>
      </w:r>
      <w:proofErr w:type="spellStart"/>
      <w:r>
        <w:rPr>
          <w:sz w:val="24"/>
          <w:szCs w:val="24"/>
        </w:rPr>
        <w:t>combo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jack</w:t>
      </w:r>
      <w:proofErr w:type="spellEnd"/>
      <w:r>
        <w:rPr>
          <w:sz w:val="24"/>
          <w:szCs w:val="24"/>
        </w:rPr>
        <w:t>,</w:t>
      </w:r>
    </w:p>
    <w:p w:rsidR="0094636B" w:rsidRDefault="0094636B" w:rsidP="009D7804">
      <w:pPr>
        <w:numPr>
          <w:ilvl w:val="0"/>
          <w:numId w:val="3"/>
        </w:numPr>
        <w:ind w:left="0"/>
        <w:rPr>
          <w:sz w:val="24"/>
          <w:szCs w:val="24"/>
        </w:rPr>
      </w:pPr>
      <w:r>
        <w:rPr>
          <w:sz w:val="24"/>
          <w:szCs w:val="24"/>
        </w:rPr>
        <w:t>1x DC-In (wejście zasilania)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Komunikacja:</w:t>
      </w:r>
    </w:p>
    <w:p w:rsidR="0094636B" w:rsidRDefault="0094636B" w:rsidP="009D7804">
      <w:pPr>
        <w:numPr>
          <w:ilvl w:val="0"/>
          <w:numId w:val="4"/>
        </w:numPr>
        <w:ind w:left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Wi-Fi IEEE 802.11a/b/g/n/ac</w:t>
      </w:r>
    </w:p>
    <w:p w:rsidR="0094636B" w:rsidRDefault="0094636B" w:rsidP="009D7804">
      <w:pPr>
        <w:numPr>
          <w:ilvl w:val="0"/>
          <w:numId w:val="4"/>
        </w:numPr>
        <w:ind w:left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Bluetooth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 xml:space="preserve">Czytnik kart pamięci </w:t>
      </w:r>
      <w:proofErr w:type="spellStart"/>
      <w:r>
        <w:rPr>
          <w:sz w:val="24"/>
          <w:szCs w:val="24"/>
        </w:rPr>
        <w:t>SecureDigital</w:t>
      </w:r>
      <w:proofErr w:type="spellEnd"/>
      <w:r>
        <w:rPr>
          <w:sz w:val="24"/>
          <w:szCs w:val="24"/>
        </w:rPr>
        <w:t xml:space="preserve"> Card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Rodzaj baterii: Li-</w:t>
      </w:r>
      <w:proofErr w:type="spellStart"/>
      <w:r>
        <w:rPr>
          <w:sz w:val="24"/>
          <w:szCs w:val="24"/>
        </w:rPr>
        <w:t>Ion</w:t>
      </w:r>
      <w:proofErr w:type="spellEnd"/>
      <w:r>
        <w:rPr>
          <w:sz w:val="24"/>
          <w:szCs w:val="24"/>
        </w:rPr>
        <w:t xml:space="preserve"> (3 </w:t>
      </w:r>
      <w:proofErr w:type="spellStart"/>
      <w:r>
        <w:rPr>
          <w:sz w:val="24"/>
          <w:szCs w:val="24"/>
        </w:rPr>
        <w:t>Cells</w:t>
      </w:r>
      <w:proofErr w:type="spellEnd"/>
      <w:r>
        <w:rPr>
          <w:sz w:val="24"/>
          <w:szCs w:val="24"/>
        </w:rPr>
        <w:t xml:space="preserve">) 42 </w:t>
      </w:r>
      <w:proofErr w:type="spellStart"/>
      <w:r>
        <w:rPr>
          <w:sz w:val="24"/>
          <w:szCs w:val="24"/>
        </w:rPr>
        <w:t>Wh</w:t>
      </w:r>
      <w:proofErr w:type="spellEnd"/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Wyposażenie standardowe: zasilacz sieciowy, kamera internetowa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Zainstalowany system operacyjny: Windows 10 Pro 64-bit PL lub równoważny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Wymiary maksymalne: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Szerokość: ok. 325 mm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Głębokość: ok. 225 mm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Wysokość: ok. 20 mm</w:t>
      </w:r>
    </w:p>
    <w:p w:rsidR="0094636B" w:rsidRDefault="0094636B" w:rsidP="009D7804">
      <w:pPr>
        <w:rPr>
          <w:sz w:val="24"/>
          <w:szCs w:val="24"/>
        </w:rPr>
      </w:pPr>
      <w:r>
        <w:rPr>
          <w:sz w:val="24"/>
          <w:szCs w:val="24"/>
        </w:rPr>
        <w:t>Masa netto, nie więcej niż: 1.6 kg</w:t>
      </w:r>
    </w:p>
    <w:p w:rsidR="0094636B" w:rsidRDefault="0094636B" w:rsidP="0094636B">
      <w:pPr>
        <w:rPr>
          <w:sz w:val="24"/>
          <w:szCs w:val="24"/>
        </w:rPr>
      </w:pPr>
      <w:r>
        <w:rPr>
          <w:sz w:val="24"/>
          <w:szCs w:val="24"/>
        </w:rPr>
        <w:t>Kolor: Srebrny</w:t>
      </w:r>
    </w:p>
    <w:p w:rsidR="0094636B" w:rsidRDefault="0094636B" w:rsidP="002323C6">
      <w:pPr>
        <w:rPr>
          <w:sz w:val="24"/>
          <w:szCs w:val="24"/>
        </w:rPr>
      </w:pPr>
      <w:r>
        <w:rPr>
          <w:sz w:val="24"/>
          <w:szCs w:val="24"/>
        </w:rPr>
        <w:t>Akcesoria Dodatkowe: przejściówka(adapter) z zamontowanego w laptopie złącza HDMI na VGA</w:t>
      </w:r>
    </w:p>
    <w:p w:rsidR="002323C6" w:rsidRDefault="002323C6" w:rsidP="002323C6">
      <w:pPr>
        <w:rPr>
          <w:sz w:val="16"/>
          <w:szCs w:val="16"/>
        </w:rPr>
      </w:pPr>
    </w:p>
    <w:p w:rsidR="0094636B" w:rsidRPr="00E80D3C" w:rsidRDefault="00E80D3C" w:rsidP="002323C6">
      <w:pPr>
        <w:spacing w:line="360" w:lineRule="auto"/>
        <w:jc w:val="both"/>
        <w:rPr>
          <w:b/>
          <w:sz w:val="32"/>
          <w:szCs w:val="32"/>
          <w:u w:val="single"/>
        </w:rPr>
      </w:pPr>
      <w:r w:rsidRPr="00E80D3C">
        <w:rPr>
          <w:b/>
          <w:sz w:val="32"/>
          <w:szCs w:val="32"/>
        </w:rPr>
        <w:t>ZMIANY SIWZ</w:t>
      </w:r>
    </w:p>
    <w:p w:rsidR="0094636B" w:rsidRDefault="00282696" w:rsidP="005F3D2A">
      <w:pPr>
        <w:spacing w:line="360" w:lineRule="auto"/>
        <w:jc w:val="both"/>
        <w:rPr>
          <w:sz w:val="24"/>
          <w:szCs w:val="22"/>
        </w:rPr>
      </w:pPr>
      <w:r w:rsidRPr="00282696">
        <w:rPr>
          <w:b/>
          <w:sz w:val="24"/>
          <w:szCs w:val="22"/>
          <w:u w:val="single"/>
        </w:rPr>
        <w:t>BYŁO</w:t>
      </w:r>
      <w:r>
        <w:rPr>
          <w:sz w:val="24"/>
          <w:szCs w:val="22"/>
        </w:rPr>
        <w:t>:</w:t>
      </w:r>
    </w:p>
    <w:p w:rsidR="00282696" w:rsidRPr="00282696" w:rsidRDefault="00282696" w:rsidP="005F3D2A">
      <w:pPr>
        <w:pStyle w:val="Nagwek1"/>
        <w:spacing w:before="0" w:after="0"/>
        <w:rPr>
          <w:rFonts w:ascii="Times New Roman" w:hAnsi="Times New Roman"/>
          <w:sz w:val="24"/>
          <w:szCs w:val="24"/>
        </w:rPr>
      </w:pPr>
      <w:r w:rsidRPr="00282696">
        <w:rPr>
          <w:rFonts w:ascii="Times New Roman" w:hAnsi="Times New Roman"/>
          <w:sz w:val="24"/>
          <w:szCs w:val="24"/>
        </w:rPr>
        <w:t>12. Wymagania dotycz</w:t>
      </w:r>
      <w:r w:rsidRPr="00282696">
        <w:rPr>
          <w:rFonts w:ascii="Times New Roman" w:eastAsia="TimesNewRoman" w:hAnsi="Times New Roman"/>
          <w:sz w:val="24"/>
          <w:szCs w:val="24"/>
        </w:rPr>
        <w:t>ą</w:t>
      </w:r>
      <w:r w:rsidRPr="00282696">
        <w:rPr>
          <w:rFonts w:ascii="Times New Roman" w:hAnsi="Times New Roman"/>
          <w:sz w:val="24"/>
          <w:szCs w:val="24"/>
        </w:rPr>
        <w:t>ce wadium</w:t>
      </w:r>
    </w:p>
    <w:p w:rsidR="00282696" w:rsidRPr="00E80D3C" w:rsidRDefault="00282696" w:rsidP="00E80D3C">
      <w:pPr>
        <w:pStyle w:val="Nagwek2"/>
        <w:jc w:val="left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12.2. </w:t>
      </w:r>
      <w:r w:rsidRPr="00282696">
        <w:rPr>
          <w:rFonts w:ascii="Times New Roman" w:hAnsi="Times New Roman"/>
          <w:i w:val="0"/>
          <w:sz w:val="24"/>
          <w:szCs w:val="24"/>
        </w:rPr>
        <w:t>Wadium należy wnieść w terminie do dnia 2018-11-26 do godz. 10:00.</w:t>
      </w:r>
    </w:p>
    <w:p w:rsidR="00282696" w:rsidRPr="00282696" w:rsidRDefault="00282696" w:rsidP="005F3D2A">
      <w:pPr>
        <w:rPr>
          <w:b/>
          <w:sz w:val="24"/>
          <w:szCs w:val="24"/>
          <w:u w:val="single"/>
        </w:rPr>
      </w:pPr>
      <w:r w:rsidRPr="00282696">
        <w:rPr>
          <w:b/>
          <w:sz w:val="24"/>
          <w:szCs w:val="24"/>
          <w:u w:val="single"/>
        </w:rPr>
        <w:t>JEST</w:t>
      </w:r>
    </w:p>
    <w:p w:rsidR="00282696" w:rsidRPr="00282696" w:rsidRDefault="00282696" w:rsidP="005F3D2A">
      <w:pPr>
        <w:pStyle w:val="Nagwek1"/>
        <w:spacing w:before="0" w:after="0"/>
        <w:rPr>
          <w:rFonts w:ascii="Times New Roman" w:hAnsi="Times New Roman"/>
          <w:sz w:val="24"/>
          <w:szCs w:val="24"/>
        </w:rPr>
      </w:pPr>
      <w:r w:rsidRPr="00282696">
        <w:rPr>
          <w:rFonts w:ascii="Times New Roman" w:hAnsi="Times New Roman"/>
          <w:sz w:val="24"/>
          <w:szCs w:val="24"/>
        </w:rPr>
        <w:t>12. Wymagania dotycz</w:t>
      </w:r>
      <w:r w:rsidRPr="00282696">
        <w:rPr>
          <w:rFonts w:ascii="Times New Roman" w:eastAsia="TimesNewRoman" w:hAnsi="Times New Roman"/>
          <w:sz w:val="24"/>
          <w:szCs w:val="24"/>
        </w:rPr>
        <w:t>ą</w:t>
      </w:r>
      <w:r w:rsidRPr="00282696">
        <w:rPr>
          <w:rFonts w:ascii="Times New Roman" w:hAnsi="Times New Roman"/>
          <w:sz w:val="24"/>
          <w:szCs w:val="24"/>
        </w:rPr>
        <w:t>ce wadium</w:t>
      </w:r>
    </w:p>
    <w:p w:rsidR="00282696" w:rsidRPr="00E80D3C" w:rsidRDefault="00282696" w:rsidP="00E80D3C">
      <w:pPr>
        <w:pStyle w:val="Nagwek2"/>
        <w:jc w:val="left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12.2. </w:t>
      </w:r>
      <w:r w:rsidRPr="00282696">
        <w:rPr>
          <w:rFonts w:ascii="Times New Roman" w:hAnsi="Times New Roman"/>
          <w:i w:val="0"/>
          <w:sz w:val="24"/>
          <w:szCs w:val="24"/>
        </w:rPr>
        <w:t>Wadium należy wnieść w terminie do dnia 2018-11-2</w:t>
      </w:r>
      <w:r>
        <w:rPr>
          <w:rFonts w:ascii="Times New Roman" w:hAnsi="Times New Roman"/>
          <w:i w:val="0"/>
          <w:sz w:val="24"/>
          <w:szCs w:val="24"/>
        </w:rPr>
        <w:t>7</w:t>
      </w:r>
      <w:r w:rsidRPr="00282696">
        <w:rPr>
          <w:rFonts w:ascii="Times New Roman" w:hAnsi="Times New Roman"/>
          <w:i w:val="0"/>
          <w:sz w:val="24"/>
          <w:szCs w:val="24"/>
        </w:rPr>
        <w:t xml:space="preserve"> do godz. 10:00.</w:t>
      </w:r>
      <w:bookmarkStart w:id="0" w:name="_GoBack"/>
      <w:bookmarkEnd w:id="0"/>
    </w:p>
    <w:p w:rsidR="00282696" w:rsidRPr="001B7C51" w:rsidRDefault="00282696" w:rsidP="005F3D2A">
      <w:pPr>
        <w:rPr>
          <w:b/>
          <w:sz w:val="24"/>
          <w:szCs w:val="24"/>
          <w:u w:val="single"/>
        </w:rPr>
      </w:pPr>
      <w:r w:rsidRPr="001B7C51">
        <w:rPr>
          <w:b/>
          <w:sz w:val="24"/>
          <w:szCs w:val="24"/>
          <w:u w:val="single"/>
        </w:rPr>
        <w:t>BYŁO</w:t>
      </w:r>
    </w:p>
    <w:p w:rsidR="00282696" w:rsidRPr="00282696" w:rsidRDefault="00282696" w:rsidP="005F3D2A">
      <w:pPr>
        <w:pStyle w:val="Nagwek1"/>
        <w:spacing w:before="0" w:after="0"/>
        <w:rPr>
          <w:rFonts w:ascii="Times New Roman" w:hAnsi="Times New Roman"/>
          <w:sz w:val="24"/>
          <w:szCs w:val="24"/>
        </w:rPr>
      </w:pPr>
      <w:bookmarkStart w:id="1" w:name="_Toc258314252"/>
      <w:r w:rsidRPr="00282696">
        <w:rPr>
          <w:rFonts w:ascii="Times New Roman" w:hAnsi="Times New Roman"/>
          <w:sz w:val="24"/>
          <w:szCs w:val="24"/>
        </w:rPr>
        <w:t>14. Opis sposobu przygotowywania ofert</w:t>
      </w:r>
      <w:bookmarkEnd w:id="1"/>
    </w:p>
    <w:p w:rsidR="00282696" w:rsidRPr="00282696" w:rsidRDefault="00282696" w:rsidP="00282696"/>
    <w:p w:rsidR="001B7C51" w:rsidRPr="001B7C51" w:rsidRDefault="001B7C51" w:rsidP="001B7C51">
      <w:pPr>
        <w:pStyle w:val="Nagwek2"/>
        <w:jc w:val="both"/>
        <w:rPr>
          <w:rFonts w:ascii="Times New Roman" w:hAnsi="Times New Roman"/>
          <w:i w:val="0"/>
          <w:sz w:val="24"/>
          <w:szCs w:val="24"/>
        </w:rPr>
      </w:pPr>
      <w:r w:rsidRPr="001B7C51">
        <w:rPr>
          <w:rFonts w:ascii="Times New Roman" w:hAnsi="Times New Roman"/>
          <w:i w:val="0"/>
          <w:sz w:val="24"/>
          <w:szCs w:val="24"/>
        </w:rPr>
        <w:t>14.11. Ofertę oraz pozostałe dokumenty i oświadczenia, z zastrzeżeniem pkt. 11.3 - 11.14 SIWZ, należy złożyć w zamkniętym, nieprzezroczystym opakowaniu, uniemożliwiającym odczytanie jego zawartości, oznaczonym nazwą i adresem Zamawiającego oraz opisanym w następujący sposób: „Oferta na: Dostawa komputerów przenośnych dla jednostek Politechniki Rzeszowskiej NIE OTWIERAĆ przed: 2018-11-26 godz. 10:15”.</w:t>
      </w:r>
    </w:p>
    <w:p w:rsidR="00282696" w:rsidRPr="005D5022" w:rsidRDefault="005D5022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5D5022">
        <w:rPr>
          <w:b/>
          <w:sz w:val="24"/>
          <w:szCs w:val="22"/>
          <w:u w:val="single"/>
        </w:rPr>
        <w:t>JEST:</w:t>
      </w:r>
    </w:p>
    <w:p w:rsidR="005D5022" w:rsidRPr="00282696" w:rsidRDefault="005D5022" w:rsidP="005D5022">
      <w:pPr>
        <w:pStyle w:val="Nagwek1"/>
        <w:spacing w:before="0" w:after="0"/>
        <w:rPr>
          <w:rFonts w:ascii="Times New Roman" w:hAnsi="Times New Roman"/>
          <w:sz w:val="24"/>
          <w:szCs w:val="24"/>
        </w:rPr>
      </w:pPr>
      <w:r w:rsidRPr="00282696">
        <w:rPr>
          <w:rFonts w:ascii="Times New Roman" w:hAnsi="Times New Roman"/>
          <w:sz w:val="24"/>
          <w:szCs w:val="24"/>
        </w:rPr>
        <w:t>14. Opis sposobu przygotowywania ofert</w:t>
      </w:r>
    </w:p>
    <w:p w:rsidR="005D5022" w:rsidRPr="00282696" w:rsidRDefault="005D5022" w:rsidP="005D5022"/>
    <w:p w:rsidR="005D5022" w:rsidRPr="00ED6E58" w:rsidRDefault="005D5022" w:rsidP="00ED6E58">
      <w:pPr>
        <w:pStyle w:val="Nagwek2"/>
        <w:jc w:val="both"/>
        <w:rPr>
          <w:rFonts w:ascii="Times New Roman" w:hAnsi="Times New Roman"/>
          <w:i w:val="0"/>
          <w:sz w:val="24"/>
          <w:szCs w:val="24"/>
        </w:rPr>
      </w:pPr>
      <w:r w:rsidRPr="001B7C51">
        <w:rPr>
          <w:rFonts w:ascii="Times New Roman" w:hAnsi="Times New Roman"/>
          <w:i w:val="0"/>
          <w:sz w:val="24"/>
          <w:szCs w:val="24"/>
        </w:rPr>
        <w:t xml:space="preserve">14.11. Ofertę oraz pozostałe dokumenty i oświadczenia, z zastrzeżeniem pkt. 11.3 - 11.14 SIWZ, należy złożyć w zamkniętym, nieprzezroczystym opakowaniu, uniemożliwiającym odczytanie jego zawartości, oznaczonym nazwą i adresem Zamawiającego oraz opisanym w </w:t>
      </w:r>
      <w:r w:rsidRPr="001B7C51">
        <w:rPr>
          <w:rFonts w:ascii="Times New Roman" w:hAnsi="Times New Roman"/>
          <w:i w:val="0"/>
          <w:sz w:val="24"/>
          <w:szCs w:val="24"/>
        </w:rPr>
        <w:lastRenderedPageBreak/>
        <w:t>następujący sposób: „Oferta na: Dostawa komputerów przenośnych dla jednostek Politechniki Rzeszowskiej NIE OTWIERAĆ przed: 2018-11-2</w:t>
      </w:r>
      <w:r>
        <w:rPr>
          <w:rFonts w:ascii="Times New Roman" w:hAnsi="Times New Roman"/>
          <w:i w:val="0"/>
          <w:sz w:val="24"/>
          <w:szCs w:val="24"/>
        </w:rPr>
        <w:t>7</w:t>
      </w:r>
      <w:r w:rsidRPr="001B7C51">
        <w:rPr>
          <w:rFonts w:ascii="Times New Roman" w:hAnsi="Times New Roman"/>
          <w:i w:val="0"/>
          <w:sz w:val="24"/>
          <w:szCs w:val="24"/>
        </w:rPr>
        <w:t xml:space="preserve"> godz. 10:15”.</w:t>
      </w:r>
    </w:p>
    <w:p w:rsidR="005D5022" w:rsidRPr="00ED6E58" w:rsidRDefault="005D5022" w:rsidP="00ED6E58">
      <w:pPr>
        <w:spacing w:line="360" w:lineRule="auto"/>
        <w:jc w:val="both"/>
        <w:rPr>
          <w:b/>
          <w:sz w:val="24"/>
          <w:szCs w:val="22"/>
          <w:u w:val="single"/>
        </w:rPr>
      </w:pPr>
      <w:r w:rsidRPr="00ED6E58">
        <w:rPr>
          <w:b/>
          <w:sz w:val="24"/>
          <w:szCs w:val="22"/>
          <w:u w:val="single"/>
        </w:rPr>
        <w:t>BYŁO</w:t>
      </w:r>
    </w:p>
    <w:p w:rsidR="005D5022" w:rsidRPr="005D5022" w:rsidRDefault="005D5022" w:rsidP="00ED6E58">
      <w:pPr>
        <w:pStyle w:val="Nagwek1"/>
        <w:spacing w:before="0" w:after="0"/>
        <w:jc w:val="both"/>
        <w:rPr>
          <w:rFonts w:ascii="Times New Roman" w:hAnsi="Times New Roman"/>
          <w:sz w:val="24"/>
          <w:szCs w:val="24"/>
        </w:rPr>
      </w:pPr>
      <w:bookmarkStart w:id="2" w:name="_Toc258314253"/>
      <w:r w:rsidRPr="005D5022">
        <w:rPr>
          <w:rFonts w:ascii="Times New Roman" w:hAnsi="Times New Roman"/>
          <w:sz w:val="24"/>
          <w:szCs w:val="24"/>
        </w:rPr>
        <w:t>15. Miejsce oraz termin składania i otwarcia ofert</w:t>
      </w:r>
      <w:bookmarkEnd w:id="2"/>
    </w:p>
    <w:p w:rsidR="005D5022" w:rsidRPr="005D5022" w:rsidRDefault="005D5022" w:rsidP="005D5022">
      <w:pPr>
        <w:pStyle w:val="Nagwek2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15.1 </w:t>
      </w:r>
      <w:r w:rsidRPr="005D5022">
        <w:rPr>
          <w:rFonts w:ascii="Times New Roman" w:hAnsi="Times New Roman"/>
          <w:i w:val="0"/>
          <w:sz w:val="24"/>
          <w:szCs w:val="24"/>
        </w:rPr>
        <w:t>Oferty należy składać w siedzibie Zamawiającego, pokój nr: 424-1, bud. V, al. Powstańców Warszawy 12, 35-959 Rzeszów do dnia 2018-11-26 do godz. 10:00.</w:t>
      </w:r>
    </w:p>
    <w:p w:rsidR="005D5022" w:rsidRPr="005D5022" w:rsidRDefault="005D5022" w:rsidP="005D5022">
      <w:pPr>
        <w:pStyle w:val="Nagwek2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15.2 15.3. </w:t>
      </w:r>
      <w:r w:rsidRPr="005D5022">
        <w:rPr>
          <w:rFonts w:ascii="Times New Roman" w:hAnsi="Times New Roman"/>
          <w:i w:val="0"/>
          <w:sz w:val="24"/>
          <w:szCs w:val="24"/>
        </w:rPr>
        <w:t>Zamawiający niezwłocznie zawiadomi wykonawcę o złożeniu oferty po terminie oraz zwróci ofertę po upływie terminu do wniesienia odwołania.</w:t>
      </w:r>
    </w:p>
    <w:p w:rsidR="005D5022" w:rsidRPr="005D5022" w:rsidRDefault="005D5022" w:rsidP="005D5022">
      <w:pPr>
        <w:pStyle w:val="Nagwek2"/>
        <w:jc w:val="both"/>
        <w:rPr>
          <w:rFonts w:ascii="Times New Roman" w:hAnsi="Times New Roman"/>
          <w:i w:val="0"/>
          <w:sz w:val="24"/>
          <w:szCs w:val="24"/>
        </w:rPr>
      </w:pPr>
      <w:r w:rsidRPr="005D5022">
        <w:rPr>
          <w:rFonts w:ascii="Times New Roman" w:hAnsi="Times New Roman"/>
          <w:i w:val="0"/>
          <w:sz w:val="24"/>
          <w:szCs w:val="24"/>
        </w:rPr>
        <w:t>Otwarcie ofert nastąpi w dniu: 2018-11-26 o godz. 10:15, w siedzibie Zamawiającego, pokój nr 424-1, bud. V, al. Powstańców Warszawy 12, 35-959 Rzeszów.</w:t>
      </w:r>
    </w:p>
    <w:p w:rsidR="005D5022" w:rsidRPr="00ED6E58" w:rsidRDefault="00ED6E58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ED6E58">
        <w:rPr>
          <w:b/>
          <w:sz w:val="24"/>
          <w:szCs w:val="22"/>
          <w:u w:val="single"/>
        </w:rPr>
        <w:t>JEST</w:t>
      </w:r>
    </w:p>
    <w:p w:rsidR="00E768B6" w:rsidRPr="005D5022" w:rsidRDefault="00E768B6" w:rsidP="00E768B6">
      <w:pPr>
        <w:pStyle w:val="Nagwek1"/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5D5022">
        <w:rPr>
          <w:rFonts w:ascii="Times New Roman" w:hAnsi="Times New Roman"/>
          <w:sz w:val="24"/>
          <w:szCs w:val="24"/>
        </w:rPr>
        <w:t>15. Miejsce oraz termin składania i otwarcia ofert</w:t>
      </w:r>
    </w:p>
    <w:p w:rsidR="00E768B6" w:rsidRPr="005D5022" w:rsidRDefault="00E768B6" w:rsidP="00E768B6">
      <w:pPr>
        <w:pStyle w:val="Nagwek2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15.1 </w:t>
      </w:r>
      <w:r w:rsidRPr="005D5022">
        <w:rPr>
          <w:rFonts w:ascii="Times New Roman" w:hAnsi="Times New Roman"/>
          <w:i w:val="0"/>
          <w:sz w:val="24"/>
          <w:szCs w:val="24"/>
        </w:rPr>
        <w:t>Oferty należy składać w siedzibie Zamawiającego, pokój nr: 424-1, bud. V, al. Powstańców Warszawy 12, 35-959 Rzeszów do dnia 2018-11-2</w:t>
      </w:r>
      <w:r>
        <w:rPr>
          <w:rFonts w:ascii="Times New Roman" w:hAnsi="Times New Roman"/>
          <w:i w:val="0"/>
          <w:sz w:val="24"/>
          <w:szCs w:val="24"/>
        </w:rPr>
        <w:t>7</w:t>
      </w:r>
      <w:r w:rsidRPr="005D5022">
        <w:rPr>
          <w:rFonts w:ascii="Times New Roman" w:hAnsi="Times New Roman"/>
          <w:i w:val="0"/>
          <w:sz w:val="24"/>
          <w:szCs w:val="24"/>
        </w:rPr>
        <w:t xml:space="preserve"> do godz. 10:00.</w:t>
      </w:r>
    </w:p>
    <w:p w:rsidR="00E768B6" w:rsidRPr="005D5022" w:rsidRDefault="00E768B6" w:rsidP="00E768B6">
      <w:pPr>
        <w:pStyle w:val="Nagwek2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15.2 </w:t>
      </w:r>
      <w:r w:rsidRPr="005D5022">
        <w:rPr>
          <w:rFonts w:ascii="Times New Roman" w:hAnsi="Times New Roman"/>
          <w:i w:val="0"/>
          <w:sz w:val="24"/>
          <w:szCs w:val="24"/>
        </w:rPr>
        <w:t>Zamawiający niezwłocznie zawiadomi wykonawcę o złożeniu oferty po terminie oraz zwróci ofertę po upływie terminu do wniesienia odwołania.</w:t>
      </w:r>
    </w:p>
    <w:p w:rsidR="00E768B6" w:rsidRPr="005D5022" w:rsidRDefault="00E768B6" w:rsidP="00E768B6">
      <w:pPr>
        <w:pStyle w:val="Nagwek2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15.3. </w:t>
      </w:r>
      <w:r w:rsidRPr="005D5022">
        <w:rPr>
          <w:rFonts w:ascii="Times New Roman" w:hAnsi="Times New Roman"/>
          <w:i w:val="0"/>
          <w:sz w:val="24"/>
          <w:szCs w:val="24"/>
        </w:rPr>
        <w:t>Otwarcie ofert nastąpi w dniu: 2018-11-2</w:t>
      </w:r>
      <w:r>
        <w:rPr>
          <w:rFonts w:ascii="Times New Roman" w:hAnsi="Times New Roman"/>
          <w:i w:val="0"/>
          <w:sz w:val="24"/>
          <w:szCs w:val="24"/>
        </w:rPr>
        <w:t>7</w:t>
      </w:r>
      <w:r w:rsidRPr="005D5022">
        <w:rPr>
          <w:rFonts w:ascii="Times New Roman" w:hAnsi="Times New Roman"/>
          <w:i w:val="0"/>
          <w:sz w:val="24"/>
          <w:szCs w:val="24"/>
        </w:rPr>
        <w:t xml:space="preserve"> o godz. 10:15, w siedzibie Zamawiającego, pokój nr 424-1, bud. V, al. Powstańców Warszawy 12, 35-959 Rzeszów.</w:t>
      </w:r>
    </w:p>
    <w:p w:rsidR="009D7804" w:rsidRDefault="009D7804">
      <w:pPr>
        <w:spacing w:before="120" w:after="120" w:line="360" w:lineRule="auto"/>
        <w:jc w:val="both"/>
        <w:rPr>
          <w:sz w:val="24"/>
          <w:szCs w:val="22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57A" w:rsidRDefault="006E757A">
      <w:r>
        <w:separator/>
      </w:r>
    </w:p>
  </w:endnote>
  <w:endnote w:type="continuationSeparator" w:id="0">
    <w:p w:rsidR="006E757A" w:rsidRDefault="006E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80D3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80D3C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57A" w:rsidRDefault="006E757A">
      <w:r>
        <w:separator/>
      </w:r>
    </w:p>
  </w:footnote>
  <w:footnote w:type="continuationSeparator" w:id="0">
    <w:p w:rsidR="006E757A" w:rsidRDefault="006E75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0D8" w:rsidRDefault="005610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0D8" w:rsidRDefault="005610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0D8" w:rsidRDefault="005610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F46DF2"/>
    <w:multiLevelType w:val="hybridMultilevel"/>
    <w:tmpl w:val="63D6933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E6869"/>
    <w:multiLevelType w:val="hybridMultilevel"/>
    <w:tmpl w:val="B6E4DC28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9F0DBA"/>
    <w:multiLevelType w:val="hybridMultilevel"/>
    <w:tmpl w:val="B71E6AB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85074"/>
    <w:multiLevelType w:val="hybridMultilevel"/>
    <w:tmpl w:val="8620F328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757A"/>
    <w:rsid w:val="00057D02"/>
    <w:rsid w:val="000613E0"/>
    <w:rsid w:val="001A571A"/>
    <w:rsid w:val="001B7C51"/>
    <w:rsid w:val="002323C6"/>
    <w:rsid w:val="00282696"/>
    <w:rsid w:val="002B1C74"/>
    <w:rsid w:val="00384EFD"/>
    <w:rsid w:val="004222DA"/>
    <w:rsid w:val="00460DC4"/>
    <w:rsid w:val="005079A4"/>
    <w:rsid w:val="0055546F"/>
    <w:rsid w:val="005610D8"/>
    <w:rsid w:val="005D5022"/>
    <w:rsid w:val="005F3D2A"/>
    <w:rsid w:val="006D4AE5"/>
    <w:rsid w:val="006E757A"/>
    <w:rsid w:val="00854803"/>
    <w:rsid w:val="0087224A"/>
    <w:rsid w:val="009149C3"/>
    <w:rsid w:val="0094636B"/>
    <w:rsid w:val="00953AA1"/>
    <w:rsid w:val="0095641D"/>
    <w:rsid w:val="00980E0C"/>
    <w:rsid w:val="009D169F"/>
    <w:rsid w:val="009D7804"/>
    <w:rsid w:val="00B361A9"/>
    <w:rsid w:val="00C152AE"/>
    <w:rsid w:val="00D1574A"/>
    <w:rsid w:val="00D248D2"/>
    <w:rsid w:val="00E02559"/>
    <w:rsid w:val="00E74582"/>
    <w:rsid w:val="00E768B6"/>
    <w:rsid w:val="00E80D3C"/>
    <w:rsid w:val="00ED6E58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7A1CA5-41E0-4FC4-9C43-970C8C7B3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E80D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80D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3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913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2018-10-31T07:45:00Z</cp:lastPrinted>
  <dcterms:created xsi:type="dcterms:W3CDTF">2018-10-31T07:45:00Z</dcterms:created>
  <dcterms:modified xsi:type="dcterms:W3CDTF">2018-10-31T07:45:00Z</dcterms:modified>
</cp:coreProperties>
</file>