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C81F15" w:rsidRDefault="006676AE" w:rsidP="00C81F15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C81F15">
        <w:rPr>
          <w:b/>
          <w:i w:val="0"/>
          <w:sz w:val="22"/>
          <w:szCs w:val="22"/>
        </w:rPr>
        <w:t>2 do SIWZ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343ACF" w:rsidRPr="00343ACF">
        <w:rPr>
          <w:rFonts w:ascii="Times New Roman" w:hAnsi="Times New Roman"/>
          <w:b/>
        </w:rPr>
        <w:t>NA/P/351/2018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43ACF" w:rsidRPr="00343ACF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43ACF" w:rsidRPr="00343ACF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343ACF" w:rsidRPr="00343ACF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43ACF" w:rsidRPr="00343ACF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343ACF" w:rsidRPr="00343ACF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343ACF" w:rsidRPr="00343ACF">
        <w:rPr>
          <w:rFonts w:ascii="Times New Roman" w:hAnsi="Times New Roman"/>
        </w:rPr>
        <w:t>(</w:t>
      </w:r>
      <w:proofErr w:type="spellStart"/>
      <w:r w:rsidR="00343ACF" w:rsidRPr="00343ACF">
        <w:rPr>
          <w:rFonts w:ascii="Times New Roman" w:hAnsi="Times New Roman"/>
        </w:rPr>
        <w:t>t.j</w:t>
      </w:r>
      <w:proofErr w:type="spellEnd"/>
      <w:r w:rsidR="00343ACF" w:rsidRPr="00343ACF">
        <w:rPr>
          <w:rFonts w:ascii="Times New Roman" w:hAnsi="Times New Roman"/>
        </w:rPr>
        <w:t>. Dz. U. z 2017 r. poz. 1579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6F0034" w:rsidRPr="00C81F15" w:rsidRDefault="00313417" w:rsidP="00C81F15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343ACF" w:rsidRPr="00343ACF">
        <w:rPr>
          <w:rFonts w:ascii="Times New Roman" w:hAnsi="Times New Roman"/>
          <w:b/>
        </w:rPr>
        <w:t>Dostawa i montaż 3 daszków nad wyjściami ewakuacyjnymi z budynków ARCUS i DS. AKAPIT Politechniki Rzeszowskiej oraz Wykonanie zadaszenia nad drzwiami wejściowymi do przewiązki pomiędzy budynkami H i K Politechniki Rzeszowskiej.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343ACF" w:rsidRPr="00343ACF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343ACF" w:rsidRPr="00997D0F" w:rsidRDefault="00343ACF" w:rsidP="00343ACF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343ACF" w:rsidRPr="00023477" w:rsidRDefault="00343ACF" w:rsidP="00343ACF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343ACF" w:rsidRPr="00997D0F" w:rsidRDefault="00343ACF" w:rsidP="00343A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43ACF" w:rsidRPr="000247FF" w:rsidRDefault="00343ACF" w:rsidP="00343ACF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292198" w:rsidRPr="00292198" w:rsidRDefault="00343ACF" w:rsidP="00C81F15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>. Dz. U. z 2017 r. poz. 1508 z późn. zm.)</w:t>
      </w:r>
      <w:r w:rsidRPr="000247FF">
        <w:rPr>
          <w:rFonts w:ascii="Times New Roman" w:hAnsi="Times New Roman"/>
        </w:rPr>
        <w:t xml:space="preserve"> lub którego upadłość </w:t>
      </w:r>
      <w:r w:rsidRPr="000247FF">
        <w:rPr>
          <w:rFonts w:ascii="Times New Roman" w:hAnsi="Times New Roman"/>
        </w:rPr>
        <w:lastRenderedPageBreak/>
        <w:t xml:space="preserve">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C81F15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81012" w:rsidRPr="00C81F15" w:rsidRDefault="00F90CD1" w:rsidP="00C81F1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C81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709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64B" w:rsidRDefault="001F664B" w:rsidP="0038231F">
      <w:pPr>
        <w:spacing w:after="0" w:line="240" w:lineRule="auto"/>
      </w:pPr>
      <w:r>
        <w:separator/>
      </w:r>
    </w:p>
  </w:endnote>
  <w:endnote w:type="continuationSeparator" w:id="0">
    <w:p w:rsidR="001F664B" w:rsidRDefault="001F66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ACF" w:rsidRDefault="00343A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81F1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81F1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ACF" w:rsidRDefault="00343A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64B" w:rsidRDefault="001F664B" w:rsidP="0038231F">
      <w:pPr>
        <w:spacing w:after="0" w:line="240" w:lineRule="auto"/>
      </w:pPr>
      <w:r>
        <w:separator/>
      </w:r>
    </w:p>
  </w:footnote>
  <w:footnote w:type="continuationSeparator" w:id="0">
    <w:p w:rsidR="001F664B" w:rsidRDefault="001F66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ACF" w:rsidRDefault="00343A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ACF" w:rsidRDefault="00343A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ACF" w:rsidRDefault="00343A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64B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1F664B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ACF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81F15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7D5273-2DA3-41AD-B5A0-2DE0B1C7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88261-8C4C-4B30-9533-42153BD7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3</cp:revision>
  <cp:lastPrinted>2016-07-26T10:32:00Z</cp:lastPrinted>
  <dcterms:created xsi:type="dcterms:W3CDTF">2018-10-26T08:02:00Z</dcterms:created>
  <dcterms:modified xsi:type="dcterms:W3CDTF">2018-10-26T08:04:00Z</dcterms:modified>
</cp:coreProperties>
</file>