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C13801">
        <w:rPr>
          <w:b/>
          <w:i w:val="0"/>
          <w:sz w:val="22"/>
          <w:szCs w:val="22"/>
        </w:rPr>
        <w:t>3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D92B00" w:rsidRPr="00D92B00">
        <w:rPr>
          <w:rFonts w:ascii="Times New Roman" w:hAnsi="Times New Roman"/>
          <w:b/>
        </w:rPr>
        <w:t>NA/P/374/2018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92B00" w:rsidRPr="00D92B00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92B00" w:rsidRPr="00D92B00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D92B00" w:rsidRPr="00D92B00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92B00" w:rsidRPr="00D92B00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D92B00" w:rsidRPr="00D92B00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D92B00" w:rsidRPr="00D92B00">
        <w:rPr>
          <w:rFonts w:ascii="Times New Roman" w:hAnsi="Times New Roman"/>
        </w:rPr>
        <w:t>(</w:t>
      </w:r>
      <w:proofErr w:type="spellStart"/>
      <w:r w:rsidR="00D92B00" w:rsidRPr="00D92B00">
        <w:rPr>
          <w:rFonts w:ascii="Times New Roman" w:hAnsi="Times New Roman"/>
        </w:rPr>
        <w:t>t.j</w:t>
      </w:r>
      <w:proofErr w:type="spellEnd"/>
      <w:r w:rsidR="00D92B00" w:rsidRPr="00D92B00">
        <w:rPr>
          <w:rFonts w:ascii="Times New Roman" w:hAnsi="Times New Roman"/>
        </w:rPr>
        <w:t>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B15AF">
        <w:rPr>
          <w:rFonts w:ascii="Times New Roman" w:hAnsi="Times New Roman"/>
          <w:b/>
        </w:rPr>
        <w:t xml:space="preserve">Dostawa ciągnika rolniczego </w:t>
      </w:r>
      <w:bookmarkStart w:id="0" w:name="_GoBack"/>
      <w:bookmarkEnd w:id="0"/>
      <w:r w:rsidR="00D92B00" w:rsidRPr="00D92B00">
        <w:rPr>
          <w:rFonts w:ascii="Times New Roman" w:hAnsi="Times New Roman"/>
          <w:b/>
        </w:rPr>
        <w:t xml:space="preserve">dla Działu Gospodarczego </w:t>
      </w:r>
      <w:proofErr w:type="spellStart"/>
      <w:r w:rsidR="00D92B00" w:rsidRPr="00D92B00">
        <w:rPr>
          <w:rFonts w:ascii="Times New Roman" w:hAnsi="Times New Roman"/>
          <w:b/>
        </w:rPr>
        <w:t>PRz.</w:t>
      </w:r>
      <w:proofErr w:type="spellEnd"/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D92B00" w:rsidRPr="00D92B00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D92B00" w:rsidRPr="00997D0F" w:rsidRDefault="00D92B00" w:rsidP="00D92B00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D92B00" w:rsidRPr="00023477" w:rsidRDefault="00D92B00" w:rsidP="00D92B00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D92B00" w:rsidRPr="00997D0F" w:rsidRDefault="00D92B00" w:rsidP="00D92B0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92B00" w:rsidRPr="000247FF" w:rsidRDefault="00D92B00" w:rsidP="00D92B00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D92B00" w:rsidRPr="000247FF" w:rsidRDefault="00D92B00" w:rsidP="00D92B00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>. Dz. U. z 2017 r. poz. 1508 z późn. zm.)</w:t>
      </w:r>
      <w:r w:rsidRPr="000247FF">
        <w:rPr>
          <w:rFonts w:ascii="Times New Roman" w:hAnsi="Times New Roman"/>
        </w:rPr>
        <w:t xml:space="preserve"> lub którego upadłość </w:t>
      </w:r>
      <w:r w:rsidRPr="000247FF">
        <w:rPr>
          <w:rFonts w:ascii="Times New Roman" w:hAnsi="Times New Roman"/>
        </w:rPr>
        <w:lastRenderedPageBreak/>
        <w:t xml:space="preserve">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C13801" w:rsidRDefault="00C13801" w:rsidP="00C1380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C13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25" w:rsidRDefault="00717825" w:rsidP="0038231F">
      <w:pPr>
        <w:spacing w:after="0" w:line="240" w:lineRule="auto"/>
      </w:pPr>
      <w:r>
        <w:separator/>
      </w:r>
    </w:p>
  </w:endnote>
  <w:endnote w:type="continuationSeparator" w:id="0">
    <w:p w:rsidR="00717825" w:rsidRDefault="007178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00" w:rsidRDefault="00D92B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B15A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B15A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00" w:rsidRDefault="00D92B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25" w:rsidRDefault="00717825" w:rsidP="0038231F">
      <w:pPr>
        <w:spacing w:after="0" w:line="240" w:lineRule="auto"/>
      </w:pPr>
      <w:r>
        <w:separator/>
      </w:r>
    </w:p>
  </w:footnote>
  <w:footnote w:type="continuationSeparator" w:id="0">
    <w:p w:rsidR="00717825" w:rsidRDefault="007178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00" w:rsidRDefault="00D92B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00" w:rsidRDefault="00D92B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00" w:rsidRDefault="00D92B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825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15A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17825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13801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92B00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28609B-D2E8-4B8E-A6D9-D2151BE2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D637-3527-46E1-A333-399516A9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2018-11-21T09:35:00Z</cp:lastPrinted>
  <dcterms:created xsi:type="dcterms:W3CDTF">2018-11-21T09:35:00Z</dcterms:created>
  <dcterms:modified xsi:type="dcterms:W3CDTF">2018-11-21T09:35:00Z</dcterms:modified>
</cp:coreProperties>
</file>