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4FA" w:rsidRPr="007614FA" w:rsidRDefault="007614FA" w:rsidP="007614FA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7614FA">
        <w:rPr>
          <w:rFonts w:ascii="Arial" w:hAnsi="Arial" w:cs="Arial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FE_POWER_poziom_pl-1_rgb" style="width:453pt;height:58.5pt;visibility:visible;mso-wrap-style:square">
            <v:imagedata r:id="rId7" o:title="FE_POWER_poziom_pl-1_rgb"/>
          </v:shape>
        </w:pict>
      </w:r>
    </w:p>
    <w:p w:rsidR="007614FA" w:rsidRPr="007614FA" w:rsidRDefault="007614FA" w:rsidP="007614FA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7614FA"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7614FA" w:rsidRPr="007614FA" w:rsidRDefault="007614FA" w:rsidP="007614FA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4" o:spid="_x0000_s1027" type="#_x0000_t32" style="position:absolute;left:0;text-align:left;margin-left:-4.25pt;margin-top:14pt;width:480pt;height:0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ByHJXy3AAAAAgBAAAPAAAAAAAA&#10;AAAAAAAAAJMEAABkcnMvZG93bnJldi54bWxQSwUGAAAAAAQABADzAAAAnAUAAAAA&#10;"/>
        </w:pict>
      </w:r>
      <w:r w:rsidRPr="007614FA">
        <w:rPr>
          <w:rFonts w:ascii="Arial" w:hAnsi="Arial" w:cs="Arial"/>
          <w:sz w:val="16"/>
          <w:szCs w:val="16"/>
        </w:rPr>
        <w:t>POWR.03.05.00-00-Z209/17</w:t>
      </w:r>
      <w:r>
        <w:rPr>
          <w:rFonts w:ascii="Arial" w:hAnsi="Arial" w:cs="Arial"/>
          <w:sz w:val="16"/>
          <w:szCs w:val="16"/>
        </w:rPr>
        <w:t>- zadanie częściowe nr. 2 i 4 SIWZ.</w:t>
      </w:r>
    </w:p>
    <w:p w:rsidR="007614FA" w:rsidRDefault="007614FA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614FA" w:rsidRDefault="007614FA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5A7919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5A7919">
        <w:rPr>
          <w:rFonts w:ascii="Times New Roman" w:hAnsi="Times New Roman"/>
          <w:b/>
          <w:sz w:val="24"/>
          <w:szCs w:val="24"/>
        </w:rPr>
        <w:t xml:space="preserve">Znak sprawy: </w:t>
      </w:r>
      <w:r w:rsidR="005E01D4" w:rsidRPr="005A7919">
        <w:rPr>
          <w:rFonts w:ascii="Times New Roman" w:hAnsi="Times New Roman"/>
          <w:b/>
          <w:sz w:val="24"/>
          <w:szCs w:val="24"/>
        </w:rPr>
        <w:t>NA/O/392/2018</w:t>
      </w:r>
      <w:r w:rsidRPr="005A7919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5E01D4" w:rsidRPr="005A7919">
        <w:rPr>
          <w:rFonts w:ascii="Times New Roman" w:hAnsi="Times New Roman"/>
          <w:sz w:val="24"/>
          <w:szCs w:val="24"/>
          <w:lang w:val="pl-PL"/>
        </w:rPr>
        <w:t>Rzeszów</w:t>
      </w:r>
      <w:r w:rsidR="00211900" w:rsidRPr="005A7919">
        <w:rPr>
          <w:rFonts w:ascii="Times New Roman" w:hAnsi="Times New Roman"/>
          <w:sz w:val="24"/>
          <w:szCs w:val="24"/>
        </w:rPr>
        <w:t xml:space="preserve">, </w:t>
      </w:r>
      <w:r w:rsidR="005E01D4" w:rsidRPr="005A7919">
        <w:rPr>
          <w:rFonts w:ascii="Times New Roman" w:hAnsi="Times New Roman"/>
          <w:sz w:val="24"/>
          <w:szCs w:val="24"/>
        </w:rPr>
        <w:t>2018-11-</w:t>
      </w:r>
      <w:r w:rsidR="005A7919">
        <w:rPr>
          <w:rFonts w:ascii="Times New Roman" w:hAnsi="Times New Roman"/>
          <w:sz w:val="24"/>
          <w:szCs w:val="24"/>
          <w:lang w:val="pl-PL"/>
        </w:rPr>
        <w:t>26</w:t>
      </w:r>
    </w:p>
    <w:p w:rsidR="007926B3" w:rsidRPr="005A7919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24"/>
          <w:szCs w:val="24"/>
        </w:rPr>
      </w:pPr>
    </w:p>
    <w:p w:rsidR="007926B3" w:rsidRPr="005A7919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5A7919">
        <w:t>Podstawa pr</w:t>
      </w:r>
      <w:r w:rsidR="00F11D06" w:rsidRPr="005A7919">
        <w:t xml:space="preserve">awna ogłoszenia: art. 4 pkt. 8 </w:t>
      </w:r>
      <w:r w:rsidR="007427DE" w:rsidRPr="005A7919">
        <w:rPr>
          <w:bCs/>
        </w:rPr>
        <w:t xml:space="preserve">ustawy dnia </w:t>
      </w:r>
      <w:r w:rsidR="007427DE" w:rsidRPr="005A7919">
        <w:t xml:space="preserve">29 stycznia 2004 roku Prawo zamówień publicznych </w:t>
      </w:r>
      <w:r w:rsidR="005E01D4" w:rsidRPr="005A7919">
        <w:t>(</w:t>
      </w:r>
      <w:proofErr w:type="spellStart"/>
      <w:r w:rsidR="005E01D4" w:rsidRPr="005A7919">
        <w:t>t.j</w:t>
      </w:r>
      <w:proofErr w:type="spellEnd"/>
      <w:r w:rsidR="005E01D4" w:rsidRPr="005A7919">
        <w:t xml:space="preserve">. Dz. U. z 2017 r. poz. 1579 z </w:t>
      </w:r>
      <w:proofErr w:type="spellStart"/>
      <w:r w:rsidR="005E01D4" w:rsidRPr="005A7919">
        <w:t>późn</w:t>
      </w:r>
      <w:proofErr w:type="spellEnd"/>
      <w:r w:rsidR="005E01D4" w:rsidRPr="005A7919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5E01D4" w:rsidP="00583EF9">
      <w:pPr>
        <w:spacing w:line="360" w:lineRule="auto"/>
        <w:rPr>
          <w:b/>
        </w:rPr>
      </w:pPr>
      <w:proofErr w:type="spellStart"/>
      <w:r w:rsidRPr="005E01D4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5E01D4">
        <w:rPr>
          <w:rFonts w:ascii="Arial" w:hAnsi="Arial" w:cs="Arial"/>
          <w:sz w:val="22"/>
          <w:szCs w:val="22"/>
          <w:lang w:val="de-DE"/>
        </w:rPr>
        <w:t xml:space="preserve"> </w:t>
      </w:r>
      <w:r w:rsidR="00A43514">
        <w:rPr>
          <w:rFonts w:ascii="Arial" w:hAnsi="Arial" w:cs="Arial"/>
          <w:sz w:val="22"/>
          <w:szCs w:val="22"/>
          <w:lang w:val="de-DE"/>
        </w:rPr>
        <w:t>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="00A43514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5E01D4">
        <w:rPr>
          <w:rFonts w:ascii="Arial" w:hAnsi="Arial" w:cs="Arial"/>
          <w:sz w:val="22"/>
          <w:szCs w:val="22"/>
          <w:lang w:val="de-DE"/>
        </w:rPr>
        <w:t xml:space="preserve">(17) </w:t>
      </w:r>
      <w:r w:rsidR="00A43514">
        <w:rPr>
          <w:rFonts w:ascii="Arial" w:hAnsi="Arial" w:cs="Arial"/>
          <w:sz w:val="22"/>
          <w:szCs w:val="22"/>
          <w:lang w:val="de-DE"/>
        </w:rPr>
        <w:t>865-35-35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="00A43514">
        <w:rPr>
          <w:rFonts w:ascii="Arial" w:hAnsi="Arial" w:cs="Arial"/>
          <w:sz w:val="22"/>
          <w:szCs w:val="22"/>
          <w:lang w:val="en-US"/>
        </w:rPr>
        <w:t>kaczork</w:t>
      </w:r>
      <w:r w:rsidRPr="005E01D4">
        <w:rPr>
          <w:rFonts w:ascii="Arial" w:hAnsi="Arial" w:cs="Arial"/>
          <w:sz w:val="22"/>
          <w:szCs w:val="22"/>
          <w:lang w:val="en-US"/>
        </w:rPr>
        <w:t>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E01D4" w:rsidTr="00CC39C7">
        <w:tc>
          <w:tcPr>
            <w:tcW w:w="1510" w:type="dxa"/>
            <w:vAlign w:val="center"/>
          </w:tcPr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01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5E01D4" w:rsidRDefault="005E01D4" w:rsidP="00CC39C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E01D4">
              <w:t>Dostawa panelu dotykowego interfejsu HMI</w:t>
            </w:r>
          </w:p>
          <w:p w:rsidR="005E01D4" w:rsidRDefault="005E01D4" w:rsidP="00CC39C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E01D4">
              <w:t>42961000-0 - System sterowania i kontroli</w:t>
            </w:r>
            <w:r>
              <w:t xml:space="preserve"> </w:t>
            </w:r>
          </w:p>
          <w:p w:rsidR="005E01D4" w:rsidRDefault="005E01D4" w:rsidP="00CC39C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Panel dotykowy interfejsu HMI o następujących własnościach: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- programowany w tym samym oprogramowaniu co zamawiane sterowniki, z możliwością integracji projektu na panel z projektem na sterownik, 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- z dotykowym ekranem o przekątnej co najmniej 7 cali,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- o liczbie wyświetlanych kolorów na ekranie: co najmniej 65536 kolorów,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lastRenderedPageBreak/>
              <w:t>- o rozdzielczości ekranu: co najmniej 800x480 punktów,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- z co najmniej ośmioma przyciskami funkcyjnymi fizycznymi na obudowie urządzenia,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- z interfejsem USB,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- z możliwością komunikacji z zastosowaniem protokołu </w:t>
            </w:r>
            <w:proofErr w:type="spellStart"/>
            <w:r w:rsidRPr="005E01D4">
              <w:t>Profinet</w:t>
            </w:r>
            <w:proofErr w:type="spellEnd"/>
            <w:r w:rsidRPr="005E01D4">
              <w:t>.</w:t>
            </w:r>
          </w:p>
          <w:p w:rsidR="005E01D4" w:rsidRDefault="005E01D4" w:rsidP="00CC39C7">
            <w:pPr>
              <w:spacing w:after="120"/>
              <w:jc w:val="both"/>
            </w:pPr>
            <w:r w:rsidRPr="005E01D4">
              <w:t>Ilość: 1 sztuka</w:t>
            </w:r>
          </w:p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01D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E01D4" w:rsidTr="00CC39C7">
        <w:tc>
          <w:tcPr>
            <w:tcW w:w="1510" w:type="dxa"/>
            <w:vAlign w:val="center"/>
          </w:tcPr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01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5E01D4" w:rsidRDefault="005E01D4" w:rsidP="00CC39C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E01D4">
              <w:t>Dostawa tygli ceramicznych</w:t>
            </w:r>
          </w:p>
          <w:p w:rsidR="005E01D4" w:rsidRDefault="005E01D4" w:rsidP="00CC39C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E01D4">
              <w:t>24950000-8 - Specjalistyczne produkty chemiczne</w:t>
            </w:r>
            <w:r>
              <w:t xml:space="preserve"> </w:t>
            </w:r>
          </w:p>
          <w:p w:rsidR="005E01D4" w:rsidRDefault="005E01D4" w:rsidP="00CC39C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E01D4" w:rsidRDefault="005E01D4" w:rsidP="00CC39C7">
            <w:pPr>
              <w:spacing w:after="120"/>
              <w:jc w:val="both"/>
            </w:pPr>
            <w:r w:rsidRPr="005E01D4">
              <w:t xml:space="preserve">Tygielki ceramiczne - 20 szt. z pokrywką - 1 opakowanie - pojemność 150 ul, firmy </w:t>
            </w:r>
            <w:proofErr w:type="spellStart"/>
            <w:r w:rsidRPr="005E01D4">
              <w:t>Mettler</w:t>
            </w:r>
            <w:proofErr w:type="spellEnd"/>
            <w:r w:rsidRPr="005E01D4">
              <w:t>-Toledo, nr kat. 00024124 lub równoważne</w:t>
            </w:r>
          </w:p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01D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E01D4" w:rsidTr="00CC39C7">
        <w:tc>
          <w:tcPr>
            <w:tcW w:w="1510" w:type="dxa"/>
            <w:vAlign w:val="center"/>
          </w:tcPr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01D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5E01D4" w:rsidRDefault="005E01D4" w:rsidP="00CC39C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E01D4">
              <w:t>Dostawa blachy z nadstopu niklu In 625</w:t>
            </w:r>
          </w:p>
          <w:p w:rsidR="005E01D4" w:rsidRDefault="005E01D4" w:rsidP="00CC39C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E01D4">
              <w:t>14620000-3 - Stopy</w:t>
            </w:r>
            <w:r>
              <w:t xml:space="preserve"> </w:t>
            </w:r>
          </w:p>
          <w:p w:rsidR="005E01D4" w:rsidRDefault="005E01D4" w:rsidP="00CC39C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E01D4" w:rsidRDefault="005E01D4" w:rsidP="00CC39C7">
            <w:pPr>
              <w:spacing w:after="120"/>
              <w:jc w:val="both"/>
            </w:pPr>
            <w:r w:rsidRPr="005E01D4">
              <w:t>Arkusz blachy z nadstopu In625 o grubości 3 mm z nadstopu In 625 z atestem 3.1</w:t>
            </w:r>
          </w:p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01D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E01D4" w:rsidTr="00CC39C7">
        <w:tc>
          <w:tcPr>
            <w:tcW w:w="1510" w:type="dxa"/>
            <w:vAlign w:val="center"/>
          </w:tcPr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01D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5E01D4" w:rsidRDefault="005E01D4" w:rsidP="00CC39C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E01D4">
              <w:t>Dostawa odczynników chemicznych</w:t>
            </w:r>
          </w:p>
          <w:p w:rsidR="005E01D4" w:rsidRDefault="005E01D4" w:rsidP="00CC39C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E01D4">
              <w:t>33696300-8 - Odczynniki chemiczne</w:t>
            </w:r>
            <w:r>
              <w:t xml:space="preserve"> </w:t>
            </w:r>
          </w:p>
          <w:p w:rsidR="005E01D4" w:rsidRDefault="005E01D4" w:rsidP="00CC39C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1. Krzemionka koloidalna LUDOX HS-40 1 x 4L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2. Tytanu (IV) tlenek - </w:t>
            </w:r>
            <w:proofErr w:type="spellStart"/>
            <w:r w:rsidRPr="005E01D4">
              <w:t>nanopuder</w:t>
            </w:r>
            <w:proofErr w:type="spellEnd"/>
            <w:r w:rsidRPr="005E01D4">
              <w:t xml:space="preserve"> 21 </w:t>
            </w:r>
            <w:proofErr w:type="spellStart"/>
            <w:r w:rsidRPr="005E01D4">
              <w:t>nm</w:t>
            </w:r>
            <w:proofErr w:type="spellEnd"/>
            <w:r w:rsidRPr="005E01D4">
              <w:t xml:space="preserve"> &gt;99.5% 1 x 100g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3. Sodu </w:t>
            </w:r>
            <w:proofErr w:type="spellStart"/>
            <w:r w:rsidRPr="005E01D4">
              <w:t>laurylosiarczan</w:t>
            </w:r>
            <w:proofErr w:type="spellEnd"/>
            <w:r w:rsidRPr="005E01D4">
              <w:t xml:space="preserve"> 1 x 1kg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4. </w:t>
            </w:r>
            <w:proofErr w:type="spellStart"/>
            <w:r w:rsidRPr="005E01D4">
              <w:t>Polyvinylpyrrolidone</w:t>
            </w:r>
            <w:proofErr w:type="spellEnd"/>
            <w:r w:rsidRPr="005E01D4">
              <w:t xml:space="preserve"> </w:t>
            </w:r>
            <w:proofErr w:type="spellStart"/>
            <w:r w:rsidRPr="005E01D4">
              <w:t>average</w:t>
            </w:r>
            <w:proofErr w:type="spellEnd"/>
            <w:r w:rsidRPr="005E01D4">
              <w:t xml:space="preserve"> mol </w:t>
            </w:r>
            <w:proofErr w:type="spellStart"/>
            <w:r w:rsidRPr="005E01D4">
              <w:t>wt</w:t>
            </w:r>
            <w:proofErr w:type="spellEnd"/>
            <w:r w:rsidRPr="005E01D4">
              <w:t xml:space="preserve"> 40,000 1 kg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5. Skrobia ziemniaczana </w:t>
            </w:r>
            <w:proofErr w:type="spellStart"/>
            <w:r w:rsidRPr="005E01D4">
              <w:t>czda</w:t>
            </w:r>
            <w:proofErr w:type="spellEnd"/>
            <w:r w:rsidRPr="005E01D4">
              <w:t xml:space="preserve"> - 5 kg.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6. </w:t>
            </w:r>
            <w:proofErr w:type="spellStart"/>
            <w:r w:rsidRPr="005E01D4">
              <w:t>Lignosulfonian</w:t>
            </w:r>
            <w:proofErr w:type="spellEnd"/>
            <w:r w:rsidRPr="005E01D4">
              <w:t xml:space="preserve"> wapnia </w:t>
            </w:r>
            <w:proofErr w:type="spellStart"/>
            <w:r w:rsidRPr="005E01D4">
              <w:t>czda</w:t>
            </w:r>
            <w:proofErr w:type="spellEnd"/>
            <w:r w:rsidRPr="005E01D4">
              <w:t xml:space="preserve"> - 2 kg.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7. </w:t>
            </w:r>
            <w:proofErr w:type="spellStart"/>
            <w:r w:rsidRPr="005E01D4">
              <w:t>Lignosulfonian</w:t>
            </w:r>
            <w:proofErr w:type="spellEnd"/>
            <w:r w:rsidRPr="005E01D4">
              <w:t xml:space="preserve"> sodu </w:t>
            </w:r>
            <w:proofErr w:type="spellStart"/>
            <w:r w:rsidRPr="005E01D4">
              <w:t>czda</w:t>
            </w:r>
            <w:proofErr w:type="spellEnd"/>
            <w:r w:rsidRPr="005E01D4">
              <w:t xml:space="preserve"> - 2 kg.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8. Fosforan amonu </w:t>
            </w:r>
            <w:proofErr w:type="spellStart"/>
            <w:r w:rsidRPr="005E01D4">
              <w:t>czda</w:t>
            </w:r>
            <w:proofErr w:type="spellEnd"/>
            <w:r w:rsidRPr="005E01D4">
              <w:t xml:space="preserve"> - 2 kg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9. Fosforan potasu </w:t>
            </w:r>
            <w:proofErr w:type="spellStart"/>
            <w:r w:rsidRPr="005E01D4">
              <w:t>czda</w:t>
            </w:r>
            <w:proofErr w:type="spellEnd"/>
            <w:r w:rsidRPr="005E01D4">
              <w:t xml:space="preserve"> - 2 kg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10. Azotan potasu </w:t>
            </w:r>
            <w:proofErr w:type="spellStart"/>
            <w:r w:rsidRPr="005E01D4">
              <w:t>czda</w:t>
            </w:r>
            <w:proofErr w:type="spellEnd"/>
            <w:r w:rsidRPr="005E01D4">
              <w:t xml:space="preserve"> - 1 kg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11. </w:t>
            </w:r>
            <w:proofErr w:type="spellStart"/>
            <w:r w:rsidRPr="005E01D4">
              <w:t>Diwodorofosforan</w:t>
            </w:r>
            <w:proofErr w:type="spellEnd"/>
            <w:r w:rsidRPr="005E01D4">
              <w:t xml:space="preserve"> wapnia </w:t>
            </w:r>
            <w:proofErr w:type="spellStart"/>
            <w:r w:rsidRPr="005E01D4">
              <w:t>czda</w:t>
            </w:r>
            <w:proofErr w:type="spellEnd"/>
            <w:r w:rsidRPr="005E01D4">
              <w:t xml:space="preserve"> - 1 kg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12. Siarczan amonu </w:t>
            </w:r>
            <w:proofErr w:type="spellStart"/>
            <w:r w:rsidRPr="005E01D4">
              <w:t>czda</w:t>
            </w:r>
            <w:proofErr w:type="spellEnd"/>
            <w:r w:rsidRPr="005E01D4">
              <w:t xml:space="preserve"> - 1 kg</w:t>
            </w:r>
          </w:p>
          <w:p w:rsidR="005E01D4" w:rsidRDefault="005E01D4" w:rsidP="00CC39C7">
            <w:pPr>
              <w:spacing w:after="120"/>
              <w:jc w:val="both"/>
            </w:pPr>
            <w:r w:rsidRPr="005E01D4">
              <w:t>13. Propanol-2 /</w:t>
            </w:r>
            <w:proofErr w:type="spellStart"/>
            <w:r w:rsidRPr="005E01D4">
              <w:t>izopropanol</w:t>
            </w:r>
            <w:proofErr w:type="spellEnd"/>
            <w:r w:rsidRPr="005E01D4">
              <w:t xml:space="preserve">/ </w:t>
            </w:r>
            <w:proofErr w:type="spellStart"/>
            <w:r w:rsidRPr="005E01D4">
              <w:t>czda</w:t>
            </w:r>
            <w:proofErr w:type="spellEnd"/>
            <w:r w:rsidRPr="005E01D4">
              <w:t>, 10 x 5L</w:t>
            </w:r>
          </w:p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01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E01D4" w:rsidTr="00CC39C7">
        <w:tc>
          <w:tcPr>
            <w:tcW w:w="1510" w:type="dxa"/>
            <w:vAlign w:val="center"/>
          </w:tcPr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01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5E01D4" w:rsidRDefault="005E01D4" w:rsidP="00CC39C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5E01D4">
              <w:t>Dostawa materiałów do metalografii.</w:t>
            </w:r>
          </w:p>
          <w:p w:rsidR="005E01D4" w:rsidRDefault="005E01D4" w:rsidP="00CC39C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5E01D4">
              <w:t>14522400-0 - Materiały ścierne naturalne</w:t>
            </w:r>
            <w:r>
              <w:t xml:space="preserve"> </w:t>
            </w:r>
          </w:p>
          <w:p w:rsidR="005E01D4" w:rsidRDefault="005E01D4" w:rsidP="00CC39C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01. 40500078 - tarcza polerska typu MD-Mol, mocowana na dysku magnetycznym. 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Do polerowania metali żelaznych, metali nieżelaznych oraz polimerów.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Sukno wykonane z tkanej 100% wełny. 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4 sztuki (średnica 250 mm, 5 szt./opak.)</w:t>
            </w:r>
          </w:p>
          <w:p w:rsidR="005E01D4" w:rsidRPr="005E01D4" w:rsidRDefault="005E01D4" w:rsidP="00CC39C7">
            <w:pPr>
              <w:spacing w:after="120"/>
              <w:jc w:val="both"/>
            </w:pP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02. 40400026 - Papier ścierny </w:t>
            </w:r>
            <w:proofErr w:type="spellStart"/>
            <w:r w:rsidRPr="005E01D4">
              <w:t>SiC</w:t>
            </w:r>
            <w:proofErr w:type="spellEnd"/>
            <w:r w:rsidRPr="005E01D4">
              <w:t xml:space="preserve"> z ziarnem węglika krzemu, do szlifowania na mokro materiałów o twardości 30-400 HV.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2 sztuki (średnica 250 mm, ziarnistość 2400, 50 szt./opak.)</w:t>
            </w:r>
          </w:p>
          <w:p w:rsidR="005E01D4" w:rsidRPr="005E01D4" w:rsidRDefault="005E01D4" w:rsidP="00CC39C7">
            <w:pPr>
              <w:spacing w:after="120"/>
              <w:jc w:val="both"/>
            </w:pP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03. 40400073 - Papier ścierny </w:t>
            </w:r>
            <w:proofErr w:type="spellStart"/>
            <w:r w:rsidRPr="005E01D4">
              <w:t>SiC</w:t>
            </w:r>
            <w:proofErr w:type="spellEnd"/>
            <w:r w:rsidRPr="005E01D4">
              <w:t xml:space="preserve"> z ziarnem węglika krzemu, do szlifowania na mokro 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materiałów o twardości 30-800 HV.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1 sztuka (średnica 250 mm, ziarnistość 1200, 100 szt./opak.) </w:t>
            </w:r>
          </w:p>
          <w:p w:rsidR="005E01D4" w:rsidRPr="005E01D4" w:rsidRDefault="005E01D4" w:rsidP="00CC39C7">
            <w:pPr>
              <w:spacing w:after="120"/>
              <w:jc w:val="both"/>
            </w:pP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04. 40400127 - Papier ścierny </w:t>
            </w:r>
            <w:proofErr w:type="spellStart"/>
            <w:r w:rsidRPr="005E01D4">
              <w:t>SiC</w:t>
            </w:r>
            <w:proofErr w:type="spellEnd"/>
            <w:r w:rsidRPr="005E01D4">
              <w:t xml:space="preserve"> z ziarnem węglika krzemu, do szlifowania na mokro materiałów o twardości 30-800 HV.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1 sztuka (średnica 250 mm, ziarnistość 220, 50 szt./opak.) </w:t>
            </w:r>
          </w:p>
          <w:p w:rsidR="005E01D4" w:rsidRPr="005E01D4" w:rsidRDefault="005E01D4" w:rsidP="00CC39C7">
            <w:pPr>
              <w:spacing w:after="120"/>
              <w:jc w:val="both"/>
            </w:pP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05. 40009110 - Ściernica korundowa 60A25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do cięcia najtwardszych metali żelaznych (&gt; HV 600). 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Tlenek </w:t>
            </w:r>
            <w:proofErr w:type="spellStart"/>
            <w:r w:rsidRPr="005E01D4">
              <w:t>glinu</w:t>
            </w:r>
            <w:proofErr w:type="spellEnd"/>
            <w:r w:rsidRPr="005E01D4">
              <w:t xml:space="preserve"> w osnowie żywicznej.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1 sztuka (wymiary 250 mm x 1,5 x 32 mm, 10 szt./opak.)</w:t>
            </w:r>
          </w:p>
          <w:p w:rsidR="005E01D4" w:rsidRPr="005E01D4" w:rsidRDefault="005E01D4" w:rsidP="00CC39C7">
            <w:pPr>
              <w:spacing w:after="120"/>
              <w:jc w:val="both"/>
            </w:pP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06. 40000100 - Ściernica korundowa 50A15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do cięcia twardych metali żelaznych (HV 500 - 800) oraz do cięcia próbek o stosunkowo dużych wymiarach. Do przecinarek Secotom-10/-15/-50, Accutom-100/-10/-50/-5/-2. Tlenek </w:t>
            </w:r>
            <w:proofErr w:type="spellStart"/>
            <w:r w:rsidRPr="005E01D4">
              <w:t>glinu</w:t>
            </w:r>
            <w:proofErr w:type="spellEnd"/>
            <w:r w:rsidRPr="005E01D4">
              <w:t xml:space="preserve"> w osnowie żywicznej.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1 sztuka (wymiary 150 mm x 0,5 mm x 12,7 mm, 5 szt./opak.) </w:t>
            </w:r>
          </w:p>
          <w:p w:rsidR="005E01D4" w:rsidRPr="005E01D4" w:rsidRDefault="005E01D4" w:rsidP="00CC39C7">
            <w:pPr>
              <w:spacing w:after="120"/>
              <w:jc w:val="both"/>
            </w:pP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07. 40800142 - MD-Piano 2000, 250 mm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tarcza pokryta warstwą ścierniwa diamentowego w osnowie z żywicy. Do ultra dokładnego szlifowania materiałów o twardości HV 150-2000. Jakość powierzchni próbki podobna jak po szlifowaniu papierem ściernym </w:t>
            </w:r>
            <w:proofErr w:type="spellStart"/>
            <w:r w:rsidRPr="005E01D4">
              <w:t>SiC</w:t>
            </w:r>
            <w:proofErr w:type="spellEnd"/>
            <w:r w:rsidRPr="005E01D4">
              <w:t xml:space="preserve"> 2400. </w:t>
            </w:r>
            <w:r w:rsidRPr="005E01D4">
              <w:lastRenderedPageBreak/>
              <w:t>Mocowana na dysku magnetycznym.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1 sztuka (średnica 250 mm, ziarnistość 2000) </w:t>
            </w:r>
          </w:p>
          <w:p w:rsidR="005E01D4" w:rsidRPr="005E01D4" w:rsidRDefault="005E01D4" w:rsidP="00CC39C7">
            <w:pPr>
              <w:spacing w:after="120"/>
              <w:jc w:val="both"/>
            </w:pP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08. 40900008 - Elektrolit A-2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do polerowania elektrolitycznego stali, stali nierdzewnej, aluminium i stopów aluminium, stopów niklu, cyny i tytanu. Standardowy elektrolit do polerek </w:t>
            </w:r>
            <w:proofErr w:type="spellStart"/>
            <w:r w:rsidRPr="005E01D4">
              <w:t>LectroPol</w:t>
            </w:r>
            <w:proofErr w:type="spellEnd"/>
            <w:r w:rsidRPr="005E01D4">
              <w:t xml:space="preserve">-, </w:t>
            </w:r>
            <w:proofErr w:type="spellStart"/>
            <w:r w:rsidRPr="005E01D4">
              <w:t>Polectrol</w:t>
            </w:r>
            <w:proofErr w:type="spellEnd"/>
            <w:r w:rsidRPr="005E01D4">
              <w:t xml:space="preserve"> i </w:t>
            </w:r>
            <w:proofErr w:type="spellStart"/>
            <w:r w:rsidRPr="005E01D4">
              <w:t>Movipol</w:t>
            </w:r>
            <w:proofErr w:type="spellEnd"/>
            <w:r w:rsidRPr="005E01D4">
              <w:t>.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2 sztuki</w:t>
            </w:r>
          </w:p>
          <w:p w:rsidR="005E01D4" w:rsidRPr="005E01D4" w:rsidRDefault="005E01D4" w:rsidP="00CC39C7">
            <w:pPr>
              <w:spacing w:after="120"/>
              <w:jc w:val="both"/>
            </w:pP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09. 40900011 - Elektrolit A-3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do polerowania elektrolitycznego molibdenu, tytanu, cyrkonu i wanadu.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Do polerek </w:t>
            </w:r>
            <w:proofErr w:type="spellStart"/>
            <w:r w:rsidRPr="005E01D4">
              <w:t>LectroPol</w:t>
            </w:r>
            <w:proofErr w:type="spellEnd"/>
            <w:r w:rsidRPr="005E01D4">
              <w:t xml:space="preserve">-, </w:t>
            </w:r>
            <w:proofErr w:type="spellStart"/>
            <w:r w:rsidRPr="005E01D4">
              <w:t>Polectrol</w:t>
            </w:r>
            <w:proofErr w:type="spellEnd"/>
            <w:r w:rsidRPr="005E01D4">
              <w:t xml:space="preserve">, </w:t>
            </w:r>
            <w:proofErr w:type="spellStart"/>
            <w:r w:rsidRPr="005E01D4">
              <w:t>Movipol</w:t>
            </w:r>
            <w:proofErr w:type="spellEnd"/>
            <w:r w:rsidRPr="005E01D4">
              <w:t xml:space="preserve">- i </w:t>
            </w:r>
            <w:proofErr w:type="spellStart"/>
            <w:r w:rsidRPr="005E01D4">
              <w:t>TenuPol</w:t>
            </w:r>
            <w:proofErr w:type="spellEnd"/>
            <w:r w:rsidRPr="005E01D4">
              <w:t xml:space="preserve">- 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1 sztuka</w:t>
            </w:r>
          </w:p>
          <w:p w:rsidR="005E01D4" w:rsidRPr="005E01D4" w:rsidRDefault="005E01D4" w:rsidP="00CC39C7">
            <w:pPr>
              <w:spacing w:after="120"/>
              <w:jc w:val="both"/>
            </w:pP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10. DE-850108 - Odczynnik Adlera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do trawienia wysokostopowych stali nierdzewnych.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1 sztuka</w:t>
            </w:r>
          </w:p>
          <w:p w:rsidR="005E01D4" w:rsidRPr="005E01D4" w:rsidRDefault="005E01D4" w:rsidP="00CC39C7">
            <w:pPr>
              <w:spacing w:after="120"/>
              <w:jc w:val="both"/>
            </w:pP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11. 146133 - </w:t>
            </w:r>
            <w:proofErr w:type="spellStart"/>
            <w:r w:rsidRPr="005E01D4">
              <w:t>Engraver</w:t>
            </w:r>
            <w:proofErr w:type="spellEnd"/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Rylec elektryczny do oznaczania próbek. W zestawie jedno twarde ostrze. 1 x 220 V / 50-60 </w:t>
            </w:r>
            <w:proofErr w:type="spellStart"/>
            <w:r w:rsidRPr="005E01D4">
              <w:t>Hz</w:t>
            </w:r>
            <w:proofErr w:type="spellEnd"/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1 sztuka</w:t>
            </w:r>
          </w:p>
          <w:p w:rsidR="005E01D4" w:rsidRPr="005E01D4" w:rsidRDefault="005E01D4" w:rsidP="00CC39C7">
            <w:pPr>
              <w:spacing w:after="120"/>
              <w:jc w:val="both"/>
            </w:pP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12. 40700064 - OP-S </w:t>
            </w:r>
            <w:proofErr w:type="spellStart"/>
            <w:r w:rsidRPr="005E01D4">
              <w:t>NonDry</w:t>
            </w:r>
            <w:proofErr w:type="spellEnd"/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niewysychająca, koloidalna zawiesina krzemionki, do polerowania wykańczającego. Może być mieszana z odczynnikami chemicznymi do polerowania odpornych materiałów. W stanie gotowym do użycia. wielkość ziarna 0,04 µm, 1 litr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1 sztuka</w:t>
            </w:r>
          </w:p>
          <w:p w:rsidR="005E01D4" w:rsidRPr="005E01D4" w:rsidRDefault="005E01D4" w:rsidP="00CC39C7">
            <w:pPr>
              <w:spacing w:after="120"/>
              <w:jc w:val="both"/>
            </w:pP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13. 40700028 - Płyn smarująco-chłodzący, brązowy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płyn chłodzący i smarujący stosowany podczas dokładnego szlifowania i polerowania ścierniwem diamentowym. Może być stosowany do preparatyki materiałów łatwo reagujących z wodą. Roztwór alkoholowy.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2 sztuka </w:t>
            </w:r>
          </w:p>
          <w:p w:rsidR="005E01D4" w:rsidRPr="005E01D4" w:rsidRDefault="005E01D4" w:rsidP="00CC39C7">
            <w:pPr>
              <w:spacing w:after="120"/>
              <w:jc w:val="both"/>
            </w:pP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>14. 40500075 - MD-Dur, 250 mm</w:t>
            </w:r>
          </w:p>
          <w:p w:rsidR="005E01D4" w:rsidRPr="005E01D4" w:rsidRDefault="005E01D4" w:rsidP="00CC39C7">
            <w:pPr>
              <w:spacing w:after="120"/>
              <w:jc w:val="both"/>
            </w:pPr>
            <w:r w:rsidRPr="005E01D4">
              <w:t xml:space="preserve">tarcza polerska typu MD, mocowana na dysku magnetycznym. Do </w:t>
            </w:r>
            <w:r w:rsidRPr="005E01D4">
              <w:lastRenderedPageBreak/>
              <w:t>dokładnego szlifowania i polerowania metali żelaznych, metali nieżelaznych, materiałów z warstwą wierzchnią i tworzyw sztucznych. Sukno wykonane z tkanego naturalnego jedwabiu.</w:t>
            </w:r>
          </w:p>
          <w:p w:rsidR="005E01D4" w:rsidRDefault="005E01D4" w:rsidP="00CC39C7">
            <w:pPr>
              <w:spacing w:after="120"/>
              <w:jc w:val="both"/>
            </w:pPr>
            <w:r w:rsidRPr="005E01D4">
              <w:t>1 sztuka (średnica 250 mm, 5 szt./opak.)</w:t>
            </w:r>
          </w:p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01D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91A5B" w:rsidRDefault="00291A5B" w:rsidP="00211900">
      <w:pPr>
        <w:spacing w:after="120"/>
        <w:jc w:val="both"/>
      </w:pPr>
    </w:p>
    <w:p w:rsidR="00291A5B" w:rsidRDefault="00291A5B" w:rsidP="00291A5B">
      <w:pPr>
        <w:numPr>
          <w:ilvl w:val="0"/>
          <w:numId w:val="23"/>
        </w:numPr>
        <w:ind w:left="697" w:hanging="357"/>
        <w:jc w:val="both"/>
        <w:rPr>
          <w:spacing w:val="-6"/>
        </w:rPr>
      </w:pPr>
      <w:r>
        <w:rPr>
          <w:spacing w:val="-6"/>
        </w:rPr>
        <w:t>Części nie mogą być dzielone przez wykonawców, oferty nie zawierające pełnego zakresu przedmiotu zamówienia określonego w zadaniu częściowym zostaną odrzucone.</w:t>
      </w:r>
    </w:p>
    <w:p w:rsidR="00291A5B" w:rsidRDefault="00291A5B" w:rsidP="00291A5B">
      <w:pPr>
        <w:numPr>
          <w:ilvl w:val="0"/>
          <w:numId w:val="23"/>
        </w:numPr>
        <w:ind w:left="697" w:hanging="357"/>
        <w:jc w:val="both"/>
      </w:pPr>
      <w:r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291A5B" w:rsidRDefault="00291A5B" w:rsidP="00291A5B">
      <w:pPr>
        <w:numPr>
          <w:ilvl w:val="0"/>
          <w:numId w:val="23"/>
        </w:numPr>
        <w:jc w:val="both"/>
      </w:pPr>
      <w:r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291A5B" w:rsidRDefault="00291A5B" w:rsidP="00291A5B">
      <w:pPr>
        <w:numPr>
          <w:ilvl w:val="0"/>
          <w:numId w:val="23"/>
        </w:numPr>
        <w:jc w:val="both"/>
        <w:rPr>
          <w:spacing w:val="-6"/>
        </w:rPr>
      </w:pPr>
      <w:r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291A5B" w:rsidRDefault="00291A5B" w:rsidP="00291A5B">
      <w:pPr>
        <w:numPr>
          <w:ilvl w:val="0"/>
          <w:numId w:val="23"/>
        </w:numPr>
        <w:jc w:val="both"/>
      </w:pPr>
      <w:r>
        <w:t>Zamawiający podkreśla, że ewentualne badanie równoważności zaproponowanych produktów przez uprawnioną do tego instytucję będzie na koszt Wykonawcy.</w:t>
      </w:r>
    </w:p>
    <w:p w:rsidR="00291A5B" w:rsidRDefault="00291A5B" w:rsidP="00291A5B">
      <w:pPr>
        <w:numPr>
          <w:ilvl w:val="0"/>
          <w:numId w:val="23"/>
        </w:numPr>
        <w:jc w:val="both"/>
      </w:pPr>
      <w:r>
        <w:t>W przypadku, zaoferowania produktu wskazanego  z nazwy przez Zamawiającego,</w:t>
      </w:r>
    </w:p>
    <w:p w:rsidR="00291A5B" w:rsidRDefault="00291A5B" w:rsidP="00291A5B">
      <w:pPr>
        <w:numPr>
          <w:ilvl w:val="0"/>
          <w:numId w:val="23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291A5B" w:rsidRDefault="00291A5B" w:rsidP="00291A5B">
      <w:pPr>
        <w:numPr>
          <w:ilvl w:val="0"/>
          <w:numId w:val="23"/>
        </w:numPr>
        <w:jc w:val="both"/>
        <w:rPr>
          <w:spacing w:val="-6"/>
        </w:rPr>
      </w:pPr>
      <w:r>
        <w:rPr>
          <w:spacing w:val="-6"/>
        </w:rPr>
        <w:t>Wraz z dostawą bezwzględnie należy dołączyć karty charakterystyki o ferowanych produktów.</w:t>
      </w:r>
    </w:p>
    <w:p w:rsidR="00291A5B" w:rsidRDefault="00291A5B" w:rsidP="00291A5B">
      <w:pPr>
        <w:numPr>
          <w:ilvl w:val="0"/>
          <w:numId w:val="23"/>
        </w:numPr>
        <w:jc w:val="both"/>
      </w:pPr>
      <w:r>
        <w:t>Zaoferowany przedmiot zamówienia musi spełniać:</w:t>
      </w:r>
    </w:p>
    <w:p w:rsidR="00291A5B" w:rsidRDefault="00291A5B" w:rsidP="00291A5B">
      <w:pPr>
        <w:ind w:left="720"/>
        <w:jc w:val="both"/>
      </w:pPr>
      <w:r>
        <w:t xml:space="preserve"> - wymagania określone przez Zamawiającego w szczególności, musi być tożsamy pod względem charakterystyki analitycznej;</w:t>
      </w:r>
    </w:p>
    <w:p w:rsidR="00291A5B" w:rsidRDefault="00291A5B" w:rsidP="00291A5B">
      <w:pPr>
        <w:ind w:left="720"/>
        <w:jc w:val="both"/>
      </w:pPr>
      <w:r>
        <w:t>- wymagania pozwalające na kontynuację prac doświadczalnych w ramach badań prowadzonych przez Zamawiającego, bez konieczności wykonywania dodatkowych czynności (procedur), w tym np. kalibracji urządzeń;</w:t>
      </w:r>
    </w:p>
    <w:p w:rsidR="00291A5B" w:rsidRDefault="00291A5B" w:rsidP="00291A5B">
      <w:pPr>
        <w:numPr>
          <w:ilvl w:val="0"/>
          <w:numId w:val="23"/>
        </w:numPr>
        <w:jc w:val="both"/>
      </w:pPr>
      <w:r>
        <w:lastRenderedPageBreak/>
        <w:t>Zaoferowane przez Wykonawcę produkty do badań o parametrach /właściwościach równoważnych nie mogą spowodować konieczności nabycia dodatkowych odczynników i innych akcesoriów.</w:t>
      </w:r>
    </w:p>
    <w:p w:rsidR="00291A5B" w:rsidRDefault="00291A5B" w:rsidP="00291A5B">
      <w:pPr>
        <w:numPr>
          <w:ilvl w:val="0"/>
          <w:numId w:val="23"/>
        </w:numPr>
        <w:jc w:val="both"/>
      </w:pPr>
      <w:r>
        <w:t>Wykonawca ponosi pełną odpowiedzialność za szkody spowodowane użytkowaniem dostarczonych przez Wykonawcę produktów w szczególności za uszkodzenie sprzętu na których wykonywane są analizy laboratoryjne.</w:t>
      </w:r>
    </w:p>
    <w:p w:rsidR="00291A5B" w:rsidRDefault="00291A5B" w:rsidP="00291A5B">
      <w:pPr>
        <w:numPr>
          <w:ilvl w:val="0"/>
          <w:numId w:val="23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291A5B" w:rsidRDefault="00291A5B" w:rsidP="00291A5B">
      <w:pPr>
        <w:numPr>
          <w:ilvl w:val="0"/>
          <w:numId w:val="23"/>
        </w:numPr>
        <w:jc w:val="both"/>
      </w:pPr>
      <w:r>
        <w:t>Przedmiot zamówienia musi być fabrycznie nowy, pełnowartościowy, wolny od wszelkich wad i uszkodzeń, bez wcześniejszej eksploatacji.</w:t>
      </w:r>
    </w:p>
    <w:p w:rsidR="00291A5B" w:rsidRDefault="00291A5B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5E01D4" w:rsidRPr="003209A8" w:rsidTr="00CC39C7">
        <w:tc>
          <w:tcPr>
            <w:tcW w:w="8640" w:type="dxa"/>
          </w:tcPr>
          <w:p w:rsidR="005E01D4" w:rsidRPr="003209A8" w:rsidRDefault="005E01D4" w:rsidP="00CC39C7">
            <w:pPr>
              <w:pStyle w:val="Tekstpodstawowy"/>
            </w:pPr>
            <w:r w:rsidRPr="005E01D4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5E01D4">
              <w:t>2, 4, 5</w:t>
            </w:r>
          </w:p>
        </w:tc>
        <w:tc>
          <w:tcPr>
            <w:tcW w:w="8640" w:type="dxa"/>
          </w:tcPr>
          <w:p w:rsidR="005E01D4" w:rsidRPr="003209A8" w:rsidRDefault="005E01D4" w:rsidP="00CC39C7">
            <w:pPr>
              <w:pStyle w:val="Tekstpodstawowy"/>
            </w:pPr>
          </w:p>
        </w:tc>
      </w:tr>
      <w:tr w:rsidR="005E01D4" w:rsidRPr="003209A8" w:rsidTr="00CC39C7">
        <w:tc>
          <w:tcPr>
            <w:tcW w:w="8640" w:type="dxa"/>
          </w:tcPr>
          <w:p w:rsidR="005E01D4" w:rsidRPr="003209A8" w:rsidRDefault="005E01D4" w:rsidP="00CC39C7">
            <w:pPr>
              <w:pStyle w:val="Tekstpodstawowy"/>
            </w:pPr>
            <w:r w:rsidRPr="005E01D4">
              <w:rPr>
                <w:b/>
              </w:rPr>
              <w:t>20 dni od daty udzielenia zamówienia</w:t>
            </w:r>
            <w:r w:rsidRPr="003209A8">
              <w:t xml:space="preserve"> – dla zadania częściowego: </w:t>
            </w:r>
            <w:r w:rsidRPr="005E01D4">
              <w:t>3</w:t>
            </w:r>
          </w:p>
        </w:tc>
        <w:tc>
          <w:tcPr>
            <w:tcW w:w="8640" w:type="dxa"/>
          </w:tcPr>
          <w:p w:rsidR="005E01D4" w:rsidRPr="003209A8" w:rsidRDefault="005E01D4" w:rsidP="00CC39C7">
            <w:pPr>
              <w:pStyle w:val="Tekstpodstawowy"/>
            </w:pPr>
          </w:p>
        </w:tc>
      </w:tr>
      <w:tr w:rsidR="005E01D4" w:rsidRPr="003209A8" w:rsidTr="00CC39C7">
        <w:tc>
          <w:tcPr>
            <w:tcW w:w="8640" w:type="dxa"/>
          </w:tcPr>
          <w:p w:rsidR="005E01D4" w:rsidRPr="003209A8" w:rsidRDefault="005E01D4" w:rsidP="00CC39C7">
            <w:pPr>
              <w:pStyle w:val="Tekstpodstawowy"/>
            </w:pPr>
            <w:r w:rsidRPr="005E01D4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5E01D4">
              <w:t>1</w:t>
            </w:r>
          </w:p>
        </w:tc>
        <w:tc>
          <w:tcPr>
            <w:tcW w:w="8640" w:type="dxa"/>
          </w:tcPr>
          <w:p w:rsidR="005E01D4" w:rsidRPr="003209A8" w:rsidRDefault="005E01D4" w:rsidP="00CC39C7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842F6F" w:rsidRDefault="00842F6F" w:rsidP="00842F6F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842F6F" w:rsidRDefault="00842F6F" w:rsidP="00842F6F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842F6F" w:rsidRDefault="00842F6F" w:rsidP="00842F6F">
            <w:pPr>
              <w:spacing w:before="120"/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3 Do oferty należy dołączyć </w:t>
            </w:r>
            <w:r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>
              <w:rPr>
                <w:b/>
              </w:rPr>
              <w:t xml:space="preserve"> </w:t>
            </w:r>
          </w:p>
          <w:p w:rsidR="00842F6F" w:rsidRDefault="00842F6F" w:rsidP="00842F6F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842F6F" w:rsidRDefault="00842F6F" w:rsidP="00842F6F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842F6F" w:rsidRDefault="00842F6F" w:rsidP="00842F6F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842F6F" w:rsidRDefault="00842F6F" w:rsidP="00842F6F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842F6F" w:rsidRDefault="00842F6F" w:rsidP="00842F6F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powinna być sporządzona w języku polskim, zrozumiale i czytelnie, napisana komputerowo lub nieścieralnym atramentem.</w:t>
            </w:r>
          </w:p>
          <w:p w:rsidR="00842F6F" w:rsidRDefault="00842F6F" w:rsidP="00842F6F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 xml:space="preserve">9.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Oferta musi być podpisana przez osobę uprawnioną do reprezentowania Wykonawcy, zgodnie z formą reprezentacji określoną w dokumentach rejestrowych, lub przez osobę posiadającą ważne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pełnomocnictwo, które należy dołączyć do składanej oferty.</w:t>
            </w:r>
          </w:p>
          <w:p w:rsidR="00842F6F" w:rsidRDefault="00842F6F" w:rsidP="00842F6F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842F6F" w:rsidRDefault="00842F6F" w:rsidP="00842F6F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842F6F" w:rsidRDefault="00842F6F" w:rsidP="00842F6F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842F6F" w:rsidRDefault="00842F6F" w:rsidP="00842F6F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842F6F" w:rsidP="00842F6F">
            <w:pPr>
              <w:spacing w:before="120"/>
            </w:pPr>
            <w:r>
              <w:lastRenderedPageBreak/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7A5456" w:rsidRDefault="007A5456" w:rsidP="007A5456">
            <w:pPr>
              <w:rPr>
                <w:color w:val="000000"/>
              </w:rPr>
            </w:pPr>
            <w:r>
              <w:rPr>
                <w:color w:val="000000"/>
              </w:rPr>
              <w:t xml:space="preserve">Przy ocenie i porównaniu ofert zastosowane będą następujące kryteria: </w:t>
            </w:r>
          </w:p>
          <w:p w:rsidR="007A5456" w:rsidRDefault="007A5456" w:rsidP="007A5456">
            <w:pPr>
              <w:pStyle w:val="Akapitzlist"/>
              <w:spacing w:after="0" w:line="240" w:lineRule="auto"/>
              <w:ind w:left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Cena 100% </w:t>
            </w:r>
          </w:p>
          <w:p w:rsidR="007A5456" w:rsidRDefault="007A5456" w:rsidP="007A5456">
            <w:pPr>
              <w:jc w:val="both"/>
              <w:rPr>
                <w:b/>
              </w:rPr>
            </w:pPr>
            <w:r>
              <w:rPr>
                <w:b/>
              </w:rPr>
              <w:t>Ocena złożonych ofert w zakresie kryterium „Cena”</w:t>
            </w:r>
            <w:r>
              <w:t xml:space="preserve"> zostanie dokonana na podstawie podanej przez Wykonawcę całkowitej ceny brutto. Oferty zostaną ocenione przy zastosowaniu poniższego wzoru:</w:t>
            </w:r>
          </w:p>
          <w:p w:rsidR="007A5456" w:rsidRDefault="007A5456" w:rsidP="007A5456">
            <w:pPr>
              <w:jc w:val="both"/>
            </w:pPr>
            <w:r>
              <w:tab/>
              <w:t xml:space="preserve">                                                   cena najniższa</w:t>
            </w:r>
          </w:p>
          <w:p w:rsidR="007A5456" w:rsidRDefault="007A5456" w:rsidP="007A5456">
            <w:pPr>
              <w:jc w:val="both"/>
            </w:pPr>
            <w:r>
              <w:t>Liczba pkt. oferty ocenianej =</w:t>
            </w:r>
            <w:proofErr w:type="spellStart"/>
            <w:r>
              <w:t>Kc</w:t>
            </w:r>
            <w:proofErr w:type="spellEnd"/>
            <w:r>
              <w:t xml:space="preserve"> = -------------------------------- x max liczby punktów</w:t>
            </w:r>
          </w:p>
          <w:p w:rsidR="007A5456" w:rsidRDefault="007A5456" w:rsidP="007A5456">
            <w:pPr>
              <w:jc w:val="both"/>
            </w:pPr>
            <w:r>
              <w:t xml:space="preserve">                                                           cena oferty ocenianej</w:t>
            </w:r>
          </w:p>
          <w:p w:rsidR="00211900" w:rsidRDefault="007A5456" w:rsidP="007A5456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BB112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7A5456">
              <w:rPr>
                <w:rFonts w:ascii="Arial" w:hAnsi="Arial" w:cs="Arial"/>
                <w:sz w:val="22"/>
                <w:szCs w:val="22"/>
                <w:lang w:val="en-US"/>
              </w:rPr>
              <w:t>kaczork</w:t>
            </w:r>
            <w:r w:rsidR="005E01D4" w:rsidRPr="005E01D4">
              <w:rPr>
                <w:rFonts w:ascii="Arial" w:hAnsi="Arial" w:cs="Arial"/>
                <w:sz w:val="22"/>
                <w:szCs w:val="22"/>
                <w:lang w:val="en-US"/>
              </w:rPr>
              <w:t>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BB1120">
              <w:rPr>
                <w:b/>
              </w:rPr>
              <w:t xml:space="preserve">„Oferta na: </w:t>
            </w:r>
            <w:r w:rsidR="005E01D4" w:rsidRPr="00BB1120">
              <w:rPr>
                <w:b/>
              </w:rPr>
              <w:t>Dostawa panelu dotykowego interfejsu HMI, Dostawa tygli ceramicznych, Dostawa blachy z nadstopu niklu In 625, Dostawa odczynników chemicznych, Dostawa materiałów do metalografii.</w:t>
            </w:r>
            <w:r w:rsidR="00393B64" w:rsidRPr="00BB1120">
              <w:rPr>
                <w:b/>
              </w:rPr>
              <w:t xml:space="preserve"> NIE OTWIERAĆ przed </w:t>
            </w:r>
            <w:r w:rsidR="005E01D4" w:rsidRPr="00BB1120">
              <w:rPr>
                <w:b/>
              </w:rPr>
              <w:t>2018-11-30</w:t>
            </w:r>
            <w:r w:rsidR="00393B64" w:rsidRPr="00BB1120">
              <w:rPr>
                <w:b/>
              </w:rPr>
              <w:t xml:space="preserve"> godz. </w:t>
            </w:r>
            <w:r w:rsidR="005E01D4" w:rsidRPr="00BB1120">
              <w:rPr>
                <w:b/>
              </w:rPr>
              <w:t>10:15</w:t>
            </w:r>
            <w:r w:rsidR="00393B64" w:rsidRPr="00BB1120">
              <w:rPr>
                <w:b/>
              </w:rPr>
              <w:t xml:space="preserve"> - </w:t>
            </w:r>
            <w:r w:rsidR="005E01D4" w:rsidRPr="00BB1120">
              <w:rPr>
                <w:b/>
              </w:rPr>
              <w:t>NA/O/392/2018</w:t>
            </w:r>
            <w:r w:rsidR="00393B64" w:rsidRPr="00BB1120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BB1120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BB1120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BB1120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5E01D4" w:rsidRPr="00BB1120">
              <w:rPr>
                <w:rFonts w:ascii="Times New Roman" w:hAnsi="Times New Roman"/>
                <w:sz w:val="24"/>
              </w:rPr>
              <w:t>siedzibie Zamawiającego</w:t>
            </w:r>
            <w:r w:rsidRPr="00BB1120">
              <w:rPr>
                <w:rFonts w:ascii="Times New Roman" w:hAnsi="Times New Roman"/>
                <w:sz w:val="24"/>
              </w:rPr>
              <w:t xml:space="preserve">, pokój nr </w:t>
            </w:r>
            <w:r w:rsidR="005E01D4" w:rsidRPr="00BB1120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BB1120">
              <w:rPr>
                <w:rFonts w:ascii="Times New Roman" w:hAnsi="Times New Roman"/>
                <w:sz w:val="24"/>
              </w:rPr>
              <w:t xml:space="preserve"> do dnia </w:t>
            </w:r>
            <w:r w:rsidR="005E01D4" w:rsidRPr="00BB1120">
              <w:rPr>
                <w:rFonts w:ascii="Times New Roman" w:hAnsi="Times New Roman"/>
                <w:b/>
                <w:sz w:val="24"/>
              </w:rPr>
              <w:t>2018-11-30</w:t>
            </w:r>
            <w:r w:rsidRPr="00BB1120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5E01D4" w:rsidRPr="00BB1120">
              <w:rPr>
                <w:rFonts w:ascii="Times New Roman" w:hAnsi="Times New Roman"/>
                <w:b/>
                <w:sz w:val="24"/>
              </w:rPr>
              <w:t>10:00</w:t>
            </w:r>
            <w:r w:rsidRPr="00BB1120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5E01D4" w:rsidRPr="005E01D4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F00921" w:rsidRPr="00116FC7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5E01D4" w:rsidRPr="00BB1120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2018-11-30</w:t>
            </w:r>
            <w:r w:rsidRPr="00BB1120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5E01D4" w:rsidRPr="00BB1120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5E01D4" w:rsidRPr="005E01D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5E01D4" w:rsidRPr="005E01D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BB1120" w:rsidRDefault="00BB1120" w:rsidP="00BB1120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BB1120" w:rsidRDefault="00BB1120" w:rsidP="00BB1120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BB1120" w:rsidRDefault="00BB1120" w:rsidP="00BB1120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F00921" w:rsidRDefault="00BB1120" w:rsidP="00BB1120">
            <w:pPr>
              <w:spacing w:after="120"/>
              <w:jc w:val="both"/>
              <w:rPr>
                <w:bCs/>
              </w:rPr>
            </w:pPr>
            <w:r>
              <w:t>3) Oferty złożone po terminie.</w:t>
            </w:r>
          </w:p>
          <w:p w:rsidR="00EB415D" w:rsidRDefault="00EB415D" w:rsidP="00EB41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1D1D3D" w:rsidTr="001D1D3D">
        <w:trPr>
          <w:trHeight w:val="91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D3D" w:rsidRPr="00FB1361" w:rsidRDefault="001D1D3D" w:rsidP="001D1D3D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VIII.</w:t>
            </w:r>
            <w:r w:rsidRPr="00FB1361">
              <w:rPr>
                <w:bCs/>
                <w:color w:val="000000"/>
              </w:rPr>
              <w:t xml:space="preserve"> IX. Zamawiający zastrzega sobie prawo nie zawarcia umowy gdy wartość oferty netto przekracza wyrażoną w złotych równowartość kwoty 207000 EURO</w:t>
            </w:r>
          </w:p>
          <w:p w:rsidR="001D1D3D" w:rsidRDefault="001D1D3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1D1D3D" w:rsidTr="001D1D3D">
        <w:trPr>
          <w:trHeight w:val="91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D3D" w:rsidRPr="00FB1361" w:rsidRDefault="001D1D3D" w:rsidP="001D1D3D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Zamawiający zastrzega sobie prawo zmiany warunków postępowania do momentu otwarcia ofert. </w:t>
            </w:r>
          </w:p>
          <w:p w:rsidR="001D1D3D" w:rsidRDefault="001D1D3D" w:rsidP="001D1D3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1D1D3D" w:rsidTr="001D1D3D">
        <w:trPr>
          <w:trHeight w:val="91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1D3D" w:rsidRPr="00FB1361" w:rsidRDefault="001D1D3D" w:rsidP="001D1D3D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>X</w:t>
            </w: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1D1D3D">
        <w:trPr>
          <w:trHeight w:val="836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Pr="007614FA" w:rsidRDefault="00075979" w:rsidP="00075979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7614FA">
        <w:rPr>
          <w:rFonts w:ascii="Arial" w:hAnsi="Arial" w:cs="Arial"/>
          <w:noProof/>
          <w:sz w:val="20"/>
          <w:szCs w:val="20"/>
        </w:rPr>
        <w:lastRenderedPageBreak/>
        <w:pict>
          <v:shape id="_x0000_i1027" type="#_x0000_t75" alt="FE_POWER_poziom_pl-1_rgb" style="width:453pt;height:58.5pt;visibility:visible;mso-wrap-style:square">
            <v:imagedata r:id="rId7" o:title="FE_POWER_poziom_pl-1_rgb"/>
          </v:shape>
        </w:pict>
      </w:r>
    </w:p>
    <w:p w:rsidR="00075979" w:rsidRPr="007614FA" w:rsidRDefault="00075979" w:rsidP="00075979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7614FA"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075979" w:rsidRPr="007614FA" w:rsidRDefault="00075979" w:rsidP="00075979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w:pict>
          <v:shape id="_x0000_s1028" type="#_x0000_t32" style="position:absolute;left:0;text-align:left;margin-left:-4.25pt;margin-top:14pt;width:480pt;height:0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ByHJXy3AAAAAgBAAAPAAAAAAAA&#10;AAAAAAAAAJMEAABkcnMvZG93bnJldi54bWxQSwUGAAAAAAQABADzAAAAnAUAAAAA&#10;"/>
        </w:pict>
      </w:r>
      <w:r w:rsidRPr="007614FA">
        <w:rPr>
          <w:rFonts w:ascii="Arial" w:hAnsi="Arial" w:cs="Arial"/>
          <w:sz w:val="16"/>
          <w:szCs w:val="16"/>
        </w:rPr>
        <w:t>POWR.03.05.00-00-Z209/17</w:t>
      </w:r>
      <w:r>
        <w:rPr>
          <w:rFonts w:ascii="Arial" w:hAnsi="Arial" w:cs="Arial"/>
          <w:sz w:val="16"/>
          <w:szCs w:val="16"/>
        </w:rPr>
        <w:t>- zadanie częściowe nr. 2 i 4 SIWZ.</w:t>
      </w:r>
    </w:p>
    <w:p w:rsidR="00075979" w:rsidRDefault="000759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75979" w:rsidRPr="00075979" w:rsidRDefault="00075979" w:rsidP="00075979">
      <w:pPr>
        <w:jc w:val="right"/>
        <w:rPr>
          <w:rFonts w:ascii="Arial" w:hAnsi="Arial" w:cs="Arial"/>
          <w:b/>
          <w:sz w:val="16"/>
          <w:szCs w:val="16"/>
        </w:rPr>
      </w:pPr>
      <w:r w:rsidRPr="00075979">
        <w:rPr>
          <w:rFonts w:ascii="Arial" w:hAnsi="Arial" w:cs="Arial"/>
          <w:b/>
          <w:sz w:val="16"/>
          <w:szCs w:val="16"/>
        </w:rPr>
        <w:t xml:space="preserve">Załącznik nr 1 SIWZ 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5E01D4" w:rsidRPr="005E01D4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5E01D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E01D4">
        <w:rPr>
          <w:rFonts w:ascii="Arial" w:hAnsi="Arial" w:cs="Arial"/>
        </w:rPr>
        <w:t>POLITECHNIKA RZESZOWSKA</w:t>
      </w:r>
    </w:p>
    <w:p w:rsidR="001B541E" w:rsidRPr="00A40632" w:rsidRDefault="005E01D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E01D4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5E01D4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5E01D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E01D4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5E01D4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5E01D4" w:rsidRPr="00D44EE5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5E01D4" w:rsidRPr="005E01D4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5E01D4" w:rsidP="001B541E">
      <w:pPr>
        <w:ind w:left="142"/>
        <w:jc w:val="center"/>
        <w:rPr>
          <w:rFonts w:ascii="Arial" w:hAnsi="Arial" w:cs="Arial"/>
        </w:rPr>
      </w:pPr>
      <w:r w:rsidRPr="005E01D4">
        <w:rPr>
          <w:rFonts w:ascii="Arial" w:hAnsi="Arial" w:cs="Arial"/>
          <w:b/>
        </w:rPr>
        <w:t>Dostawa panelu dotykowego interfejsu HMI, Dostawa tygli ceramicznych, Dostawa blachy z nadstopu niklu In 625, Dostawa odczynników chemicznych, Dostawa materiałów do metalografii.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962EBD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E01D4" w:rsidTr="00CC39C7">
        <w:tc>
          <w:tcPr>
            <w:tcW w:w="1510" w:type="dxa"/>
            <w:vAlign w:val="center"/>
          </w:tcPr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01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E01D4">
              <w:rPr>
                <w:rFonts w:ascii="Arial" w:hAnsi="Arial" w:cs="Arial"/>
                <w:b/>
                <w:sz w:val="22"/>
                <w:szCs w:val="22"/>
              </w:rPr>
              <w:t>Dostawa panelu dotykowego interfejsu HMI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netto: ...................................................................................................................................zł.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5E01D4" w:rsidTr="00CC39C7">
        <w:tc>
          <w:tcPr>
            <w:tcW w:w="1510" w:type="dxa"/>
            <w:vAlign w:val="center"/>
          </w:tcPr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01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E01D4">
              <w:rPr>
                <w:rFonts w:ascii="Arial" w:hAnsi="Arial" w:cs="Arial"/>
                <w:b/>
                <w:sz w:val="22"/>
                <w:szCs w:val="22"/>
              </w:rPr>
              <w:t>Dostawa tygli ceramicznych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5E01D4" w:rsidTr="00CC39C7">
        <w:tc>
          <w:tcPr>
            <w:tcW w:w="1510" w:type="dxa"/>
            <w:vAlign w:val="center"/>
          </w:tcPr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01D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E01D4">
              <w:rPr>
                <w:rFonts w:ascii="Arial" w:hAnsi="Arial" w:cs="Arial"/>
                <w:b/>
                <w:sz w:val="22"/>
                <w:szCs w:val="22"/>
              </w:rPr>
              <w:t>Dostawa blachy z nadstopu niklu In 625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</w:t>
            </w:r>
            <w:r w:rsidRPr="002661CA">
              <w:rPr>
                <w:rFonts w:cs="Arial"/>
              </w:rPr>
              <w:lastRenderedPageBreak/>
              <w:t>.....zł.</w:t>
            </w:r>
          </w:p>
        </w:tc>
      </w:tr>
      <w:tr w:rsidR="005E01D4" w:rsidTr="00CC39C7">
        <w:tc>
          <w:tcPr>
            <w:tcW w:w="1510" w:type="dxa"/>
            <w:vAlign w:val="center"/>
          </w:tcPr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01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E01D4">
              <w:rPr>
                <w:rFonts w:ascii="Arial" w:hAnsi="Arial" w:cs="Arial"/>
                <w:b/>
                <w:sz w:val="22"/>
                <w:szCs w:val="22"/>
              </w:rPr>
              <w:t>Dostawa odczynników chemicznych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5E01D4" w:rsidTr="00CC39C7">
        <w:tc>
          <w:tcPr>
            <w:tcW w:w="1510" w:type="dxa"/>
            <w:vAlign w:val="center"/>
          </w:tcPr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01D4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E01D4">
              <w:rPr>
                <w:rFonts w:ascii="Arial" w:hAnsi="Arial" w:cs="Arial"/>
                <w:b/>
                <w:sz w:val="22"/>
                <w:szCs w:val="22"/>
              </w:rPr>
              <w:t>Dostawa materiałów do metalografii.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5E01D4" w:rsidRPr="002661CA" w:rsidRDefault="005E01D4" w:rsidP="00CC39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5E01D4" w:rsidRDefault="005E01D4" w:rsidP="00CC39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D44EE5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</w:p>
    <w:p w:rsidR="001B541E" w:rsidRDefault="00D44EE5" w:rsidP="00D44EE5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- dla zadania częściowego nr 1 SIWZ ……………….</w:t>
      </w:r>
      <w:r w:rsidR="005E01D4" w:rsidRPr="005E01D4">
        <w:rPr>
          <w:rFonts w:ascii="Arial" w:hAnsi="Arial" w:cs="Arial"/>
        </w:rPr>
        <w:t xml:space="preserve"> dni od daty udzielenia zamówienia</w:t>
      </w:r>
      <w:r w:rsidR="001B541E" w:rsidRPr="00A40632">
        <w:rPr>
          <w:rFonts w:ascii="Arial" w:hAnsi="Arial" w:cs="Arial"/>
        </w:rPr>
        <w:t>,</w:t>
      </w:r>
    </w:p>
    <w:p w:rsidR="00D44EE5" w:rsidRDefault="00D44EE5" w:rsidP="00D44EE5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SIWZ ……………….</w:t>
      </w:r>
      <w:r w:rsidRPr="005E01D4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D44EE5" w:rsidRDefault="00D44EE5" w:rsidP="00D44EE5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dla zadania częściowego nr 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SIWZ ……………….</w:t>
      </w:r>
      <w:r w:rsidRPr="005E01D4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D44EE5" w:rsidRDefault="00D44EE5" w:rsidP="00D44EE5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SIWZ ……………….</w:t>
      </w:r>
      <w:r w:rsidRPr="005E01D4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D44EE5" w:rsidRPr="00A40632" w:rsidRDefault="00D44EE5" w:rsidP="00D44EE5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SIWZ ……………….</w:t>
      </w:r>
      <w:r w:rsidRPr="005E01D4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D44EE5">
        <w:rPr>
          <w:rFonts w:ascii="Arial" w:hAnsi="Arial" w:cs="Arial"/>
        </w:rPr>
        <w:t xml:space="preserve"> do 30 dni </w:t>
      </w:r>
      <w:r w:rsidRPr="00A40632">
        <w:rPr>
          <w:rFonts w:ascii="Arial" w:hAnsi="Arial" w:cs="Arial"/>
        </w:rPr>
        <w:t>,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D44EE5">
        <w:rPr>
          <w:rFonts w:ascii="Arial" w:hAnsi="Arial" w:cs="Arial"/>
        </w:rPr>
        <w:t>:</w:t>
      </w:r>
    </w:p>
    <w:p w:rsidR="00D44EE5" w:rsidRPr="00A40632" w:rsidRDefault="00D44EE5" w:rsidP="00D44EE5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>- dla zadania częściowego nr 1 SIWZ ……………….</w:t>
      </w:r>
      <w:r w:rsidRPr="005E01D4">
        <w:rPr>
          <w:rFonts w:ascii="Arial" w:hAnsi="Arial" w:cs="Arial"/>
        </w:rPr>
        <w:t xml:space="preserve"> </w:t>
      </w:r>
    </w:p>
    <w:p w:rsidR="00D44EE5" w:rsidRPr="00A40632" w:rsidRDefault="00D44EE5" w:rsidP="00D44EE5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SIWZ ……………….</w:t>
      </w:r>
      <w:r w:rsidRPr="005E01D4">
        <w:rPr>
          <w:rFonts w:ascii="Arial" w:hAnsi="Arial" w:cs="Arial"/>
        </w:rPr>
        <w:t xml:space="preserve"> </w:t>
      </w:r>
    </w:p>
    <w:p w:rsidR="00D44EE5" w:rsidRPr="00A40632" w:rsidRDefault="00D44EE5" w:rsidP="00D44EE5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</w:t>
      </w:r>
      <w:r>
        <w:rPr>
          <w:rFonts w:ascii="Arial" w:hAnsi="Arial" w:cs="Arial"/>
        </w:rPr>
        <w:t xml:space="preserve">3 </w:t>
      </w:r>
      <w:r>
        <w:rPr>
          <w:rFonts w:ascii="Arial" w:hAnsi="Arial" w:cs="Arial"/>
        </w:rPr>
        <w:t>SIWZ ……………….</w:t>
      </w:r>
      <w:r w:rsidRPr="005E01D4">
        <w:rPr>
          <w:rFonts w:ascii="Arial" w:hAnsi="Arial" w:cs="Arial"/>
        </w:rPr>
        <w:t xml:space="preserve"> </w:t>
      </w:r>
    </w:p>
    <w:p w:rsidR="00D44EE5" w:rsidRDefault="00D44EE5" w:rsidP="00D44EE5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SIWZ ……………….</w:t>
      </w:r>
      <w:r w:rsidRPr="005E01D4">
        <w:rPr>
          <w:rFonts w:ascii="Arial" w:hAnsi="Arial" w:cs="Arial"/>
        </w:rPr>
        <w:t xml:space="preserve"> </w:t>
      </w:r>
    </w:p>
    <w:p w:rsidR="00D44EE5" w:rsidRPr="00A40632" w:rsidRDefault="00D44EE5" w:rsidP="00D44EE5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SIWZ ……………….</w:t>
      </w:r>
      <w:r w:rsidRPr="005E01D4">
        <w:rPr>
          <w:rFonts w:ascii="Arial" w:hAnsi="Arial" w:cs="Arial"/>
        </w:rPr>
        <w:t xml:space="preserve"> </w:t>
      </w:r>
    </w:p>
    <w:p w:rsidR="00D44EE5" w:rsidRPr="00A40632" w:rsidRDefault="00D44EE5" w:rsidP="00D44EE5">
      <w:pPr>
        <w:spacing w:line="360" w:lineRule="auto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962EBD">
        <w:rPr>
          <w:rFonts w:ascii="Arial" w:hAnsi="Arial" w:cs="Arial"/>
          <w:b/>
        </w:rPr>
        <w:t>30 dni</w:t>
      </w:r>
      <w:bookmarkStart w:id="0" w:name="_GoBack"/>
      <w:bookmarkEnd w:id="0"/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5618" w:rsidRDefault="00425618">
      <w:r>
        <w:separator/>
      </w:r>
    </w:p>
  </w:endnote>
  <w:endnote w:type="continuationSeparator" w:id="0">
    <w:p w:rsidR="00425618" w:rsidRDefault="00425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62EB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2EBD">
      <w:rPr>
        <w:rStyle w:val="Numerstrony"/>
        <w:rFonts w:ascii="Arial" w:hAnsi="Arial"/>
        <w:noProof/>
        <w:sz w:val="18"/>
        <w:szCs w:val="18"/>
      </w:rPr>
      <w:t>13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2EBD">
      <w:rPr>
        <w:rStyle w:val="Numerstrony"/>
        <w:rFonts w:ascii="Arial" w:hAnsi="Arial"/>
        <w:noProof/>
        <w:sz w:val="18"/>
        <w:szCs w:val="18"/>
      </w:rPr>
      <w:t>13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5618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5618" w:rsidRDefault="00425618">
      <w:r>
        <w:separator/>
      </w:r>
    </w:p>
  </w:footnote>
  <w:footnote w:type="continuationSeparator" w:id="0">
    <w:p w:rsidR="00425618" w:rsidRDefault="004256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1D4" w:rsidRDefault="005E01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1D4" w:rsidRDefault="005E01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1D4" w:rsidRDefault="005E01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3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5618"/>
    <w:rsid w:val="00006B5B"/>
    <w:rsid w:val="00014627"/>
    <w:rsid w:val="000600B5"/>
    <w:rsid w:val="00075979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D1D3D"/>
    <w:rsid w:val="001E2FF8"/>
    <w:rsid w:val="001E4AEB"/>
    <w:rsid w:val="001F5C7C"/>
    <w:rsid w:val="00211900"/>
    <w:rsid w:val="00241FE1"/>
    <w:rsid w:val="00255C88"/>
    <w:rsid w:val="00283F79"/>
    <w:rsid w:val="00290754"/>
    <w:rsid w:val="00291A5B"/>
    <w:rsid w:val="00296213"/>
    <w:rsid w:val="002967B7"/>
    <w:rsid w:val="00297E78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25618"/>
    <w:rsid w:val="004B616D"/>
    <w:rsid w:val="004C1BCD"/>
    <w:rsid w:val="00534EBA"/>
    <w:rsid w:val="00577E99"/>
    <w:rsid w:val="00583EF9"/>
    <w:rsid w:val="00587DBF"/>
    <w:rsid w:val="005A476D"/>
    <w:rsid w:val="005A7919"/>
    <w:rsid w:val="005D3C55"/>
    <w:rsid w:val="005D78E1"/>
    <w:rsid w:val="005E01D4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14FA"/>
    <w:rsid w:val="00763481"/>
    <w:rsid w:val="00767DF9"/>
    <w:rsid w:val="00786D4D"/>
    <w:rsid w:val="007926B3"/>
    <w:rsid w:val="007A5456"/>
    <w:rsid w:val="007B7A31"/>
    <w:rsid w:val="00842F6F"/>
    <w:rsid w:val="008A3EF3"/>
    <w:rsid w:val="008F7860"/>
    <w:rsid w:val="00903B9A"/>
    <w:rsid w:val="0093214C"/>
    <w:rsid w:val="0095289F"/>
    <w:rsid w:val="00962EBD"/>
    <w:rsid w:val="00976F8E"/>
    <w:rsid w:val="009B230D"/>
    <w:rsid w:val="009E25D7"/>
    <w:rsid w:val="009F201D"/>
    <w:rsid w:val="00A14853"/>
    <w:rsid w:val="00A43514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B1120"/>
    <w:rsid w:val="00C963FE"/>
    <w:rsid w:val="00CA0351"/>
    <w:rsid w:val="00CD2766"/>
    <w:rsid w:val="00D129B6"/>
    <w:rsid w:val="00D13914"/>
    <w:rsid w:val="00D3354F"/>
    <w:rsid w:val="00D44EE5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Łącznik prosty ze strzałką 4"/>
        <o:r id="V:Rule2" type="connector" idref="#_x0000_s1028"/>
      </o:rules>
    </o:shapelayout>
  </w:shapeDefaults>
  <w:decimalSymbol w:val=","/>
  <w:listSeparator w:val=";"/>
  <w15:chartTrackingRefBased/>
  <w15:docId w15:val="{76F91004-7EBF-4553-8917-A764B7AAE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7A5456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7A5456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rsid w:val="00BB1120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BB1120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13</Pages>
  <Words>2383</Words>
  <Characters>18485</Characters>
  <Application>Microsoft Office Word</Application>
  <DocSecurity>0</DocSecurity>
  <Lines>154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20827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6</cp:revision>
  <cp:lastPrinted>1899-12-31T23:00:00Z</cp:lastPrinted>
  <dcterms:created xsi:type="dcterms:W3CDTF">2018-11-23T10:17:00Z</dcterms:created>
  <dcterms:modified xsi:type="dcterms:W3CDTF">2018-11-23T10:22:00Z</dcterms:modified>
</cp:coreProperties>
</file>