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969" w:rsidRPr="00FC0604" w:rsidRDefault="003A6969">
      <w:pPr>
        <w:rPr>
          <w:b/>
          <w:bCs/>
          <w:sz w:val="22"/>
          <w:szCs w:val="22"/>
        </w:rPr>
      </w:pPr>
      <w:r w:rsidRPr="00FC0604">
        <w:rPr>
          <w:b/>
          <w:bCs/>
          <w:sz w:val="22"/>
          <w:szCs w:val="22"/>
        </w:rPr>
        <w:t>Politechnika Rzeszowska</w:t>
      </w:r>
    </w:p>
    <w:p w:rsidR="006D4AB3" w:rsidRPr="00FC0604" w:rsidRDefault="003A6969">
      <w:pPr>
        <w:rPr>
          <w:b/>
          <w:bCs/>
          <w:sz w:val="22"/>
          <w:szCs w:val="22"/>
        </w:rPr>
      </w:pPr>
      <w:r w:rsidRPr="00FC0604">
        <w:rPr>
          <w:b/>
          <w:bCs/>
          <w:sz w:val="22"/>
          <w:szCs w:val="22"/>
        </w:rPr>
        <w:t>Dział Logistyki i Zamówień Publicznych</w:t>
      </w:r>
    </w:p>
    <w:p w:rsidR="006D4AB3" w:rsidRPr="00FC0604" w:rsidRDefault="003A6969">
      <w:pPr>
        <w:rPr>
          <w:b/>
          <w:bCs/>
          <w:sz w:val="22"/>
          <w:szCs w:val="22"/>
        </w:rPr>
      </w:pPr>
      <w:r w:rsidRPr="00FC0604">
        <w:rPr>
          <w:b/>
          <w:bCs/>
          <w:sz w:val="22"/>
          <w:szCs w:val="22"/>
        </w:rPr>
        <w:t>Al. Powstańców Warszawy</w:t>
      </w:r>
      <w:r w:rsidR="006D4AB3" w:rsidRPr="00FC0604">
        <w:rPr>
          <w:b/>
          <w:bCs/>
          <w:sz w:val="22"/>
          <w:szCs w:val="22"/>
        </w:rPr>
        <w:t xml:space="preserve"> </w:t>
      </w:r>
      <w:r w:rsidRPr="00FC0604">
        <w:rPr>
          <w:b/>
          <w:bCs/>
          <w:sz w:val="22"/>
          <w:szCs w:val="22"/>
        </w:rPr>
        <w:t>12</w:t>
      </w:r>
    </w:p>
    <w:p w:rsidR="006D4AB3" w:rsidRPr="00FC0604" w:rsidRDefault="003A6969">
      <w:pPr>
        <w:rPr>
          <w:b/>
          <w:bCs/>
          <w:sz w:val="22"/>
          <w:szCs w:val="22"/>
        </w:rPr>
      </w:pPr>
      <w:r w:rsidRPr="00FC0604">
        <w:rPr>
          <w:b/>
          <w:bCs/>
          <w:sz w:val="22"/>
          <w:szCs w:val="22"/>
        </w:rPr>
        <w:t>35-959</w:t>
      </w:r>
      <w:r w:rsidR="006D4AB3" w:rsidRPr="00FC0604">
        <w:rPr>
          <w:b/>
          <w:bCs/>
          <w:sz w:val="22"/>
          <w:szCs w:val="22"/>
        </w:rPr>
        <w:t xml:space="preserve"> </w:t>
      </w:r>
      <w:r w:rsidRPr="00FC0604">
        <w:rPr>
          <w:b/>
          <w:bCs/>
          <w:sz w:val="22"/>
          <w:szCs w:val="22"/>
        </w:rPr>
        <w:t>Rzeszów</w:t>
      </w:r>
    </w:p>
    <w:p w:rsidR="006D4AB3" w:rsidRPr="00FC0604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FC0604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FC0604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FC0604">
        <w:rPr>
          <w:b/>
          <w:bCs/>
          <w:sz w:val="22"/>
          <w:szCs w:val="22"/>
        </w:rPr>
        <w:t xml:space="preserve">Pismo: </w:t>
      </w:r>
      <w:r w:rsidR="003A6969" w:rsidRPr="00FC0604">
        <w:rPr>
          <w:b/>
          <w:bCs/>
          <w:sz w:val="22"/>
          <w:szCs w:val="22"/>
        </w:rPr>
        <w:t>NA/P/374/2018/8</w:t>
      </w:r>
      <w:r w:rsidRPr="00FC0604">
        <w:rPr>
          <w:sz w:val="22"/>
          <w:szCs w:val="22"/>
        </w:rPr>
        <w:tab/>
        <w:t xml:space="preserve"> </w:t>
      </w:r>
      <w:r w:rsidR="003A6969" w:rsidRPr="00FC0604">
        <w:rPr>
          <w:sz w:val="22"/>
          <w:szCs w:val="22"/>
        </w:rPr>
        <w:t>Rzeszów</w:t>
      </w:r>
      <w:r w:rsidRPr="00FC0604">
        <w:rPr>
          <w:sz w:val="22"/>
          <w:szCs w:val="22"/>
        </w:rPr>
        <w:t xml:space="preserve"> dnia: </w:t>
      </w:r>
      <w:r w:rsidR="003A6969" w:rsidRPr="00FC0604">
        <w:rPr>
          <w:sz w:val="22"/>
          <w:szCs w:val="22"/>
        </w:rPr>
        <w:t>2018-11-28</w:t>
      </w:r>
    </w:p>
    <w:p w:rsidR="006D4AB3" w:rsidRPr="00FC060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C060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C0604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FC0604">
        <w:rPr>
          <w:rFonts w:ascii="Times New Roman" w:hAnsi="Times New Roman"/>
          <w:sz w:val="22"/>
          <w:szCs w:val="22"/>
        </w:rPr>
        <w:t>O D P O W I E D Ź</w:t>
      </w:r>
    </w:p>
    <w:p w:rsidR="006D4AB3" w:rsidRPr="00FC0604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FC0604">
        <w:rPr>
          <w:rFonts w:ascii="Times New Roman" w:hAnsi="Times New Roman"/>
          <w:sz w:val="22"/>
          <w:szCs w:val="22"/>
        </w:rPr>
        <w:t xml:space="preserve">na zapytania </w:t>
      </w:r>
      <w:r w:rsidR="009B2DC6" w:rsidRPr="00FC0604">
        <w:rPr>
          <w:rFonts w:ascii="Times New Roman" w:hAnsi="Times New Roman"/>
          <w:sz w:val="22"/>
          <w:szCs w:val="22"/>
        </w:rPr>
        <w:t>i zmiana</w:t>
      </w:r>
      <w:r w:rsidRPr="00FC0604">
        <w:rPr>
          <w:rFonts w:ascii="Times New Roman" w:hAnsi="Times New Roman"/>
          <w:sz w:val="22"/>
          <w:szCs w:val="22"/>
        </w:rPr>
        <w:t xml:space="preserve"> SIWZ</w:t>
      </w:r>
    </w:p>
    <w:p w:rsidR="006D4AB3" w:rsidRPr="00FC0604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FC0604">
        <w:rPr>
          <w:i/>
          <w:sz w:val="22"/>
          <w:szCs w:val="22"/>
        </w:rPr>
        <w:t>Szanowni Państwo,</w:t>
      </w:r>
    </w:p>
    <w:p w:rsidR="006D4AB3" w:rsidRPr="00FC0604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C0604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9B2DC6" w:rsidRPr="00FC0604">
        <w:rPr>
          <w:sz w:val="22"/>
          <w:szCs w:val="22"/>
        </w:rPr>
        <w:t>(</w:t>
      </w:r>
      <w:proofErr w:type="spellStart"/>
      <w:r w:rsidR="009B2DC6" w:rsidRPr="00FC0604">
        <w:rPr>
          <w:sz w:val="22"/>
          <w:szCs w:val="22"/>
        </w:rPr>
        <w:t>t.j</w:t>
      </w:r>
      <w:proofErr w:type="spellEnd"/>
      <w:r w:rsidR="009B2DC6" w:rsidRPr="00FC0604">
        <w:rPr>
          <w:sz w:val="22"/>
          <w:szCs w:val="22"/>
        </w:rPr>
        <w:t>. Dz. U. z 2018 r. poz. 1986</w:t>
      </w:r>
      <w:r w:rsidR="003A6969" w:rsidRPr="00FC0604">
        <w:rPr>
          <w:sz w:val="22"/>
          <w:szCs w:val="22"/>
        </w:rPr>
        <w:t xml:space="preserve"> z późn. zm.)</w:t>
      </w:r>
      <w:r w:rsidRPr="00FC0604">
        <w:rPr>
          <w:sz w:val="22"/>
          <w:szCs w:val="22"/>
        </w:rPr>
        <w:t xml:space="preserve"> w trybie </w:t>
      </w:r>
      <w:r w:rsidR="003A6969" w:rsidRPr="00FC0604">
        <w:rPr>
          <w:b/>
          <w:sz w:val="22"/>
          <w:szCs w:val="22"/>
        </w:rPr>
        <w:t>przetarg</w:t>
      </w:r>
      <w:r w:rsidR="009B2DC6" w:rsidRPr="00FC0604">
        <w:rPr>
          <w:b/>
          <w:sz w:val="22"/>
          <w:szCs w:val="22"/>
        </w:rPr>
        <w:t>u</w:t>
      </w:r>
      <w:r w:rsidR="003A6969" w:rsidRPr="00FC0604">
        <w:rPr>
          <w:b/>
          <w:sz w:val="22"/>
          <w:szCs w:val="22"/>
        </w:rPr>
        <w:t xml:space="preserve"> nieograniczon</w:t>
      </w:r>
      <w:r w:rsidR="009B2DC6" w:rsidRPr="00FC0604">
        <w:rPr>
          <w:b/>
          <w:sz w:val="22"/>
          <w:szCs w:val="22"/>
        </w:rPr>
        <w:t>ego</w:t>
      </w:r>
      <w:r w:rsidRPr="00FC0604">
        <w:rPr>
          <w:sz w:val="22"/>
          <w:szCs w:val="22"/>
        </w:rPr>
        <w:t xml:space="preserve"> na:</w:t>
      </w:r>
    </w:p>
    <w:p w:rsidR="006D4AB3" w:rsidRPr="00FC0604" w:rsidRDefault="003A6969">
      <w:pPr>
        <w:pStyle w:val="Tekstpodstawowywcity3"/>
        <w:spacing w:before="120" w:after="120"/>
        <w:ind w:firstLine="0"/>
        <w:jc w:val="left"/>
        <w:rPr>
          <w:sz w:val="22"/>
          <w:szCs w:val="22"/>
        </w:rPr>
      </w:pPr>
      <w:r w:rsidRPr="00FC0604">
        <w:rPr>
          <w:b/>
          <w:sz w:val="22"/>
          <w:szCs w:val="22"/>
        </w:rPr>
        <w:t xml:space="preserve">Dostawa ciągnika rolniczego dla Działu Gospodarczego </w:t>
      </w:r>
      <w:proofErr w:type="spellStart"/>
      <w:r w:rsidRPr="00FC0604">
        <w:rPr>
          <w:b/>
          <w:sz w:val="22"/>
          <w:szCs w:val="22"/>
        </w:rPr>
        <w:t>PRz.</w:t>
      </w:r>
      <w:proofErr w:type="spellEnd"/>
      <w:r w:rsidR="006D4AB3" w:rsidRPr="00FC0604">
        <w:rPr>
          <w:sz w:val="22"/>
          <w:szCs w:val="22"/>
        </w:rPr>
        <w:t>,</w:t>
      </w:r>
    </w:p>
    <w:p w:rsidR="006D4AB3" w:rsidRPr="00FC0604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C0604">
        <w:rPr>
          <w:sz w:val="22"/>
          <w:szCs w:val="22"/>
        </w:rPr>
        <w:t>Treść wspomnianej prośby jest następująca :</w:t>
      </w:r>
    </w:p>
    <w:p w:rsidR="009B2DC6" w:rsidRPr="00FC0604" w:rsidRDefault="003A6969" w:rsidP="009B2DC6">
      <w:pPr>
        <w:pStyle w:val="Tekstpodstawowywcity3"/>
        <w:numPr>
          <w:ilvl w:val="0"/>
          <w:numId w:val="8"/>
        </w:numPr>
        <w:spacing w:before="120" w:after="120"/>
        <w:rPr>
          <w:sz w:val="22"/>
          <w:szCs w:val="22"/>
        </w:rPr>
      </w:pPr>
      <w:r w:rsidRPr="00FC0604">
        <w:rPr>
          <w:sz w:val="22"/>
          <w:szCs w:val="22"/>
        </w:rPr>
        <w:t>Czy Zamawiający dopuści wydłużony czas dostawy do min. 60 dni od dnia podpisania umowy</w:t>
      </w:r>
      <w:r w:rsidR="009B2DC6" w:rsidRPr="00FC0604">
        <w:rPr>
          <w:sz w:val="22"/>
          <w:szCs w:val="22"/>
        </w:rPr>
        <w:t xml:space="preserve">. </w:t>
      </w:r>
    </w:p>
    <w:p w:rsidR="003A6969" w:rsidRPr="00FC0604" w:rsidRDefault="009B2DC6" w:rsidP="009B2DC6">
      <w:pPr>
        <w:pStyle w:val="Tekstpodstawowywcity3"/>
        <w:spacing w:before="120" w:after="120"/>
        <w:ind w:left="360" w:firstLine="0"/>
        <w:rPr>
          <w:sz w:val="22"/>
          <w:szCs w:val="22"/>
        </w:rPr>
      </w:pPr>
      <w:r w:rsidRPr="00FC0604">
        <w:rPr>
          <w:sz w:val="22"/>
          <w:szCs w:val="22"/>
        </w:rPr>
        <w:t xml:space="preserve">Odp. Zamawiający wydłuża termin realizacji zamówienia </w:t>
      </w:r>
      <w:r w:rsidRPr="00FC0604">
        <w:rPr>
          <w:b/>
          <w:sz w:val="22"/>
          <w:szCs w:val="22"/>
        </w:rPr>
        <w:t>do 60 dni.</w:t>
      </w:r>
      <w:r w:rsidR="003A6969" w:rsidRPr="00FC0604">
        <w:rPr>
          <w:sz w:val="22"/>
          <w:szCs w:val="22"/>
        </w:rPr>
        <w:t xml:space="preserve">  </w:t>
      </w:r>
    </w:p>
    <w:p w:rsidR="003A6969" w:rsidRPr="00FC0604" w:rsidRDefault="003A6969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C0604">
        <w:rPr>
          <w:sz w:val="22"/>
          <w:szCs w:val="22"/>
        </w:rPr>
        <w:t>2. Czy zamaw</w:t>
      </w:r>
      <w:r w:rsidR="009B2DC6" w:rsidRPr="00FC0604">
        <w:rPr>
          <w:sz w:val="22"/>
          <w:szCs w:val="22"/>
        </w:rPr>
        <w:t xml:space="preserve">iający dopuści zmianę w umowie § </w:t>
      </w:r>
      <w:r w:rsidRPr="00FC0604">
        <w:rPr>
          <w:sz w:val="22"/>
          <w:szCs w:val="22"/>
        </w:rPr>
        <w:t>9 pkt. 4  dotyczącą</w:t>
      </w:r>
      <w:r w:rsidR="009B2DC6" w:rsidRPr="00FC0604">
        <w:rPr>
          <w:sz w:val="22"/>
          <w:szCs w:val="22"/>
        </w:rPr>
        <w:t>:</w:t>
      </w:r>
    </w:p>
    <w:p w:rsidR="006D4AB3" w:rsidRPr="00FC0604" w:rsidRDefault="003A6969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C0604">
        <w:rPr>
          <w:sz w:val="22"/>
          <w:szCs w:val="22"/>
        </w:rPr>
        <w:t xml:space="preserve">Wykonawca zobowiązuje się do usunięcia wad fizycznych lub wymiany przedmiotu umowy w terminie </w:t>
      </w:r>
      <w:r w:rsidRPr="00FC0604">
        <w:rPr>
          <w:b/>
          <w:sz w:val="22"/>
          <w:szCs w:val="22"/>
        </w:rPr>
        <w:t>do 7 dni</w:t>
      </w:r>
      <w:r w:rsidRPr="00FC0604">
        <w:rPr>
          <w:sz w:val="22"/>
          <w:szCs w:val="22"/>
        </w:rPr>
        <w:t xml:space="preserve"> roboczych licząc od daty zgłoszenia (zgłoszenie za pomocą faksu lub drogą elektroniczną). Czas reakcji serwisowej, tj. czas w którym Wykonawca zobowiązany jest do podjęcia czynności zmierzających do wykonania na</w:t>
      </w:r>
      <w:r w:rsidR="009B2DC6" w:rsidRPr="00FC0604">
        <w:rPr>
          <w:sz w:val="22"/>
          <w:szCs w:val="22"/>
        </w:rPr>
        <w:t xml:space="preserve">prawy lub wymiany wynosi </w:t>
      </w:r>
      <w:r w:rsidR="009B2DC6" w:rsidRPr="00FC0604">
        <w:rPr>
          <w:b/>
          <w:sz w:val="22"/>
          <w:szCs w:val="22"/>
        </w:rPr>
        <w:t>24 h.</w:t>
      </w:r>
    </w:p>
    <w:p w:rsidR="009B2DC6" w:rsidRPr="00FC0604" w:rsidRDefault="009B2DC6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C0604">
        <w:rPr>
          <w:sz w:val="22"/>
          <w:szCs w:val="22"/>
        </w:rPr>
        <w:t>Odp. Zamawiający zmienia zapisy umowy na zaproponowane przez Wykonawcę powyżej.</w:t>
      </w:r>
    </w:p>
    <w:p w:rsidR="00707138" w:rsidRPr="00FC0604" w:rsidRDefault="00707138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C0604">
        <w:rPr>
          <w:sz w:val="22"/>
          <w:szCs w:val="22"/>
        </w:rPr>
        <w:t>Zamawiający</w:t>
      </w:r>
      <w:r w:rsidR="009B2DC6" w:rsidRPr="00FC0604">
        <w:rPr>
          <w:sz w:val="22"/>
          <w:szCs w:val="22"/>
        </w:rPr>
        <w:t xml:space="preserve"> zmienia również zapisy SIWZ </w:t>
      </w:r>
      <w:r w:rsidRPr="00FC0604">
        <w:rPr>
          <w:sz w:val="22"/>
          <w:szCs w:val="22"/>
        </w:rPr>
        <w:t>dotyczące kryterium oceny ofert i punkt 18.2 otrzymuje brzmienie:</w:t>
      </w:r>
    </w:p>
    <w:p w:rsidR="00D707DB" w:rsidRPr="00FC0604" w:rsidRDefault="009B2DC6" w:rsidP="00D707DB">
      <w:pPr>
        <w:pStyle w:val="Nagwek2"/>
        <w:keepNext w:val="0"/>
        <w:numPr>
          <w:ilvl w:val="1"/>
          <w:numId w:val="11"/>
        </w:numPr>
        <w:tabs>
          <w:tab w:val="num" w:pos="567"/>
        </w:tabs>
        <w:spacing w:before="120" w:after="60"/>
        <w:ind w:left="567" w:hanging="567"/>
        <w:rPr>
          <w:b w:val="0"/>
          <w:sz w:val="22"/>
          <w:szCs w:val="22"/>
        </w:rPr>
      </w:pPr>
      <w:r w:rsidRPr="00FC0604">
        <w:rPr>
          <w:b w:val="0"/>
          <w:sz w:val="22"/>
          <w:szCs w:val="22"/>
        </w:rPr>
        <w:t xml:space="preserve"> </w:t>
      </w:r>
      <w:r w:rsidR="00D707DB" w:rsidRPr="00FC0604">
        <w:rPr>
          <w:b w:val="0"/>
          <w:sz w:val="22"/>
          <w:szCs w:val="22"/>
        </w:rPr>
        <w:t>Punkty przyznawane za podane w pkt 18.1 kryteria będą liczone według następujących wzorów: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7796"/>
      </w:tblGrid>
      <w:tr w:rsidR="00D707DB" w:rsidRPr="00FC0604" w:rsidTr="00D707D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DB" w:rsidRPr="00FC0604" w:rsidRDefault="00D707DB" w:rsidP="00685694">
            <w:pPr>
              <w:spacing w:before="60" w:after="120"/>
              <w:jc w:val="both"/>
              <w:rPr>
                <w:b/>
              </w:rPr>
            </w:pPr>
            <w:r w:rsidRPr="00FC0604">
              <w:rPr>
                <w:b/>
              </w:rPr>
              <w:t>Nr kryterium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DB" w:rsidRPr="00FC0604" w:rsidRDefault="00D707DB" w:rsidP="00685694">
            <w:pPr>
              <w:spacing w:before="60" w:after="120"/>
              <w:jc w:val="both"/>
              <w:rPr>
                <w:b/>
              </w:rPr>
            </w:pPr>
            <w:r w:rsidRPr="00FC0604">
              <w:rPr>
                <w:b/>
              </w:rPr>
              <w:t>Wzór</w:t>
            </w:r>
          </w:p>
        </w:tc>
      </w:tr>
      <w:tr w:rsidR="00D707DB" w:rsidRPr="00FC0604" w:rsidTr="00D707D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DB" w:rsidRPr="00FC0604" w:rsidRDefault="00D707DB" w:rsidP="00685694">
            <w:pPr>
              <w:spacing w:before="60" w:after="120"/>
              <w:jc w:val="both"/>
              <w:rPr>
                <w:b/>
              </w:rPr>
            </w:pPr>
            <w:r w:rsidRPr="00FC0604"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DB" w:rsidRPr="00FC0604" w:rsidRDefault="00D707DB" w:rsidP="00685694">
            <w:pPr>
              <w:pStyle w:val="Tekstpodstawowy"/>
              <w:spacing w:before="60"/>
              <w:rPr>
                <w:sz w:val="20"/>
              </w:rPr>
            </w:pPr>
            <w:r w:rsidRPr="00FC0604">
              <w:rPr>
                <w:sz w:val="20"/>
              </w:rPr>
              <w:t>Cena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 xml:space="preserve">Liczba punktów = ( </w:t>
            </w:r>
            <w:proofErr w:type="spellStart"/>
            <w:r w:rsidRPr="00FC0604">
              <w:t>Cmin</w:t>
            </w:r>
            <w:proofErr w:type="spellEnd"/>
            <w:r w:rsidRPr="00FC0604">
              <w:t>/</w:t>
            </w:r>
            <w:proofErr w:type="spellStart"/>
            <w:r w:rsidRPr="00FC0604">
              <w:t>Cof</w:t>
            </w:r>
            <w:proofErr w:type="spellEnd"/>
            <w:r w:rsidRPr="00FC0604">
              <w:t xml:space="preserve"> ) * 100 * waga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lastRenderedPageBreak/>
              <w:t>gdzie: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 xml:space="preserve">- </w:t>
            </w:r>
            <w:proofErr w:type="spellStart"/>
            <w:r w:rsidRPr="00FC0604">
              <w:t>Cmin</w:t>
            </w:r>
            <w:proofErr w:type="spellEnd"/>
            <w:r w:rsidRPr="00FC0604">
              <w:t xml:space="preserve"> - najniższa cena spośród wszystkich ofert</w:t>
            </w:r>
          </w:p>
          <w:p w:rsidR="00D707DB" w:rsidRPr="00FC0604" w:rsidRDefault="00D707DB" w:rsidP="00685694">
            <w:pPr>
              <w:spacing w:before="60" w:after="120"/>
              <w:jc w:val="both"/>
              <w:rPr>
                <w:b/>
              </w:rPr>
            </w:pPr>
            <w:r w:rsidRPr="00FC0604">
              <w:t xml:space="preserve">- </w:t>
            </w:r>
            <w:proofErr w:type="spellStart"/>
            <w:r w:rsidRPr="00FC0604">
              <w:t>Cof</w:t>
            </w:r>
            <w:proofErr w:type="spellEnd"/>
            <w:r w:rsidRPr="00FC0604">
              <w:t xml:space="preserve"> -  cena podana w ofercie</w:t>
            </w:r>
          </w:p>
        </w:tc>
      </w:tr>
      <w:tr w:rsidR="00D707DB" w:rsidRPr="00FC0604" w:rsidTr="00D707D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DB" w:rsidRPr="00FC0604" w:rsidRDefault="00D707DB" w:rsidP="00685694">
            <w:pPr>
              <w:spacing w:before="60" w:after="120"/>
              <w:jc w:val="both"/>
              <w:rPr>
                <w:b/>
              </w:rPr>
            </w:pPr>
            <w:r w:rsidRPr="00FC0604">
              <w:lastRenderedPageBreak/>
              <w:t>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DB" w:rsidRPr="00FC0604" w:rsidRDefault="00D707DB" w:rsidP="00685694">
            <w:pPr>
              <w:pStyle w:val="Tekstpodstawowy"/>
              <w:spacing w:before="60"/>
              <w:rPr>
                <w:sz w:val="20"/>
              </w:rPr>
            </w:pPr>
            <w:r w:rsidRPr="00FC0604">
              <w:rPr>
                <w:sz w:val="20"/>
              </w:rPr>
              <w:t xml:space="preserve">Okres gwarancji ( w </w:t>
            </w:r>
            <w:proofErr w:type="spellStart"/>
            <w:r w:rsidRPr="00FC0604">
              <w:rPr>
                <w:sz w:val="20"/>
              </w:rPr>
              <w:t>miesiacach</w:t>
            </w:r>
            <w:proofErr w:type="spellEnd"/>
            <w:r w:rsidRPr="00FC0604">
              <w:rPr>
                <w:sz w:val="20"/>
              </w:rPr>
              <w:t>)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 xml:space="preserve">Liczba punktów = ( </w:t>
            </w:r>
            <w:proofErr w:type="spellStart"/>
            <w:r w:rsidRPr="00FC0604">
              <w:t>Gof</w:t>
            </w:r>
            <w:proofErr w:type="spellEnd"/>
            <w:r w:rsidRPr="00FC0604">
              <w:t>/</w:t>
            </w:r>
            <w:proofErr w:type="spellStart"/>
            <w:r w:rsidRPr="00FC0604">
              <w:t>Gmax</w:t>
            </w:r>
            <w:proofErr w:type="spellEnd"/>
            <w:r w:rsidRPr="00FC0604">
              <w:t>) * 100 * waga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>gdzie: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 xml:space="preserve">- </w:t>
            </w:r>
            <w:proofErr w:type="spellStart"/>
            <w:r w:rsidRPr="00FC0604">
              <w:t>Gof</w:t>
            </w:r>
            <w:proofErr w:type="spellEnd"/>
            <w:r w:rsidRPr="00FC0604">
              <w:t xml:space="preserve"> – okres gwarancji podany w ofercie </w:t>
            </w:r>
          </w:p>
          <w:p w:rsidR="00D707DB" w:rsidRPr="00FC0604" w:rsidRDefault="00D707DB" w:rsidP="00685694">
            <w:pPr>
              <w:pStyle w:val="Tekstpodstawowy"/>
              <w:spacing w:before="60"/>
              <w:rPr>
                <w:sz w:val="20"/>
              </w:rPr>
            </w:pPr>
            <w:r w:rsidRPr="00FC0604">
              <w:rPr>
                <w:sz w:val="20"/>
              </w:rPr>
              <w:t xml:space="preserve">- </w:t>
            </w:r>
            <w:proofErr w:type="spellStart"/>
            <w:r w:rsidRPr="00FC0604">
              <w:rPr>
                <w:sz w:val="20"/>
              </w:rPr>
              <w:t>Gmax</w:t>
            </w:r>
            <w:proofErr w:type="spellEnd"/>
            <w:r w:rsidRPr="00FC0604">
              <w:rPr>
                <w:sz w:val="20"/>
              </w:rPr>
              <w:t>-  najdłuższy okres gwarancji spośród wszystkich ofert</w:t>
            </w:r>
          </w:p>
          <w:p w:rsidR="00D707DB" w:rsidRPr="00FC0604" w:rsidRDefault="00D707DB" w:rsidP="00685694">
            <w:pPr>
              <w:spacing w:before="60" w:after="120"/>
              <w:jc w:val="both"/>
              <w:rPr>
                <w:b/>
              </w:rPr>
            </w:pPr>
            <w:r w:rsidRPr="00FC0604">
              <w:rPr>
                <w:b/>
              </w:rPr>
              <w:t>Oferowany okres gwarancji nie może być krótszy niż 24 miesiące oraz dłuższy niż 48 miesięcy.</w:t>
            </w:r>
          </w:p>
        </w:tc>
      </w:tr>
      <w:tr w:rsidR="00D707DB" w:rsidRPr="00FC0604" w:rsidTr="00D707D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DB" w:rsidRPr="00FC0604" w:rsidRDefault="00D707DB" w:rsidP="00685694">
            <w:pPr>
              <w:spacing w:before="60" w:after="120"/>
              <w:jc w:val="both"/>
              <w:rPr>
                <w:b/>
              </w:rPr>
            </w:pPr>
            <w:r w:rsidRPr="00FC0604">
              <w:t>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DB" w:rsidRPr="00FC0604" w:rsidRDefault="00D707DB" w:rsidP="00685694">
            <w:pPr>
              <w:pStyle w:val="Tekstpodstawowy"/>
              <w:spacing w:before="60"/>
              <w:rPr>
                <w:sz w:val="20"/>
              </w:rPr>
            </w:pPr>
            <w:r w:rsidRPr="00FC0604">
              <w:rPr>
                <w:sz w:val="20"/>
              </w:rPr>
              <w:t>Termin wykonania (w dniach)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 xml:space="preserve">Liczba punktów = ( </w:t>
            </w:r>
            <w:proofErr w:type="spellStart"/>
            <w:r w:rsidRPr="00FC0604">
              <w:t>Cmin</w:t>
            </w:r>
            <w:proofErr w:type="spellEnd"/>
            <w:r w:rsidRPr="00FC0604">
              <w:t>/</w:t>
            </w:r>
            <w:proofErr w:type="spellStart"/>
            <w:r w:rsidRPr="00FC0604">
              <w:t>Cof</w:t>
            </w:r>
            <w:proofErr w:type="spellEnd"/>
            <w:r w:rsidRPr="00FC0604">
              <w:t xml:space="preserve"> ) * 100 * waga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>gdzie: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 xml:space="preserve">- </w:t>
            </w:r>
            <w:proofErr w:type="spellStart"/>
            <w:r w:rsidRPr="00FC0604">
              <w:t>Tmin</w:t>
            </w:r>
            <w:proofErr w:type="spellEnd"/>
            <w:r w:rsidRPr="00FC0604">
              <w:t xml:space="preserve"> – najkrótszy termin spośród wszystkich ofert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 xml:space="preserve">- </w:t>
            </w:r>
            <w:proofErr w:type="spellStart"/>
            <w:r w:rsidRPr="00FC0604">
              <w:t>Tof</w:t>
            </w:r>
            <w:proofErr w:type="spellEnd"/>
            <w:r w:rsidRPr="00FC0604">
              <w:t xml:space="preserve"> -  termin podany w ofercie</w:t>
            </w:r>
          </w:p>
          <w:p w:rsidR="00D707DB" w:rsidRPr="00FC0604" w:rsidRDefault="00D707DB" w:rsidP="00685694">
            <w:pPr>
              <w:spacing w:before="60" w:after="120"/>
              <w:jc w:val="both"/>
              <w:rPr>
                <w:b/>
              </w:rPr>
            </w:pPr>
            <w:r w:rsidRPr="00FC0604">
              <w:rPr>
                <w:b/>
              </w:rPr>
              <w:t>Oferowany termin realizacji nie może być krótszy niż 14 dni i dłuższy niż 60 dni.</w:t>
            </w:r>
          </w:p>
        </w:tc>
      </w:tr>
      <w:tr w:rsidR="00D707DB" w:rsidRPr="00FC0604" w:rsidTr="00D707D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>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DB" w:rsidRPr="00FC0604" w:rsidRDefault="00D707DB" w:rsidP="00685694">
            <w:pPr>
              <w:pStyle w:val="Tekstpodstawowy"/>
              <w:spacing w:before="60"/>
              <w:rPr>
                <w:sz w:val="20"/>
              </w:rPr>
            </w:pPr>
            <w:r w:rsidRPr="00FC0604">
              <w:rPr>
                <w:sz w:val="20"/>
              </w:rPr>
              <w:t>Dostępność/Odległość serwisu stacjonarnego autoryzowanego od siedziby Zamawiającego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 xml:space="preserve">Liczba punktów = ( </w:t>
            </w:r>
            <w:proofErr w:type="spellStart"/>
            <w:r w:rsidRPr="00FC0604">
              <w:t>Smin</w:t>
            </w:r>
            <w:proofErr w:type="spellEnd"/>
            <w:r w:rsidRPr="00FC0604">
              <w:t>/Sof ) * 100 * waga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>gdzie: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 xml:space="preserve">- </w:t>
            </w:r>
            <w:proofErr w:type="spellStart"/>
            <w:r w:rsidRPr="00FC0604">
              <w:t>Smin</w:t>
            </w:r>
            <w:proofErr w:type="spellEnd"/>
            <w:r w:rsidRPr="00FC0604">
              <w:t xml:space="preserve"> – najmniejsza odległość spośród wszystkich ofert</w:t>
            </w:r>
          </w:p>
          <w:p w:rsidR="00D707DB" w:rsidRPr="00FC0604" w:rsidRDefault="00D707DB" w:rsidP="00685694">
            <w:pPr>
              <w:spacing w:before="60" w:after="120"/>
              <w:jc w:val="both"/>
            </w:pPr>
            <w:r w:rsidRPr="00FC0604">
              <w:t>- Sof -  największa odległość podany w ofercie</w:t>
            </w:r>
          </w:p>
          <w:p w:rsidR="00D707DB" w:rsidRPr="00FC0604" w:rsidRDefault="00D707DB" w:rsidP="00685694">
            <w:pPr>
              <w:pStyle w:val="Tekstpodstawowy"/>
              <w:spacing w:before="60"/>
              <w:rPr>
                <w:sz w:val="20"/>
              </w:rPr>
            </w:pPr>
            <w:r w:rsidRPr="00FC0604">
              <w:rPr>
                <w:b/>
                <w:sz w:val="20"/>
              </w:rPr>
              <w:t xml:space="preserve">Podana odległość nie może być większa niż 25 km </w:t>
            </w:r>
          </w:p>
        </w:tc>
      </w:tr>
    </w:tbl>
    <w:p w:rsidR="00FC0604" w:rsidRDefault="00FC0604">
      <w:pPr>
        <w:pStyle w:val="Tekstpodstawowywcity3"/>
        <w:spacing w:before="120" w:after="120"/>
        <w:ind w:firstLine="0"/>
        <w:rPr>
          <w:b/>
          <w:color w:val="FF0000"/>
          <w:sz w:val="22"/>
          <w:szCs w:val="22"/>
        </w:rPr>
      </w:pPr>
    </w:p>
    <w:p w:rsidR="009B2DC6" w:rsidRPr="00FC0604" w:rsidRDefault="00D707DB">
      <w:pPr>
        <w:pStyle w:val="Tekstpodstawowywcity3"/>
        <w:spacing w:before="120" w:after="120"/>
        <w:ind w:firstLine="0"/>
        <w:rPr>
          <w:b/>
          <w:color w:val="FF0000"/>
          <w:sz w:val="22"/>
          <w:szCs w:val="22"/>
        </w:rPr>
      </w:pPr>
      <w:r w:rsidRPr="00FC0604">
        <w:rPr>
          <w:b/>
          <w:color w:val="FF0000"/>
          <w:sz w:val="22"/>
          <w:szCs w:val="22"/>
        </w:rPr>
        <w:t>ZMIANA TERMINU!!!</w:t>
      </w:r>
    </w:p>
    <w:p w:rsidR="00D707DB" w:rsidRDefault="00D707DB">
      <w:pPr>
        <w:pStyle w:val="Tekstpodstawowywcity3"/>
        <w:spacing w:before="120" w:after="120"/>
        <w:ind w:firstLine="0"/>
        <w:rPr>
          <w:sz w:val="22"/>
          <w:szCs w:val="22"/>
          <w:u w:val="single"/>
        </w:rPr>
      </w:pPr>
      <w:r w:rsidRPr="00FC0604">
        <w:rPr>
          <w:sz w:val="22"/>
          <w:szCs w:val="22"/>
          <w:u w:val="single"/>
        </w:rPr>
        <w:t xml:space="preserve">Zamawiający zmienia termin składania i otwarcia ofert oraz wnoszenia wadium na dzień </w:t>
      </w:r>
      <w:r w:rsidRPr="00FC0604">
        <w:rPr>
          <w:b/>
          <w:sz w:val="22"/>
          <w:szCs w:val="22"/>
          <w:u w:val="single"/>
        </w:rPr>
        <w:t>2018-12-04.</w:t>
      </w:r>
      <w:r w:rsidRPr="00FC0604">
        <w:rPr>
          <w:sz w:val="22"/>
          <w:szCs w:val="22"/>
          <w:u w:val="single"/>
        </w:rPr>
        <w:t xml:space="preserve"> </w:t>
      </w:r>
    </w:p>
    <w:p w:rsidR="00CC5AD5" w:rsidRPr="00FC0604" w:rsidRDefault="00CC5AD5">
      <w:pPr>
        <w:pStyle w:val="Tekstpodstawowywcity3"/>
        <w:spacing w:before="120" w:after="120"/>
        <w:ind w:firstLine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Zamawiający umieszcza na stronie </w:t>
      </w:r>
      <w:r w:rsidRPr="00CC5AD5">
        <w:rPr>
          <w:b/>
          <w:sz w:val="22"/>
          <w:szCs w:val="22"/>
          <w:u w:val="single"/>
        </w:rPr>
        <w:t>nowy wzór formularza oferty – zał. nr 1 do SIWZ.</w:t>
      </w:r>
      <w:bookmarkStart w:id="0" w:name="_GoBack"/>
      <w:bookmarkEnd w:id="0"/>
    </w:p>
    <w:p w:rsidR="00D707DB" w:rsidRPr="00FC0604" w:rsidRDefault="00D707DB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C0604">
        <w:rPr>
          <w:sz w:val="22"/>
          <w:szCs w:val="22"/>
        </w:rPr>
        <w:t>Pozostałe zapisy SIWZ pozostają bez zmian.</w:t>
      </w:r>
    </w:p>
    <w:p w:rsidR="006D4AB3" w:rsidRPr="00FC0604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C0604">
        <w:rPr>
          <w:sz w:val="22"/>
          <w:szCs w:val="22"/>
        </w:rPr>
        <w:t>Informujemy, że zgodnie z wymogiem art. 38 ust. 2 ustawy</w:t>
      </w:r>
      <w:r w:rsidR="00897AB0" w:rsidRPr="00FC0604">
        <w:rPr>
          <w:sz w:val="22"/>
          <w:szCs w:val="22"/>
        </w:rPr>
        <w:t xml:space="preserve"> z dnia 29 stycznia 2004 roku Prawo Zamówień Publicznych </w:t>
      </w:r>
      <w:r w:rsidR="003A6969" w:rsidRPr="00FC0604">
        <w:rPr>
          <w:sz w:val="22"/>
          <w:szCs w:val="22"/>
        </w:rPr>
        <w:t>(</w:t>
      </w:r>
      <w:proofErr w:type="spellStart"/>
      <w:r w:rsidR="003A6969" w:rsidRPr="00FC0604">
        <w:rPr>
          <w:sz w:val="22"/>
          <w:szCs w:val="22"/>
        </w:rPr>
        <w:t>t.j</w:t>
      </w:r>
      <w:proofErr w:type="spellEnd"/>
      <w:r w:rsidR="003A6969" w:rsidRPr="00FC0604">
        <w:rPr>
          <w:sz w:val="22"/>
          <w:szCs w:val="22"/>
        </w:rPr>
        <w:t>. Dz. U. z 2017 r. poz. 1579 z późn. zm.)</w:t>
      </w:r>
      <w:r w:rsidRPr="00FC0604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FC0604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FC0604">
        <w:rPr>
          <w:sz w:val="22"/>
          <w:szCs w:val="22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9B2D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3B1" w:rsidRDefault="003B23B1">
      <w:r>
        <w:separator/>
      </w:r>
    </w:p>
  </w:endnote>
  <w:endnote w:type="continuationSeparator" w:id="0">
    <w:p w:rsidR="003B23B1" w:rsidRDefault="003B2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CC5AD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C5AD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3B1" w:rsidRDefault="003B23B1">
      <w:r>
        <w:separator/>
      </w:r>
    </w:p>
  </w:footnote>
  <w:footnote w:type="continuationSeparator" w:id="0">
    <w:p w:rsidR="003B23B1" w:rsidRDefault="003B23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969" w:rsidRDefault="003A69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969" w:rsidRDefault="003A69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969" w:rsidRDefault="003A69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4652E"/>
    <w:multiLevelType w:val="hybridMultilevel"/>
    <w:tmpl w:val="DC649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C093B"/>
    <w:multiLevelType w:val="multilevel"/>
    <w:tmpl w:val="B3401A4A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" w15:restartNumberingAfterBreak="0">
    <w:nsid w:val="1EE3197E"/>
    <w:multiLevelType w:val="multilevel"/>
    <w:tmpl w:val="DFEC0E2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531"/>
        </w:tabs>
        <w:ind w:left="1531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3B1"/>
    <w:rsid w:val="00031374"/>
    <w:rsid w:val="000A1097"/>
    <w:rsid w:val="00180C6E"/>
    <w:rsid w:val="003A6969"/>
    <w:rsid w:val="003B23B1"/>
    <w:rsid w:val="004A75F2"/>
    <w:rsid w:val="005144A9"/>
    <w:rsid w:val="005B1B08"/>
    <w:rsid w:val="00662BDB"/>
    <w:rsid w:val="006B7198"/>
    <w:rsid w:val="006D4AB3"/>
    <w:rsid w:val="006F3B81"/>
    <w:rsid w:val="00707138"/>
    <w:rsid w:val="00897AB0"/>
    <w:rsid w:val="009B2DC6"/>
    <w:rsid w:val="00A905AC"/>
    <w:rsid w:val="00BA6584"/>
    <w:rsid w:val="00C370F2"/>
    <w:rsid w:val="00C44EEC"/>
    <w:rsid w:val="00CC5AD5"/>
    <w:rsid w:val="00D707DB"/>
    <w:rsid w:val="00DF32E8"/>
    <w:rsid w:val="00E2789F"/>
    <w:rsid w:val="00EA14B3"/>
    <w:rsid w:val="00EA416E"/>
    <w:rsid w:val="00FC0604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7D639F6-E6FE-4902-9202-1D539EC54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D707D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D707D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D707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D707D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707D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D707D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4Znak">
    <w:name w:val="Nagłówek 4 Znak"/>
    <w:basedOn w:val="Domylnaczcionkaakapitu"/>
    <w:link w:val="Nagwek4"/>
    <w:rsid w:val="00D707DB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D707DB"/>
    <w:rPr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D707DB"/>
    <w:rPr>
      <w:b/>
      <w:bCs/>
      <w:sz w:val="22"/>
      <w:szCs w:val="22"/>
      <w:lang w:val="x-none" w:eastAsia="x-none"/>
    </w:rPr>
  </w:style>
  <w:style w:type="character" w:customStyle="1" w:styleId="Nagwek7Znak">
    <w:name w:val="Nagłówek 7 Znak"/>
    <w:basedOn w:val="Domylnaczcionkaakapitu"/>
    <w:link w:val="Nagwek7"/>
    <w:rsid w:val="00D707DB"/>
    <w:rPr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D707DB"/>
    <w:rPr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sid w:val="00D707DB"/>
    <w:rPr>
      <w:rFonts w:ascii="Arial" w:hAnsi="Arial"/>
      <w:sz w:val="22"/>
      <w:szCs w:val="22"/>
      <w:lang w:val="x-none" w:eastAsia="x-none"/>
    </w:rPr>
  </w:style>
  <w:style w:type="paragraph" w:styleId="Tekstdymka">
    <w:name w:val="Balloon Text"/>
    <w:basedOn w:val="Normalny"/>
    <w:link w:val="TekstdymkaZnak"/>
    <w:rsid w:val="00CC5A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5A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457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2018-11-28T12:33:00Z</cp:lastPrinted>
  <dcterms:created xsi:type="dcterms:W3CDTF">2018-11-28T12:34:00Z</dcterms:created>
  <dcterms:modified xsi:type="dcterms:W3CDTF">2018-11-28T12:34:00Z</dcterms:modified>
</cp:coreProperties>
</file>