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542E2" w:rsidRPr="009542E2">
        <w:rPr>
          <w:b/>
          <w:i w:val="0"/>
        </w:rPr>
        <w:t>6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542E2" w:rsidRPr="009542E2">
        <w:rPr>
          <w:b/>
          <w:sz w:val="24"/>
        </w:rPr>
        <w:t>NA/P/25/2019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542E2" w:rsidRPr="009542E2">
        <w:rPr>
          <w:b/>
        </w:rPr>
        <w:t>przetarg nieograniczony</w:t>
      </w:r>
      <w:r w:rsidR="00753DC1">
        <w:t xml:space="preserve"> na:</w:t>
      </w:r>
    </w:p>
    <w:p w:rsidR="0000184A" w:rsidRDefault="009542E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542E2">
        <w:rPr>
          <w:b/>
          <w:sz w:val="24"/>
          <w:szCs w:val="24"/>
        </w:rPr>
        <w:t>Przebudowa wybranych pomieszczeń w kondygnacji podziemnej budynku „V” (kancelaria tajna)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542E2" w:rsidRPr="009542E2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542E2" w:rsidRPr="009542E2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542E2" w:rsidRPr="009542E2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E73" w:rsidRDefault="00147E73">
      <w:r>
        <w:separator/>
      </w:r>
    </w:p>
  </w:endnote>
  <w:endnote w:type="continuationSeparator" w:id="0">
    <w:p w:rsidR="00147E73" w:rsidRDefault="00147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42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42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2E2" w:rsidRDefault="009542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E73" w:rsidRDefault="00147E73">
      <w:r>
        <w:separator/>
      </w:r>
    </w:p>
  </w:footnote>
  <w:footnote w:type="continuationSeparator" w:id="0">
    <w:p w:rsidR="00147E73" w:rsidRDefault="00147E7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2E2" w:rsidRDefault="009542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2E2" w:rsidRDefault="009542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2E2" w:rsidRDefault="009542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7E73"/>
    <w:rsid w:val="0000184A"/>
    <w:rsid w:val="00012997"/>
    <w:rsid w:val="000621A2"/>
    <w:rsid w:val="00075CEC"/>
    <w:rsid w:val="00106AC7"/>
    <w:rsid w:val="00111985"/>
    <w:rsid w:val="00147532"/>
    <w:rsid w:val="00147E73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542E2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69BA0C8-7B49-4461-810C-55B35B24E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5256D-33CE-483F-BCE7-D18287AE1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2019-01-23T07:09:00Z</dcterms:created>
  <dcterms:modified xsi:type="dcterms:W3CDTF">2019-01-23T07:09:00Z</dcterms:modified>
</cp:coreProperties>
</file>