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0D" w:rsidRDefault="006A1008" w:rsidP="009B320D">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8.15pt;height:87.55pt;visibility:visible">
            <v:imagedata r:id="rId8" o:title="FE_Wiedza_Edukacja_Rozwoj_rgb-1"/>
          </v:shape>
        </w:pict>
      </w:r>
    </w:p>
    <w:p w:rsidR="009B320D" w:rsidRDefault="009B320D" w:rsidP="009B320D">
      <w:pPr>
        <w:pStyle w:val="p2"/>
        <w:spacing w:before="0" w:beforeAutospacing="0" w:after="0" w:afterAutospacing="0"/>
        <w:jc w:val="center"/>
        <w:rPr>
          <w:sz w:val="20"/>
          <w:szCs w:val="20"/>
        </w:rPr>
      </w:pPr>
      <w:r>
        <w:rPr>
          <w:bCs/>
          <w:color w:val="000000"/>
          <w:sz w:val="20"/>
          <w:szCs w:val="20"/>
        </w:rPr>
        <w:t xml:space="preserve">Zamówienie finansowane w ramach: </w:t>
      </w:r>
      <w:r>
        <w:rPr>
          <w:sz w:val="20"/>
          <w:szCs w:val="20"/>
        </w:rPr>
        <w:t xml:space="preserve">Projektu „Kuźnia kluczowych kompetencji studentów </w:t>
      </w:r>
      <w:proofErr w:type="spellStart"/>
      <w:r>
        <w:rPr>
          <w:sz w:val="20"/>
          <w:szCs w:val="20"/>
        </w:rPr>
        <w:t>WBMiL</w:t>
      </w:r>
      <w:proofErr w:type="spellEnd"/>
      <w:r>
        <w:rPr>
          <w:sz w:val="20"/>
          <w:szCs w:val="20"/>
        </w:rPr>
        <w:t xml:space="preserve"> PRz - POWR.03.01.00-00-K080/16” </w:t>
      </w:r>
      <w:r w:rsidRPr="003F011C">
        <w:rPr>
          <w:b/>
          <w:sz w:val="20"/>
          <w:szCs w:val="20"/>
        </w:rPr>
        <w:t>– zad. 3 SIWZ</w:t>
      </w:r>
    </w:p>
    <w:p w:rsidR="00EE471E" w:rsidRDefault="00EE471E" w:rsidP="009B320D">
      <w:pPr>
        <w:pStyle w:val="p2"/>
        <w:spacing w:before="0" w:beforeAutospacing="0" w:after="0" w:afterAutospacing="0"/>
        <w:jc w:val="center"/>
        <w:rPr>
          <w:sz w:val="20"/>
          <w:szCs w:val="20"/>
        </w:rPr>
      </w:pPr>
    </w:p>
    <w:p w:rsidR="00EE471E" w:rsidRDefault="006A1008" w:rsidP="00EE471E">
      <w:pPr>
        <w:pStyle w:val="Stopka"/>
        <w:ind w:left="-1134"/>
        <w:jc w:val="center"/>
        <w:rPr>
          <w:sz w:val="22"/>
          <w:szCs w:val="22"/>
        </w:rPr>
      </w:pPr>
      <w:r>
        <w:pict>
          <v:shape id="_x0000_i1026" type="#_x0000_t75" style="width:565.65pt;height:60.5pt">
            <v:imagedata r:id="rId9" o:title=""/>
          </v:shape>
        </w:pict>
      </w:r>
    </w:p>
    <w:p w:rsidR="003F011C" w:rsidRDefault="003F011C" w:rsidP="009B320D">
      <w:pPr>
        <w:pStyle w:val="p2"/>
        <w:spacing w:before="0" w:beforeAutospacing="0" w:after="0" w:afterAutospacing="0"/>
        <w:jc w:val="center"/>
        <w:rPr>
          <w:color w:val="272727"/>
          <w:sz w:val="20"/>
          <w:szCs w:val="20"/>
          <w:shd w:val="clear" w:color="auto" w:fill="FFFFFF"/>
        </w:rPr>
      </w:pPr>
      <w:r>
        <w:rPr>
          <w:color w:val="272727"/>
          <w:sz w:val="20"/>
          <w:szCs w:val="20"/>
          <w:shd w:val="clear" w:color="auto" w:fill="FFFFFF"/>
        </w:rPr>
        <w:t xml:space="preserve">POIR.04.01.04-00-0044/17-00 pt.” Opracowanie innowacyjnego urządzenia do wielowariantowego i wielkoseryjnego odlewania łopatek turbin gazowych o mikrostrukturze monokrystalicznej dla przemysłu lotniczego”. </w:t>
      </w:r>
    </w:p>
    <w:p w:rsidR="00EE471E" w:rsidRPr="003F011C" w:rsidRDefault="00EE471E" w:rsidP="009B320D">
      <w:pPr>
        <w:pStyle w:val="p2"/>
        <w:spacing w:before="0" w:beforeAutospacing="0" w:after="0" w:afterAutospacing="0"/>
        <w:jc w:val="center"/>
        <w:rPr>
          <w:b/>
          <w:bCs/>
          <w:color w:val="000000"/>
          <w:sz w:val="20"/>
          <w:szCs w:val="20"/>
        </w:rPr>
      </w:pPr>
      <w:r w:rsidRPr="00EE471E">
        <w:rPr>
          <w:color w:val="272727"/>
          <w:sz w:val="20"/>
          <w:szCs w:val="20"/>
          <w:shd w:val="clear" w:color="auto" w:fill="FFFFFF"/>
        </w:rPr>
        <w:t>POIR.RU.18.001, Koszty Operacyjne - regiony słabiej rozwinięte - Materiały ścierne, do cięcia drutem i przygotowanie zgładów metalograficznych</w:t>
      </w:r>
      <w:r w:rsidR="003F011C" w:rsidRPr="003F011C">
        <w:rPr>
          <w:b/>
          <w:color w:val="272727"/>
          <w:sz w:val="20"/>
          <w:szCs w:val="20"/>
          <w:shd w:val="clear" w:color="auto" w:fill="FFFFFF"/>
        </w:rPr>
        <w:t>- zad.</w:t>
      </w:r>
      <w:r w:rsidRPr="003F011C">
        <w:rPr>
          <w:b/>
          <w:color w:val="272727"/>
          <w:sz w:val="20"/>
          <w:szCs w:val="20"/>
          <w:shd w:val="clear" w:color="auto" w:fill="FFFFFF"/>
        </w:rPr>
        <w:t xml:space="preserve"> nr 4 SIWZ </w:t>
      </w:r>
    </w:p>
    <w:p w:rsidR="009B320D" w:rsidRDefault="009B320D" w:rsidP="007926B3">
      <w:pPr>
        <w:pStyle w:val="p2"/>
        <w:spacing w:before="0" w:beforeAutospacing="0" w:after="0" w:afterAutospacing="0" w:line="360" w:lineRule="auto"/>
        <w:jc w:val="center"/>
        <w:rPr>
          <w:rFonts w:ascii="Verdana" w:hAnsi="Verdana"/>
          <w:b/>
          <w:bCs/>
          <w:color w:val="000000"/>
          <w:sz w:val="28"/>
          <w:szCs w:val="20"/>
        </w:rPr>
      </w:pPr>
    </w:p>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574182" w:rsidRPr="00574182">
        <w:rPr>
          <w:b/>
        </w:rPr>
        <w:t>NA/O/52/2019</w:t>
      </w:r>
      <w:r>
        <w:rPr>
          <w:b/>
          <w:lang w:val="pl-PL"/>
        </w:rPr>
        <w:t xml:space="preserve"> </w:t>
      </w:r>
      <w:r w:rsidR="00574182" w:rsidRPr="00574182">
        <w:rPr>
          <w:lang w:val="pl-PL"/>
        </w:rPr>
        <w:t>Rzeszów</w:t>
      </w:r>
      <w:r w:rsidR="00211900" w:rsidRPr="003209A8">
        <w:t xml:space="preserve">, </w:t>
      </w:r>
      <w:r w:rsidR="00574182" w:rsidRPr="00574182">
        <w:t>2019-02-18</w:t>
      </w:r>
    </w:p>
    <w:p w:rsidR="007926B3" w:rsidRDefault="007926B3" w:rsidP="007926B3">
      <w:pPr>
        <w:pStyle w:val="Nagwek"/>
        <w:tabs>
          <w:tab w:val="right" w:pos="7371"/>
        </w:tabs>
        <w:rPr>
          <w:rFonts w:ascii="Verdana" w:hAnsi="Verdana"/>
          <w:b/>
          <w:bCs/>
          <w:color w:val="FF0000"/>
          <w:sz w:val="16"/>
          <w:szCs w:val="16"/>
        </w:rPr>
      </w:pPr>
    </w:p>
    <w:p w:rsidR="007926B3" w:rsidRPr="00901490" w:rsidRDefault="007926B3" w:rsidP="007427DE">
      <w:pPr>
        <w:tabs>
          <w:tab w:val="center" w:pos="4536"/>
          <w:tab w:val="right" w:pos="7371"/>
          <w:tab w:val="right" w:pos="9072"/>
        </w:tabs>
        <w:jc w:val="both"/>
      </w:pPr>
      <w:r w:rsidRPr="00901490">
        <w:t>Podstawa pr</w:t>
      </w:r>
      <w:r w:rsidR="00F11D06" w:rsidRPr="00901490">
        <w:t xml:space="preserve">awna ogłoszenia: art. 4 pkt. 8 </w:t>
      </w:r>
      <w:r w:rsidR="00901490">
        <w:t xml:space="preserve">i </w:t>
      </w:r>
      <w:r w:rsidR="00E67674" w:rsidRPr="00901490">
        <w:rPr>
          <w:bCs/>
        </w:rPr>
        <w:t xml:space="preserve">art. 4d ust. 1 </w:t>
      </w:r>
      <w:r w:rsidR="00901490">
        <w:rPr>
          <w:bCs/>
        </w:rPr>
        <w:t xml:space="preserve">pkt.1 </w:t>
      </w:r>
      <w:r w:rsidR="00901490" w:rsidRPr="00901490">
        <w:rPr>
          <w:bCs/>
        </w:rPr>
        <w:t xml:space="preserve">ustawy </w:t>
      </w:r>
      <w:r w:rsidR="007427DE" w:rsidRPr="00901490">
        <w:rPr>
          <w:bCs/>
        </w:rPr>
        <w:t xml:space="preserve">z dnia </w:t>
      </w:r>
      <w:r w:rsidR="007427DE" w:rsidRPr="00901490">
        <w:t xml:space="preserve">29 stycznia 2004 roku Prawo zamówień publicznych </w:t>
      </w:r>
      <w:r w:rsidR="00574182" w:rsidRPr="00901490">
        <w:t>(</w:t>
      </w:r>
      <w:proofErr w:type="spellStart"/>
      <w:r w:rsidR="00574182" w:rsidRPr="00901490">
        <w:t>t.j</w:t>
      </w:r>
      <w:proofErr w:type="spellEnd"/>
      <w:r w:rsidR="00574182" w:rsidRPr="00901490">
        <w:t>. Dz. U. z  2018 r. poz. 1986)</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574182" w:rsidP="00583EF9">
      <w:pPr>
        <w:spacing w:line="360" w:lineRule="auto"/>
        <w:rPr>
          <w:b/>
        </w:rPr>
      </w:pPr>
      <w:proofErr w:type="spellStart"/>
      <w:r w:rsidRPr="00574182">
        <w:rPr>
          <w:rFonts w:ascii="Arial" w:hAnsi="Arial" w:cs="Arial"/>
          <w:sz w:val="22"/>
          <w:szCs w:val="22"/>
          <w:lang w:val="de-DE"/>
        </w:rPr>
        <w:t>mgr</w:t>
      </w:r>
      <w:proofErr w:type="spellEnd"/>
      <w:r w:rsidRPr="00574182">
        <w:rPr>
          <w:rFonts w:ascii="Arial" w:hAnsi="Arial" w:cs="Arial"/>
          <w:sz w:val="22"/>
          <w:szCs w:val="22"/>
          <w:lang w:val="de-DE"/>
        </w:rPr>
        <w:t xml:space="preserve"> Katarzyna Kaczorowska</w:t>
      </w:r>
      <w:r w:rsidR="00014627" w:rsidRPr="00A84A89">
        <w:rPr>
          <w:rFonts w:ascii="Arial" w:hAnsi="Arial" w:cs="Arial"/>
          <w:sz w:val="22"/>
          <w:szCs w:val="22"/>
          <w:lang w:val="de-DE"/>
        </w:rPr>
        <w:t xml:space="preserve"> - </w:t>
      </w:r>
      <w:r w:rsidRPr="00574182">
        <w:rPr>
          <w:rFonts w:ascii="Arial" w:hAnsi="Arial" w:cs="Arial"/>
          <w:sz w:val="22"/>
          <w:szCs w:val="22"/>
          <w:lang w:val="de-DE"/>
        </w:rPr>
        <w:t xml:space="preserve"> </w:t>
      </w:r>
      <w:r w:rsidR="00901490">
        <w:rPr>
          <w:rFonts w:ascii="Arial" w:hAnsi="Arial" w:cs="Arial"/>
          <w:sz w:val="22"/>
          <w:szCs w:val="22"/>
          <w:lang w:val="de-DE"/>
        </w:rPr>
        <w:t>Specjalista</w:t>
      </w:r>
      <w:r w:rsidR="00014627" w:rsidRPr="00A84A89">
        <w:rPr>
          <w:rFonts w:ascii="Arial" w:hAnsi="Arial" w:cs="Arial"/>
          <w:sz w:val="22"/>
          <w:szCs w:val="22"/>
          <w:lang w:val="de-DE"/>
        </w:rPr>
        <w:t xml:space="preserve"> tel. </w:t>
      </w:r>
      <w:r w:rsidRPr="00574182">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574182">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867C01">
      <w:pPr>
        <w:pStyle w:val="ProPublico"/>
        <w:numPr>
          <w:ilvl w:val="0"/>
          <w:numId w:val="24"/>
        </w:numPr>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Tr="003F4C0E">
        <w:tc>
          <w:tcPr>
            <w:tcW w:w="151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1</w:t>
            </w:r>
          </w:p>
        </w:tc>
        <w:tc>
          <w:tcPr>
            <w:tcW w:w="7700" w:type="dxa"/>
          </w:tcPr>
          <w:p w:rsidR="00574182" w:rsidRDefault="00574182" w:rsidP="00497CC2">
            <w:pPr>
              <w:spacing w:after="120"/>
              <w:jc w:val="both"/>
            </w:pPr>
            <w:r>
              <w:rPr>
                <w:b/>
              </w:rPr>
              <w:t>Temat</w:t>
            </w:r>
            <w:r>
              <w:t xml:space="preserve">: </w:t>
            </w:r>
            <w:r w:rsidRPr="00574182">
              <w:t>Dostawa 8 dysków SSD 256 GB</w:t>
            </w:r>
          </w:p>
          <w:p w:rsidR="00574182" w:rsidRDefault="00574182" w:rsidP="00497CC2">
            <w:pPr>
              <w:spacing w:after="120"/>
              <w:jc w:val="both"/>
            </w:pPr>
            <w:r>
              <w:rPr>
                <w:b/>
              </w:rPr>
              <w:lastRenderedPageBreak/>
              <w:t>Wspólny Słownik Zamówień</w:t>
            </w:r>
            <w:r w:rsidRPr="003F5C86">
              <w:t>:</w:t>
            </w:r>
            <w:r>
              <w:rPr>
                <w:b/>
              </w:rPr>
              <w:t xml:space="preserve"> </w:t>
            </w:r>
            <w:r w:rsidRPr="00574182">
              <w:t xml:space="preserve">30233180-6 - Urządzenia z pamięcią </w:t>
            </w:r>
            <w:proofErr w:type="spellStart"/>
            <w:r w:rsidRPr="00574182">
              <w:t>flash</w:t>
            </w:r>
            <w:proofErr w:type="spellEnd"/>
            <w:r>
              <w:t xml:space="preserve"> </w:t>
            </w:r>
          </w:p>
          <w:p w:rsidR="00574182" w:rsidRDefault="00574182" w:rsidP="00497CC2">
            <w:pPr>
              <w:spacing w:after="120"/>
              <w:jc w:val="both"/>
            </w:pPr>
            <w:r>
              <w:rPr>
                <w:b/>
              </w:rPr>
              <w:t>Opis</w:t>
            </w:r>
            <w:r>
              <w:t xml:space="preserve">: </w:t>
            </w:r>
          </w:p>
          <w:p w:rsidR="00574182" w:rsidRPr="00574182" w:rsidRDefault="00574182" w:rsidP="00497CC2">
            <w:pPr>
              <w:spacing w:after="120"/>
              <w:jc w:val="both"/>
            </w:pPr>
            <w:r w:rsidRPr="00574182">
              <w:t>Przedmiotem zamówienia jest dostawa 8 dysków komputerowych typu SSD o pojemności min. 256 GB</w:t>
            </w:r>
          </w:p>
          <w:p w:rsidR="00574182" w:rsidRPr="00574182" w:rsidRDefault="00574182" w:rsidP="00497CC2">
            <w:pPr>
              <w:spacing w:after="120"/>
              <w:jc w:val="both"/>
            </w:pPr>
            <w:r w:rsidRPr="00574182">
              <w:t xml:space="preserve">Wymagana specyfikacja: </w:t>
            </w:r>
          </w:p>
          <w:p w:rsidR="00574182" w:rsidRPr="00574182" w:rsidRDefault="00574182" w:rsidP="00497CC2">
            <w:pPr>
              <w:spacing w:after="120"/>
              <w:jc w:val="both"/>
            </w:pPr>
            <w:r w:rsidRPr="00574182">
              <w:t>Minimalna pojemność:256 GB</w:t>
            </w:r>
          </w:p>
          <w:p w:rsidR="00574182" w:rsidRPr="00574182" w:rsidRDefault="00574182" w:rsidP="00497CC2">
            <w:pPr>
              <w:spacing w:after="120"/>
              <w:jc w:val="both"/>
            </w:pPr>
            <w:r w:rsidRPr="00574182">
              <w:t>Interfejs:</w:t>
            </w:r>
            <w:r w:rsidR="00901490">
              <w:t xml:space="preserve"> </w:t>
            </w:r>
            <w:r w:rsidRPr="00574182">
              <w:t>SATA III</w:t>
            </w:r>
          </w:p>
          <w:p w:rsidR="00574182" w:rsidRPr="00574182" w:rsidRDefault="00574182" w:rsidP="00497CC2">
            <w:pPr>
              <w:spacing w:after="120"/>
              <w:jc w:val="both"/>
            </w:pPr>
            <w:r w:rsidRPr="00574182">
              <w:t>Format:2.5"</w:t>
            </w:r>
          </w:p>
          <w:p w:rsidR="00574182" w:rsidRPr="00574182" w:rsidRDefault="00574182" w:rsidP="00497CC2">
            <w:pPr>
              <w:spacing w:after="120"/>
              <w:jc w:val="both"/>
            </w:pPr>
            <w:r w:rsidRPr="00574182">
              <w:t>Minimalna prędkość odczytu:550 MB/s</w:t>
            </w:r>
          </w:p>
          <w:p w:rsidR="00574182" w:rsidRDefault="00574182" w:rsidP="00497CC2">
            <w:pPr>
              <w:spacing w:after="120"/>
              <w:jc w:val="both"/>
            </w:pPr>
            <w:r w:rsidRPr="00574182">
              <w:t>Minimalna prędkość zapisu:520 MB/s</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lastRenderedPageBreak/>
              <w:t>2</w:t>
            </w:r>
          </w:p>
        </w:tc>
        <w:tc>
          <w:tcPr>
            <w:tcW w:w="7700" w:type="dxa"/>
          </w:tcPr>
          <w:p w:rsidR="00574182" w:rsidRDefault="00574182" w:rsidP="00497CC2">
            <w:pPr>
              <w:spacing w:after="120"/>
              <w:jc w:val="both"/>
            </w:pPr>
            <w:r>
              <w:rPr>
                <w:b/>
              </w:rPr>
              <w:t>Temat</w:t>
            </w:r>
            <w:r>
              <w:t xml:space="preserve">: </w:t>
            </w:r>
            <w:r w:rsidRPr="00574182">
              <w:t>Dostawa 2 szt. frezów do gwintów calowych</w:t>
            </w:r>
          </w:p>
          <w:p w:rsidR="00574182" w:rsidRDefault="00574182" w:rsidP="00497CC2">
            <w:pPr>
              <w:spacing w:after="120"/>
              <w:jc w:val="both"/>
            </w:pPr>
            <w:r>
              <w:rPr>
                <w:b/>
              </w:rPr>
              <w:t>Wspólny Słownik Zamówień</w:t>
            </w:r>
            <w:r w:rsidRPr="003F5C86">
              <w:t>:</w:t>
            </w:r>
            <w:r>
              <w:rPr>
                <w:b/>
              </w:rPr>
              <w:t xml:space="preserve"> </w:t>
            </w:r>
            <w:r w:rsidRPr="00574182">
              <w:t>44514200-8 - Części narzędzi</w:t>
            </w:r>
            <w:r>
              <w:t xml:space="preserve"> </w:t>
            </w:r>
          </w:p>
          <w:p w:rsidR="00574182" w:rsidRDefault="00574182" w:rsidP="00497CC2">
            <w:pPr>
              <w:spacing w:after="120"/>
              <w:jc w:val="both"/>
            </w:pPr>
            <w:r>
              <w:rPr>
                <w:b/>
              </w:rPr>
              <w:t>Opis</w:t>
            </w:r>
            <w:r>
              <w:t xml:space="preserve">: </w:t>
            </w:r>
          </w:p>
          <w:p w:rsidR="00574182" w:rsidRDefault="00574182" w:rsidP="00497CC2">
            <w:pPr>
              <w:spacing w:after="120"/>
              <w:jc w:val="both"/>
            </w:pPr>
            <w:r w:rsidRPr="00574182">
              <w:t>Dostawa 2 szt. frezów do gwintów calowych UN60: średnica gwintu do 10 UNC, 60°, skok 10 zwojów/cal, średnica złącza 14 mm, głębokość skrawania min. 30 mm, kąt pochylenia linii śrubowej rowka wiórowego 10°, materiał ostrza węglik spiekany do obróbki stopów trudnoobrabialnych z pokryciem PVD.</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3</w:t>
            </w:r>
          </w:p>
        </w:tc>
        <w:tc>
          <w:tcPr>
            <w:tcW w:w="7700" w:type="dxa"/>
          </w:tcPr>
          <w:p w:rsidR="00C76A17" w:rsidRDefault="00574182" w:rsidP="00497CC2">
            <w:pPr>
              <w:spacing w:after="120"/>
              <w:jc w:val="both"/>
            </w:pPr>
            <w:r>
              <w:rPr>
                <w:b/>
              </w:rPr>
              <w:t>Temat</w:t>
            </w:r>
            <w:r>
              <w:t xml:space="preserve">: </w:t>
            </w:r>
            <w:r w:rsidR="00C76A17">
              <w:t>Dostawa żywicy optycznie czynnej</w:t>
            </w:r>
            <w:r w:rsidR="00C76A17" w:rsidRPr="00C76A17">
              <w:t xml:space="preserve"> do procesu polimeryzacji  z wykorzystaniem projektora diodowego </w:t>
            </w:r>
          </w:p>
          <w:p w:rsidR="00574182" w:rsidRDefault="00574182" w:rsidP="00497CC2">
            <w:pPr>
              <w:spacing w:after="120"/>
              <w:jc w:val="both"/>
            </w:pPr>
            <w:r>
              <w:rPr>
                <w:b/>
              </w:rPr>
              <w:t>Wspólny Słownik Zamówień</w:t>
            </w:r>
            <w:r w:rsidRPr="003F5C86">
              <w:t>:</w:t>
            </w:r>
            <w:r>
              <w:rPr>
                <w:b/>
              </w:rPr>
              <w:t xml:space="preserve"> </w:t>
            </w:r>
            <w:r w:rsidRPr="00574182">
              <w:t>03421000-7 - Żywice</w:t>
            </w:r>
            <w:r>
              <w:t xml:space="preserve"> </w:t>
            </w:r>
          </w:p>
          <w:p w:rsidR="00574182" w:rsidRDefault="00574182" w:rsidP="00497CC2">
            <w:pPr>
              <w:spacing w:after="120"/>
              <w:jc w:val="both"/>
            </w:pPr>
            <w:r>
              <w:rPr>
                <w:b/>
              </w:rPr>
              <w:t>Opis</w:t>
            </w:r>
            <w:r>
              <w:t xml:space="preserve">: </w:t>
            </w:r>
          </w:p>
          <w:p w:rsidR="00574182" w:rsidRPr="00770059" w:rsidRDefault="00770059" w:rsidP="00497CC2">
            <w:pPr>
              <w:spacing w:after="120"/>
              <w:jc w:val="both"/>
            </w:pPr>
            <w:r w:rsidRPr="00770059">
              <w:t xml:space="preserve">Żywica optycznie czynna do procesu polimeryzacji  z wykorzystaniem projektora diodowego do  aparatury Vida </w:t>
            </w:r>
            <w:proofErr w:type="spellStart"/>
            <w:r w:rsidRPr="00770059">
              <w:t>Envisiontec</w:t>
            </w:r>
            <w:proofErr w:type="spellEnd"/>
            <w:r w:rsidRPr="00770059">
              <w:t xml:space="preserve"> posiadanej przez Zamawiającego :Press-e-</w:t>
            </w:r>
            <w:proofErr w:type="spellStart"/>
            <w:r w:rsidRPr="00770059">
              <w:t>cast</w:t>
            </w:r>
            <w:proofErr w:type="spellEnd"/>
            <w:r w:rsidRPr="00770059">
              <w:t xml:space="preserve"> (EC1000) - 2 </w:t>
            </w:r>
            <w:proofErr w:type="spellStart"/>
            <w:r w:rsidRPr="00770059">
              <w:t>opk</w:t>
            </w:r>
            <w:proofErr w:type="spellEnd"/>
            <w:r w:rsidRPr="00770059">
              <w:t>. (2 l).</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4</w:t>
            </w:r>
          </w:p>
        </w:tc>
        <w:tc>
          <w:tcPr>
            <w:tcW w:w="7700" w:type="dxa"/>
          </w:tcPr>
          <w:p w:rsidR="00574182" w:rsidRDefault="00574182" w:rsidP="00497CC2">
            <w:pPr>
              <w:spacing w:after="120"/>
              <w:jc w:val="both"/>
            </w:pPr>
            <w:r>
              <w:rPr>
                <w:b/>
              </w:rPr>
              <w:t>Temat</w:t>
            </w:r>
            <w:r>
              <w:t xml:space="preserve">: </w:t>
            </w:r>
            <w:r w:rsidRPr="00574182">
              <w:t>Dostawa materiałów metalograficznych.</w:t>
            </w:r>
          </w:p>
          <w:p w:rsidR="00574182" w:rsidRDefault="00574182" w:rsidP="00497CC2">
            <w:pPr>
              <w:spacing w:after="120"/>
              <w:jc w:val="both"/>
            </w:pPr>
            <w:r>
              <w:rPr>
                <w:b/>
              </w:rPr>
              <w:t>Wspólny Słownik Zamówień</w:t>
            </w:r>
            <w:r w:rsidRPr="003F5C86">
              <w:t>:</w:t>
            </w:r>
            <w:r>
              <w:rPr>
                <w:b/>
              </w:rPr>
              <w:t xml:space="preserve"> </w:t>
            </w:r>
            <w:r w:rsidRPr="00574182">
              <w:t>14522400-0 - Materiały ścierne naturalne</w:t>
            </w:r>
            <w:r>
              <w:t xml:space="preserve"> </w:t>
            </w:r>
          </w:p>
          <w:p w:rsidR="00574182" w:rsidRDefault="00574182" w:rsidP="00497CC2">
            <w:pPr>
              <w:spacing w:after="120"/>
              <w:jc w:val="both"/>
            </w:pPr>
            <w:r>
              <w:rPr>
                <w:b/>
              </w:rPr>
              <w:t>Opis</w:t>
            </w:r>
            <w:r>
              <w:t xml:space="preserve">: </w:t>
            </w:r>
          </w:p>
          <w:p w:rsidR="00574182" w:rsidRPr="00574182" w:rsidRDefault="00574182" w:rsidP="00497CC2">
            <w:pPr>
              <w:spacing w:after="120"/>
              <w:jc w:val="both"/>
            </w:pPr>
            <w:r w:rsidRPr="00574182">
              <w:t>WSZYSTKIE ŚREDNICE TARCZ DO CIĘCIA, SZLIFOWANIA, POLEROWANIA MAJĄ WYMIAR 250 mm</w:t>
            </w:r>
          </w:p>
          <w:p w:rsidR="00574182" w:rsidRPr="00574182" w:rsidRDefault="00574182" w:rsidP="00497CC2">
            <w:pPr>
              <w:spacing w:after="120"/>
              <w:jc w:val="both"/>
            </w:pPr>
            <w:r w:rsidRPr="00574182">
              <w:t>Ściernica korundowa 60A25 - 4 opakowania</w:t>
            </w:r>
          </w:p>
          <w:p w:rsidR="00574182" w:rsidRPr="00574182" w:rsidRDefault="00574182" w:rsidP="00497CC2">
            <w:pPr>
              <w:spacing w:after="120"/>
              <w:jc w:val="both"/>
            </w:pPr>
            <w:r w:rsidRPr="00574182">
              <w:t>Ściernica korundowa 40A25 - 2 opakowania</w:t>
            </w:r>
          </w:p>
          <w:p w:rsidR="00574182" w:rsidRPr="00574182" w:rsidRDefault="00574182" w:rsidP="00497CC2">
            <w:pPr>
              <w:spacing w:after="120"/>
              <w:jc w:val="both"/>
            </w:pPr>
            <w:r w:rsidRPr="00574182">
              <w:t>Ściernica korundowa typu 3D 66A25 - 1 opakowanie</w:t>
            </w:r>
          </w:p>
          <w:p w:rsidR="00574182" w:rsidRPr="00574182" w:rsidRDefault="00574182" w:rsidP="00497CC2">
            <w:pPr>
              <w:spacing w:after="120"/>
              <w:jc w:val="both"/>
            </w:pPr>
            <w:r w:rsidRPr="00574182">
              <w:t>MD-Allegro, 250mm - 1 opakowanie</w:t>
            </w:r>
          </w:p>
          <w:p w:rsidR="00574182" w:rsidRPr="00574182" w:rsidRDefault="00574182" w:rsidP="00497CC2">
            <w:pPr>
              <w:spacing w:after="120"/>
              <w:jc w:val="both"/>
            </w:pPr>
            <w:proofErr w:type="spellStart"/>
            <w:r w:rsidRPr="00574182">
              <w:lastRenderedPageBreak/>
              <w:t>Multiclips</w:t>
            </w:r>
            <w:proofErr w:type="spellEnd"/>
            <w:r w:rsidRPr="00574182">
              <w:t>, 50 szt. - 1 opakowanie</w:t>
            </w:r>
          </w:p>
          <w:p w:rsidR="00574182" w:rsidRPr="00574182" w:rsidRDefault="00574182" w:rsidP="00497CC2">
            <w:pPr>
              <w:spacing w:after="120"/>
              <w:jc w:val="both"/>
            </w:pPr>
            <w:r w:rsidRPr="00574182">
              <w:t>MD-Largo, 250 mm - 1 opakowanie</w:t>
            </w:r>
          </w:p>
          <w:p w:rsidR="00574182" w:rsidRPr="00574182" w:rsidRDefault="00574182" w:rsidP="00497CC2">
            <w:pPr>
              <w:spacing w:after="120"/>
              <w:jc w:val="both"/>
            </w:pPr>
            <w:r w:rsidRPr="00574182">
              <w:t>Papier ścierny #80 średnica 250mm - 4 opakowania</w:t>
            </w:r>
          </w:p>
          <w:p w:rsidR="00574182" w:rsidRPr="00574182" w:rsidRDefault="00574182" w:rsidP="00497CC2">
            <w:pPr>
              <w:spacing w:after="120"/>
              <w:jc w:val="both"/>
            </w:pPr>
            <w:r w:rsidRPr="00574182">
              <w:t>Papier ścierny #120 średnica 250mm - 4 opakowania</w:t>
            </w:r>
          </w:p>
          <w:p w:rsidR="00574182" w:rsidRPr="00574182" w:rsidRDefault="00574182" w:rsidP="00497CC2">
            <w:pPr>
              <w:spacing w:after="120"/>
              <w:jc w:val="both"/>
            </w:pPr>
            <w:r w:rsidRPr="00574182">
              <w:t>Papier ścierny #220 średnica 250mm - 4 opakowania</w:t>
            </w:r>
          </w:p>
          <w:p w:rsidR="00574182" w:rsidRPr="00574182" w:rsidRDefault="00574182" w:rsidP="00497CC2">
            <w:pPr>
              <w:spacing w:after="120"/>
              <w:jc w:val="both"/>
            </w:pPr>
            <w:r w:rsidRPr="00574182">
              <w:t>Papier ścierny #320 średnica 250mm - 4 opakowania</w:t>
            </w:r>
          </w:p>
          <w:p w:rsidR="00574182" w:rsidRPr="00574182" w:rsidRDefault="00574182" w:rsidP="00497CC2">
            <w:pPr>
              <w:spacing w:after="120"/>
              <w:jc w:val="both"/>
            </w:pPr>
            <w:r w:rsidRPr="00574182">
              <w:t>Papier ścierny #500 średnica 250mm - 4 opakowania</w:t>
            </w:r>
          </w:p>
          <w:p w:rsidR="00574182" w:rsidRPr="00574182" w:rsidRDefault="00574182" w:rsidP="00497CC2">
            <w:pPr>
              <w:spacing w:after="120"/>
              <w:jc w:val="both"/>
            </w:pPr>
            <w:r w:rsidRPr="00574182">
              <w:t>Papier ścierny #800 średnica 250mm - 4 opakowania</w:t>
            </w:r>
          </w:p>
          <w:p w:rsidR="00574182" w:rsidRPr="00574182" w:rsidRDefault="00574182" w:rsidP="00497CC2">
            <w:pPr>
              <w:spacing w:after="120"/>
              <w:jc w:val="both"/>
            </w:pPr>
            <w:r w:rsidRPr="00574182">
              <w:t>Papier ścierny #1000 średnica 250mm - 4 opakowania</w:t>
            </w:r>
          </w:p>
          <w:p w:rsidR="00574182" w:rsidRPr="00574182" w:rsidRDefault="00574182" w:rsidP="00497CC2">
            <w:pPr>
              <w:spacing w:after="120"/>
              <w:jc w:val="both"/>
            </w:pPr>
            <w:r w:rsidRPr="00574182">
              <w:t>Papier ścierny #1200 średnica 250mm - 4 opakowania</w:t>
            </w:r>
          </w:p>
          <w:p w:rsidR="00574182" w:rsidRPr="00574182" w:rsidRDefault="00574182" w:rsidP="00497CC2">
            <w:pPr>
              <w:spacing w:after="120"/>
              <w:jc w:val="both"/>
            </w:pPr>
            <w:r w:rsidRPr="00574182">
              <w:t>Papier ścierny #2400 średnica 250mm - 4 opakowania</w:t>
            </w:r>
          </w:p>
          <w:p w:rsidR="00574182" w:rsidRPr="00574182" w:rsidRDefault="00574182" w:rsidP="00497CC2">
            <w:pPr>
              <w:spacing w:after="120"/>
              <w:jc w:val="both"/>
            </w:pPr>
            <w:r w:rsidRPr="00574182">
              <w:t>MD-NAP, 250mm - 2 opakowania</w:t>
            </w:r>
          </w:p>
          <w:p w:rsidR="00574182" w:rsidRPr="00574182" w:rsidRDefault="00574182" w:rsidP="00497CC2">
            <w:pPr>
              <w:spacing w:after="120"/>
              <w:jc w:val="both"/>
            </w:pPr>
            <w:r w:rsidRPr="00574182">
              <w:t>MD-Mol, 250 mm - 1 opakowanie</w:t>
            </w:r>
          </w:p>
          <w:p w:rsidR="00574182" w:rsidRPr="00574182" w:rsidRDefault="00574182" w:rsidP="00497CC2">
            <w:pPr>
              <w:spacing w:after="120"/>
              <w:jc w:val="both"/>
            </w:pPr>
            <w:r w:rsidRPr="00574182">
              <w:t>Zawiesina diamentowa typu P, 6 µm, 0,5 l - 2 opakowania</w:t>
            </w:r>
          </w:p>
          <w:p w:rsidR="00574182" w:rsidRPr="00574182" w:rsidRDefault="00574182" w:rsidP="00497CC2">
            <w:pPr>
              <w:spacing w:after="120"/>
              <w:jc w:val="both"/>
            </w:pPr>
            <w:r w:rsidRPr="00574182">
              <w:t>Zawiesina diamentowa typu P, 3 µm, o,5 l - 1 opakowanie</w:t>
            </w:r>
          </w:p>
          <w:p w:rsidR="00574182" w:rsidRPr="00574182" w:rsidRDefault="00574182" w:rsidP="00497CC2">
            <w:pPr>
              <w:spacing w:after="120"/>
              <w:jc w:val="both"/>
            </w:pPr>
            <w:r w:rsidRPr="00574182">
              <w:t>Zawiesina diamentowa typu P, 1 µm, 0,5 l - 1 opakowanie</w:t>
            </w:r>
          </w:p>
          <w:p w:rsidR="00574182" w:rsidRPr="00574182" w:rsidRDefault="00574182" w:rsidP="00497CC2">
            <w:pPr>
              <w:spacing w:after="120"/>
              <w:jc w:val="both"/>
            </w:pPr>
            <w:r w:rsidRPr="00574182">
              <w:t>Płyn smarująco-chłodzący, zielony 5 l - 1 opakowanie</w:t>
            </w:r>
          </w:p>
          <w:p w:rsidR="00574182" w:rsidRPr="00574182" w:rsidRDefault="00574182" w:rsidP="00497CC2">
            <w:pPr>
              <w:spacing w:after="120"/>
              <w:jc w:val="both"/>
            </w:pPr>
            <w:r w:rsidRPr="00574182">
              <w:t xml:space="preserve">OP-S </w:t>
            </w:r>
            <w:proofErr w:type="spellStart"/>
            <w:r w:rsidRPr="00574182">
              <w:t>NonDry</w:t>
            </w:r>
            <w:proofErr w:type="spellEnd"/>
            <w:r w:rsidRPr="00574182">
              <w:t>, 1 l - 1 opakowanie</w:t>
            </w:r>
          </w:p>
          <w:p w:rsidR="00574182" w:rsidRPr="00574182" w:rsidRDefault="00574182" w:rsidP="00497CC2">
            <w:pPr>
              <w:spacing w:after="120"/>
              <w:jc w:val="both"/>
            </w:pPr>
            <w:r w:rsidRPr="00574182">
              <w:t>OP-S, 1 l - 1 opakowanie</w:t>
            </w:r>
          </w:p>
          <w:p w:rsidR="00574182" w:rsidRPr="00574182" w:rsidRDefault="00574182" w:rsidP="00497CC2">
            <w:pPr>
              <w:spacing w:after="120"/>
              <w:jc w:val="both"/>
            </w:pPr>
            <w:r w:rsidRPr="00574182">
              <w:t>OP-A, 0,5 l - 1 opakowanie</w:t>
            </w:r>
          </w:p>
          <w:p w:rsidR="00574182" w:rsidRPr="00574182" w:rsidRDefault="00574182" w:rsidP="00497CC2">
            <w:pPr>
              <w:spacing w:after="120"/>
              <w:jc w:val="both"/>
            </w:pPr>
            <w:proofErr w:type="spellStart"/>
            <w:r w:rsidRPr="00574182">
              <w:t>PolyFast</w:t>
            </w:r>
            <w:proofErr w:type="spellEnd"/>
            <w:r w:rsidRPr="00574182">
              <w:t xml:space="preserve"> 7,5 kg - 1 opakowanie</w:t>
            </w:r>
          </w:p>
          <w:p w:rsidR="00574182" w:rsidRPr="00574182" w:rsidRDefault="00574182" w:rsidP="00497CC2">
            <w:pPr>
              <w:spacing w:after="120"/>
              <w:jc w:val="both"/>
            </w:pPr>
            <w:proofErr w:type="spellStart"/>
            <w:r w:rsidRPr="00574182">
              <w:t>DuroFast</w:t>
            </w:r>
            <w:proofErr w:type="spellEnd"/>
            <w:r w:rsidRPr="00574182">
              <w:t>, 7,5 kg - 1 opakowanie</w:t>
            </w:r>
          </w:p>
          <w:p w:rsidR="00574182" w:rsidRPr="00574182" w:rsidRDefault="00574182" w:rsidP="00497CC2">
            <w:pPr>
              <w:spacing w:after="120"/>
              <w:jc w:val="both"/>
            </w:pPr>
            <w:r w:rsidRPr="00574182">
              <w:t>Ściernica korundowa 50A25 - 1 opakowanie</w:t>
            </w:r>
          </w:p>
          <w:p w:rsidR="00574182" w:rsidRPr="00574182" w:rsidRDefault="00574182" w:rsidP="00497CC2">
            <w:pPr>
              <w:spacing w:after="120"/>
              <w:jc w:val="both"/>
            </w:pPr>
            <w:r w:rsidRPr="00574182">
              <w:t>Ściernica korundowa 33A25 - 1 opakowanie</w:t>
            </w:r>
          </w:p>
          <w:p w:rsidR="00574182" w:rsidRPr="00574182" w:rsidRDefault="00574182" w:rsidP="00497CC2">
            <w:pPr>
              <w:spacing w:after="120"/>
              <w:jc w:val="both"/>
            </w:pPr>
            <w:r w:rsidRPr="00574182">
              <w:t>Zaciski 6 mm, 100 szt. - 2 opakowania</w:t>
            </w:r>
          </w:p>
          <w:p w:rsidR="00574182" w:rsidRPr="00574182" w:rsidRDefault="00574182" w:rsidP="00497CC2">
            <w:pPr>
              <w:spacing w:after="120"/>
              <w:jc w:val="both"/>
            </w:pPr>
            <w:r w:rsidRPr="00574182">
              <w:t>Zaciski 9 mm - 1 opakowanie</w:t>
            </w:r>
          </w:p>
          <w:p w:rsidR="00574182" w:rsidRPr="00574182" w:rsidRDefault="00574182" w:rsidP="00497CC2">
            <w:pPr>
              <w:spacing w:after="120"/>
              <w:jc w:val="both"/>
            </w:pPr>
            <w:proofErr w:type="spellStart"/>
            <w:r w:rsidRPr="00574182">
              <w:t>MultiFast</w:t>
            </w:r>
            <w:proofErr w:type="spellEnd"/>
            <w:r w:rsidRPr="00574182">
              <w:t xml:space="preserve"> - 1 opakowanie</w:t>
            </w:r>
          </w:p>
          <w:p w:rsidR="00574182" w:rsidRDefault="00574182" w:rsidP="00497CC2">
            <w:pPr>
              <w:spacing w:after="120"/>
              <w:jc w:val="both"/>
            </w:pPr>
            <w:r w:rsidRPr="00574182">
              <w:t xml:space="preserve">Zestaw </w:t>
            </w:r>
            <w:proofErr w:type="spellStart"/>
            <w:r w:rsidRPr="00574182">
              <w:t>EpoFix</w:t>
            </w:r>
            <w:proofErr w:type="spellEnd"/>
            <w:r w:rsidRPr="00574182">
              <w:t xml:space="preserve"> Kit - 2 </w:t>
            </w:r>
            <w:proofErr w:type="spellStart"/>
            <w:r w:rsidRPr="00574182">
              <w:t>opkaowania</w:t>
            </w:r>
            <w:proofErr w:type="spellEnd"/>
          </w:p>
          <w:p w:rsidR="00770059" w:rsidRPr="006A1008" w:rsidRDefault="00770059" w:rsidP="006A1008">
            <w:pPr>
              <w:pStyle w:val="NormalnyWeb"/>
              <w:rPr>
                <w:sz w:val="20"/>
                <w:szCs w:val="20"/>
              </w:rPr>
            </w:pPr>
            <w:r w:rsidRPr="006A1008">
              <w:rPr>
                <w:sz w:val="20"/>
                <w:szCs w:val="20"/>
                <w:u w:val="single"/>
              </w:rPr>
              <w:t xml:space="preserve">Urządzenia do metalografii posiadane przez Zamawiającego </w:t>
            </w:r>
            <w:r w:rsidR="006A1008" w:rsidRPr="006A1008">
              <w:rPr>
                <w:sz w:val="20"/>
                <w:szCs w:val="20"/>
              </w:rPr>
              <w:t>- LaboPress-3</w:t>
            </w:r>
            <w:r w:rsidR="006A1008" w:rsidRPr="006A1008">
              <w:rPr>
                <w:sz w:val="20"/>
                <w:szCs w:val="20"/>
              </w:rPr>
              <w:t>,</w:t>
            </w:r>
            <w:r w:rsidR="006A1008" w:rsidRPr="006A1008">
              <w:rPr>
                <w:sz w:val="20"/>
                <w:szCs w:val="20"/>
              </w:rPr>
              <w:br/>
              <w:t xml:space="preserve">TegraPol-25, LaboPol-25, </w:t>
            </w:r>
            <w:r w:rsidR="006A1008" w:rsidRPr="006A1008">
              <w:rPr>
                <w:sz w:val="20"/>
                <w:szCs w:val="20"/>
              </w:rPr>
              <w:t>Discotom-6</w:t>
            </w:r>
            <w:r w:rsidR="006A1008" w:rsidRPr="006A1008">
              <w:rPr>
                <w:sz w:val="20"/>
                <w:szCs w:val="20"/>
              </w:rPr>
              <w:t xml:space="preserve"> </w:t>
            </w:r>
            <w:r w:rsidRPr="006A1008">
              <w:rPr>
                <w:sz w:val="20"/>
                <w:szCs w:val="20"/>
                <w:u w:val="single"/>
              </w:rPr>
              <w:t xml:space="preserve">są firmy </w:t>
            </w:r>
            <w:proofErr w:type="spellStart"/>
            <w:r w:rsidRPr="006A1008">
              <w:rPr>
                <w:sz w:val="20"/>
                <w:szCs w:val="20"/>
                <w:u w:val="single"/>
              </w:rPr>
              <w:t>Struers</w:t>
            </w:r>
            <w:proofErr w:type="spellEnd"/>
            <w:r w:rsidR="006A1008" w:rsidRPr="006A1008">
              <w:rPr>
                <w:sz w:val="20"/>
                <w:szCs w:val="20"/>
                <w:u w:val="single"/>
              </w:rPr>
              <w:t xml:space="preserve">, </w:t>
            </w:r>
            <w:r w:rsidRPr="006A1008">
              <w:rPr>
                <w:sz w:val="20"/>
                <w:szCs w:val="20"/>
                <w:u w:val="single"/>
              </w:rPr>
              <w:t>dlatego oferowane produkty muszą być z nimi kompatybilne.</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 xml:space="preserve">Zamawiający </w:t>
            </w:r>
            <w:bookmarkStart w:id="0" w:name="_GoBack"/>
            <w:bookmarkEnd w:id="0"/>
            <w:r w:rsidRPr="00574182">
              <w:rPr>
                <w:rFonts w:ascii="Times New Roman" w:hAnsi="Times New Roman"/>
                <w:b/>
                <w:sz w:val="24"/>
                <w:szCs w:val="24"/>
              </w:rPr>
              <w:t>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211900" w:rsidRDefault="00211900" w:rsidP="00867C01">
      <w:pPr>
        <w:numPr>
          <w:ilvl w:val="0"/>
          <w:numId w:val="24"/>
        </w:numPr>
        <w:spacing w:after="120"/>
        <w:jc w:val="both"/>
      </w:pPr>
      <w:r w:rsidRPr="00763481">
        <w:lastRenderedPageBreak/>
        <w:t>Części nie mogą być dzielone przez wykonawców, oferty nie zawierające pełnego zakresu przedmiotu zamówienia określonego w zadaniu częściowym zostaną odrzucone.</w:t>
      </w:r>
    </w:p>
    <w:p w:rsidR="00867C01" w:rsidRPr="00DD0E07" w:rsidRDefault="00867C01" w:rsidP="00867C01">
      <w:pPr>
        <w:numPr>
          <w:ilvl w:val="0"/>
          <w:numId w:val="24"/>
        </w:numPr>
        <w:spacing w:after="120"/>
        <w:jc w:val="both"/>
      </w:pPr>
      <w:r w:rsidRPr="00DD0E07">
        <w:rPr>
          <w:iCs/>
          <w:color w:val="000000"/>
        </w:rPr>
        <w:t xml:space="preserve">Określając przedmiot zamówienia poprzez wskazanie nazw handlowych, dopuszczamy jednocześnie wszelkie ich odpowiedniki rynkowe nie gorsze niż wskazane. Parametry wskazanego przez nas standardu przedstawiają warunki </w:t>
      </w:r>
      <w:r w:rsidRPr="00DD0E07">
        <w:rPr>
          <w:iCs/>
          <w:color w:val="000000"/>
        </w:rPr>
        <w:lastRenderedPageBreak/>
        <w:t>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867C01" w:rsidRDefault="00867C01" w:rsidP="00211900">
      <w:pPr>
        <w:spacing w:after="120"/>
        <w:jc w:val="both"/>
      </w:pP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574182" w:rsidRPr="003209A8" w:rsidTr="00497CC2">
        <w:tc>
          <w:tcPr>
            <w:tcW w:w="8640" w:type="dxa"/>
          </w:tcPr>
          <w:p w:rsidR="00574182" w:rsidRPr="003209A8" w:rsidRDefault="00574182" w:rsidP="00497CC2">
            <w:pPr>
              <w:pStyle w:val="Tekstpodstawowy"/>
            </w:pPr>
            <w:r w:rsidRPr="00574182">
              <w:rPr>
                <w:b/>
              </w:rPr>
              <w:t>21 dni od daty udzielenia zamówienia</w:t>
            </w:r>
            <w:r w:rsidRPr="003209A8">
              <w:t xml:space="preserve"> – dla zadania częściowego: </w:t>
            </w:r>
            <w:r w:rsidRPr="00574182">
              <w:t>4</w:t>
            </w:r>
          </w:p>
        </w:tc>
        <w:tc>
          <w:tcPr>
            <w:tcW w:w="8640" w:type="dxa"/>
          </w:tcPr>
          <w:p w:rsidR="00574182" w:rsidRPr="003209A8" w:rsidRDefault="00574182" w:rsidP="00497CC2">
            <w:pPr>
              <w:pStyle w:val="Tekstpodstawowy"/>
            </w:pPr>
          </w:p>
        </w:tc>
      </w:tr>
      <w:tr w:rsidR="00574182" w:rsidRPr="003209A8" w:rsidTr="00497CC2">
        <w:tc>
          <w:tcPr>
            <w:tcW w:w="8640" w:type="dxa"/>
          </w:tcPr>
          <w:p w:rsidR="00574182" w:rsidRPr="003209A8" w:rsidRDefault="00574182" w:rsidP="00497CC2">
            <w:pPr>
              <w:pStyle w:val="Tekstpodstawowy"/>
            </w:pPr>
            <w:r w:rsidRPr="00574182">
              <w:rPr>
                <w:b/>
              </w:rPr>
              <w:t>30 dni od daty udzielenia zamówienia</w:t>
            </w:r>
            <w:r w:rsidRPr="003209A8">
              <w:t xml:space="preserve"> – dla zadania częściowego: </w:t>
            </w:r>
            <w:r w:rsidRPr="00574182">
              <w:t>3</w:t>
            </w:r>
          </w:p>
        </w:tc>
        <w:tc>
          <w:tcPr>
            <w:tcW w:w="8640" w:type="dxa"/>
          </w:tcPr>
          <w:p w:rsidR="00574182" w:rsidRPr="003209A8" w:rsidRDefault="00574182" w:rsidP="00497CC2">
            <w:pPr>
              <w:pStyle w:val="Tekstpodstawowy"/>
            </w:pPr>
          </w:p>
        </w:tc>
      </w:tr>
      <w:tr w:rsidR="00574182" w:rsidRPr="003209A8" w:rsidTr="00497CC2">
        <w:tc>
          <w:tcPr>
            <w:tcW w:w="8640" w:type="dxa"/>
          </w:tcPr>
          <w:p w:rsidR="00574182" w:rsidRPr="003209A8" w:rsidRDefault="00574182" w:rsidP="00497CC2">
            <w:pPr>
              <w:pStyle w:val="Tekstpodstawowy"/>
            </w:pPr>
            <w:r w:rsidRPr="00574182">
              <w:rPr>
                <w:b/>
              </w:rPr>
              <w:t>7 dni od daty udzielenia zamówienia</w:t>
            </w:r>
            <w:r w:rsidRPr="003209A8">
              <w:t xml:space="preserve"> – dla zadania częściowego: </w:t>
            </w:r>
            <w:r w:rsidRPr="00574182">
              <w:t>1, 2</w:t>
            </w:r>
          </w:p>
        </w:tc>
        <w:tc>
          <w:tcPr>
            <w:tcW w:w="8640" w:type="dxa"/>
          </w:tcPr>
          <w:p w:rsidR="00574182" w:rsidRPr="003209A8" w:rsidRDefault="00574182" w:rsidP="00497CC2">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EF0244" w:rsidRPr="00A436B1" w:rsidRDefault="00EF0244" w:rsidP="00EF0244">
            <w:pPr>
              <w:spacing w:before="120"/>
              <w:rPr>
                <w:b/>
                <w:bCs/>
                <w:color w:val="000000"/>
              </w:rPr>
            </w:pPr>
            <w:r w:rsidRPr="00A436B1">
              <w:rPr>
                <w:b/>
                <w:bCs/>
                <w:color w:val="000000"/>
              </w:rPr>
              <w:t>IV. OPIS SPOSOBU PRZYGOTOWANIA OFERTY</w:t>
            </w:r>
          </w:p>
          <w:p w:rsidR="00EF0244" w:rsidRPr="00A436B1" w:rsidRDefault="00EF0244" w:rsidP="00EF0244">
            <w:pPr>
              <w:tabs>
                <w:tab w:val="num" w:pos="0"/>
              </w:tabs>
              <w:spacing w:before="60" w:after="120"/>
              <w:jc w:val="both"/>
              <w:outlineLvl w:val="1"/>
              <w:rPr>
                <w:b/>
                <w:bCs/>
                <w:iCs/>
                <w:sz w:val="28"/>
                <w:szCs w:val="28"/>
                <w:u w:val="single"/>
                <w:lang w:val="x-none" w:eastAsia="x-none"/>
              </w:rPr>
            </w:pPr>
            <w:r w:rsidRPr="00A436B1">
              <w:rPr>
                <w:b/>
                <w:bCs/>
                <w:iCs/>
                <w:sz w:val="28"/>
                <w:szCs w:val="28"/>
                <w:u w:val="single"/>
                <w:lang w:val="x-none" w:eastAsia="x-none"/>
              </w:rPr>
              <w:t>1. Oferta musi być sporządzona według wzoru formularza oferty stanowiącego załącznik nr 1 do niniejszego ogłoszenia.</w:t>
            </w:r>
          </w:p>
          <w:p w:rsidR="00EF0244" w:rsidRPr="00A436B1" w:rsidRDefault="00EF0244" w:rsidP="00EF0244">
            <w:pPr>
              <w:spacing w:before="120"/>
              <w:jc w:val="both"/>
              <w:rPr>
                <w:b/>
                <w:bCs/>
                <w:color w:val="000000"/>
                <w:u w:val="single"/>
              </w:rPr>
            </w:pPr>
            <w:r w:rsidRPr="00A436B1">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EF0244" w:rsidRPr="00A436B1" w:rsidRDefault="00EF0244" w:rsidP="00EF0244">
            <w:pPr>
              <w:jc w:val="both"/>
              <w:rPr>
                <w:b/>
                <w:bCs/>
                <w:color w:val="000000"/>
                <w:sz w:val="16"/>
                <w:szCs w:val="16"/>
                <w:u w:val="single"/>
              </w:rPr>
            </w:pPr>
          </w:p>
          <w:p w:rsidR="00EF0244" w:rsidRPr="00A436B1" w:rsidRDefault="00EF0244" w:rsidP="00EF0244">
            <w:pPr>
              <w:jc w:val="both"/>
              <w:rPr>
                <w:b/>
              </w:rPr>
            </w:pPr>
            <w:r w:rsidRPr="00A436B1">
              <w:rPr>
                <w:b/>
                <w:bCs/>
                <w:color w:val="000000"/>
              </w:rPr>
              <w:t xml:space="preserve">3 Do oferty należy dołączyć </w:t>
            </w:r>
            <w:r w:rsidRPr="00A436B1">
              <w:rPr>
                <w:b/>
                <w:color w:val="000000"/>
              </w:rPr>
              <w:t>aktualny odpis z właściwego rejestru lub z centralnej ewidencji i informacji o działalności gospodarczej.</w:t>
            </w:r>
            <w:r w:rsidRPr="00A436B1">
              <w:rPr>
                <w:b/>
              </w:rPr>
              <w:t xml:space="preserve"> </w:t>
            </w:r>
          </w:p>
          <w:p w:rsidR="00EF0244" w:rsidRPr="00A436B1" w:rsidRDefault="00EF0244" w:rsidP="00EF0244">
            <w:pPr>
              <w:spacing w:before="60" w:after="120"/>
              <w:jc w:val="both"/>
              <w:outlineLvl w:val="1"/>
              <w:rPr>
                <w:b/>
                <w:bCs/>
                <w:iCs/>
                <w:u w:val="single"/>
                <w:lang w:val="x-none" w:eastAsia="x-none"/>
              </w:rPr>
            </w:pPr>
            <w:r w:rsidRPr="00A436B1">
              <w:rPr>
                <w:b/>
                <w:color w:val="000000"/>
                <w:u w:val="single"/>
              </w:rPr>
              <w:t xml:space="preserve">W przypadku podmiotów zagranicznych: </w:t>
            </w:r>
          </w:p>
          <w:p w:rsidR="00EF0244" w:rsidRPr="00A436B1" w:rsidRDefault="00EF0244" w:rsidP="00EF0244">
            <w:pPr>
              <w:spacing w:before="120"/>
              <w:jc w:val="both"/>
              <w:rPr>
                <w:b/>
                <w:color w:val="000000"/>
              </w:rPr>
            </w:pPr>
            <w:r w:rsidRPr="00A436B1">
              <w:rPr>
                <w:b/>
                <w:color w:val="000000"/>
              </w:rPr>
              <w:t>Do oferty należy dołączyć dokument potwierdzający, że nie otwarto jego likwidacji ani nie ogłoszono upadłości</w:t>
            </w:r>
          </w:p>
          <w:p w:rsidR="00EF0244" w:rsidRPr="00A436B1" w:rsidRDefault="00EF0244" w:rsidP="00EF0244">
            <w:pPr>
              <w:keepNext/>
              <w:tabs>
                <w:tab w:val="num" w:pos="680"/>
              </w:tabs>
              <w:ind w:left="680" w:hanging="680"/>
              <w:jc w:val="both"/>
              <w:outlineLvl w:val="1"/>
              <w:rPr>
                <w:bCs/>
                <w:iCs/>
                <w:lang w:val="x-none" w:eastAsia="x-none"/>
              </w:rPr>
            </w:pPr>
            <w:r w:rsidRPr="00A436B1">
              <w:rPr>
                <w:bCs/>
                <w:iCs/>
                <w:lang w:eastAsia="x-none"/>
              </w:rPr>
              <w:t>4</w:t>
            </w:r>
            <w:r w:rsidRPr="00A436B1">
              <w:rPr>
                <w:bCs/>
                <w:iCs/>
                <w:lang w:val="x-none" w:eastAsia="x-none"/>
              </w:rPr>
              <w:t>. Wykonawca może złożyć tylko jedną ofertę.</w:t>
            </w:r>
          </w:p>
          <w:p w:rsidR="00EF0244" w:rsidRPr="00A436B1" w:rsidRDefault="00EF0244" w:rsidP="00EF0244">
            <w:pPr>
              <w:keepNext/>
              <w:tabs>
                <w:tab w:val="num" w:pos="680"/>
              </w:tabs>
              <w:ind w:left="680" w:hanging="680"/>
              <w:jc w:val="both"/>
              <w:outlineLvl w:val="1"/>
              <w:rPr>
                <w:bCs/>
                <w:iCs/>
                <w:lang w:val="x-none" w:eastAsia="x-none"/>
              </w:rPr>
            </w:pPr>
            <w:r w:rsidRPr="00A436B1">
              <w:rPr>
                <w:bCs/>
                <w:iCs/>
                <w:lang w:eastAsia="x-none"/>
              </w:rPr>
              <w:t>5</w:t>
            </w:r>
            <w:r w:rsidRPr="00A436B1">
              <w:rPr>
                <w:bCs/>
                <w:iCs/>
                <w:lang w:val="x-none" w:eastAsia="x-none"/>
              </w:rPr>
              <w:t>. Tre</w:t>
            </w:r>
            <w:r w:rsidRPr="00A436B1">
              <w:rPr>
                <w:rFonts w:eastAsia="TimesNewRoman"/>
                <w:bCs/>
                <w:iCs/>
                <w:lang w:val="x-none" w:eastAsia="x-none"/>
              </w:rPr>
              <w:t xml:space="preserve">ść </w:t>
            </w:r>
            <w:r w:rsidRPr="00A436B1">
              <w:rPr>
                <w:bCs/>
                <w:iCs/>
                <w:lang w:val="x-none" w:eastAsia="x-none"/>
              </w:rPr>
              <w:t>oferty musi odpowiada</w:t>
            </w:r>
            <w:r w:rsidRPr="00A436B1">
              <w:rPr>
                <w:rFonts w:eastAsia="TimesNewRoman"/>
                <w:bCs/>
                <w:iCs/>
                <w:lang w:val="x-none" w:eastAsia="x-none"/>
              </w:rPr>
              <w:t xml:space="preserve">ć </w:t>
            </w:r>
            <w:r w:rsidRPr="00A436B1">
              <w:rPr>
                <w:bCs/>
                <w:iCs/>
                <w:lang w:val="x-none" w:eastAsia="x-none"/>
              </w:rPr>
              <w:t>tre</w:t>
            </w:r>
            <w:r w:rsidRPr="00A436B1">
              <w:rPr>
                <w:rFonts w:eastAsia="TimesNewRoman"/>
                <w:bCs/>
                <w:iCs/>
                <w:lang w:val="x-none" w:eastAsia="x-none"/>
              </w:rPr>
              <w:t>ś</w:t>
            </w:r>
            <w:r w:rsidRPr="00A436B1">
              <w:rPr>
                <w:bCs/>
                <w:iCs/>
                <w:lang w:val="x-none" w:eastAsia="x-none"/>
              </w:rPr>
              <w:t xml:space="preserve">ci niniejszego ogłoszenia </w:t>
            </w:r>
          </w:p>
          <w:p w:rsidR="00EF0244" w:rsidRPr="00A436B1" w:rsidRDefault="00EF0244" w:rsidP="00EF0244">
            <w:pPr>
              <w:keepNext/>
              <w:tabs>
                <w:tab w:val="num" w:pos="680"/>
              </w:tabs>
              <w:ind w:left="680" w:hanging="680"/>
              <w:jc w:val="both"/>
              <w:outlineLvl w:val="1"/>
              <w:rPr>
                <w:bCs/>
                <w:iCs/>
                <w:lang w:val="x-none" w:eastAsia="x-none"/>
              </w:rPr>
            </w:pPr>
            <w:r w:rsidRPr="00A436B1">
              <w:rPr>
                <w:bCs/>
                <w:iCs/>
                <w:lang w:eastAsia="x-none"/>
              </w:rPr>
              <w:t>6</w:t>
            </w:r>
            <w:r w:rsidRPr="00A436B1">
              <w:rPr>
                <w:bCs/>
                <w:iCs/>
                <w:lang w:val="x-none" w:eastAsia="x-none"/>
              </w:rPr>
              <w:t>. Zamawiający nie przewiduje zwrotu kosztów udziału w postępowaniu.</w:t>
            </w:r>
          </w:p>
          <w:p w:rsidR="00EF0244" w:rsidRPr="00A436B1" w:rsidRDefault="00EF0244" w:rsidP="00EF0244">
            <w:pPr>
              <w:keepNext/>
              <w:tabs>
                <w:tab w:val="num" w:pos="680"/>
              </w:tabs>
              <w:ind w:left="680" w:hanging="680"/>
              <w:jc w:val="both"/>
              <w:outlineLvl w:val="1"/>
              <w:rPr>
                <w:bCs/>
                <w:iCs/>
                <w:lang w:val="x-none" w:eastAsia="x-none"/>
              </w:rPr>
            </w:pPr>
            <w:r w:rsidRPr="00A436B1">
              <w:rPr>
                <w:bCs/>
                <w:iCs/>
                <w:lang w:eastAsia="x-none"/>
              </w:rPr>
              <w:t>7</w:t>
            </w:r>
            <w:r w:rsidRPr="00A436B1">
              <w:rPr>
                <w:bCs/>
                <w:iCs/>
                <w:lang w:val="x-none" w:eastAsia="x-none"/>
              </w:rPr>
              <w:t>. Oferta wraz ze stanowiącymi jej integralną część załącznikami musi być sporządzona przez Wykonawcę ściśle według postanowień niniejszego ogłoszenia</w:t>
            </w:r>
          </w:p>
          <w:p w:rsidR="00EF0244" w:rsidRPr="00A436B1" w:rsidRDefault="00EF0244" w:rsidP="00EF0244">
            <w:pPr>
              <w:keepNext/>
              <w:tabs>
                <w:tab w:val="num" w:pos="680"/>
              </w:tabs>
              <w:ind w:left="680" w:hanging="680"/>
              <w:jc w:val="both"/>
              <w:outlineLvl w:val="1"/>
              <w:rPr>
                <w:bCs/>
                <w:iCs/>
                <w:lang w:val="x-none" w:eastAsia="x-none"/>
              </w:rPr>
            </w:pPr>
            <w:r w:rsidRPr="00A436B1">
              <w:rPr>
                <w:bCs/>
                <w:iCs/>
                <w:lang w:eastAsia="x-none"/>
              </w:rPr>
              <w:t>8</w:t>
            </w:r>
            <w:r w:rsidRPr="00A436B1">
              <w:rPr>
                <w:bCs/>
                <w:iCs/>
                <w:lang w:val="x-none" w:eastAsia="x-none"/>
              </w:rPr>
              <w:t>. Oferta powinna być sporządzona w języku polskim, zrozumiale i czytelnie, napisana komputerowo lub nieścieralnym atramentem.</w:t>
            </w:r>
          </w:p>
          <w:p w:rsidR="00EF0244" w:rsidRPr="00A436B1" w:rsidRDefault="00EF0244" w:rsidP="00EF0244">
            <w:pPr>
              <w:jc w:val="both"/>
              <w:rPr>
                <w:b/>
              </w:rPr>
            </w:pPr>
            <w:r w:rsidRPr="00A436B1">
              <w:t xml:space="preserve">9. Oferta musi być podpisana przez osobę uprawnioną do reprezentowania Wykonawcy, zgodnie z formą reprezentacji określoną w dokumentach rejestrowych, lub przez osobę </w:t>
            </w:r>
            <w:r w:rsidRPr="00A436B1">
              <w:lastRenderedPageBreak/>
              <w:t xml:space="preserve">posiadającą ważne </w:t>
            </w:r>
            <w:r w:rsidRPr="00A436B1">
              <w:rPr>
                <w:b/>
                <w:u w:val="single"/>
              </w:rPr>
              <w:t>pełnomocnictwo</w:t>
            </w:r>
            <w:r w:rsidRPr="00A436B1">
              <w:t>, które należy dołączyć do składanej oferty</w:t>
            </w:r>
          </w:p>
          <w:p w:rsidR="00EF0244" w:rsidRPr="00A436B1" w:rsidRDefault="00EF0244" w:rsidP="00EF0244">
            <w:pPr>
              <w:spacing w:before="120"/>
              <w:rPr>
                <w:color w:val="000000"/>
                <w:u w:val="single"/>
              </w:rPr>
            </w:pPr>
            <w:r w:rsidRPr="00A436B1">
              <w:rPr>
                <w:color w:val="000000"/>
                <w:u w:val="single"/>
              </w:rPr>
              <w:t>Oferta powinna zawierać:</w:t>
            </w:r>
          </w:p>
          <w:p w:rsidR="00EF0244" w:rsidRPr="00A436B1" w:rsidRDefault="00EF0244" w:rsidP="00EF0244">
            <w:pPr>
              <w:numPr>
                <w:ilvl w:val="0"/>
                <w:numId w:val="17"/>
              </w:numPr>
              <w:spacing w:before="120"/>
              <w:rPr>
                <w:color w:val="000000"/>
              </w:rPr>
            </w:pPr>
            <w:r w:rsidRPr="00A436B1">
              <w:rPr>
                <w:color w:val="000000"/>
              </w:rPr>
              <w:t>Dane teleadresowe firmy - numer NIP , REGON firmy itp.</w:t>
            </w:r>
          </w:p>
          <w:p w:rsidR="00EF0244" w:rsidRPr="00A436B1" w:rsidRDefault="00EF0244" w:rsidP="00EF0244">
            <w:pPr>
              <w:numPr>
                <w:ilvl w:val="0"/>
                <w:numId w:val="17"/>
              </w:numPr>
              <w:spacing w:before="120"/>
              <w:rPr>
                <w:color w:val="000000"/>
              </w:rPr>
            </w:pPr>
            <w:r w:rsidRPr="00A436B1">
              <w:rPr>
                <w:color w:val="000000"/>
              </w:rPr>
              <w:t>Wskazanie osoby do kontaktu w sprawie oferty (numer telefonu i e-mail).</w:t>
            </w:r>
          </w:p>
          <w:p w:rsidR="00EF0244" w:rsidRPr="00A436B1" w:rsidRDefault="00EF0244" w:rsidP="00EF0244">
            <w:pPr>
              <w:numPr>
                <w:ilvl w:val="0"/>
                <w:numId w:val="17"/>
              </w:numPr>
              <w:spacing w:before="120"/>
              <w:rPr>
                <w:color w:val="000000"/>
              </w:rPr>
            </w:pPr>
            <w:r w:rsidRPr="00A436B1">
              <w:rPr>
                <w:color w:val="000000"/>
              </w:rPr>
              <w:t>Proponowaną cenę brutto za realizację zamówienia.</w:t>
            </w:r>
          </w:p>
          <w:p w:rsidR="00211900" w:rsidRDefault="00EF0244" w:rsidP="00EF0244">
            <w:pPr>
              <w:spacing w:before="120"/>
            </w:pPr>
            <w:r w:rsidRPr="00A436B1">
              <w:t>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CF16CB" w:rsidRPr="00B74A0D" w:rsidRDefault="00CF16CB" w:rsidP="00CF16CB">
            <w:pPr>
              <w:spacing w:before="120"/>
              <w:rPr>
                <w:b/>
                <w:bCs/>
                <w:color w:val="000000"/>
              </w:rPr>
            </w:pPr>
            <w:r w:rsidRPr="00B74A0D">
              <w:rPr>
                <w:b/>
                <w:bCs/>
                <w:color w:val="000000"/>
              </w:rPr>
              <w:lastRenderedPageBreak/>
              <w:t>V. KRYTERIA OCENY OFERT</w:t>
            </w:r>
          </w:p>
          <w:p w:rsidR="00CF16CB" w:rsidRPr="00B74A0D" w:rsidRDefault="00CF16CB" w:rsidP="00CF16CB">
            <w:pPr>
              <w:jc w:val="both"/>
              <w:rPr>
                <w:color w:val="000000"/>
              </w:rPr>
            </w:pPr>
            <w:r w:rsidRPr="00B74A0D">
              <w:rPr>
                <w:color w:val="000000"/>
              </w:rPr>
              <w:t xml:space="preserve">Przy ocenie i porównaniu ofert zastosowane będą następujące kryteria: </w:t>
            </w:r>
          </w:p>
          <w:p w:rsidR="00CF16CB" w:rsidRPr="00B74A0D" w:rsidRDefault="00CF16CB" w:rsidP="00CF16CB">
            <w:pPr>
              <w:pStyle w:val="Akapitzlist"/>
              <w:spacing w:after="0" w:line="240" w:lineRule="auto"/>
              <w:ind w:left="0"/>
              <w:jc w:val="both"/>
              <w:rPr>
                <w:rFonts w:ascii="Times New Roman" w:hAnsi="Times New Roman" w:cs="Times New Roman"/>
              </w:rPr>
            </w:pPr>
            <w:r w:rsidRPr="00B74A0D">
              <w:rPr>
                <w:rFonts w:ascii="Times New Roman" w:hAnsi="Times New Roman" w:cs="Times New Roman"/>
                <w:color w:val="000000"/>
                <w:sz w:val="24"/>
                <w:szCs w:val="24"/>
              </w:rPr>
              <w:t xml:space="preserve">Cena 100% </w:t>
            </w:r>
          </w:p>
          <w:p w:rsidR="00CF16CB" w:rsidRPr="00B74A0D" w:rsidRDefault="00CF16CB" w:rsidP="00CF16CB">
            <w:pPr>
              <w:jc w:val="both"/>
              <w:rPr>
                <w:b/>
              </w:rPr>
            </w:pPr>
            <w:r w:rsidRPr="00B74A0D">
              <w:rPr>
                <w:b/>
              </w:rPr>
              <w:t>Ocena złożonych ofert w zakresie kryterium „Cena”</w:t>
            </w:r>
            <w:r w:rsidRPr="00B74A0D">
              <w:t xml:space="preserve"> zostanie dokonana na podstawie podanej przez Wykonawcę całkowitej ceny brutto. Oferty zostaną ocenione przy zastosowaniu poniższego wzoru:</w:t>
            </w:r>
          </w:p>
          <w:p w:rsidR="00CF16CB" w:rsidRPr="00B74A0D" w:rsidRDefault="00CF16CB" w:rsidP="00CF16CB">
            <w:pPr>
              <w:jc w:val="both"/>
            </w:pPr>
            <w:r w:rsidRPr="00B74A0D">
              <w:tab/>
              <w:t xml:space="preserve">                                                   cena najniższa</w:t>
            </w:r>
          </w:p>
          <w:p w:rsidR="00CF16CB" w:rsidRPr="00B74A0D" w:rsidRDefault="00CF16CB" w:rsidP="00CF16CB">
            <w:pPr>
              <w:jc w:val="both"/>
            </w:pPr>
            <w:r w:rsidRPr="00B74A0D">
              <w:t>Liczba pkt. oferty ocenianej =</w:t>
            </w:r>
            <w:proofErr w:type="spellStart"/>
            <w:r w:rsidRPr="00B74A0D">
              <w:t>Kc</w:t>
            </w:r>
            <w:proofErr w:type="spellEnd"/>
            <w:r w:rsidRPr="00B74A0D">
              <w:t xml:space="preserve"> = -------------------------------- x max liczby punktów</w:t>
            </w:r>
          </w:p>
          <w:p w:rsidR="00CF16CB" w:rsidRPr="00B74A0D" w:rsidRDefault="00CF16CB" w:rsidP="00CF16CB">
            <w:pPr>
              <w:jc w:val="both"/>
            </w:pPr>
            <w:r w:rsidRPr="00B74A0D">
              <w:t xml:space="preserve">                                                           cena oferty ocenianej</w:t>
            </w:r>
          </w:p>
          <w:p w:rsidR="00CF16CB" w:rsidRPr="00B74A0D" w:rsidRDefault="00CF16CB" w:rsidP="00CF16CB">
            <w:pPr>
              <w:spacing w:before="120"/>
              <w:jc w:val="both"/>
              <w:rPr>
                <w:color w:val="000000"/>
              </w:rPr>
            </w:pPr>
            <w:r w:rsidRPr="00B74A0D">
              <w:t>Cena musi być podana w złotych polskich cyfrą i słownie. W przypadku rozbieżności pomiędzy wartością wyrażoną cyfrą, a podaną słownie, jako wartość właściwa zostanie przyjęta wartość podana słownie.</w:t>
            </w:r>
            <w:r w:rsidRPr="00B74A0D">
              <w:rPr>
                <w:color w:val="000000"/>
              </w:rPr>
              <w:t>.</w:t>
            </w:r>
          </w:p>
          <w:p w:rsidR="00211900" w:rsidRDefault="00CF16CB" w:rsidP="00CF16CB">
            <w:pPr>
              <w:spacing w:before="120"/>
              <w:jc w:val="both"/>
              <w:rPr>
                <w:b/>
                <w:bCs/>
                <w:color w:val="000000"/>
              </w:rPr>
            </w:pPr>
            <w:r w:rsidRPr="00B74A0D">
              <w:rPr>
                <w:color w:val="000000"/>
              </w:rPr>
              <w:t>Zamawiający udzieli zamówienia wykonawcy, którego oferta uzyskała najwyższą ocenę.</w:t>
            </w:r>
          </w:p>
        </w:tc>
      </w:tr>
      <w:tr w:rsidR="00211900" w:rsidTr="00607971">
        <w:trPr>
          <w:trHeight w:val="1630"/>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3F4C0E">
            <w:pPr>
              <w:pStyle w:val="p14"/>
              <w:spacing w:before="120" w:beforeAutospacing="0" w:after="0" w:afterAutospacing="0"/>
              <w:rPr>
                <w:b/>
                <w:bCs/>
                <w:color w:val="000000"/>
              </w:rPr>
            </w:pPr>
            <w:r>
              <w:rPr>
                <w:color w:val="000000"/>
              </w:rPr>
              <w:t>Wynagrodzenie zostanie wypłacone w terminie do 30 dni od daty otrzymania przez zamawiającego poprawnie wystawionej przez Wykonawcę faktury VAT.</w:t>
            </w:r>
          </w:p>
        </w:tc>
      </w:tr>
      <w:tr w:rsidR="00211900" w:rsidTr="00607971">
        <w:trPr>
          <w:trHeight w:val="2923"/>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Default="00211900" w:rsidP="003F4C0E">
            <w:pPr>
              <w:pStyle w:val="p38"/>
              <w:spacing w:before="0" w:beforeAutospacing="0" w:after="0" w:afterAutospacing="0"/>
              <w:jc w:val="both"/>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4A89">
              <w:rPr>
                <w:rFonts w:ascii="Arial" w:hAnsi="Arial" w:cs="Arial"/>
                <w:sz w:val="22"/>
                <w:szCs w:val="22"/>
                <w:lang w:val="en-US"/>
              </w:rPr>
              <w:t xml:space="preserve">e-mail </w:t>
            </w:r>
            <w:r w:rsidR="00574182" w:rsidRPr="00574182">
              <w:rPr>
                <w:rFonts w:ascii="Arial" w:hAnsi="Arial" w:cs="Arial"/>
                <w:sz w:val="22"/>
                <w:szCs w:val="22"/>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xml:space="preserve">, ofertę można przesłać również w zamkniętej kopercie oznaczonej: </w:t>
            </w:r>
            <w:r w:rsidR="00393B64">
              <w:t xml:space="preserve">„Oferta na: </w:t>
            </w:r>
            <w:r w:rsidR="00574182" w:rsidRPr="00574182">
              <w:t>Dostawa 8 dysków SSD 256 GB, Dostawa 2 szt. frezów do gwintów calowych, Dostawa żywicy optycznie czynnej do procesu polimeryzacji z wykorzystaniem projektora diodowego,</w:t>
            </w:r>
            <w:r w:rsidR="002A2872">
              <w:t xml:space="preserve"> </w:t>
            </w:r>
            <w:r w:rsidR="002A2872" w:rsidRPr="002A2872">
              <w:t>Dostaw</w:t>
            </w:r>
            <w:r w:rsidR="002A2872">
              <w:t>a materiałów metalograficznych-</w:t>
            </w:r>
            <w:r w:rsidR="00393B64">
              <w:t xml:space="preserve"> NIE OTWIERAĆ przed </w:t>
            </w:r>
            <w:r w:rsidR="00574182" w:rsidRPr="00574182">
              <w:t>2019-02-26</w:t>
            </w:r>
            <w:r w:rsidR="00393B64">
              <w:t xml:space="preserve"> godz. </w:t>
            </w:r>
            <w:r w:rsidR="00574182" w:rsidRPr="00574182">
              <w:t>10:15</w:t>
            </w:r>
            <w:r w:rsidR="00393B64">
              <w:t xml:space="preserve"> - </w:t>
            </w:r>
            <w:r w:rsidR="00574182" w:rsidRPr="00574182">
              <w:rPr>
                <w:b/>
              </w:rPr>
              <w:t>NA/O/52/2019</w:t>
            </w:r>
            <w:r w:rsidR="00393B64">
              <w:t>”</w:t>
            </w:r>
          </w:p>
          <w:p w:rsidR="00691D4E" w:rsidRDefault="00691D4E" w:rsidP="003F4C0E">
            <w:pPr>
              <w:pStyle w:val="p38"/>
              <w:spacing w:before="0" w:beforeAutospacing="0" w:after="0" w:afterAutospacing="0"/>
              <w:jc w:val="both"/>
            </w:pPr>
          </w:p>
          <w:p w:rsidR="00691D4E" w:rsidRPr="00B74A0D" w:rsidRDefault="00691D4E" w:rsidP="00691D4E">
            <w:pPr>
              <w:pStyle w:val="p38"/>
              <w:spacing w:before="0" w:beforeAutospacing="0" w:after="0" w:afterAutospacing="0"/>
              <w:jc w:val="both"/>
              <w:rPr>
                <w:rStyle w:val="apple-converted-space"/>
                <w:i/>
                <w:color w:val="000000"/>
              </w:rPr>
            </w:pPr>
            <w:r w:rsidRPr="00B74A0D">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691D4E" w:rsidRDefault="00691D4E" w:rsidP="003F4C0E">
            <w:pPr>
              <w:pStyle w:val="p38"/>
              <w:spacing w:before="0" w:beforeAutospacing="0" w:after="0" w:afterAutospacing="0"/>
              <w:jc w:val="both"/>
              <w:rPr>
                <w:rStyle w:val="apple-converted-space"/>
                <w:i/>
                <w:color w:val="000000"/>
              </w:rPr>
            </w:pPr>
            <w:r w:rsidRPr="00B74A0D">
              <w:rPr>
                <w:rStyle w:val="apple-converted-space"/>
                <w:i/>
                <w:color w:val="000000"/>
              </w:rPr>
              <w:t>Oferty złożone po terminie zostaną odrzucone.</w:t>
            </w:r>
          </w:p>
          <w:p w:rsidR="00691D4E" w:rsidRPr="00691D4E" w:rsidRDefault="00691D4E" w:rsidP="003F4C0E">
            <w:pPr>
              <w:pStyle w:val="p38"/>
              <w:spacing w:before="0" w:beforeAutospacing="0" w:after="0" w:afterAutospacing="0"/>
              <w:jc w:val="both"/>
              <w:rPr>
                <w:i/>
                <w:color w:val="000000"/>
              </w:rPr>
            </w:pP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Pr="003179C9" w:rsidRDefault="00EB415D" w:rsidP="00EB415D">
            <w:pPr>
              <w:pStyle w:val="ProPublico"/>
              <w:tabs>
                <w:tab w:val="num" w:pos="0"/>
              </w:tabs>
              <w:spacing w:after="120" w:line="240" w:lineRule="auto"/>
              <w:jc w:val="both"/>
              <w:rPr>
                <w:rFonts w:ascii="Times New Roman" w:hAnsi="Times New Roman"/>
                <w:sz w:val="24"/>
              </w:rPr>
            </w:pPr>
            <w:r w:rsidRPr="00D0589F">
              <w:rPr>
                <w:rFonts w:ascii="Times New Roman" w:hAnsi="Times New Roman"/>
                <w:b/>
                <w:sz w:val="24"/>
                <w:szCs w:val="24"/>
              </w:rPr>
              <w:t xml:space="preserve">Miejsce i termin składania ofert: </w:t>
            </w:r>
            <w:r w:rsidRPr="00D0589F">
              <w:rPr>
                <w:rFonts w:ascii="Times New Roman" w:hAnsi="Times New Roman"/>
                <w:sz w:val="24"/>
              </w:rPr>
              <w:t xml:space="preserve">oferty należy składać </w:t>
            </w:r>
            <w:r w:rsidR="00574182" w:rsidRPr="00D0589F">
              <w:rPr>
                <w:rFonts w:ascii="Times New Roman" w:hAnsi="Times New Roman"/>
                <w:sz w:val="24"/>
              </w:rPr>
              <w:t>siedzibie Zamawiającego</w:t>
            </w:r>
            <w:r w:rsidRPr="00D0589F">
              <w:rPr>
                <w:rFonts w:ascii="Times New Roman" w:hAnsi="Times New Roman"/>
                <w:sz w:val="24"/>
              </w:rPr>
              <w:t xml:space="preserve">, pokój nr </w:t>
            </w:r>
            <w:r w:rsidR="00574182" w:rsidRPr="00D0589F">
              <w:rPr>
                <w:rFonts w:ascii="Times New Roman" w:hAnsi="Times New Roman"/>
                <w:sz w:val="24"/>
              </w:rPr>
              <w:t>424-1, bud. V, al. Powstańców Warszawy 12, 35-959 Rzeszów</w:t>
            </w:r>
            <w:r w:rsidRPr="00D0589F">
              <w:rPr>
                <w:rFonts w:ascii="Times New Roman" w:hAnsi="Times New Roman"/>
                <w:sz w:val="24"/>
              </w:rPr>
              <w:t xml:space="preserve"> do dnia </w:t>
            </w:r>
            <w:r w:rsidR="00574182" w:rsidRPr="00D0589F">
              <w:rPr>
                <w:rFonts w:ascii="Times New Roman" w:hAnsi="Times New Roman"/>
                <w:sz w:val="24"/>
              </w:rPr>
              <w:t>2019-02-26</w:t>
            </w:r>
            <w:r w:rsidRPr="00D0589F">
              <w:rPr>
                <w:rFonts w:ascii="Times New Roman" w:hAnsi="Times New Roman"/>
                <w:sz w:val="24"/>
              </w:rPr>
              <w:t xml:space="preserve"> do godz. </w:t>
            </w:r>
            <w:r w:rsidR="00574182" w:rsidRPr="00D0589F">
              <w:rPr>
                <w:rFonts w:ascii="Times New Roman" w:hAnsi="Times New Roman"/>
                <w:sz w:val="24"/>
              </w:rPr>
              <w:t>10:00</w:t>
            </w:r>
            <w:r w:rsidRPr="00D0589F">
              <w:rPr>
                <w:rFonts w:ascii="Times New Roman" w:hAnsi="Times New Roman"/>
                <w:sz w:val="24"/>
              </w:rPr>
              <w:t>.</w:t>
            </w:r>
          </w:p>
          <w:p w:rsidR="00EB415D" w:rsidRDefault="00EB415D" w:rsidP="00EB415D">
            <w:pPr>
              <w:spacing w:after="120"/>
              <w:jc w:val="both"/>
              <w:rPr>
                <w:bCs/>
              </w:rPr>
            </w:pPr>
            <w:r w:rsidRPr="00E67674">
              <w:rPr>
                <w:b/>
              </w:rPr>
              <w:t xml:space="preserve">Termin związania ofertą: </w:t>
            </w:r>
            <w:r w:rsidR="00574182" w:rsidRPr="00574182">
              <w:t>30</w:t>
            </w:r>
            <w:r w:rsidRPr="00E67674">
              <w:t xml:space="preserve"> dn</w:t>
            </w:r>
            <w:r w:rsidRPr="00E67674">
              <w:rPr>
                <w:bCs/>
              </w:rPr>
              <w:t>i</w:t>
            </w:r>
          </w:p>
          <w:p w:rsidR="00D0589F" w:rsidRPr="00D0589F" w:rsidRDefault="00F00921" w:rsidP="00D0589F">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lastRenderedPageBreak/>
              <w:t>Otwarcie ofert nastąpi w dniu</w:t>
            </w:r>
            <w:r w:rsidRPr="00116FC7">
              <w:rPr>
                <w:rFonts w:ascii="Times New Roman" w:hAnsi="Times New Roman"/>
                <w:b w:val="0"/>
                <w:i w:val="0"/>
                <w:sz w:val="24"/>
                <w:szCs w:val="24"/>
                <w:lang w:val="pl-PL" w:eastAsia="pl-PL"/>
              </w:rPr>
              <w:t xml:space="preserve">: </w:t>
            </w:r>
            <w:r w:rsidR="00574182" w:rsidRPr="00574182">
              <w:rPr>
                <w:rFonts w:ascii="Times New Roman" w:hAnsi="Times New Roman"/>
                <w:b w:val="0"/>
                <w:i w:val="0"/>
                <w:sz w:val="24"/>
                <w:szCs w:val="24"/>
                <w:lang w:val="pl-PL" w:eastAsia="pl-PL"/>
              </w:rPr>
              <w:t>2019-02-26</w:t>
            </w:r>
            <w:r w:rsidRPr="00116FC7">
              <w:rPr>
                <w:rFonts w:ascii="Times New Roman" w:hAnsi="Times New Roman"/>
                <w:b w:val="0"/>
                <w:i w:val="0"/>
                <w:sz w:val="24"/>
                <w:szCs w:val="24"/>
                <w:lang w:val="pl-PL" w:eastAsia="pl-PL"/>
              </w:rPr>
              <w:t xml:space="preserve"> o godz. </w:t>
            </w:r>
            <w:r w:rsidR="00574182" w:rsidRPr="00574182">
              <w:rPr>
                <w:rFonts w:ascii="Times New Roman" w:hAnsi="Times New Roman"/>
                <w:b w:val="0"/>
                <w:i w:val="0"/>
                <w:sz w:val="24"/>
                <w:szCs w:val="24"/>
                <w:lang w:val="pl-PL" w:eastAsia="pl-PL"/>
              </w:rPr>
              <w:t>10:15</w:t>
            </w:r>
            <w:r w:rsidRPr="00116FC7">
              <w:rPr>
                <w:rFonts w:ascii="Times New Roman" w:hAnsi="Times New Roman"/>
                <w:b w:val="0"/>
                <w:i w:val="0"/>
                <w:sz w:val="24"/>
                <w:szCs w:val="24"/>
                <w:lang w:val="pl-PL" w:eastAsia="pl-PL"/>
              </w:rPr>
              <w:t xml:space="preserve">, w </w:t>
            </w:r>
            <w:r w:rsidR="00574182" w:rsidRPr="00574182">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574182" w:rsidRPr="00574182">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p w:rsidR="00D0589F" w:rsidRDefault="00D0589F" w:rsidP="00D0589F">
            <w:pPr>
              <w:pStyle w:val="tytu"/>
              <w:numPr>
                <w:ilvl w:val="0"/>
                <w:numId w:val="0"/>
              </w:numPr>
              <w:ind w:left="426" w:hanging="426"/>
              <w:rPr>
                <w:rFonts w:ascii="Times New Roman" w:hAnsi="Times New Roman" w:cs="Times New Roman"/>
                <w:sz w:val="24"/>
                <w:szCs w:val="24"/>
              </w:rPr>
            </w:pPr>
          </w:p>
          <w:p w:rsidR="00D0589F" w:rsidRDefault="00D0589F" w:rsidP="00D0589F">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ZAMAWIAJACY ODRZUCI OFERTĘ</w:t>
            </w:r>
          </w:p>
          <w:p w:rsidR="00D0589F" w:rsidRDefault="00D0589F" w:rsidP="00D0589F">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D0589F" w:rsidRDefault="00D0589F" w:rsidP="00D0589F">
            <w:pPr>
              <w:pStyle w:val="Default"/>
              <w:ind w:left="585"/>
              <w:rPr>
                <w:b w:val="0"/>
                <w:color w:val="auto"/>
              </w:rPr>
            </w:pPr>
            <w:r>
              <w:rPr>
                <w:b w:val="0"/>
                <w:bCs/>
                <w:color w:val="auto"/>
              </w:rPr>
              <w:t>2) Treść złożonej oferty n</w:t>
            </w:r>
            <w:r>
              <w:rPr>
                <w:b w:val="0"/>
                <w:color w:val="auto"/>
              </w:rPr>
              <w:t xml:space="preserve">ie odpowiada warunkom postępowania. </w:t>
            </w:r>
          </w:p>
          <w:p w:rsidR="00D0589F" w:rsidRDefault="00D0589F" w:rsidP="00D0589F">
            <w:pPr>
              <w:pStyle w:val="Default"/>
              <w:ind w:left="585"/>
              <w:rPr>
                <w:b w:val="0"/>
              </w:rPr>
            </w:pPr>
            <w:r>
              <w:rPr>
                <w:b w:val="0"/>
              </w:rPr>
              <w:t>3) Oferty złożone po terminie.</w:t>
            </w:r>
          </w:p>
          <w:p w:rsidR="00EB415D" w:rsidRPr="00D0589F" w:rsidRDefault="00D0589F" w:rsidP="00D0589F">
            <w:pPr>
              <w:spacing w:after="120"/>
              <w:jc w:val="both"/>
              <w:rPr>
                <w:bCs/>
              </w:rPr>
            </w:pPr>
            <w:r>
              <w:t>4) Niezgodną  z treścią niniejszego zapytania</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tbl>
      <w:tblPr>
        <w:tblpPr w:leftFromText="141" w:rightFromText="141" w:vertAnchor="text" w:horzAnchor="margin" w:tblpY="535"/>
        <w:tblOverlap w:val="never"/>
        <w:tblW w:w="10248" w:type="dxa"/>
        <w:tblLook w:val="04A0" w:firstRow="1" w:lastRow="0" w:firstColumn="1" w:lastColumn="0" w:noHBand="0" w:noVBand="1"/>
      </w:tblPr>
      <w:tblGrid>
        <w:gridCol w:w="10248"/>
      </w:tblGrid>
      <w:tr w:rsidR="006C74FC" w:rsidTr="006C74FC">
        <w:trPr>
          <w:trHeight w:val="402"/>
        </w:trPr>
        <w:tc>
          <w:tcPr>
            <w:tcW w:w="10248" w:type="dxa"/>
            <w:vAlign w:val="center"/>
            <w:hideMark/>
          </w:tcPr>
          <w:p w:rsidR="006C74FC" w:rsidRDefault="006C74FC">
            <w:pPr>
              <w:rPr>
                <w:bCs/>
                <w:color w:val="000000"/>
                <w:spacing w:val="-6"/>
              </w:rPr>
            </w:pPr>
            <w:r>
              <w:rPr>
                <w:bCs/>
                <w:color w:val="000000"/>
                <w:spacing w:val="-6"/>
              </w:rPr>
              <w:t xml:space="preserve">VIII. Zamawiający zastrzega sobie prawo zmiany warunków postępowania do momentu otwarcia ofert. </w:t>
            </w:r>
          </w:p>
        </w:tc>
      </w:tr>
      <w:tr w:rsidR="006C74FC" w:rsidTr="006C74FC">
        <w:trPr>
          <w:trHeight w:val="402"/>
        </w:trPr>
        <w:tc>
          <w:tcPr>
            <w:tcW w:w="10248" w:type="dxa"/>
            <w:vAlign w:val="center"/>
            <w:hideMark/>
          </w:tcPr>
          <w:p w:rsidR="006C74FC" w:rsidRDefault="006C74FC">
            <w:pPr>
              <w:jc w:val="both"/>
              <w:rPr>
                <w:spacing w:val="-6"/>
              </w:rPr>
            </w:pPr>
            <w:r>
              <w:rPr>
                <w:spacing w:val="-6"/>
              </w:rPr>
              <w:t>IX. Oferty złożone po terminie wyznaczonym na składanie ofert zostaną zwrócone bez rozpatrywania.</w:t>
            </w:r>
          </w:p>
        </w:tc>
      </w:tr>
      <w:tr w:rsidR="006C74FC" w:rsidTr="006C74FC">
        <w:trPr>
          <w:trHeight w:val="402"/>
        </w:trPr>
        <w:tc>
          <w:tcPr>
            <w:tcW w:w="10248" w:type="dxa"/>
            <w:vAlign w:val="center"/>
            <w:hideMark/>
          </w:tcPr>
          <w:p w:rsidR="006C74FC" w:rsidRDefault="006C74FC">
            <w:pPr>
              <w:rPr>
                <w:bCs/>
                <w:color w:val="000000"/>
              </w:rPr>
            </w:pPr>
            <w:r>
              <w:rPr>
                <w:bCs/>
                <w:color w:val="000000"/>
              </w:rPr>
              <w:t xml:space="preserve">X. Od rozstrzygnięcia Zamawiającego nie przysługuje odwołanie.  </w:t>
            </w:r>
          </w:p>
        </w:tc>
      </w:tr>
      <w:tr w:rsidR="006C74FC" w:rsidTr="006C74FC">
        <w:trPr>
          <w:trHeight w:val="402"/>
        </w:trPr>
        <w:tc>
          <w:tcPr>
            <w:tcW w:w="10248" w:type="dxa"/>
            <w:vAlign w:val="center"/>
            <w:hideMark/>
          </w:tcPr>
          <w:p w:rsidR="006C74FC" w:rsidRDefault="006C74FC" w:rsidP="006C74FC">
            <w:pPr>
              <w:suppressAutoHyphens/>
              <w:spacing w:line="254" w:lineRule="auto"/>
              <w:jc w:val="both"/>
              <w:rPr>
                <w:rFonts w:eastAsia="Calibri"/>
                <w:b/>
                <w:bCs/>
                <w:lang w:eastAsia="ar-SA"/>
              </w:rPr>
            </w:pPr>
            <w:r>
              <w:rPr>
                <w:rFonts w:eastAsia="Calibri"/>
                <w:lang w:eastAsia="en-US"/>
              </w:rPr>
              <w:t xml:space="preserve">XI Każdorazowo, w języku polskim, powołując się na numer zapytania ofertowego można kierować pytania do Zamawiającego na adres Zamawiającego, </w:t>
            </w:r>
            <w:r>
              <w:rPr>
                <w:rFonts w:eastAsia="Calibri"/>
                <w:lang w:val="en-US" w:eastAsia="en-US"/>
              </w:rPr>
              <w:t>e-</w:t>
            </w:r>
            <w:proofErr w:type="spellStart"/>
            <w:r>
              <w:rPr>
                <w:rFonts w:eastAsia="Calibri"/>
                <w:lang w:val="en-US" w:eastAsia="en-US"/>
              </w:rPr>
              <w:t>mailem</w:t>
            </w:r>
            <w:proofErr w:type="spellEnd"/>
            <w:r>
              <w:rPr>
                <w:rFonts w:eastAsia="Calibri"/>
                <w:lang w:val="en-US" w:eastAsia="en-US"/>
              </w:rPr>
              <w:t xml:space="preserve">: </w:t>
            </w:r>
            <w:hyperlink r:id="rId10" w:history="1">
              <w:r w:rsidR="008A25EC" w:rsidRPr="00F03579">
                <w:rPr>
                  <w:rStyle w:val="Hipercze"/>
                  <w:rFonts w:eastAsia="Calibri"/>
                  <w:lang w:eastAsia="ar-SA"/>
                </w:rPr>
                <w:t>kaczork@prz.edu.pl</w:t>
              </w:r>
            </w:hyperlink>
            <w:r>
              <w:rPr>
                <w:rFonts w:eastAsia="Calibri"/>
                <w:lang w:eastAsia="ar-SA"/>
              </w:rPr>
              <w:t xml:space="preserve"> </w:t>
            </w:r>
          </w:p>
        </w:tc>
      </w:tr>
      <w:tr w:rsidR="006C74FC" w:rsidTr="006C74FC">
        <w:trPr>
          <w:trHeight w:val="402"/>
        </w:trPr>
        <w:tc>
          <w:tcPr>
            <w:tcW w:w="10248" w:type="dxa"/>
            <w:vAlign w:val="center"/>
            <w:hideMark/>
          </w:tcPr>
          <w:p w:rsidR="006C74FC" w:rsidRDefault="006C74FC">
            <w:pPr>
              <w:rPr>
                <w:bCs/>
                <w:color w:val="000000"/>
              </w:rPr>
            </w:pPr>
            <w:r>
              <w:rPr>
                <w:b/>
              </w:rPr>
              <w:t>XII  W przypadku pytań dotyczących zapytania ofertowego, które wpłyną od Wykonawcy do Zamawiającego dzień przed terminem otwarcia ofert Zamawiający informuje, że nie mam obowiązku odpowiedzi na pytania</w:t>
            </w:r>
            <w:r>
              <w:t>.</w:t>
            </w:r>
          </w:p>
        </w:tc>
      </w:tr>
    </w:tbl>
    <w:p w:rsidR="00FB1361" w:rsidRDefault="00FB1361" w:rsidP="006C74FC">
      <w:pP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8A25EC" w:rsidRDefault="008A25EC" w:rsidP="001B541E">
      <w:pPr>
        <w:jc w:val="center"/>
        <w:rPr>
          <w:rFonts w:ascii="Arial" w:hAnsi="Arial" w:cs="Arial"/>
          <w:b/>
          <w:sz w:val="28"/>
          <w:szCs w:val="28"/>
        </w:rPr>
      </w:pPr>
    </w:p>
    <w:p w:rsidR="00BF4C84" w:rsidRDefault="00BF4C84" w:rsidP="008A25EC">
      <w:pPr>
        <w:jc w:val="right"/>
        <w:rPr>
          <w:rFonts w:ascii="Arial" w:hAnsi="Arial" w:cs="Arial"/>
          <w:sz w:val="20"/>
          <w:szCs w:val="20"/>
        </w:rPr>
      </w:pPr>
    </w:p>
    <w:p w:rsidR="008A25EC" w:rsidRPr="00BF4C84" w:rsidRDefault="008A25EC" w:rsidP="008A25EC">
      <w:pPr>
        <w:jc w:val="right"/>
        <w:rPr>
          <w:rFonts w:ascii="Arial" w:hAnsi="Arial" w:cs="Arial"/>
          <w:sz w:val="20"/>
          <w:szCs w:val="20"/>
        </w:rPr>
      </w:pPr>
      <w:r w:rsidRPr="00BF4C84">
        <w:rPr>
          <w:rFonts w:ascii="Arial" w:hAnsi="Arial" w:cs="Arial"/>
          <w:sz w:val="20"/>
          <w:szCs w:val="20"/>
        </w:rPr>
        <w:lastRenderedPageBreak/>
        <w:t>Załącznik nr 1 SIWZ</w:t>
      </w:r>
    </w:p>
    <w:p w:rsidR="00BF4C84" w:rsidRDefault="00BF4C84" w:rsidP="008A25EC">
      <w:pPr>
        <w:jc w:val="right"/>
        <w:rPr>
          <w:rFonts w:ascii="Arial" w:hAnsi="Arial" w:cs="Arial"/>
        </w:rPr>
      </w:pPr>
    </w:p>
    <w:p w:rsidR="00BF4C84" w:rsidRDefault="00BF4C84" w:rsidP="008A25EC">
      <w:pPr>
        <w:jc w:val="right"/>
        <w:rPr>
          <w:rFonts w:ascii="Arial" w:hAnsi="Arial" w:cs="Arial"/>
        </w:rPr>
      </w:pPr>
    </w:p>
    <w:p w:rsidR="00BF4C84" w:rsidRDefault="00BF4C84" w:rsidP="008A25EC">
      <w:pPr>
        <w:jc w:val="right"/>
        <w:rPr>
          <w:rFonts w:ascii="Arial" w:hAnsi="Arial" w:cs="Arial"/>
        </w:rPr>
      </w:pPr>
    </w:p>
    <w:p w:rsidR="00BF4C84" w:rsidRDefault="006A1008" w:rsidP="00BF4C84">
      <w:pPr>
        <w:jc w:val="center"/>
        <w:rPr>
          <w:b/>
          <w:sz w:val="28"/>
          <w:szCs w:val="28"/>
        </w:rPr>
      </w:pPr>
      <w:r>
        <w:rPr>
          <w:noProof/>
        </w:rPr>
        <w:pict>
          <v:shape id="_x0000_i1027" type="#_x0000_t75" style="width:448.15pt;height:87.55pt;visibility:visible">
            <v:imagedata r:id="rId8" o:title="FE_Wiedza_Edukacja_Rozwoj_rgb-1"/>
          </v:shape>
        </w:pict>
      </w:r>
    </w:p>
    <w:p w:rsidR="00BF4C84" w:rsidRDefault="00BF4C84" w:rsidP="00BF4C84">
      <w:pPr>
        <w:pStyle w:val="p2"/>
        <w:spacing w:before="0" w:beforeAutospacing="0" w:after="0" w:afterAutospacing="0"/>
        <w:jc w:val="center"/>
        <w:rPr>
          <w:sz w:val="20"/>
          <w:szCs w:val="20"/>
        </w:rPr>
      </w:pPr>
      <w:r>
        <w:rPr>
          <w:bCs/>
          <w:color w:val="000000"/>
          <w:sz w:val="20"/>
          <w:szCs w:val="20"/>
        </w:rPr>
        <w:t xml:space="preserve">Zamówienie finansowane w ramach: </w:t>
      </w:r>
      <w:r>
        <w:rPr>
          <w:sz w:val="20"/>
          <w:szCs w:val="20"/>
        </w:rPr>
        <w:t xml:space="preserve">Projektu „Kuźnia kluczowych kompetencji studentów </w:t>
      </w:r>
      <w:proofErr w:type="spellStart"/>
      <w:r>
        <w:rPr>
          <w:sz w:val="20"/>
          <w:szCs w:val="20"/>
        </w:rPr>
        <w:t>WBMiL</w:t>
      </w:r>
      <w:proofErr w:type="spellEnd"/>
      <w:r>
        <w:rPr>
          <w:sz w:val="20"/>
          <w:szCs w:val="20"/>
        </w:rPr>
        <w:t xml:space="preserve"> PRz - POWR.03.01.00-00-K080/16” </w:t>
      </w:r>
      <w:r w:rsidRPr="003F011C">
        <w:rPr>
          <w:b/>
          <w:sz w:val="20"/>
          <w:szCs w:val="20"/>
        </w:rPr>
        <w:t>– zad. 3 SIWZ</w:t>
      </w:r>
    </w:p>
    <w:p w:rsidR="00BF4C84" w:rsidRDefault="00BF4C84" w:rsidP="00BF4C84">
      <w:pPr>
        <w:pStyle w:val="p2"/>
        <w:spacing w:before="0" w:beforeAutospacing="0" w:after="0" w:afterAutospacing="0"/>
        <w:jc w:val="center"/>
        <w:rPr>
          <w:sz w:val="20"/>
          <w:szCs w:val="20"/>
        </w:rPr>
      </w:pPr>
    </w:p>
    <w:p w:rsidR="00BF4C84" w:rsidRDefault="006A1008" w:rsidP="00BF4C84">
      <w:pPr>
        <w:pStyle w:val="Stopka"/>
        <w:ind w:left="-1134"/>
        <w:jc w:val="center"/>
        <w:rPr>
          <w:sz w:val="22"/>
          <w:szCs w:val="22"/>
        </w:rPr>
      </w:pPr>
      <w:r>
        <w:pict>
          <v:shape id="_x0000_i1028" type="#_x0000_t75" style="width:565.05pt;height:60.5pt">
            <v:imagedata r:id="rId9" o:title=""/>
          </v:shape>
        </w:pict>
      </w:r>
    </w:p>
    <w:p w:rsidR="00BF4C84" w:rsidRDefault="00BF4C84" w:rsidP="00BF4C84">
      <w:pPr>
        <w:pStyle w:val="p2"/>
        <w:spacing w:before="0" w:beforeAutospacing="0" w:after="0" w:afterAutospacing="0"/>
        <w:jc w:val="center"/>
        <w:rPr>
          <w:color w:val="272727"/>
          <w:sz w:val="20"/>
          <w:szCs w:val="20"/>
          <w:shd w:val="clear" w:color="auto" w:fill="FFFFFF"/>
        </w:rPr>
      </w:pPr>
      <w:r>
        <w:rPr>
          <w:color w:val="272727"/>
          <w:sz w:val="20"/>
          <w:szCs w:val="20"/>
          <w:shd w:val="clear" w:color="auto" w:fill="FFFFFF"/>
        </w:rPr>
        <w:t xml:space="preserve">POIR.04.01.04-00-0044/17-00 pt.” Opracowanie innowacyjnego urządzenia do wielowariantowego i wielkoseryjnego odlewania łopatek turbin gazowych o mikrostrukturze monokrystalicznej dla przemysłu lotniczego”. </w:t>
      </w:r>
    </w:p>
    <w:p w:rsidR="00BF4C84" w:rsidRPr="003F011C" w:rsidRDefault="00BF4C84" w:rsidP="00BF4C84">
      <w:pPr>
        <w:pStyle w:val="p2"/>
        <w:spacing w:before="0" w:beforeAutospacing="0" w:after="0" w:afterAutospacing="0"/>
        <w:jc w:val="center"/>
        <w:rPr>
          <w:b/>
          <w:bCs/>
          <w:color w:val="000000"/>
          <w:sz w:val="20"/>
          <w:szCs w:val="20"/>
        </w:rPr>
      </w:pPr>
      <w:r w:rsidRPr="00EE471E">
        <w:rPr>
          <w:color w:val="272727"/>
          <w:sz w:val="20"/>
          <w:szCs w:val="20"/>
          <w:shd w:val="clear" w:color="auto" w:fill="FFFFFF"/>
        </w:rPr>
        <w:t>POIR.RU.18.001, Koszty Operacyjne - regiony słabiej rozwinięte - Materiały ścierne, do cięcia drutem i przygotowanie zgładów metalograficznych</w:t>
      </w:r>
      <w:r w:rsidRPr="003F011C">
        <w:rPr>
          <w:b/>
          <w:color w:val="272727"/>
          <w:sz w:val="20"/>
          <w:szCs w:val="20"/>
          <w:shd w:val="clear" w:color="auto" w:fill="FFFFFF"/>
        </w:rPr>
        <w:t xml:space="preserve">- zad. nr 4 SIWZ </w:t>
      </w:r>
    </w:p>
    <w:p w:rsidR="00BF4C84" w:rsidRDefault="00BF4C84" w:rsidP="008A25EC">
      <w:pPr>
        <w:jc w:val="right"/>
        <w:rPr>
          <w:rFonts w:ascii="Arial" w:hAnsi="Arial" w:cs="Arial"/>
        </w:rPr>
      </w:pPr>
    </w:p>
    <w:p w:rsidR="00BF4C84" w:rsidRDefault="00BF4C84" w:rsidP="008A25EC">
      <w:pPr>
        <w:jc w:val="right"/>
        <w:rPr>
          <w:rFonts w:ascii="Arial" w:hAnsi="Arial" w:cs="Arial"/>
        </w:rPr>
      </w:pPr>
    </w:p>
    <w:p w:rsidR="00BF4C84" w:rsidRPr="008A25EC" w:rsidRDefault="00BF4C84" w:rsidP="008A25EC">
      <w:pPr>
        <w:jc w:val="right"/>
        <w:rPr>
          <w:rFonts w:ascii="Arial" w:hAnsi="Arial" w:cs="Arial"/>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574182" w:rsidRPr="00574182">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574182" w:rsidP="001B541E">
      <w:pPr>
        <w:pStyle w:val="Tekstpodstawowy"/>
        <w:ind w:left="360"/>
        <w:jc w:val="center"/>
        <w:rPr>
          <w:rFonts w:ascii="Arial" w:hAnsi="Arial" w:cs="Arial"/>
        </w:rPr>
      </w:pPr>
      <w:r w:rsidRPr="00574182">
        <w:rPr>
          <w:rFonts w:ascii="Arial" w:hAnsi="Arial" w:cs="Arial"/>
        </w:rPr>
        <w:t>POLITECHNIKA RZESZOWSKA</w:t>
      </w:r>
    </w:p>
    <w:p w:rsidR="001B541E" w:rsidRPr="00A40632" w:rsidRDefault="00574182" w:rsidP="001B541E">
      <w:pPr>
        <w:pStyle w:val="Tekstpodstawowy"/>
        <w:ind w:left="360"/>
        <w:jc w:val="center"/>
        <w:rPr>
          <w:rFonts w:ascii="Arial" w:hAnsi="Arial" w:cs="Arial"/>
        </w:rPr>
      </w:pPr>
      <w:r w:rsidRPr="00574182">
        <w:rPr>
          <w:rFonts w:ascii="Arial" w:hAnsi="Arial" w:cs="Arial"/>
        </w:rPr>
        <w:t>Al. Powstańców Warszawy</w:t>
      </w:r>
      <w:r w:rsidR="001B541E" w:rsidRPr="00A40632">
        <w:rPr>
          <w:rFonts w:ascii="Arial" w:hAnsi="Arial" w:cs="Arial"/>
        </w:rPr>
        <w:t xml:space="preserve"> </w:t>
      </w:r>
      <w:r w:rsidRPr="00574182">
        <w:rPr>
          <w:rFonts w:ascii="Arial" w:hAnsi="Arial" w:cs="Arial"/>
        </w:rPr>
        <w:t>12</w:t>
      </w:r>
      <w:r w:rsidR="001B541E" w:rsidRPr="00A40632">
        <w:rPr>
          <w:rFonts w:ascii="Arial" w:hAnsi="Arial" w:cs="Arial"/>
        </w:rPr>
        <w:t xml:space="preserve"> </w:t>
      </w:r>
    </w:p>
    <w:p w:rsidR="001B541E" w:rsidRPr="00A40632" w:rsidRDefault="00574182" w:rsidP="001B541E">
      <w:pPr>
        <w:pStyle w:val="Tekstpodstawowy"/>
        <w:ind w:left="360"/>
        <w:jc w:val="center"/>
        <w:rPr>
          <w:rFonts w:ascii="Arial" w:hAnsi="Arial" w:cs="Arial"/>
        </w:rPr>
      </w:pPr>
      <w:r w:rsidRPr="00574182">
        <w:rPr>
          <w:rFonts w:ascii="Arial" w:hAnsi="Arial" w:cs="Arial"/>
        </w:rPr>
        <w:t>35-959</w:t>
      </w:r>
      <w:r w:rsidR="001B541E" w:rsidRPr="00A40632">
        <w:rPr>
          <w:rFonts w:ascii="Arial" w:hAnsi="Arial" w:cs="Arial"/>
        </w:rPr>
        <w:t xml:space="preserve"> </w:t>
      </w:r>
      <w:r w:rsidRPr="00574182">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BF4C84" w:rsidP="001B541E">
      <w:pPr>
        <w:spacing w:before="240"/>
        <w:ind w:left="181"/>
        <w:rPr>
          <w:rFonts w:ascii="Arial" w:hAnsi="Arial" w:cs="Arial"/>
        </w:rPr>
      </w:pPr>
      <w:r>
        <w:rPr>
          <w:rFonts w:ascii="Arial" w:hAnsi="Arial" w:cs="Arial"/>
        </w:rPr>
        <w:t xml:space="preserve">Sprawę prowadzi:  </w:t>
      </w:r>
      <w:r w:rsidR="001B541E" w:rsidRPr="00A40632">
        <w:rPr>
          <w:rFonts w:ascii="Arial" w:hAnsi="Arial" w:cs="Arial"/>
          <w:vertAlign w:val="superscript"/>
        </w:rPr>
        <w:t xml:space="preserve"> </w:t>
      </w:r>
      <w:r w:rsidR="00574182" w:rsidRPr="00BF4C84">
        <w:rPr>
          <w:rFonts w:ascii="Arial" w:hAnsi="Arial" w:cs="Arial"/>
        </w:rPr>
        <w:t>mgr Katarzyna</w:t>
      </w:r>
      <w:r w:rsidR="001B541E" w:rsidRPr="00A40632">
        <w:rPr>
          <w:rFonts w:ascii="Arial" w:hAnsi="Arial" w:cs="Arial"/>
        </w:rPr>
        <w:t xml:space="preserve"> </w:t>
      </w:r>
      <w:r w:rsidR="00574182" w:rsidRPr="00574182">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BF4C84" w:rsidRDefault="00574182" w:rsidP="001B541E">
      <w:pPr>
        <w:ind w:left="142"/>
        <w:jc w:val="center"/>
        <w:rPr>
          <w:rFonts w:ascii="Arial" w:hAnsi="Arial" w:cs="Arial"/>
          <w:b/>
        </w:rPr>
      </w:pPr>
      <w:r w:rsidRPr="00574182">
        <w:rPr>
          <w:rFonts w:ascii="Arial" w:hAnsi="Arial" w:cs="Arial"/>
          <w:b/>
        </w:rPr>
        <w:t>Dostawa 8 dysków SSD 256 GB, Dostawa 2 szt. frezów do gwintów calowych, Dostawa żywicy optycznie czynnej do procesu polimeryzacji z wykorzystaniem projektora diodowego,</w:t>
      </w:r>
      <w:r w:rsidR="00BF4C84" w:rsidRPr="00BF4C84">
        <w:t xml:space="preserve"> </w:t>
      </w:r>
      <w:r w:rsidR="00BF4C84" w:rsidRPr="00BF4C84">
        <w:rPr>
          <w:b/>
        </w:rPr>
        <w:t>Dostawa materiałów metalograficznych</w:t>
      </w:r>
    </w:p>
    <w:p w:rsidR="001B541E" w:rsidRPr="00BF4C84"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6A1008"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lastRenderedPageBreak/>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Tr="006D01AC">
        <w:tc>
          <w:tcPr>
            <w:tcW w:w="151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1</w:t>
            </w:r>
          </w:p>
        </w:tc>
        <w:tc>
          <w:tcPr>
            <w:tcW w:w="7700" w:type="dxa"/>
          </w:tcPr>
          <w:p w:rsidR="00574182" w:rsidRPr="002661CA" w:rsidRDefault="00574182" w:rsidP="00497CC2">
            <w:pPr>
              <w:spacing w:line="360" w:lineRule="auto"/>
              <w:rPr>
                <w:rFonts w:ascii="Arial" w:hAnsi="Arial" w:cs="Arial"/>
                <w:b/>
                <w:sz w:val="22"/>
                <w:szCs w:val="22"/>
              </w:rPr>
            </w:pPr>
            <w:r w:rsidRPr="00574182">
              <w:rPr>
                <w:rFonts w:ascii="Arial" w:hAnsi="Arial" w:cs="Arial"/>
                <w:b/>
                <w:sz w:val="22"/>
                <w:szCs w:val="22"/>
              </w:rPr>
              <w:t>Dostawa 8 dysków SSD 256 GB</w:t>
            </w:r>
          </w:p>
          <w:p w:rsidR="00574182" w:rsidRPr="002661CA" w:rsidRDefault="00574182" w:rsidP="00497CC2">
            <w:pPr>
              <w:spacing w:line="360" w:lineRule="auto"/>
              <w:rPr>
                <w:rFonts w:ascii="Arial" w:hAnsi="Arial" w:cs="Arial"/>
              </w:rPr>
            </w:pPr>
            <w:r w:rsidRPr="002661CA">
              <w:rPr>
                <w:rFonts w:ascii="Arial" w:hAnsi="Arial" w:cs="Arial"/>
              </w:rPr>
              <w:t>cenę netto:....................................zł.</w:t>
            </w:r>
          </w:p>
          <w:p w:rsidR="00574182" w:rsidRPr="002661CA" w:rsidRDefault="00574182" w:rsidP="00497CC2">
            <w:pPr>
              <w:spacing w:line="360" w:lineRule="auto"/>
              <w:rPr>
                <w:rFonts w:ascii="Arial" w:hAnsi="Arial" w:cs="Arial"/>
              </w:rPr>
            </w:pPr>
            <w:r w:rsidRPr="002661CA">
              <w:rPr>
                <w:rFonts w:ascii="Arial" w:hAnsi="Arial" w:cs="Arial"/>
              </w:rPr>
              <w:t>słownie netto: ...................................................................................................................................zł.</w:t>
            </w:r>
          </w:p>
          <w:p w:rsidR="00574182" w:rsidRPr="002661CA" w:rsidRDefault="00574182" w:rsidP="00497CC2">
            <w:pPr>
              <w:spacing w:line="360" w:lineRule="auto"/>
              <w:rPr>
                <w:rFonts w:ascii="Arial" w:hAnsi="Arial" w:cs="Arial"/>
              </w:rPr>
            </w:pPr>
            <w:r w:rsidRPr="002661CA">
              <w:rPr>
                <w:rFonts w:ascii="Arial" w:hAnsi="Arial" w:cs="Arial"/>
              </w:rPr>
              <w:t>cenę brutto:..................................zł.</w:t>
            </w:r>
          </w:p>
          <w:p w:rsidR="00574182" w:rsidRPr="002661CA" w:rsidRDefault="00574182" w:rsidP="00497CC2">
            <w:pPr>
              <w:spacing w:line="360" w:lineRule="auto"/>
              <w:rPr>
                <w:rFonts w:ascii="Arial" w:hAnsi="Arial" w:cs="Arial"/>
              </w:rPr>
            </w:pPr>
            <w:r w:rsidRPr="002661CA">
              <w:rPr>
                <w:rFonts w:ascii="Arial" w:hAnsi="Arial" w:cs="Arial"/>
              </w:rPr>
              <w:t>słownie brutto: ...................................................................................................................................zł.</w:t>
            </w:r>
          </w:p>
          <w:p w:rsidR="00574182" w:rsidRPr="002661CA" w:rsidRDefault="00574182" w:rsidP="00497CC2">
            <w:pPr>
              <w:spacing w:line="360" w:lineRule="auto"/>
              <w:rPr>
                <w:rFonts w:ascii="Arial" w:hAnsi="Arial" w:cs="Arial"/>
              </w:rPr>
            </w:pPr>
            <w:r w:rsidRPr="002661CA">
              <w:rPr>
                <w:rFonts w:ascii="Arial" w:hAnsi="Arial" w:cs="Arial"/>
              </w:rPr>
              <w:t>podatek VAT:...............................zł.</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2</w:t>
            </w:r>
          </w:p>
        </w:tc>
        <w:tc>
          <w:tcPr>
            <w:tcW w:w="7700" w:type="dxa"/>
          </w:tcPr>
          <w:p w:rsidR="00574182" w:rsidRPr="002661CA" w:rsidRDefault="00574182" w:rsidP="00497CC2">
            <w:pPr>
              <w:spacing w:line="360" w:lineRule="auto"/>
              <w:rPr>
                <w:rFonts w:ascii="Arial" w:hAnsi="Arial" w:cs="Arial"/>
                <w:b/>
                <w:sz w:val="22"/>
                <w:szCs w:val="22"/>
              </w:rPr>
            </w:pPr>
            <w:r w:rsidRPr="00574182">
              <w:rPr>
                <w:rFonts w:ascii="Arial" w:hAnsi="Arial" w:cs="Arial"/>
                <w:b/>
                <w:sz w:val="22"/>
                <w:szCs w:val="22"/>
              </w:rPr>
              <w:t>Dostawa 2 szt. frezów do gwintów calowych</w:t>
            </w:r>
          </w:p>
          <w:p w:rsidR="00574182" w:rsidRPr="002661CA" w:rsidRDefault="00574182" w:rsidP="00497CC2">
            <w:pPr>
              <w:spacing w:line="360" w:lineRule="auto"/>
              <w:rPr>
                <w:rFonts w:ascii="Arial" w:hAnsi="Arial" w:cs="Arial"/>
              </w:rPr>
            </w:pPr>
            <w:r w:rsidRPr="002661CA">
              <w:rPr>
                <w:rFonts w:ascii="Arial" w:hAnsi="Arial" w:cs="Arial"/>
              </w:rPr>
              <w:t>cenę netto:....................................zł.</w:t>
            </w:r>
          </w:p>
          <w:p w:rsidR="00574182" w:rsidRPr="002661CA" w:rsidRDefault="00574182" w:rsidP="00497CC2">
            <w:pPr>
              <w:spacing w:line="360" w:lineRule="auto"/>
              <w:rPr>
                <w:rFonts w:ascii="Arial" w:hAnsi="Arial" w:cs="Arial"/>
              </w:rPr>
            </w:pPr>
            <w:r w:rsidRPr="002661CA">
              <w:rPr>
                <w:rFonts w:ascii="Arial" w:hAnsi="Arial" w:cs="Arial"/>
              </w:rPr>
              <w:t>słownie netto: ...................................................................................................................................zł.</w:t>
            </w:r>
          </w:p>
          <w:p w:rsidR="00574182" w:rsidRPr="002661CA" w:rsidRDefault="00574182" w:rsidP="00497CC2">
            <w:pPr>
              <w:spacing w:line="360" w:lineRule="auto"/>
              <w:rPr>
                <w:rFonts w:ascii="Arial" w:hAnsi="Arial" w:cs="Arial"/>
              </w:rPr>
            </w:pPr>
            <w:r w:rsidRPr="002661CA">
              <w:rPr>
                <w:rFonts w:ascii="Arial" w:hAnsi="Arial" w:cs="Arial"/>
              </w:rPr>
              <w:t>cenę brutto:..................................zł.</w:t>
            </w:r>
          </w:p>
          <w:p w:rsidR="00574182" w:rsidRPr="002661CA" w:rsidRDefault="00574182" w:rsidP="00497CC2">
            <w:pPr>
              <w:spacing w:line="360" w:lineRule="auto"/>
              <w:rPr>
                <w:rFonts w:ascii="Arial" w:hAnsi="Arial" w:cs="Arial"/>
              </w:rPr>
            </w:pPr>
            <w:r w:rsidRPr="002661CA">
              <w:rPr>
                <w:rFonts w:ascii="Arial" w:hAnsi="Arial" w:cs="Arial"/>
              </w:rPr>
              <w:t>słownie brutto: ...................................................................................................................................zł.</w:t>
            </w:r>
          </w:p>
          <w:p w:rsidR="00574182" w:rsidRPr="002661CA" w:rsidRDefault="00574182" w:rsidP="00497CC2">
            <w:pPr>
              <w:spacing w:line="360" w:lineRule="auto"/>
              <w:rPr>
                <w:rFonts w:ascii="Arial" w:hAnsi="Arial" w:cs="Arial"/>
              </w:rPr>
            </w:pPr>
            <w:r w:rsidRPr="002661CA">
              <w:rPr>
                <w:rFonts w:ascii="Arial" w:hAnsi="Arial" w:cs="Arial"/>
              </w:rPr>
              <w:t>podatek VAT:...............................zł.</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t>3</w:t>
            </w:r>
          </w:p>
        </w:tc>
        <w:tc>
          <w:tcPr>
            <w:tcW w:w="7700" w:type="dxa"/>
          </w:tcPr>
          <w:p w:rsidR="005640A4" w:rsidRDefault="005640A4" w:rsidP="00497CC2">
            <w:pPr>
              <w:spacing w:line="360" w:lineRule="auto"/>
              <w:rPr>
                <w:rFonts w:ascii="Arial" w:hAnsi="Arial" w:cs="Arial"/>
                <w:b/>
                <w:sz w:val="22"/>
                <w:szCs w:val="22"/>
              </w:rPr>
            </w:pPr>
            <w:r w:rsidRPr="005640A4">
              <w:rPr>
                <w:rFonts w:ascii="Arial" w:hAnsi="Arial" w:cs="Arial"/>
                <w:b/>
                <w:sz w:val="22"/>
                <w:szCs w:val="22"/>
              </w:rPr>
              <w:t>Dostawa żywicy optycznie czynnej do procesu polimeryzacji z wykorzystaniem projektora diodowego</w:t>
            </w:r>
          </w:p>
          <w:p w:rsidR="00574182" w:rsidRPr="002661CA" w:rsidRDefault="00574182" w:rsidP="00497CC2">
            <w:pPr>
              <w:spacing w:line="360" w:lineRule="auto"/>
              <w:rPr>
                <w:rFonts w:ascii="Arial" w:hAnsi="Arial" w:cs="Arial"/>
              </w:rPr>
            </w:pPr>
            <w:r w:rsidRPr="002661CA">
              <w:rPr>
                <w:rFonts w:ascii="Arial" w:hAnsi="Arial" w:cs="Arial"/>
              </w:rPr>
              <w:lastRenderedPageBreak/>
              <w:t>cenę netto:....................................zł.</w:t>
            </w:r>
          </w:p>
          <w:p w:rsidR="00574182" w:rsidRPr="002661CA" w:rsidRDefault="00574182" w:rsidP="00497CC2">
            <w:pPr>
              <w:spacing w:line="360" w:lineRule="auto"/>
              <w:rPr>
                <w:rFonts w:ascii="Arial" w:hAnsi="Arial" w:cs="Arial"/>
              </w:rPr>
            </w:pPr>
            <w:r w:rsidRPr="002661CA">
              <w:rPr>
                <w:rFonts w:ascii="Arial" w:hAnsi="Arial" w:cs="Arial"/>
              </w:rPr>
              <w:t>słownie netto: ...................................................................................................................................zł.</w:t>
            </w:r>
          </w:p>
          <w:p w:rsidR="00574182" w:rsidRPr="002661CA" w:rsidRDefault="00574182" w:rsidP="00497CC2">
            <w:pPr>
              <w:spacing w:line="360" w:lineRule="auto"/>
              <w:rPr>
                <w:rFonts w:ascii="Arial" w:hAnsi="Arial" w:cs="Arial"/>
              </w:rPr>
            </w:pPr>
            <w:r w:rsidRPr="002661CA">
              <w:rPr>
                <w:rFonts w:ascii="Arial" w:hAnsi="Arial" w:cs="Arial"/>
              </w:rPr>
              <w:t>cenę brutto:..................................zł.</w:t>
            </w:r>
          </w:p>
          <w:p w:rsidR="00574182" w:rsidRPr="002661CA" w:rsidRDefault="00574182" w:rsidP="00497CC2">
            <w:pPr>
              <w:spacing w:line="360" w:lineRule="auto"/>
              <w:rPr>
                <w:rFonts w:ascii="Arial" w:hAnsi="Arial" w:cs="Arial"/>
              </w:rPr>
            </w:pPr>
            <w:r w:rsidRPr="002661CA">
              <w:rPr>
                <w:rFonts w:ascii="Arial" w:hAnsi="Arial" w:cs="Arial"/>
              </w:rPr>
              <w:t>słownie brutto: ...................................................................................................................................zł.</w:t>
            </w:r>
          </w:p>
          <w:p w:rsidR="00574182" w:rsidRPr="002661CA" w:rsidRDefault="00574182" w:rsidP="00497CC2">
            <w:pPr>
              <w:spacing w:line="360" w:lineRule="auto"/>
              <w:rPr>
                <w:rFonts w:ascii="Arial" w:hAnsi="Arial" w:cs="Arial"/>
              </w:rPr>
            </w:pPr>
            <w:r w:rsidRPr="002661CA">
              <w:rPr>
                <w:rFonts w:ascii="Arial" w:hAnsi="Arial" w:cs="Arial"/>
              </w:rPr>
              <w:t>podatek VAT:...............................zł.</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574182" w:rsidTr="00497CC2">
        <w:tc>
          <w:tcPr>
            <w:tcW w:w="1510" w:type="dxa"/>
            <w:vAlign w:val="center"/>
          </w:tcPr>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574182">
              <w:rPr>
                <w:rFonts w:ascii="Times New Roman" w:hAnsi="Times New Roman"/>
                <w:b/>
                <w:sz w:val="24"/>
                <w:szCs w:val="24"/>
              </w:rPr>
              <w:lastRenderedPageBreak/>
              <w:t>4</w:t>
            </w:r>
          </w:p>
        </w:tc>
        <w:tc>
          <w:tcPr>
            <w:tcW w:w="7700" w:type="dxa"/>
          </w:tcPr>
          <w:p w:rsidR="00574182" w:rsidRPr="002661CA" w:rsidRDefault="00574182" w:rsidP="00497CC2">
            <w:pPr>
              <w:spacing w:line="360" w:lineRule="auto"/>
              <w:rPr>
                <w:rFonts w:ascii="Arial" w:hAnsi="Arial" w:cs="Arial"/>
                <w:b/>
                <w:sz w:val="22"/>
                <w:szCs w:val="22"/>
              </w:rPr>
            </w:pPr>
            <w:r w:rsidRPr="00574182">
              <w:rPr>
                <w:rFonts w:ascii="Arial" w:hAnsi="Arial" w:cs="Arial"/>
                <w:b/>
                <w:sz w:val="22"/>
                <w:szCs w:val="22"/>
              </w:rPr>
              <w:t>Dostawa materiałów metalograficznych.</w:t>
            </w:r>
          </w:p>
          <w:p w:rsidR="00574182" w:rsidRPr="002661CA" w:rsidRDefault="00574182" w:rsidP="00497CC2">
            <w:pPr>
              <w:spacing w:line="360" w:lineRule="auto"/>
              <w:rPr>
                <w:rFonts w:ascii="Arial" w:hAnsi="Arial" w:cs="Arial"/>
              </w:rPr>
            </w:pPr>
            <w:r w:rsidRPr="002661CA">
              <w:rPr>
                <w:rFonts w:ascii="Arial" w:hAnsi="Arial" w:cs="Arial"/>
              </w:rPr>
              <w:t>cenę netto:....................................zł.</w:t>
            </w:r>
          </w:p>
          <w:p w:rsidR="00574182" w:rsidRPr="002661CA" w:rsidRDefault="00574182" w:rsidP="00497CC2">
            <w:pPr>
              <w:spacing w:line="360" w:lineRule="auto"/>
              <w:rPr>
                <w:rFonts w:ascii="Arial" w:hAnsi="Arial" w:cs="Arial"/>
              </w:rPr>
            </w:pPr>
            <w:r w:rsidRPr="002661CA">
              <w:rPr>
                <w:rFonts w:ascii="Arial" w:hAnsi="Arial" w:cs="Arial"/>
              </w:rPr>
              <w:t>słownie netto: ...................................................................................................................................zł.</w:t>
            </w:r>
          </w:p>
          <w:p w:rsidR="00574182" w:rsidRPr="002661CA" w:rsidRDefault="00574182" w:rsidP="00497CC2">
            <w:pPr>
              <w:spacing w:line="360" w:lineRule="auto"/>
              <w:rPr>
                <w:rFonts w:ascii="Arial" w:hAnsi="Arial" w:cs="Arial"/>
              </w:rPr>
            </w:pPr>
            <w:r w:rsidRPr="002661CA">
              <w:rPr>
                <w:rFonts w:ascii="Arial" w:hAnsi="Arial" w:cs="Arial"/>
              </w:rPr>
              <w:t>cenę brutto:..................................zł.</w:t>
            </w:r>
          </w:p>
          <w:p w:rsidR="00574182" w:rsidRPr="002661CA" w:rsidRDefault="00574182" w:rsidP="00497CC2">
            <w:pPr>
              <w:spacing w:line="360" w:lineRule="auto"/>
              <w:rPr>
                <w:rFonts w:ascii="Arial" w:hAnsi="Arial" w:cs="Arial"/>
              </w:rPr>
            </w:pPr>
            <w:r w:rsidRPr="002661CA">
              <w:rPr>
                <w:rFonts w:ascii="Arial" w:hAnsi="Arial" w:cs="Arial"/>
              </w:rPr>
              <w:t>słownie brutto: ...................................................................................................................................zł.</w:t>
            </w:r>
          </w:p>
          <w:p w:rsidR="00574182" w:rsidRPr="002661CA" w:rsidRDefault="00574182" w:rsidP="00497CC2">
            <w:pPr>
              <w:spacing w:line="360" w:lineRule="auto"/>
              <w:rPr>
                <w:rFonts w:ascii="Arial" w:hAnsi="Arial" w:cs="Arial"/>
              </w:rPr>
            </w:pPr>
            <w:r w:rsidRPr="002661CA">
              <w:rPr>
                <w:rFonts w:ascii="Arial" w:hAnsi="Arial" w:cs="Arial"/>
              </w:rPr>
              <w:t>podatek VAT:...............................zł.</w:t>
            </w:r>
          </w:p>
          <w:p w:rsidR="00574182" w:rsidRDefault="00574182" w:rsidP="00497CC2">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5640A4"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p>
    <w:p w:rsidR="001B541E" w:rsidRDefault="005640A4" w:rsidP="005640A4">
      <w:pPr>
        <w:spacing w:before="120" w:line="360" w:lineRule="auto"/>
        <w:ind w:left="658"/>
        <w:rPr>
          <w:rFonts w:ascii="Arial" w:hAnsi="Arial" w:cs="Arial"/>
        </w:rPr>
      </w:pPr>
      <w:r>
        <w:rPr>
          <w:rFonts w:ascii="Arial" w:hAnsi="Arial" w:cs="Arial"/>
        </w:rPr>
        <w:t xml:space="preserve">- dla zadania częściowego nr 1 SIWZ-  do   …………..         </w:t>
      </w:r>
      <w:r w:rsidR="00574182" w:rsidRPr="00574182">
        <w:rPr>
          <w:rFonts w:ascii="Arial" w:hAnsi="Arial" w:cs="Arial"/>
        </w:rPr>
        <w:t>dni od daty udzielenia zamówienia</w:t>
      </w:r>
      <w:r w:rsidR="001B541E" w:rsidRPr="00A40632">
        <w:rPr>
          <w:rFonts w:ascii="Arial" w:hAnsi="Arial" w:cs="Arial"/>
        </w:rPr>
        <w:t>,</w:t>
      </w:r>
    </w:p>
    <w:p w:rsidR="005640A4" w:rsidRDefault="005640A4" w:rsidP="005640A4">
      <w:pPr>
        <w:spacing w:before="120" w:line="360" w:lineRule="auto"/>
        <w:ind w:left="658"/>
        <w:rPr>
          <w:rFonts w:ascii="Arial" w:hAnsi="Arial" w:cs="Arial"/>
        </w:rPr>
      </w:pPr>
      <w:r>
        <w:rPr>
          <w:rFonts w:ascii="Arial" w:hAnsi="Arial" w:cs="Arial"/>
        </w:rPr>
        <w:t xml:space="preserve">- dla zadania częściowego nr 2 SIWZ-  do    …………..        </w:t>
      </w:r>
      <w:r w:rsidRPr="00574182">
        <w:rPr>
          <w:rFonts w:ascii="Arial" w:hAnsi="Arial" w:cs="Arial"/>
        </w:rPr>
        <w:t>dni od daty udzielenia zamówienia</w:t>
      </w:r>
      <w:r w:rsidRPr="00A40632">
        <w:rPr>
          <w:rFonts w:ascii="Arial" w:hAnsi="Arial" w:cs="Arial"/>
        </w:rPr>
        <w:t>,</w:t>
      </w:r>
    </w:p>
    <w:p w:rsidR="005640A4" w:rsidRDefault="005640A4" w:rsidP="005640A4">
      <w:pPr>
        <w:spacing w:before="120" w:line="360" w:lineRule="auto"/>
        <w:ind w:left="658"/>
        <w:rPr>
          <w:rFonts w:ascii="Arial" w:hAnsi="Arial" w:cs="Arial"/>
        </w:rPr>
      </w:pPr>
      <w:r>
        <w:rPr>
          <w:rFonts w:ascii="Arial" w:hAnsi="Arial" w:cs="Arial"/>
        </w:rPr>
        <w:t xml:space="preserve">- dla zadania częściowego nr 3 SIWZ-  do   …………..         </w:t>
      </w:r>
      <w:r w:rsidRPr="00574182">
        <w:rPr>
          <w:rFonts w:ascii="Arial" w:hAnsi="Arial" w:cs="Arial"/>
        </w:rPr>
        <w:t>dni od daty udzielenia zamówienia</w:t>
      </w:r>
      <w:r w:rsidRPr="00A40632">
        <w:rPr>
          <w:rFonts w:ascii="Arial" w:hAnsi="Arial" w:cs="Arial"/>
        </w:rPr>
        <w:t>,</w:t>
      </w:r>
    </w:p>
    <w:p w:rsidR="005640A4" w:rsidRPr="00A40632" w:rsidRDefault="005640A4" w:rsidP="00DF71E3">
      <w:pPr>
        <w:spacing w:before="120" w:line="360" w:lineRule="auto"/>
        <w:ind w:left="658"/>
        <w:rPr>
          <w:rFonts w:ascii="Arial" w:hAnsi="Arial" w:cs="Arial"/>
        </w:rPr>
      </w:pPr>
      <w:r>
        <w:rPr>
          <w:rFonts w:ascii="Arial" w:hAnsi="Arial" w:cs="Arial"/>
        </w:rPr>
        <w:lastRenderedPageBreak/>
        <w:t xml:space="preserve">- dla zadania częściowego nr 4 SIWZ-  do  ……………       </w:t>
      </w:r>
      <w:r w:rsidRPr="00574182">
        <w:rPr>
          <w:rFonts w:ascii="Arial" w:hAnsi="Arial" w:cs="Arial"/>
        </w:rPr>
        <w:t>dni od daty udzielenia zamówienia</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DF71E3">
        <w:rPr>
          <w:rFonts w:ascii="Arial" w:hAnsi="Arial" w:cs="Arial"/>
        </w:rPr>
        <w:t xml:space="preserve"> do 30 dni</w:t>
      </w:r>
      <w:r w:rsidRPr="00A40632">
        <w:rPr>
          <w:rFonts w:ascii="Arial" w:hAnsi="Arial" w:cs="Arial"/>
        </w:rPr>
        <w:t>,</w:t>
      </w:r>
    </w:p>
    <w:p w:rsidR="00DF71E3"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r w:rsidR="00DF71E3">
        <w:rPr>
          <w:rFonts w:ascii="Arial" w:hAnsi="Arial" w:cs="Arial"/>
        </w:rPr>
        <w:t>:</w:t>
      </w:r>
    </w:p>
    <w:p w:rsidR="00DF71E3" w:rsidRDefault="00DF71E3" w:rsidP="00DF71E3">
      <w:pPr>
        <w:spacing w:line="360" w:lineRule="auto"/>
        <w:ind w:left="658"/>
        <w:rPr>
          <w:rFonts w:ascii="Arial" w:hAnsi="Arial" w:cs="Arial"/>
        </w:rPr>
      </w:pPr>
      <w:r>
        <w:rPr>
          <w:rFonts w:ascii="Arial" w:hAnsi="Arial" w:cs="Arial"/>
        </w:rPr>
        <w:t>- dla zadania częściowego nr 1 SIWZ-  …………………….</w:t>
      </w:r>
    </w:p>
    <w:p w:rsidR="00DF71E3" w:rsidRDefault="00DF71E3" w:rsidP="00DF71E3">
      <w:pPr>
        <w:spacing w:line="360" w:lineRule="auto"/>
        <w:ind w:left="658"/>
        <w:rPr>
          <w:rFonts w:ascii="Arial" w:hAnsi="Arial" w:cs="Arial"/>
        </w:rPr>
      </w:pPr>
      <w:r>
        <w:rPr>
          <w:rFonts w:ascii="Arial" w:hAnsi="Arial" w:cs="Arial"/>
        </w:rPr>
        <w:t>- dla zadania częściowego nr 2 SIWZ-  …………………….</w:t>
      </w:r>
    </w:p>
    <w:p w:rsidR="00DF71E3" w:rsidRDefault="00DF71E3" w:rsidP="00DF71E3">
      <w:pPr>
        <w:spacing w:line="360" w:lineRule="auto"/>
        <w:ind w:left="658"/>
        <w:rPr>
          <w:rFonts w:ascii="Arial" w:hAnsi="Arial" w:cs="Arial"/>
        </w:rPr>
      </w:pPr>
      <w:r>
        <w:rPr>
          <w:rFonts w:ascii="Arial" w:hAnsi="Arial" w:cs="Arial"/>
        </w:rPr>
        <w:t>- dla zadania częściowego nr 3 SIWZ-  ……………………..</w:t>
      </w:r>
    </w:p>
    <w:p w:rsidR="00DF71E3" w:rsidRDefault="00DF71E3" w:rsidP="00DF71E3">
      <w:pPr>
        <w:spacing w:line="360" w:lineRule="auto"/>
        <w:ind w:left="658"/>
        <w:rPr>
          <w:rFonts w:ascii="Arial" w:hAnsi="Arial" w:cs="Arial"/>
        </w:rPr>
      </w:pPr>
      <w:r>
        <w:rPr>
          <w:rFonts w:ascii="Arial" w:hAnsi="Arial" w:cs="Arial"/>
        </w:rPr>
        <w:t>- dla zadania częściowego nr 4 SIWZ-  ……………………..</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DF71E3">
        <w:rPr>
          <w:rFonts w:ascii="Arial" w:hAnsi="Arial" w:cs="Arial"/>
          <w:b/>
        </w:rPr>
        <w:t>30 dni</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F9" w:rsidRDefault="006073F9">
      <w:r>
        <w:separator/>
      </w:r>
    </w:p>
  </w:endnote>
  <w:endnote w:type="continuationSeparator" w:id="0">
    <w:p w:rsidR="006073F9" w:rsidRDefault="0060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A1008">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A1008">
      <w:rPr>
        <w:rStyle w:val="Numerstrony"/>
        <w:rFonts w:ascii="Arial" w:hAnsi="Arial"/>
        <w:noProof/>
        <w:sz w:val="18"/>
        <w:szCs w:val="18"/>
      </w:rPr>
      <w:t>11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A1008">
      <w:rPr>
        <w:rStyle w:val="Numerstrony"/>
        <w:rFonts w:ascii="Arial" w:hAnsi="Arial"/>
        <w:noProof/>
        <w:sz w:val="18"/>
        <w:szCs w:val="18"/>
      </w:rPr>
      <w:t>11</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6073F9">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F9" w:rsidRDefault="006073F9">
      <w:r>
        <w:separator/>
      </w:r>
    </w:p>
  </w:footnote>
  <w:footnote w:type="continuationSeparator" w:id="0">
    <w:p w:rsidR="006073F9" w:rsidRDefault="0060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82" w:rsidRDefault="005741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82" w:rsidRDefault="005741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82" w:rsidRDefault="005741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C27F29"/>
    <w:multiLevelType w:val="hybridMultilevel"/>
    <w:tmpl w:val="FCE20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F058B4"/>
    <w:multiLevelType w:val="hybridMultilevel"/>
    <w:tmpl w:val="56D0E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16"/>
  </w:num>
  <w:num w:numId="4">
    <w:abstractNumId w:val="21"/>
  </w:num>
  <w:num w:numId="5">
    <w:abstractNumId w:val="8"/>
  </w:num>
  <w:num w:numId="6">
    <w:abstractNumId w:val="12"/>
  </w:num>
  <w:num w:numId="7">
    <w:abstractNumId w:val="20"/>
  </w:num>
  <w:num w:numId="8">
    <w:abstractNumId w:val="1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23"/>
  </w:num>
  <w:num w:numId="13">
    <w:abstractNumId w:val="3"/>
  </w:num>
  <w:num w:numId="14">
    <w:abstractNumId w:val="19"/>
  </w:num>
  <w:num w:numId="15">
    <w:abstractNumId w:val="5"/>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2"/>
  </w:num>
  <w:num w:numId="21">
    <w:abstractNumId w:val="11"/>
  </w:num>
  <w:num w:numId="22">
    <w:abstractNumId w:val="0"/>
  </w:num>
  <w:num w:numId="23">
    <w:abstractNumId w:val="24"/>
  </w:num>
  <w:num w:numId="24">
    <w:abstractNumId w:val="1"/>
  </w:num>
  <w:num w:numId="2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3F9"/>
    <w:rsid w:val="00006B5B"/>
    <w:rsid w:val="00014627"/>
    <w:rsid w:val="000600B5"/>
    <w:rsid w:val="000E2D26"/>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A2872"/>
    <w:rsid w:val="002E0AE7"/>
    <w:rsid w:val="002E482B"/>
    <w:rsid w:val="002E5C33"/>
    <w:rsid w:val="003078F2"/>
    <w:rsid w:val="003079D0"/>
    <w:rsid w:val="00316BAA"/>
    <w:rsid w:val="00353851"/>
    <w:rsid w:val="00360E6F"/>
    <w:rsid w:val="00393B64"/>
    <w:rsid w:val="003D5087"/>
    <w:rsid w:val="003F011C"/>
    <w:rsid w:val="003F4C0E"/>
    <w:rsid w:val="003F5C86"/>
    <w:rsid w:val="004025A9"/>
    <w:rsid w:val="0040294E"/>
    <w:rsid w:val="00414D84"/>
    <w:rsid w:val="004B616D"/>
    <w:rsid w:val="004C1BCD"/>
    <w:rsid w:val="004C6D93"/>
    <w:rsid w:val="00534EBA"/>
    <w:rsid w:val="005640A4"/>
    <w:rsid w:val="00574182"/>
    <w:rsid w:val="00577E99"/>
    <w:rsid w:val="00583EF9"/>
    <w:rsid w:val="00587DBF"/>
    <w:rsid w:val="005A476D"/>
    <w:rsid w:val="005D3C55"/>
    <w:rsid w:val="005D78E1"/>
    <w:rsid w:val="005E67CB"/>
    <w:rsid w:val="006073F9"/>
    <w:rsid w:val="00607971"/>
    <w:rsid w:val="00611080"/>
    <w:rsid w:val="0064545E"/>
    <w:rsid w:val="00650B8E"/>
    <w:rsid w:val="00691D4E"/>
    <w:rsid w:val="006A0CCA"/>
    <w:rsid w:val="006A1008"/>
    <w:rsid w:val="006C4F93"/>
    <w:rsid w:val="006C74FC"/>
    <w:rsid w:val="006D01AC"/>
    <w:rsid w:val="006F432D"/>
    <w:rsid w:val="006F7EBA"/>
    <w:rsid w:val="00700E1B"/>
    <w:rsid w:val="00700E60"/>
    <w:rsid w:val="00701322"/>
    <w:rsid w:val="007166E9"/>
    <w:rsid w:val="007427DE"/>
    <w:rsid w:val="00763481"/>
    <w:rsid w:val="00767DF9"/>
    <w:rsid w:val="00770059"/>
    <w:rsid w:val="00786D4D"/>
    <w:rsid w:val="007926B3"/>
    <w:rsid w:val="007B7A31"/>
    <w:rsid w:val="00867C01"/>
    <w:rsid w:val="008A25EC"/>
    <w:rsid w:val="008A3EF3"/>
    <w:rsid w:val="008E15F7"/>
    <w:rsid w:val="008F7860"/>
    <w:rsid w:val="00901490"/>
    <w:rsid w:val="00903B9A"/>
    <w:rsid w:val="0093214C"/>
    <w:rsid w:val="0095289F"/>
    <w:rsid w:val="00976F8E"/>
    <w:rsid w:val="009B230D"/>
    <w:rsid w:val="009B320D"/>
    <w:rsid w:val="009E25D7"/>
    <w:rsid w:val="009F201D"/>
    <w:rsid w:val="00A14853"/>
    <w:rsid w:val="00A41F4D"/>
    <w:rsid w:val="00A7581F"/>
    <w:rsid w:val="00A776D8"/>
    <w:rsid w:val="00AC237B"/>
    <w:rsid w:val="00AD4C38"/>
    <w:rsid w:val="00AF0090"/>
    <w:rsid w:val="00AF3479"/>
    <w:rsid w:val="00B0255F"/>
    <w:rsid w:val="00B10D7D"/>
    <w:rsid w:val="00B34FAC"/>
    <w:rsid w:val="00B82C42"/>
    <w:rsid w:val="00B87530"/>
    <w:rsid w:val="00B9039F"/>
    <w:rsid w:val="00B910A3"/>
    <w:rsid w:val="00BF4C84"/>
    <w:rsid w:val="00C76A17"/>
    <w:rsid w:val="00C963FE"/>
    <w:rsid w:val="00CA0351"/>
    <w:rsid w:val="00CD2766"/>
    <w:rsid w:val="00CF16CB"/>
    <w:rsid w:val="00D0589F"/>
    <w:rsid w:val="00D129B6"/>
    <w:rsid w:val="00D13914"/>
    <w:rsid w:val="00D3354F"/>
    <w:rsid w:val="00D63505"/>
    <w:rsid w:val="00DF2457"/>
    <w:rsid w:val="00DF71E3"/>
    <w:rsid w:val="00DF73C7"/>
    <w:rsid w:val="00E00FE8"/>
    <w:rsid w:val="00E31B55"/>
    <w:rsid w:val="00E57B92"/>
    <w:rsid w:val="00E67674"/>
    <w:rsid w:val="00E77CD7"/>
    <w:rsid w:val="00E836F2"/>
    <w:rsid w:val="00EB415D"/>
    <w:rsid w:val="00EB5497"/>
    <w:rsid w:val="00EE471E"/>
    <w:rsid w:val="00EF0244"/>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E05AAE-6AE7-46CF-B16B-B12A0235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StopkaZnak">
    <w:name w:val="Stopka Znak"/>
    <w:link w:val="Stopka"/>
    <w:rsid w:val="00EE471E"/>
  </w:style>
  <w:style w:type="character" w:customStyle="1" w:styleId="AkapitzlistZnak">
    <w:name w:val="Akapit z listą Znak"/>
    <w:aliases w:val="&gt;  Akapit z listą Znak,&gt; Akapit z listą Znak"/>
    <w:link w:val="Akapitzlist"/>
    <w:uiPriority w:val="99"/>
    <w:locked/>
    <w:rsid w:val="00CF16CB"/>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CF16CB"/>
    <w:pPr>
      <w:spacing w:after="160" w:line="256" w:lineRule="auto"/>
      <w:ind w:left="720"/>
      <w:contextualSpacing/>
    </w:pPr>
    <w:rPr>
      <w:rFonts w:ascii="Calibri" w:eastAsia="Calibri" w:hAnsi="Calibri" w:cs="Calibri"/>
      <w:sz w:val="22"/>
      <w:szCs w:val="22"/>
      <w:lang w:eastAsia="en-US"/>
    </w:rPr>
  </w:style>
  <w:style w:type="paragraph" w:customStyle="1" w:styleId="Default">
    <w:name w:val="Default"/>
    <w:rsid w:val="00D0589F"/>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D0589F"/>
    <w:pPr>
      <w:keepNext/>
      <w:numPr>
        <w:numId w:val="25"/>
      </w:numPr>
      <w:ind w:left="426" w:hanging="426"/>
      <w:jc w:val="both"/>
    </w:pPr>
    <w:rPr>
      <w:rFonts w:ascii="Book Antiqua" w:eastAsia="Verdana,Bold" w:hAnsi="Book Antiqua" w:cs="Verdana,Bold"/>
      <w:b/>
      <w:bCs/>
      <w:color w:val="000000"/>
      <w:sz w:val="22"/>
      <w:szCs w:val="22"/>
    </w:rPr>
  </w:style>
  <w:style w:type="character" w:styleId="Hipercze">
    <w:name w:val="Hyperlink"/>
    <w:uiPriority w:val="99"/>
    <w:unhideWhenUsed/>
    <w:rsid w:val="006C7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313753574">
      <w:bodyDiv w:val="1"/>
      <w:marLeft w:val="0"/>
      <w:marRight w:val="0"/>
      <w:marTop w:val="0"/>
      <w:marBottom w:val="0"/>
      <w:divBdr>
        <w:top w:val="none" w:sz="0" w:space="0" w:color="auto"/>
        <w:left w:val="none" w:sz="0" w:space="0" w:color="auto"/>
        <w:bottom w:val="none" w:sz="0" w:space="0" w:color="auto"/>
        <w:right w:val="none" w:sz="0" w:space="0" w:color="auto"/>
      </w:divBdr>
    </w:div>
    <w:div w:id="371422341">
      <w:bodyDiv w:val="1"/>
      <w:marLeft w:val="0"/>
      <w:marRight w:val="0"/>
      <w:marTop w:val="0"/>
      <w:marBottom w:val="0"/>
      <w:divBdr>
        <w:top w:val="none" w:sz="0" w:space="0" w:color="auto"/>
        <w:left w:val="none" w:sz="0" w:space="0" w:color="auto"/>
        <w:bottom w:val="none" w:sz="0" w:space="0" w:color="auto"/>
        <w:right w:val="none" w:sz="0" w:space="0" w:color="auto"/>
      </w:divBdr>
    </w:div>
    <w:div w:id="894662143">
      <w:bodyDiv w:val="1"/>
      <w:marLeft w:val="0"/>
      <w:marRight w:val="0"/>
      <w:marTop w:val="0"/>
      <w:marBottom w:val="0"/>
      <w:divBdr>
        <w:top w:val="none" w:sz="0" w:space="0" w:color="auto"/>
        <w:left w:val="none" w:sz="0" w:space="0" w:color="auto"/>
        <w:bottom w:val="none" w:sz="0" w:space="0" w:color="auto"/>
        <w:right w:val="none" w:sz="0" w:space="0" w:color="auto"/>
      </w:divBdr>
    </w:div>
    <w:div w:id="1117915271">
      <w:bodyDiv w:val="1"/>
      <w:marLeft w:val="0"/>
      <w:marRight w:val="0"/>
      <w:marTop w:val="0"/>
      <w:marBottom w:val="0"/>
      <w:divBdr>
        <w:top w:val="none" w:sz="0" w:space="0" w:color="auto"/>
        <w:left w:val="none" w:sz="0" w:space="0" w:color="auto"/>
        <w:bottom w:val="none" w:sz="0" w:space="0" w:color="auto"/>
        <w:right w:val="none" w:sz="0" w:space="0" w:color="auto"/>
      </w:divBdr>
    </w:div>
    <w:div w:id="1269240968">
      <w:bodyDiv w:val="1"/>
      <w:marLeft w:val="0"/>
      <w:marRight w:val="0"/>
      <w:marTop w:val="0"/>
      <w:marBottom w:val="0"/>
      <w:divBdr>
        <w:top w:val="none" w:sz="0" w:space="0" w:color="auto"/>
        <w:left w:val="none" w:sz="0" w:space="0" w:color="auto"/>
        <w:bottom w:val="none" w:sz="0" w:space="0" w:color="auto"/>
        <w:right w:val="none" w:sz="0" w:space="0" w:color="auto"/>
      </w:divBdr>
    </w:div>
    <w:div w:id="1600287171">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czork@prz.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942D-B431-46C4-B164-BF925619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11</Pages>
  <Words>1965</Words>
  <Characters>15505</Characters>
  <Application>Microsoft Office Word</Application>
  <DocSecurity>0</DocSecurity>
  <Lines>129</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8</cp:revision>
  <cp:lastPrinted>1899-12-31T23:00:00Z</cp:lastPrinted>
  <dcterms:created xsi:type="dcterms:W3CDTF">2019-02-18T09:36:00Z</dcterms:created>
  <dcterms:modified xsi:type="dcterms:W3CDTF">2019-02-20T12:10:00Z</dcterms:modified>
</cp:coreProperties>
</file>