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7825D4" w:rsidRPr="007825D4">
        <w:rPr>
          <w:rFonts w:ascii="Verdana" w:hAnsi="Verdana"/>
          <w:sz w:val="16"/>
          <w:szCs w:val="16"/>
        </w:rPr>
        <w:t>KC-zp.272-306/19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7825D4" w:rsidRPr="007825D4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7825D4" w:rsidRPr="007825D4">
        <w:rPr>
          <w:rFonts w:ascii="Verdana" w:hAnsi="Verdana"/>
          <w:sz w:val="16"/>
          <w:szCs w:val="16"/>
        </w:rPr>
        <w:t>2019-06-21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7825D4" w:rsidRPr="007825D4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7825D4" w:rsidRPr="007825D4">
        <w:rPr>
          <w:rFonts w:ascii="Verdana" w:hAnsi="Verdana"/>
          <w:b/>
          <w:sz w:val="20"/>
          <w:szCs w:val="20"/>
        </w:rPr>
        <w:t>Dostawa generatorów oraz obciążeń dla laboratorium w części badawczo-komercyjnej Centrum Energetyki - Kc-zp.272-306/19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536DF7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536DF7">
        <w:rPr>
          <w:rFonts w:ascii="Verdana" w:hAnsi="Verdana"/>
          <w:sz w:val="20"/>
          <w:szCs w:val="20"/>
        </w:rPr>
        <w:t>oraz</w:t>
      </w:r>
      <w:r w:rsidR="008C7C44" w:rsidRPr="00536DF7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7825D4" w:rsidRPr="007825D4">
        <w:rPr>
          <w:rFonts w:ascii="Verdana" w:hAnsi="Verdana"/>
          <w:b/>
          <w:sz w:val="20"/>
          <w:szCs w:val="20"/>
        </w:rPr>
        <w:t>2019-07-08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7825D4" w:rsidRPr="007825D4">
        <w:rPr>
          <w:rFonts w:ascii="Verdana" w:hAnsi="Verdana"/>
          <w:b/>
          <w:sz w:val="20"/>
          <w:szCs w:val="20"/>
        </w:rPr>
        <w:t>2019-07-08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8DF" w:rsidRDefault="00A938DF">
      <w:r>
        <w:separator/>
      </w:r>
    </w:p>
  </w:endnote>
  <w:endnote w:type="continuationSeparator" w:id="0">
    <w:p w:rsidR="00A938DF" w:rsidRDefault="00A93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5D4" w:rsidRDefault="007825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5D4" w:rsidRDefault="007825D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8DF" w:rsidRDefault="00A938DF">
      <w:r>
        <w:separator/>
      </w:r>
    </w:p>
  </w:footnote>
  <w:footnote w:type="continuationSeparator" w:id="0">
    <w:p w:rsidR="00A938DF" w:rsidRDefault="00A93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5D4" w:rsidRDefault="007825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8DF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36DF7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825D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938DF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324502"/>
  <w15:chartTrackingRefBased/>
  <w15:docId w15:val="{962E4035-64D9-4048-8967-E21A3028B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Wojciechowska</dc:creator>
  <cp:keywords/>
  <dc:description/>
  <cp:lastModifiedBy>Ewa Wojciechowska</cp:lastModifiedBy>
  <cp:revision>2</cp:revision>
  <cp:lastPrinted>2019-06-21T06:18:00Z</cp:lastPrinted>
  <dcterms:created xsi:type="dcterms:W3CDTF">2019-06-21T06:18:00Z</dcterms:created>
  <dcterms:modified xsi:type="dcterms:W3CDTF">2019-06-21T06:18:00Z</dcterms:modified>
</cp:coreProperties>
</file>