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0AF8" w:rsidRDefault="0047242F" w:rsidP="00D30AF8">
      <w:pPr>
        <w:pStyle w:val="Nagwek5"/>
        <w:spacing w:after="0" w:line="276" w:lineRule="auto"/>
        <w:jc w:val="right"/>
        <w:rPr>
          <w:b w:val="0"/>
          <w:sz w:val="24"/>
          <w:szCs w:val="24"/>
        </w:rPr>
      </w:pPr>
      <w:r w:rsidRPr="0047242F">
        <w:rPr>
          <w:b w:val="0"/>
          <w:sz w:val="24"/>
          <w:szCs w:val="24"/>
        </w:rPr>
        <w:t>Rzeszów</w:t>
      </w:r>
      <w:r w:rsidR="00D30AF8" w:rsidRPr="00D30AF8">
        <w:rPr>
          <w:b w:val="0"/>
          <w:sz w:val="24"/>
          <w:szCs w:val="24"/>
        </w:rPr>
        <w:t xml:space="preserve">, </w:t>
      </w:r>
      <w:r w:rsidR="00A72F0D">
        <w:rPr>
          <w:b w:val="0"/>
          <w:sz w:val="24"/>
          <w:szCs w:val="24"/>
        </w:rPr>
        <w:t>2019-07-04</w:t>
      </w:r>
    </w:p>
    <w:p w:rsidR="00D30AF8" w:rsidRDefault="00D30AF8" w:rsidP="00D30AF8"/>
    <w:p w:rsidR="00D30AF8" w:rsidRDefault="00771480" w:rsidP="00771480">
      <w:pPr>
        <w:spacing w:after="120"/>
        <w:rPr>
          <w:b/>
          <w:sz w:val="24"/>
          <w:szCs w:val="24"/>
        </w:rPr>
      </w:pPr>
      <w:r w:rsidRPr="00771480">
        <w:rPr>
          <w:sz w:val="24"/>
          <w:szCs w:val="24"/>
        </w:rPr>
        <w:t>Znak sprawy:</w:t>
      </w:r>
      <w:r w:rsidRPr="00771480">
        <w:rPr>
          <w:b/>
          <w:sz w:val="24"/>
          <w:szCs w:val="24"/>
        </w:rPr>
        <w:t xml:space="preserve"> </w:t>
      </w:r>
      <w:r w:rsidR="0047242F" w:rsidRPr="0047242F">
        <w:rPr>
          <w:b/>
          <w:sz w:val="24"/>
          <w:szCs w:val="24"/>
        </w:rPr>
        <w:t>NA/O/202/2019</w:t>
      </w:r>
    </w:p>
    <w:p w:rsidR="00771480" w:rsidRDefault="00771480" w:rsidP="00967E10">
      <w:pPr>
        <w:pStyle w:val="Nagwek5"/>
        <w:spacing w:after="0" w:line="276" w:lineRule="auto"/>
        <w:jc w:val="left"/>
        <w:rPr>
          <w:spacing w:val="20"/>
          <w:sz w:val="28"/>
          <w:szCs w:val="28"/>
        </w:rPr>
      </w:pPr>
    </w:p>
    <w:p w:rsidR="00E73F21" w:rsidRDefault="0005576B" w:rsidP="00E73F21">
      <w:pPr>
        <w:pStyle w:val="Nagwek5"/>
        <w:spacing w:after="0" w:line="276" w:lineRule="auto"/>
        <w:rPr>
          <w:spacing w:val="20"/>
          <w:sz w:val="28"/>
          <w:szCs w:val="28"/>
        </w:rPr>
      </w:pPr>
      <w:r w:rsidRPr="0005576B">
        <w:rPr>
          <w:spacing w:val="20"/>
          <w:sz w:val="28"/>
          <w:szCs w:val="28"/>
        </w:rPr>
        <w:t xml:space="preserve">OGŁOSZENIE </w:t>
      </w:r>
    </w:p>
    <w:p w:rsidR="0005576B" w:rsidRDefault="00E73F21" w:rsidP="00E73F21">
      <w:pPr>
        <w:pStyle w:val="Nagwek5"/>
        <w:spacing w:after="120" w:line="276" w:lineRule="auto"/>
        <w:rPr>
          <w:spacing w:val="20"/>
          <w:sz w:val="28"/>
          <w:szCs w:val="28"/>
        </w:rPr>
      </w:pPr>
      <w:r>
        <w:rPr>
          <w:spacing w:val="20"/>
          <w:sz w:val="28"/>
          <w:szCs w:val="28"/>
        </w:rPr>
        <w:t>o udzielanym zamówieniu</w:t>
      </w:r>
    </w:p>
    <w:p w:rsidR="00E73F21" w:rsidRDefault="00D13724" w:rsidP="00E73F21">
      <w:pPr>
        <w:spacing w:after="120"/>
        <w:jc w:val="center"/>
        <w:rPr>
          <w:b/>
          <w:sz w:val="28"/>
          <w:szCs w:val="28"/>
        </w:rPr>
      </w:pPr>
      <w:r w:rsidRPr="00D13724">
        <w:rPr>
          <w:b/>
          <w:sz w:val="28"/>
          <w:szCs w:val="28"/>
        </w:rPr>
        <w:t xml:space="preserve">na </w:t>
      </w:r>
    </w:p>
    <w:p w:rsidR="00D13724" w:rsidRPr="00E73F21" w:rsidRDefault="0047242F" w:rsidP="00466550">
      <w:pPr>
        <w:spacing w:after="120"/>
        <w:jc w:val="center"/>
        <w:rPr>
          <w:b/>
          <w:sz w:val="24"/>
          <w:szCs w:val="24"/>
        </w:rPr>
      </w:pPr>
      <w:r w:rsidRPr="0047242F">
        <w:rPr>
          <w:b/>
          <w:i/>
          <w:sz w:val="24"/>
          <w:szCs w:val="24"/>
        </w:rPr>
        <w:t xml:space="preserve">Dostawa: Elementy stalowe do badań; Materiały do metalografii dla </w:t>
      </w:r>
      <w:proofErr w:type="spellStart"/>
      <w:r w:rsidRPr="0047242F">
        <w:rPr>
          <w:b/>
          <w:i/>
          <w:sz w:val="24"/>
          <w:szCs w:val="24"/>
        </w:rPr>
        <w:t>PRz.</w:t>
      </w:r>
      <w:proofErr w:type="spellEnd"/>
    </w:p>
    <w:p w:rsidR="00771480" w:rsidRDefault="00771480" w:rsidP="00561160">
      <w:pPr>
        <w:spacing w:after="120"/>
        <w:jc w:val="both"/>
        <w:rPr>
          <w:b/>
          <w:sz w:val="22"/>
          <w:szCs w:val="22"/>
        </w:rPr>
      </w:pPr>
    </w:p>
    <w:p w:rsidR="00606A63" w:rsidRPr="00065609" w:rsidRDefault="00606A63" w:rsidP="00606A63">
      <w:pPr>
        <w:spacing w:after="80"/>
        <w:jc w:val="both"/>
        <w:rPr>
          <w:i/>
          <w:sz w:val="22"/>
          <w:szCs w:val="22"/>
        </w:rPr>
      </w:pPr>
      <w:r w:rsidRPr="00065609">
        <w:rPr>
          <w:i/>
          <w:sz w:val="22"/>
          <w:szCs w:val="22"/>
        </w:rPr>
        <w:t xml:space="preserve">Postępowanie o udzielenie zamówienia prowadzone jest z pominięciem przepisów ustawy z dnia 29 stycznia 2004 roku Prawo zamówień publicznych </w:t>
      </w:r>
      <w:r w:rsidR="0047242F" w:rsidRPr="0047242F">
        <w:rPr>
          <w:i/>
          <w:sz w:val="22"/>
          <w:szCs w:val="22"/>
        </w:rPr>
        <w:t>(</w:t>
      </w:r>
      <w:proofErr w:type="spellStart"/>
      <w:r w:rsidR="0047242F" w:rsidRPr="0047242F">
        <w:rPr>
          <w:i/>
          <w:sz w:val="22"/>
          <w:szCs w:val="22"/>
        </w:rPr>
        <w:t>t.j</w:t>
      </w:r>
      <w:proofErr w:type="spellEnd"/>
      <w:r w:rsidR="0047242F" w:rsidRPr="0047242F">
        <w:rPr>
          <w:i/>
          <w:sz w:val="22"/>
          <w:szCs w:val="22"/>
        </w:rPr>
        <w:t>. Dz. U. z  2018 r. poz. 1986 z późn. zm.)</w:t>
      </w:r>
      <w:r w:rsidRPr="00065609">
        <w:rPr>
          <w:i/>
          <w:sz w:val="22"/>
          <w:szCs w:val="22"/>
        </w:rPr>
        <w:t>.</w:t>
      </w:r>
    </w:p>
    <w:p w:rsidR="00606A63" w:rsidRPr="00065609" w:rsidRDefault="00606A63" w:rsidP="00065609">
      <w:pPr>
        <w:jc w:val="both"/>
        <w:rPr>
          <w:i/>
          <w:sz w:val="22"/>
          <w:szCs w:val="22"/>
        </w:rPr>
      </w:pPr>
      <w:r w:rsidRPr="00065609">
        <w:rPr>
          <w:i/>
          <w:sz w:val="22"/>
          <w:szCs w:val="22"/>
        </w:rPr>
        <w:t xml:space="preserve">Podstawa prawna: </w:t>
      </w:r>
    </w:p>
    <w:p w:rsidR="00606A63" w:rsidRPr="00065609" w:rsidRDefault="0047242F" w:rsidP="00606A63">
      <w:pPr>
        <w:spacing w:after="80"/>
        <w:jc w:val="both"/>
        <w:rPr>
          <w:i/>
          <w:sz w:val="22"/>
          <w:szCs w:val="22"/>
        </w:rPr>
      </w:pPr>
      <w:r w:rsidRPr="0047242F">
        <w:rPr>
          <w:i/>
          <w:sz w:val="22"/>
          <w:szCs w:val="22"/>
        </w:rPr>
        <w:t>Art. 4d ust. 1 pkt 1</w:t>
      </w:r>
      <w:r w:rsidR="00606A63" w:rsidRPr="00065609">
        <w:rPr>
          <w:i/>
          <w:sz w:val="22"/>
          <w:szCs w:val="22"/>
        </w:rPr>
        <w:t xml:space="preserve"> ustawy z dnia 29 stycznia 2004 roku Prawo zamówień publicznych </w:t>
      </w:r>
      <w:r w:rsidRPr="0047242F">
        <w:rPr>
          <w:i/>
          <w:sz w:val="22"/>
          <w:szCs w:val="22"/>
        </w:rPr>
        <w:t>(</w:t>
      </w:r>
      <w:proofErr w:type="spellStart"/>
      <w:r w:rsidRPr="0047242F">
        <w:rPr>
          <w:i/>
          <w:sz w:val="22"/>
          <w:szCs w:val="22"/>
        </w:rPr>
        <w:t>t.j</w:t>
      </w:r>
      <w:proofErr w:type="spellEnd"/>
      <w:r w:rsidRPr="0047242F">
        <w:rPr>
          <w:i/>
          <w:sz w:val="22"/>
          <w:szCs w:val="22"/>
        </w:rPr>
        <w:t>. Dz. U. z  2018 r. poz. 1986 z późn. zm.)</w:t>
      </w:r>
      <w:r w:rsidR="00606A63" w:rsidRPr="00065609">
        <w:rPr>
          <w:i/>
          <w:sz w:val="22"/>
          <w:szCs w:val="22"/>
        </w:rPr>
        <w:t>:</w:t>
      </w:r>
    </w:p>
    <w:p w:rsidR="00606A63" w:rsidRPr="00606A63" w:rsidRDefault="0047242F" w:rsidP="00606A63">
      <w:pPr>
        <w:spacing w:after="80"/>
        <w:jc w:val="both"/>
        <w:rPr>
          <w:i/>
        </w:rPr>
      </w:pPr>
      <w:r w:rsidRPr="0047242F">
        <w:rPr>
          <w:i/>
        </w:rPr>
        <w:t>Ustawy nie stosuje się do zamówień o wartości mniejszej niż kwoty określone w przepisach wydanych na podstawie art. 11 ust. 8, których przedmiotem są dostawy lub usługi służące wyłącznie do celów prac badawczych, eksperymentalnych, naukowych lub rozwojowych, które nie służą prowadzeniu przez zamawiającego produkcji masowej służącej osiągnięciu rentowności rynkowej lub pokryciu kosztów badań lub rozwoju.</w:t>
      </w:r>
    </w:p>
    <w:p w:rsidR="00251BD8" w:rsidRDefault="00251BD8" w:rsidP="005E174B">
      <w:pPr>
        <w:spacing w:after="120"/>
        <w:jc w:val="both"/>
        <w:rPr>
          <w:sz w:val="22"/>
          <w:szCs w:val="22"/>
        </w:rPr>
      </w:pPr>
    </w:p>
    <w:p w:rsidR="00342AC1" w:rsidRDefault="00935677" w:rsidP="00342AC1">
      <w:pPr>
        <w:numPr>
          <w:ilvl w:val="0"/>
          <w:numId w:val="21"/>
        </w:numPr>
        <w:spacing w:after="120"/>
        <w:ind w:left="426" w:hanging="426"/>
        <w:jc w:val="both"/>
        <w:rPr>
          <w:sz w:val="24"/>
          <w:szCs w:val="24"/>
        </w:rPr>
      </w:pPr>
      <w:r>
        <w:rPr>
          <w:b/>
          <w:sz w:val="24"/>
          <w:szCs w:val="24"/>
        </w:rPr>
        <w:t>NAZWA I ADRES ZAMAWIAJĄCEGO</w:t>
      </w:r>
    </w:p>
    <w:p w:rsidR="00342AC1" w:rsidRDefault="0047242F" w:rsidP="00342AC1">
      <w:pPr>
        <w:spacing w:after="120"/>
        <w:ind w:left="426"/>
        <w:jc w:val="both"/>
        <w:rPr>
          <w:sz w:val="24"/>
          <w:szCs w:val="24"/>
        </w:rPr>
      </w:pPr>
      <w:r w:rsidRPr="0047242F">
        <w:rPr>
          <w:b/>
          <w:sz w:val="24"/>
          <w:szCs w:val="24"/>
        </w:rPr>
        <w:t>POLITECHNIKA RZESZOWSKA</w:t>
      </w:r>
    </w:p>
    <w:p w:rsidR="00342AC1" w:rsidRDefault="0047242F" w:rsidP="00342AC1">
      <w:pPr>
        <w:spacing w:after="120"/>
        <w:ind w:left="426"/>
        <w:jc w:val="both"/>
        <w:rPr>
          <w:sz w:val="24"/>
          <w:szCs w:val="24"/>
        </w:rPr>
      </w:pPr>
      <w:r w:rsidRPr="0047242F">
        <w:rPr>
          <w:sz w:val="24"/>
          <w:szCs w:val="24"/>
        </w:rPr>
        <w:t>Al. Powstańców Warszawy</w:t>
      </w:r>
      <w:r w:rsidR="00E73F21" w:rsidRPr="00566E5F">
        <w:rPr>
          <w:sz w:val="24"/>
          <w:szCs w:val="24"/>
        </w:rPr>
        <w:t xml:space="preserve"> </w:t>
      </w:r>
      <w:r w:rsidRPr="0047242F">
        <w:rPr>
          <w:sz w:val="24"/>
          <w:szCs w:val="24"/>
        </w:rPr>
        <w:t>12</w:t>
      </w:r>
      <w:r w:rsidR="00E73F21" w:rsidRPr="00566E5F">
        <w:rPr>
          <w:sz w:val="24"/>
          <w:szCs w:val="24"/>
        </w:rPr>
        <w:t xml:space="preserve"> </w:t>
      </w:r>
    </w:p>
    <w:p w:rsidR="00342AC1" w:rsidRDefault="0047242F" w:rsidP="00342AC1">
      <w:pPr>
        <w:spacing w:after="120"/>
        <w:ind w:left="426"/>
        <w:jc w:val="both"/>
        <w:rPr>
          <w:sz w:val="24"/>
          <w:szCs w:val="24"/>
        </w:rPr>
      </w:pPr>
      <w:r w:rsidRPr="0047242F">
        <w:rPr>
          <w:sz w:val="24"/>
          <w:szCs w:val="24"/>
        </w:rPr>
        <w:t>35-959</w:t>
      </w:r>
      <w:r w:rsidR="00E73F21" w:rsidRPr="00566E5F">
        <w:rPr>
          <w:sz w:val="24"/>
          <w:szCs w:val="24"/>
        </w:rPr>
        <w:t xml:space="preserve"> </w:t>
      </w:r>
      <w:r w:rsidRPr="0047242F">
        <w:rPr>
          <w:sz w:val="24"/>
          <w:szCs w:val="24"/>
        </w:rPr>
        <w:t>Rzeszów</w:t>
      </w:r>
    </w:p>
    <w:p w:rsidR="00342AC1" w:rsidRDefault="00E73F21" w:rsidP="00342AC1">
      <w:pPr>
        <w:spacing w:after="120"/>
        <w:ind w:left="426"/>
        <w:jc w:val="both"/>
        <w:rPr>
          <w:sz w:val="24"/>
          <w:szCs w:val="24"/>
          <w:lang w:val="en-GB"/>
        </w:rPr>
      </w:pPr>
      <w:r w:rsidRPr="00342AC1">
        <w:rPr>
          <w:sz w:val="24"/>
          <w:szCs w:val="24"/>
          <w:lang w:val="en-GB"/>
        </w:rPr>
        <w:t xml:space="preserve">Tel.: </w:t>
      </w:r>
      <w:r w:rsidR="0047242F" w:rsidRPr="0047242F">
        <w:rPr>
          <w:sz w:val="24"/>
          <w:szCs w:val="24"/>
          <w:lang w:val="en-GB"/>
        </w:rPr>
        <w:t>17</w:t>
      </w:r>
      <w:r w:rsidRPr="00342AC1">
        <w:rPr>
          <w:sz w:val="24"/>
          <w:szCs w:val="24"/>
          <w:lang w:val="en-GB"/>
        </w:rPr>
        <w:t xml:space="preserve"> </w:t>
      </w:r>
      <w:r w:rsidR="0047242F" w:rsidRPr="0047242F">
        <w:rPr>
          <w:sz w:val="24"/>
          <w:szCs w:val="24"/>
          <w:lang w:val="en-GB"/>
        </w:rPr>
        <w:t>17 7432175</w:t>
      </w:r>
    </w:p>
    <w:p w:rsidR="00342AC1" w:rsidRPr="00342AC1" w:rsidRDefault="00E73F21" w:rsidP="00342AC1">
      <w:pPr>
        <w:spacing w:after="120"/>
        <w:ind w:left="426"/>
        <w:jc w:val="both"/>
        <w:rPr>
          <w:sz w:val="24"/>
          <w:szCs w:val="24"/>
        </w:rPr>
      </w:pPr>
      <w:r w:rsidRPr="00566E5F">
        <w:rPr>
          <w:sz w:val="24"/>
          <w:szCs w:val="24"/>
        </w:rPr>
        <w:t xml:space="preserve">Faks: </w:t>
      </w:r>
      <w:r w:rsidR="0047242F" w:rsidRPr="0047242F">
        <w:rPr>
          <w:sz w:val="24"/>
          <w:szCs w:val="24"/>
        </w:rPr>
        <w:t>17</w:t>
      </w:r>
      <w:r w:rsidRPr="00566E5F">
        <w:rPr>
          <w:sz w:val="18"/>
          <w:szCs w:val="18"/>
        </w:rPr>
        <w:t xml:space="preserve"> </w:t>
      </w:r>
      <w:r w:rsidR="0047242F" w:rsidRPr="0047242F">
        <w:rPr>
          <w:sz w:val="18"/>
          <w:szCs w:val="18"/>
        </w:rPr>
        <w:t>8651075</w:t>
      </w:r>
    </w:p>
    <w:p w:rsidR="00342AC1" w:rsidRPr="00967E10" w:rsidRDefault="00E73F21" w:rsidP="00342AC1">
      <w:pPr>
        <w:spacing w:after="120"/>
        <w:ind w:left="426"/>
        <w:jc w:val="both"/>
        <w:rPr>
          <w:sz w:val="24"/>
          <w:szCs w:val="24"/>
          <w:lang w:val="de-DE"/>
        </w:rPr>
      </w:pPr>
      <w:proofErr w:type="spellStart"/>
      <w:r w:rsidRPr="00967E10">
        <w:rPr>
          <w:sz w:val="24"/>
          <w:szCs w:val="24"/>
          <w:lang w:val="de-DE"/>
        </w:rPr>
        <w:t>e-mail</w:t>
      </w:r>
      <w:proofErr w:type="spellEnd"/>
      <w:r w:rsidRPr="00967E10">
        <w:rPr>
          <w:sz w:val="24"/>
          <w:szCs w:val="24"/>
          <w:lang w:val="de-DE"/>
        </w:rPr>
        <w:t xml:space="preserve">: </w:t>
      </w:r>
      <w:r w:rsidR="0047242F" w:rsidRPr="00967E10">
        <w:rPr>
          <w:color w:val="0000FF"/>
          <w:sz w:val="24"/>
          <w:szCs w:val="24"/>
          <w:lang w:val="de-DE"/>
        </w:rPr>
        <w:t>dorzech@prz.edu.pl</w:t>
      </w:r>
    </w:p>
    <w:p w:rsidR="00606A63" w:rsidRPr="00342AC1" w:rsidRDefault="00E73F21" w:rsidP="00342AC1">
      <w:pPr>
        <w:spacing w:after="120"/>
        <w:ind w:left="426"/>
        <w:jc w:val="both"/>
        <w:rPr>
          <w:sz w:val="24"/>
          <w:szCs w:val="24"/>
        </w:rPr>
      </w:pPr>
      <w:r w:rsidRPr="00566E5F">
        <w:rPr>
          <w:sz w:val="24"/>
          <w:szCs w:val="24"/>
        </w:rPr>
        <w:t xml:space="preserve">adres strony internetowej: </w:t>
      </w:r>
      <w:r w:rsidR="0047242F" w:rsidRPr="0047242F">
        <w:rPr>
          <w:color w:val="0000FF"/>
          <w:sz w:val="24"/>
          <w:szCs w:val="24"/>
          <w:u w:val="single"/>
        </w:rPr>
        <w:t>www.prz.edu.pl</w:t>
      </w:r>
    </w:p>
    <w:p w:rsidR="00C803EE" w:rsidRPr="00C803EE" w:rsidRDefault="00065609" w:rsidP="00F73154">
      <w:pPr>
        <w:numPr>
          <w:ilvl w:val="0"/>
          <w:numId w:val="21"/>
        </w:numPr>
        <w:spacing w:after="80"/>
        <w:ind w:left="426" w:hanging="426"/>
        <w:jc w:val="both"/>
        <w:rPr>
          <w:sz w:val="22"/>
          <w:szCs w:val="22"/>
        </w:rPr>
      </w:pPr>
      <w:r w:rsidRPr="00C803EE">
        <w:rPr>
          <w:b/>
          <w:sz w:val="24"/>
          <w:szCs w:val="24"/>
        </w:rPr>
        <w:t xml:space="preserve">OPIS </w:t>
      </w:r>
      <w:r w:rsidR="00935677" w:rsidRPr="00C803EE">
        <w:rPr>
          <w:b/>
          <w:sz w:val="24"/>
          <w:szCs w:val="24"/>
        </w:rPr>
        <w:t>PRZEDMIOT</w:t>
      </w:r>
      <w:r w:rsidRPr="00C803EE">
        <w:rPr>
          <w:b/>
          <w:sz w:val="24"/>
          <w:szCs w:val="24"/>
        </w:rPr>
        <w:t xml:space="preserve">U </w:t>
      </w:r>
      <w:r w:rsidR="00935677" w:rsidRPr="00C803EE">
        <w:rPr>
          <w:b/>
          <w:sz w:val="24"/>
          <w:szCs w:val="24"/>
        </w:rPr>
        <w:t>ZAMÓWIENIA</w:t>
      </w:r>
      <w:r w:rsidR="00C803EE">
        <w:rPr>
          <w:b/>
          <w:sz w:val="24"/>
          <w:szCs w:val="24"/>
        </w:rPr>
        <w:t>.</w:t>
      </w:r>
    </w:p>
    <w:p w:rsidR="00065609" w:rsidRPr="00C803EE" w:rsidRDefault="00065609" w:rsidP="00F73154">
      <w:pPr>
        <w:spacing w:after="80"/>
        <w:ind w:left="426"/>
        <w:jc w:val="both"/>
        <w:rPr>
          <w:sz w:val="24"/>
          <w:szCs w:val="24"/>
        </w:rPr>
      </w:pPr>
      <w:r w:rsidRPr="00C803EE">
        <w:rPr>
          <w:sz w:val="24"/>
          <w:szCs w:val="24"/>
        </w:rPr>
        <w:t>Przedmiotem zamówienia jest:</w:t>
      </w:r>
    </w:p>
    <w:p w:rsidR="0097197B" w:rsidRDefault="0047242F" w:rsidP="0097197B">
      <w:pPr>
        <w:tabs>
          <w:tab w:val="num" w:pos="680"/>
        </w:tabs>
        <w:spacing w:after="120"/>
        <w:ind w:left="426"/>
        <w:jc w:val="both"/>
        <w:rPr>
          <w:sz w:val="24"/>
          <w:szCs w:val="24"/>
        </w:rPr>
      </w:pPr>
      <w:r w:rsidRPr="0047242F">
        <w:rPr>
          <w:b/>
          <w:sz w:val="24"/>
          <w:szCs w:val="24"/>
        </w:rPr>
        <w:t xml:space="preserve">Dostawa: Elementy stalowe do badań; Materiały do metalografii dla </w:t>
      </w:r>
      <w:proofErr w:type="spellStart"/>
      <w:r w:rsidRPr="0047242F">
        <w:rPr>
          <w:b/>
          <w:sz w:val="24"/>
          <w:szCs w:val="24"/>
        </w:rPr>
        <w:t>PRz.</w:t>
      </w:r>
      <w:proofErr w:type="spellEnd"/>
      <w:r w:rsidR="00065609" w:rsidRPr="00C803EE">
        <w:rPr>
          <w:sz w:val="24"/>
          <w:szCs w:val="24"/>
        </w:rPr>
        <w:t>.</w:t>
      </w:r>
    </w:p>
    <w:p w:rsidR="0097197B" w:rsidRPr="0097197B" w:rsidRDefault="0097197B" w:rsidP="0097197B">
      <w:pPr>
        <w:tabs>
          <w:tab w:val="num" w:pos="680"/>
        </w:tabs>
        <w:spacing w:after="120"/>
        <w:ind w:left="426"/>
        <w:jc w:val="both"/>
        <w:rPr>
          <w:sz w:val="24"/>
          <w:szCs w:val="24"/>
        </w:rPr>
      </w:pPr>
      <w:r w:rsidRPr="0097197B">
        <w:rPr>
          <w:bCs/>
          <w:iCs/>
          <w:color w:val="000000"/>
          <w:sz w:val="24"/>
          <w:szCs w:val="24"/>
          <w:lang w:eastAsia="x-none"/>
        </w:rPr>
        <w:t>Zamawiający dopuszcza składanie ofert częściowych, gdzie część (zadanie) stanowi:</w:t>
      </w:r>
    </w:p>
    <w:tbl>
      <w:tblPr>
        <w:tblW w:w="10065"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5"/>
        <w:gridCol w:w="8930"/>
      </w:tblGrid>
      <w:tr w:rsidR="0097197B" w:rsidRPr="00967E10" w:rsidTr="00B53697">
        <w:tc>
          <w:tcPr>
            <w:tcW w:w="1135" w:type="dxa"/>
            <w:shd w:val="clear" w:color="auto" w:fill="F3F3F3"/>
            <w:vAlign w:val="center"/>
          </w:tcPr>
          <w:p w:rsidR="0097197B" w:rsidRPr="00967E10" w:rsidRDefault="00FC07F5" w:rsidP="00542AC4">
            <w:pPr>
              <w:numPr>
                <w:ilvl w:val="1"/>
                <w:numId w:val="0"/>
              </w:numPr>
              <w:tabs>
                <w:tab w:val="num" w:pos="0"/>
              </w:tabs>
              <w:spacing w:after="120"/>
              <w:jc w:val="center"/>
              <w:rPr>
                <w:noProof/>
                <w:sz w:val="22"/>
                <w:szCs w:val="22"/>
              </w:rPr>
            </w:pPr>
            <w:r>
              <w:rPr>
                <w:b/>
                <w:noProof/>
                <w:sz w:val="22"/>
                <w:szCs w:val="22"/>
              </w:rPr>
              <w:t xml:space="preserve">Zadanie częściowe </w:t>
            </w:r>
          </w:p>
        </w:tc>
        <w:tc>
          <w:tcPr>
            <w:tcW w:w="8930" w:type="dxa"/>
            <w:shd w:val="clear" w:color="auto" w:fill="F3F3F3"/>
            <w:vAlign w:val="center"/>
          </w:tcPr>
          <w:p w:rsidR="0097197B" w:rsidRPr="00967E10" w:rsidRDefault="0097197B" w:rsidP="0097197B">
            <w:pPr>
              <w:numPr>
                <w:ilvl w:val="1"/>
                <w:numId w:val="0"/>
              </w:numPr>
              <w:tabs>
                <w:tab w:val="num" w:pos="0"/>
              </w:tabs>
              <w:spacing w:after="120"/>
              <w:jc w:val="center"/>
              <w:rPr>
                <w:noProof/>
                <w:sz w:val="22"/>
                <w:szCs w:val="22"/>
              </w:rPr>
            </w:pPr>
            <w:r w:rsidRPr="00967E10">
              <w:rPr>
                <w:b/>
                <w:noProof/>
                <w:sz w:val="22"/>
                <w:szCs w:val="22"/>
              </w:rPr>
              <w:t>Opis</w:t>
            </w:r>
          </w:p>
        </w:tc>
      </w:tr>
      <w:tr w:rsidR="0047242F" w:rsidRPr="00967E10" w:rsidTr="00B53697">
        <w:tc>
          <w:tcPr>
            <w:tcW w:w="1135" w:type="dxa"/>
            <w:vAlign w:val="center"/>
          </w:tcPr>
          <w:p w:rsidR="0047242F" w:rsidRPr="00967E10" w:rsidRDefault="0047242F" w:rsidP="003F2C58">
            <w:pPr>
              <w:numPr>
                <w:ilvl w:val="1"/>
                <w:numId w:val="0"/>
              </w:numPr>
              <w:tabs>
                <w:tab w:val="num" w:pos="0"/>
              </w:tabs>
              <w:spacing w:after="120"/>
              <w:jc w:val="both"/>
              <w:rPr>
                <w:noProof/>
                <w:sz w:val="22"/>
                <w:szCs w:val="22"/>
              </w:rPr>
            </w:pPr>
            <w:r w:rsidRPr="00967E10">
              <w:rPr>
                <w:b/>
                <w:noProof/>
                <w:sz w:val="22"/>
                <w:szCs w:val="22"/>
              </w:rPr>
              <w:t>1</w:t>
            </w:r>
          </w:p>
        </w:tc>
        <w:tc>
          <w:tcPr>
            <w:tcW w:w="8930" w:type="dxa"/>
          </w:tcPr>
          <w:p w:rsidR="0047242F" w:rsidRPr="00967E10" w:rsidRDefault="0047242F" w:rsidP="003F2C58">
            <w:pPr>
              <w:pStyle w:val="Tekstpodstawowy"/>
              <w:spacing w:before="80"/>
              <w:rPr>
                <w:sz w:val="22"/>
                <w:szCs w:val="22"/>
              </w:rPr>
            </w:pPr>
            <w:r w:rsidRPr="00967E10">
              <w:rPr>
                <w:b/>
                <w:sz w:val="22"/>
                <w:szCs w:val="22"/>
              </w:rPr>
              <w:t>Temat:</w:t>
            </w:r>
            <w:r w:rsidRPr="00967E10">
              <w:rPr>
                <w:sz w:val="22"/>
                <w:szCs w:val="22"/>
              </w:rPr>
              <w:t xml:space="preserve"> Elementy stalowe do badań dla Katedry Konstrukcji Budowlanych. </w:t>
            </w:r>
          </w:p>
          <w:p w:rsidR="0047242F" w:rsidRPr="00967E10" w:rsidRDefault="0047242F" w:rsidP="003F2C58">
            <w:pPr>
              <w:pStyle w:val="Tekstpodstawowy"/>
              <w:jc w:val="left"/>
              <w:rPr>
                <w:b/>
                <w:sz w:val="22"/>
                <w:szCs w:val="22"/>
              </w:rPr>
            </w:pPr>
            <w:r w:rsidRPr="00967E10">
              <w:rPr>
                <w:b/>
                <w:sz w:val="22"/>
                <w:szCs w:val="22"/>
              </w:rPr>
              <w:t xml:space="preserve">Wspólny Słownik Zamówień: </w:t>
            </w:r>
            <w:r w:rsidRPr="00967E10">
              <w:rPr>
                <w:sz w:val="22"/>
                <w:szCs w:val="22"/>
              </w:rPr>
              <w:t xml:space="preserve">44110000-4 - Materiały konstrukcyjne, 14811300-2 - Ściernice </w:t>
            </w:r>
          </w:p>
          <w:p w:rsidR="0047242F" w:rsidRPr="00967E10" w:rsidRDefault="0047242F" w:rsidP="003F2C58">
            <w:pPr>
              <w:pStyle w:val="Tekstpodstawowy"/>
              <w:rPr>
                <w:sz w:val="22"/>
                <w:szCs w:val="22"/>
              </w:rPr>
            </w:pPr>
            <w:r w:rsidRPr="00967E10">
              <w:rPr>
                <w:b/>
                <w:sz w:val="22"/>
                <w:szCs w:val="22"/>
              </w:rPr>
              <w:t xml:space="preserve">Opis: </w:t>
            </w:r>
            <w:r w:rsidRPr="00967E10">
              <w:rPr>
                <w:sz w:val="22"/>
                <w:szCs w:val="22"/>
              </w:rPr>
              <w:t>Wykonanie i dostarczenie elementów stalowych do badań, o łącznej masie 1956,8 kg, na podstawie załączonej dokumentacji rysunkowej - szczegółowy opis przedmiotu zamówienia - zał. nr 2.</w:t>
            </w:r>
          </w:p>
          <w:p w:rsidR="0047242F" w:rsidRPr="00967E10" w:rsidRDefault="0047242F" w:rsidP="00967E10">
            <w:pPr>
              <w:pStyle w:val="Tekstpodstawowy"/>
              <w:rPr>
                <w:sz w:val="22"/>
                <w:szCs w:val="22"/>
              </w:rPr>
            </w:pPr>
            <w:r w:rsidRPr="00967E10">
              <w:rPr>
                <w:b/>
                <w:sz w:val="22"/>
                <w:szCs w:val="22"/>
              </w:rPr>
              <w:t>Zamawiający nie dopuszcza składania ofert wariantowych</w:t>
            </w:r>
            <w:r w:rsidRPr="00967E10">
              <w:rPr>
                <w:sz w:val="22"/>
                <w:szCs w:val="22"/>
              </w:rPr>
              <w:t xml:space="preserve">. </w:t>
            </w:r>
          </w:p>
        </w:tc>
      </w:tr>
      <w:tr w:rsidR="0047242F" w:rsidRPr="00967E10" w:rsidTr="00B53697">
        <w:tc>
          <w:tcPr>
            <w:tcW w:w="1135" w:type="dxa"/>
            <w:vAlign w:val="center"/>
          </w:tcPr>
          <w:p w:rsidR="0047242F" w:rsidRPr="00967E10" w:rsidRDefault="0047242F" w:rsidP="003F2C58">
            <w:pPr>
              <w:numPr>
                <w:ilvl w:val="1"/>
                <w:numId w:val="0"/>
              </w:numPr>
              <w:tabs>
                <w:tab w:val="num" w:pos="0"/>
              </w:tabs>
              <w:spacing w:after="120"/>
              <w:jc w:val="both"/>
              <w:rPr>
                <w:noProof/>
                <w:sz w:val="22"/>
                <w:szCs w:val="22"/>
              </w:rPr>
            </w:pPr>
            <w:r w:rsidRPr="00967E10">
              <w:rPr>
                <w:b/>
                <w:noProof/>
                <w:sz w:val="22"/>
                <w:szCs w:val="22"/>
              </w:rPr>
              <w:t>2</w:t>
            </w:r>
          </w:p>
        </w:tc>
        <w:tc>
          <w:tcPr>
            <w:tcW w:w="8930" w:type="dxa"/>
          </w:tcPr>
          <w:p w:rsidR="0047242F" w:rsidRPr="00967E10" w:rsidRDefault="0047242F" w:rsidP="003F2C58">
            <w:pPr>
              <w:pStyle w:val="Tekstpodstawowy"/>
              <w:spacing w:before="80"/>
              <w:rPr>
                <w:sz w:val="22"/>
                <w:szCs w:val="22"/>
              </w:rPr>
            </w:pPr>
            <w:r w:rsidRPr="00967E10">
              <w:rPr>
                <w:b/>
                <w:sz w:val="22"/>
                <w:szCs w:val="22"/>
              </w:rPr>
              <w:t>Temat:</w:t>
            </w:r>
            <w:r w:rsidRPr="00967E10">
              <w:rPr>
                <w:sz w:val="22"/>
                <w:szCs w:val="22"/>
              </w:rPr>
              <w:t xml:space="preserve"> Materiały do metalografii dla Katedry Nauki o Materiałach. </w:t>
            </w:r>
          </w:p>
          <w:p w:rsidR="0047242F" w:rsidRPr="00967E10" w:rsidRDefault="0047242F" w:rsidP="003F2C58">
            <w:pPr>
              <w:pStyle w:val="Tekstpodstawowy"/>
              <w:jc w:val="left"/>
              <w:rPr>
                <w:b/>
                <w:sz w:val="22"/>
                <w:szCs w:val="22"/>
              </w:rPr>
            </w:pPr>
            <w:r w:rsidRPr="00967E10">
              <w:rPr>
                <w:b/>
                <w:sz w:val="22"/>
                <w:szCs w:val="22"/>
              </w:rPr>
              <w:t xml:space="preserve">Wspólny Słownik Zamówień: </w:t>
            </w:r>
            <w:r w:rsidRPr="00967E10">
              <w:rPr>
                <w:sz w:val="22"/>
                <w:szCs w:val="22"/>
              </w:rPr>
              <w:t xml:space="preserve">44110000-4 - Materiały konstrukcyjne </w:t>
            </w:r>
          </w:p>
          <w:p w:rsidR="0047242F" w:rsidRPr="00967E10" w:rsidRDefault="0047242F" w:rsidP="003F2C58">
            <w:pPr>
              <w:pStyle w:val="Tekstpodstawowy"/>
              <w:rPr>
                <w:sz w:val="22"/>
                <w:szCs w:val="22"/>
              </w:rPr>
            </w:pPr>
            <w:r w:rsidRPr="00967E10">
              <w:rPr>
                <w:b/>
                <w:sz w:val="22"/>
                <w:szCs w:val="22"/>
              </w:rPr>
              <w:lastRenderedPageBreak/>
              <w:t xml:space="preserve">Opis: </w:t>
            </w:r>
            <w:r w:rsidRPr="00967E10">
              <w:rPr>
                <w:sz w:val="22"/>
                <w:szCs w:val="22"/>
              </w:rPr>
              <w:t xml:space="preserve">1. Ściernica korundowa 60A25, 250 mm x 1,5 x 32 mm, 10 szt./opak. do cięcia najtwardszych metali żelaznych (&gt; HV 600). Tlenek </w:t>
            </w:r>
            <w:proofErr w:type="spellStart"/>
            <w:r w:rsidRPr="00967E10">
              <w:rPr>
                <w:sz w:val="22"/>
                <w:szCs w:val="22"/>
              </w:rPr>
              <w:t>glinu</w:t>
            </w:r>
            <w:proofErr w:type="spellEnd"/>
            <w:r w:rsidRPr="00967E10">
              <w:rPr>
                <w:sz w:val="22"/>
                <w:szCs w:val="22"/>
              </w:rPr>
              <w:t xml:space="preserve"> w osnowie żywicznej – 2 opakowania</w:t>
            </w:r>
          </w:p>
          <w:p w:rsidR="0047242F" w:rsidRPr="00967E10" w:rsidRDefault="0047242F" w:rsidP="003F2C58">
            <w:pPr>
              <w:pStyle w:val="Tekstpodstawowy"/>
              <w:rPr>
                <w:sz w:val="22"/>
                <w:szCs w:val="22"/>
              </w:rPr>
            </w:pPr>
            <w:r w:rsidRPr="00967E10">
              <w:rPr>
                <w:sz w:val="22"/>
                <w:szCs w:val="22"/>
              </w:rPr>
              <w:t xml:space="preserve">2. Ściernica korundowa 40A15, 150 mm x 0,5 mm x 12,7 mm, 5 szt./opak. do cięcia średnio twardych metali żelaznych (&lt; HV 500). Tarcza z ziarnem ściernym z tlenku </w:t>
            </w:r>
            <w:proofErr w:type="spellStart"/>
            <w:r w:rsidRPr="00967E10">
              <w:rPr>
                <w:sz w:val="22"/>
                <w:szCs w:val="22"/>
              </w:rPr>
              <w:t>glinu</w:t>
            </w:r>
            <w:proofErr w:type="spellEnd"/>
            <w:r w:rsidRPr="00967E10">
              <w:rPr>
                <w:sz w:val="22"/>
                <w:szCs w:val="22"/>
              </w:rPr>
              <w:t xml:space="preserve"> – 2 opakowania</w:t>
            </w:r>
          </w:p>
          <w:p w:rsidR="0047242F" w:rsidRPr="00967E10" w:rsidRDefault="0047242F" w:rsidP="003F2C58">
            <w:pPr>
              <w:pStyle w:val="Tekstpodstawowy"/>
              <w:rPr>
                <w:sz w:val="22"/>
                <w:szCs w:val="22"/>
              </w:rPr>
            </w:pPr>
            <w:r w:rsidRPr="00967E10">
              <w:rPr>
                <w:sz w:val="22"/>
                <w:szCs w:val="22"/>
              </w:rPr>
              <w:t xml:space="preserve">3. Żywica fenolowa z węglowym wypełniaczem do </w:t>
            </w:r>
            <w:proofErr w:type="spellStart"/>
            <w:r w:rsidRPr="00967E10">
              <w:rPr>
                <w:sz w:val="22"/>
                <w:szCs w:val="22"/>
              </w:rPr>
              <w:t>inkludowania</w:t>
            </w:r>
            <w:proofErr w:type="spellEnd"/>
            <w:r w:rsidRPr="00967E10">
              <w:rPr>
                <w:sz w:val="22"/>
                <w:szCs w:val="22"/>
              </w:rPr>
              <w:t xml:space="preserve"> na gorąco w prasach, do szybkiego </w:t>
            </w:r>
            <w:proofErr w:type="spellStart"/>
            <w:r w:rsidRPr="00967E10">
              <w:rPr>
                <w:sz w:val="22"/>
                <w:szCs w:val="22"/>
              </w:rPr>
              <w:t>inkludowania</w:t>
            </w:r>
            <w:proofErr w:type="spellEnd"/>
            <w:r w:rsidRPr="00967E10">
              <w:rPr>
                <w:sz w:val="22"/>
                <w:szCs w:val="22"/>
              </w:rPr>
              <w:t xml:space="preserve"> oraz do próbek badanych w mikroskopie skaningowym SEM. Termoutwardzalna. </w:t>
            </w:r>
            <w:proofErr w:type="spellStart"/>
            <w:r w:rsidRPr="00967E10">
              <w:rPr>
                <w:sz w:val="22"/>
                <w:szCs w:val="22"/>
              </w:rPr>
              <w:t>PolyFast</w:t>
            </w:r>
            <w:proofErr w:type="spellEnd"/>
            <w:r w:rsidRPr="00967E10">
              <w:rPr>
                <w:sz w:val="22"/>
                <w:szCs w:val="22"/>
              </w:rPr>
              <w:t xml:space="preserve"> 1 kg. – 2 sztuki</w:t>
            </w:r>
          </w:p>
          <w:p w:rsidR="0047242F" w:rsidRPr="00967E10" w:rsidRDefault="0047242F" w:rsidP="003F2C58">
            <w:pPr>
              <w:pStyle w:val="Tekstpodstawowy"/>
              <w:rPr>
                <w:sz w:val="22"/>
                <w:szCs w:val="22"/>
              </w:rPr>
            </w:pPr>
            <w:r w:rsidRPr="00967E10">
              <w:rPr>
                <w:sz w:val="22"/>
                <w:szCs w:val="22"/>
              </w:rPr>
              <w:t xml:space="preserve">4. Żywica epoksydowa z mineralnym wypełniaczem do </w:t>
            </w:r>
            <w:proofErr w:type="spellStart"/>
            <w:r w:rsidRPr="00967E10">
              <w:rPr>
                <w:sz w:val="22"/>
                <w:szCs w:val="22"/>
              </w:rPr>
              <w:t>inkludowania</w:t>
            </w:r>
            <w:proofErr w:type="spellEnd"/>
            <w:r w:rsidRPr="00967E10">
              <w:rPr>
                <w:sz w:val="22"/>
                <w:szCs w:val="22"/>
              </w:rPr>
              <w:t xml:space="preserve"> na gorąco w prasach, zapewnia brak zaokrąglenia krawędzi oraz dobrą płaskość powierzchni próbek twardych materiałów. Termoutwardzalna. </w:t>
            </w:r>
            <w:proofErr w:type="spellStart"/>
            <w:r w:rsidRPr="00967E10">
              <w:rPr>
                <w:sz w:val="22"/>
                <w:szCs w:val="22"/>
              </w:rPr>
              <w:t>DuroFast</w:t>
            </w:r>
            <w:proofErr w:type="spellEnd"/>
            <w:r w:rsidRPr="00967E10">
              <w:rPr>
                <w:sz w:val="22"/>
                <w:szCs w:val="22"/>
              </w:rPr>
              <w:t>, 1 kg. – 1 sztuka</w:t>
            </w:r>
          </w:p>
          <w:p w:rsidR="0047242F" w:rsidRPr="00967E10" w:rsidRDefault="0047242F" w:rsidP="003F2C58">
            <w:pPr>
              <w:pStyle w:val="Tekstpodstawowy"/>
              <w:rPr>
                <w:sz w:val="22"/>
                <w:szCs w:val="22"/>
              </w:rPr>
            </w:pPr>
            <w:r w:rsidRPr="00967E10">
              <w:rPr>
                <w:sz w:val="22"/>
                <w:szCs w:val="22"/>
              </w:rPr>
              <w:t>5. Papier ścierny z ziarnem węglika krzemu, do szlifowania na mokro materiałów o twardości 30-800 HV. Papier ścierny #220, średnica 250 mm, ziarnistość 220, 50 szt./opak. – 2 opakowania</w:t>
            </w:r>
          </w:p>
          <w:p w:rsidR="0047242F" w:rsidRPr="00967E10" w:rsidRDefault="0047242F" w:rsidP="003F2C58">
            <w:pPr>
              <w:pStyle w:val="Tekstpodstawowy"/>
              <w:rPr>
                <w:sz w:val="22"/>
                <w:szCs w:val="22"/>
              </w:rPr>
            </w:pPr>
            <w:r w:rsidRPr="00967E10">
              <w:rPr>
                <w:sz w:val="22"/>
                <w:szCs w:val="22"/>
              </w:rPr>
              <w:t>6. Papier ścierny z ziarnem węglika krzemu, do szlifowania na mokro materiałów o twardości 30-800 HV. Papier ścierny #320, średnica 250 mm, ziarnistość 320, 100 szt./opak. – 1 opakowanie</w:t>
            </w:r>
          </w:p>
          <w:p w:rsidR="0047242F" w:rsidRPr="00967E10" w:rsidRDefault="0047242F" w:rsidP="003F2C58">
            <w:pPr>
              <w:pStyle w:val="Tekstpodstawowy"/>
              <w:rPr>
                <w:sz w:val="22"/>
                <w:szCs w:val="22"/>
              </w:rPr>
            </w:pPr>
            <w:r w:rsidRPr="00967E10">
              <w:rPr>
                <w:sz w:val="22"/>
                <w:szCs w:val="22"/>
              </w:rPr>
              <w:t>7. Papier ścierny z ziarnem węglika krzemu, do szlifowania na mokro materiałów o twardości 30-800 HV. Papier ścierny #500, średnica 250 mm, ziarnistość 500, 100 szt./opak. – 1 opakowanie</w:t>
            </w:r>
          </w:p>
          <w:p w:rsidR="0047242F" w:rsidRPr="00967E10" w:rsidRDefault="0047242F" w:rsidP="003F2C58">
            <w:pPr>
              <w:pStyle w:val="Tekstpodstawowy"/>
              <w:rPr>
                <w:sz w:val="22"/>
                <w:szCs w:val="22"/>
              </w:rPr>
            </w:pPr>
            <w:r w:rsidRPr="00967E10">
              <w:rPr>
                <w:sz w:val="22"/>
                <w:szCs w:val="22"/>
              </w:rPr>
              <w:t>8. Papier ścierny z ziarnem węglika krzemu, do szlifowania na mokro materiałów o twardości 30-800 HV. Papier ścierny #1000, średnica 250 mm, ziarnistość 1000, 100 szt./opak. – 1 opakowanie</w:t>
            </w:r>
          </w:p>
          <w:p w:rsidR="0047242F" w:rsidRPr="00967E10" w:rsidRDefault="0047242F" w:rsidP="003F2C58">
            <w:pPr>
              <w:pStyle w:val="Tekstpodstawowy"/>
              <w:rPr>
                <w:sz w:val="22"/>
                <w:szCs w:val="22"/>
              </w:rPr>
            </w:pPr>
            <w:r w:rsidRPr="00967E10">
              <w:rPr>
                <w:sz w:val="22"/>
                <w:szCs w:val="22"/>
              </w:rPr>
              <w:t>9. Papier ścierny z ziarnem węglika krzemu, do szlifowania na mokro materiałów o twardości 30-800 HV. Papier ścierny #2400, średnica 250 mm, ziarnistość 2400, 50 szt./opak. – 1 opakowanie</w:t>
            </w:r>
          </w:p>
          <w:p w:rsidR="0047242F" w:rsidRPr="00967E10" w:rsidRDefault="0047242F" w:rsidP="003F2C58">
            <w:pPr>
              <w:pStyle w:val="Tekstpodstawowy"/>
              <w:rPr>
                <w:sz w:val="22"/>
                <w:szCs w:val="22"/>
              </w:rPr>
            </w:pPr>
            <w:r w:rsidRPr="00967E10">
              <w:rPr>
                <w:sz w:val="22"/>
                <w:szCs w:val="22"/>
              </w:rPr>
              <w:t>10. Tarcza polerska typu MD, mocowana na dysku magnetycznym. Do polerowania wykańczającego dowolnych materiałów. Sukno syntetyczne, pokryte krótkimi włoskami. MD-Nap, 250 mm, średnica 250 mm, 5 szt./opak. – 1 opakowanie</w:t>
            </w:r>
          </w:p>
          <w:p w:rsidR="0047242F" w:rsidRPr="00967E10" w:rsidRDefault="0047242F" w:rsidP="003F2C58">
            <w:pPr>
              <w:pStyle w:val="Tekstpodstawowy"/>
              <w:rPr>
                <w:sz w:val="22"/>
                <w:szCs w:val="22"/>
              </w:rPr>
            </w:pPr>
            <w:r w:rsidRPr="00967E10">
              <w:rPr>
                <w:sz w:val="22"/>
                <w:szCs w:val="22"/>
              </w:rPr>
              <w:t>11. Tarcza polerska typu MD, mocowana na dysku magnetycznym. Do polerowania metali żelaznych, metali nieżelaznych oraz polimerów. Sukno wykonane z tkanej 100% wełny. MD-Mol, 250 mm, średnica 250 mm, 5 szt./opak. – 3 opakowania</w:t>
            </w:r>
          </w:p>
          <w:p w:rsidR="0047242F" w:rsidRPr="00967E10" w:rsidRDefault="0047242F" w:rsidP="003F2C58">
            <w:pPr>
              <w:pStyle w:val="Tekstpodstawowy"/>
              <w:rPr>
                <w:sz w:val="22"/>
                <w:szCs w:val="22"/>
              </w:rPr>
            </w:pPr>
            <w:r w:rsidRPr="00967E10">
              <w:rPr>
                <w:sz w:val="22"/>
                <w:szCs w:val="22"/>
              </w:rPr>
              <w:t>12. Płyn chłodzący i smarujący, zielony, stosowany podczas dokładnego szlifowania i polerowania ścierniwem diamentowym większości materiałów. Roztwór wodny – 5 litrów – 1 sztuka</w:t>
            </w:r>
          </w:p>
          <w:p w:rsidR="0047242F" w:rsidRPr="00967E10" w:rsidRDefault="0047242F" w:rsidP="003F2C58">
            <w:pPr>
              <w:pStyle w:val="Tekstpodstawowy"/>
              <w:rPr>
                <w:sz w:val="22"/>
                <w:szCs w:val="22"/>
              </w:rPr>
            </w:pPr>
            <w:r w:rsidRPr="00967E10">
              <w:rPr>
                <w:sz w:val="22"/>
                <w:szCs w:val="22"/>
              </w:rPr>
              <w:t>13. Wysokowydajny produkt diamentowy, zawierający wyłącznie diament polikrystaliczny. Stabilna zawiesina, zaprojektowana do stosowania w automatycznych systemach dozujących. Zawiesina diamentowa typu P, 6 µm, wielkość ziarna 6 µm, 500 ml – 1 sztuka</w:t>
            </w:r>
          </w:p>
          <w:p w:rsidR="0047242F" w:rsidRPr="00967E10" w:rsidRDefault="0047242F" w:rsidP="003F2C58">
            <w:pPr>
              <w:pStyle w:val="Tekstpodstawowy"/>
              <w:rPr>
                <w:sz w:val="22"/>
                <w:szCs w:val="22"/>
              </w:rPr>
            </w:pPr>
            <w:r w:rsidRPr="00967E10">
              <w:rPr>
                <w:sz w:val="22"/>
                <w:szCs w:val="22"/>
              </w:rPr>
              <w:t>14. Wysokowydajny produkt diamentowy, zawierający wyłącznie diament polikrystaliczny. Stabilna zawiesina, zaprojektowana do stosowania w automatycznych systemach dozujących. Zawiesina diamentowa typu P, 3 µm, wielkość ziarna 3 µm, 500 ml – 2 sztuki</w:t>
            </w:r>
          </w:p>
          <w:p w:rsidR="0047242F" w:rsidRPr="00967E10" w:rsidRDefault="0047242F" w:rsidP="003F2C58">
            <w:pPr>
              <w:pStyle w:val="Tekstpodstawowy"/>
              <w:rPr>
                <w:sz w:val="22"/>
                <w:szCs w:val="22"/>
              </w:rPr>
            </w:pPr>
            <w:r w:rsidRPr="00967E10">
              <w:rPr>
                <w:sz w:val="22"/>
                <w:szCs w:val="22"/>
              </w:rPr>
              <w:t>15. Wysokowydajny produkt diamentowy, zawierający wyłącznie diament polikrystaliczny. Stabilna zawiesina, zaprojektowana do stosowania w automatycznych systemach dozujących. Zawiesina diamentowa typu P, 1 µm, wielkość ziarna 1 µm, 500 ml – 2 sztuki</w:t>
            </w:r>
          </w:p>
          <w:p w:rsidR="0047242F" w:rsidRPr="00967E10" w:rsidRDefault="0047242F" w:rsidP="003F2C58">
            <w:pPr>
              <w:pStyle w:val="Tekstpodstawowy"/>
              <w:rPr>
                <w:sz w:val="22"/>
                <w:szCs w:val="22"/>
              </w:rPr>
            </w:pPr>
            <w:r w:rsidRPr="00967E10">
              <w:rPr>
                <w:sz w:val="22"/>
                <w:szCs w:val="22"/>
              </w:rPr>
              <w:t>16. Koloidalna zawiesina krzemionki do polerowania wykańczającego dowolnych materiałów. W stanie gotowym do użycia OP-U, 1 l. - 1 sztuka</w:t>
            </w:r>
          </w:p>
          <w:p w:rsidR="0047242F" w:rsidRPr="00967E10" w:rsidRDefault="0047242F" w:rsidP="003F2C58">
            <w:pPr>
              <w:pStyle w:val="Tekstpodstawowy"/>
              <w:rPr>
                <w:sz w:val="22"/>
                <w:szCs w:val="22"/>
              </w:rPr>
            </w:pPr>
            <w:r w:rsidRPr="00967E10">
              <w:rPr>
                <w:sz w:val="22"/>
                <w:szCs w:val="22"/>
              </w:rPr>
              <w:lastRenderedPageBreak/>
              <w:t>17. Koloidalna zawiesina krzemionki do polerowania wykańczającego. Może być mieszana z odczynnikami chemicznymi do polerowania odpornych materiałów. W stanie gotowym do użycia. OP-S, 1 l – 1 sztuka</w:t>
            </w:r>
          </w:p>
          <w:p w:rsidR="0047242F" w:rsidRPr="00967E10" w:rsidRDefault="0047242F" w:rsidP="003F2C58">
            <w:pPr>
              <w:pStyle w:val="Tekstpodstawowy"/>
              <w:rPr>
                <w:sz w:val="22"/>
                <w:szCs w:val="22"/>
              </w:rPr>
            </w:pPr>
            <w:r w:rsidRPr="00967E10">
              <w:rPr>
                <w:sz w:val="22"/>
                <w:szCs w:val="22"/>
              </w:rPr>
              <w:t xml:space="preserve">18. Zawiesina tlenku </w:t>
            </w:r>
            <w:proofErr w:type="spellStart"/>
            <w:r w:rsidRPr="00967E10">
              <w:rPr>
                <w:sz w:val="22"/>
                <w:szCs w:val="22"/>
              </w:rPr>
              <w:t>glinu</w:t>
            </w:r>
            <w:proofErr w:type="spellEnd"/>
            <w:r w:rsidRPr="00967E10">
              <w:rPr>
                <w:sz w:val="22"/>
                <w:szCs w:val="22"/>
              </w:rPr>
              <w:t xml:space="preserve"> o odczynie kwasowym do polerowania wykańczającego stali wysoko i niskostopowych, stopów niklu i materiałów ceramicznych. Zagęszczona. OP-A, 500 ml – 1 sztuka</w:t>
            </w:r>
          </w:p>
          <w:p w:rsidR="0047242F" w:rsidRPr="00967E10" w:rsidRDefault="0047242F" w:rsidP="003F2C58">
            <w:pPr>
              <w:pStyle w:val="Tekstpodstawowy"/>
              <w:rPr>
                <w:sz w:val="22"/>
                <w:szCs w:val="22"/>
              </w:rPr>
            </w:pPr>
          </w:p>
          <w:p w:rsidR="0047242F" w:rsidRPr="00967E10" w:rsidRDefault="0047242F" w:rsidP="003F2C58">
            <w:pPr>
              <w:pStyle w:val="Tekstpodstawowy"/>
              <w:rPr>
                <w:sz w:val="22"/>
                <w:szCs w:val="22"/>
                <w:u w:val="single"/>
              </w:rPr>
            </w:pPr>
            <w:r w:rsidRPr="00967E10">
              <w:rPr>
                <w:sz w:val="22"/>
                <w:szCs w:val="22"/>
                <w:u w:val="single"/>
              </w:rPr>
              <w:t xml:space="preserve">Dostarczone materiały będą wykorzystane w  urządzeniach do metalografii  firmy </w:t>
            </w:r>
            <w:proofErr w:type="spellStart"/>
            <w:r w:rsidRPr="00967E10">
              <w:rPr>
                <w:sz w:val="22"/>
                <w:szCs w:val="22"/>
                <w:u w:val="single"/>
              </w:rPr>
              <w:t>Struers</w:t>
            </w:r>
            <w:proofErr w:type="spellEnd"/>
            <w:r w:rsidRPr="00967E10">
              <w:rPr>
                <w:sz w:val="22"/>
                <w:szCs w:val="22"/>
                <w:u w:val="single"/>
              </w:rPr>
              <w:t xml:space="preserve"> i powinny zapewnić ich bezawaryjną pracę.</w:t>
            </w:r>
          </w:p>
          <w:p w:rsidR="0047242F" w:rsidRPr="00967E10" w:rsidRDefault="0047242F" w:rsidP="00967E10">
            <w:pPr>
              <w:pStyle w:val="Tekstpodstawowy"/>
              <w:rPr>
                <w:sz w:val="22"/>
                <w:szCs w:val="22"/>
              </w:rPr>
            </w:pPr>
            <w:r w:rsidRPr="00967E10">
              <w:rPr>
                <w:b/>
                <w:sz w:val="22"/>
                <w:szCs w:val="22"/>
              </w:rPr>
              <w:t>Zamawiający nie dopuszcza składania ofert wariantowych</w:t>
            </w:r>
            <w:r w:rsidRPr="00967E10">
              <w:rPr>
                <w:sz w:val="22"/>
                <w:szCs w:val="22"/>
              </w:rPr>
              <w:t xml:space="preserve">. </w:t>
            </w:r>
          </w:p>
        </w:tc>
      </w:tr>
    </w:tbl>
    <w:p w:rsidR="0097197B" w:rsidRPr="00C803EE" w:rsidRDefault="0097197B" w:rsidP="0097197B">
      <w:pPr>
        <w:spacing w:after="240"/>
        <w:ind w:left="425"/>
        <w:jc w:val="both"/>
        <w:rPr>
          <w:sz w:val="24"/>
          <w:szCs w:val="24"/>
        </w:rPr>
      </w:pPr>
      <w:r w:rsidRPr="0097197B">
        <w:rPr>
          <w:sz w:val="24"/>
          <w:szCs w:val="24"/>
        </w:rPr>
        <w:lastRenderedPageBreak/>
        <w:t>Części nie mogą być dzielone przez Wykonawców, oferty nie zawierające pełnego zakresu przedmiotu zamówienia określonego w zadaniu częściowym zostaną odrzucone.</w:t>
      </w:r>
    </w:p>
    <w:p w:rsidR="0097197B" w:rsidRPr="0097197B" w:rsidRDefault="00722FB9" w:rsidP="0097197B">
      <w:pPr>
        <w:numPr>
          <w:ilvl w:val="0"/>
          <w:numId w:val="21"/>
        </w:numPr>
        <w:spacing w:after="120"/>
        <w:ind w:left="426" w:hanging="426"/>
        <w:jc w:val="both"/>
        <w:rPr>
          <w:sz w:val="24"/>
          <w:szCs w:val="24"/>
        </w:rPr>
      </w:pPr>
      <w:r>
        <w:rPr>
          <w:b/>
          <w:sz w:val="24"/>
          <w:szCs w:val="24"/>
        </w:rPr>
        <w:t>TERMIN WYKONANIA ZAMÓWIENIA</w:t>
      </w:r>
    </w:p>
    <w:p w:rsidR="0097197B" w:rsidRPr="0097197B" w:rsidRDefault="0097197B" w:rsidP="0097197B">
      <w:pPr>
        <w:spacing w:after="120"/>
        <w:ind w:left="426"/>
        <w:jc w:val="both"/>
        <w:rPr>
          <w:sz w:val="24"/>
          <w:szCs w:val="24"/>
        </w:rPr>
      </w:pPr>
      <w:r w:rsidRPr="0097197B">
        <w:rPr>
          <w:sz w:val="24"/>
          <w:szCs w:val="24"/>
        </w:rPr>
        <w:t>Zamówienie musi zostać zrealizowane w terminie:</w:t>
      </w:r>
    </w:p>
    <w:tbl>
      <w:tblPr>
        <w:tblW w:w="8640" w:type="dxa"/>
        <w:tblInd w:w="534" w:type="dxa"/>
        <w:tblLook w:val="01E0" w:firstRow="1" w:lastRow="1" w:firstColumn="1" w:lastColumn="1" w:noHBand="0" w:noVBand="0"/>
      </w:tblPr>
      <w:tblGrid>
        <w:gridCol w:w="8640"/>
      </w:tblGrid>
      <w:tr w:rsidR="0047242F" w:rsidTr="003F2C58">
        <w:tc>
          <w:tcPr>
            <w:tcW w:w="8640" w:type="dxa"/>
            <w:hideMark/>
          </w:tcPr>
          <w:p w:rsidR="0047242F" w:rsidRDefault="00F803C5" w:rsidP="003F2C58">
            <w:pPr>
              <w:pStyle w:val="Tekstpodstawowy"/>
              <w:ind w:left="-108"/>
            </w:pPr>
            <w:r>
              <w:rPr>
                <w:b/>
              </w:rPr>
              <w:t>30 dni</w:t>
            </w:r>
            <w:r w:rsidR="0047242F" w:rsidRPr="0047242F">
              <w:rPr>
                <w:b/>
              </w:rPr>
              <w:t xml:space="preserve"> od daty udzielenia zamówienia</w:t>
            </w:r>
            <w:r w:rsidR="0047242F">
              <w:t xml:space="preserve"> – dla zadania częściowego: </w:t>
            </w:r>
            <w:r w:rsidR="0047242F" w:rsidRPr="0047242F">
              <w:t>2</w:t>
            </w:r>
          </w:p>
        </w:tc>
      </w:tr>
      <w:tr w:rsidR="0047242F" w:rsidTr="003F2C58">
        <w:tc>
          <w:tcPr>
            <w:tcW w:w="8640" w:type="dxa"/>
            <w:hideMark/>
          </w:tcPr>
          <w:p w:rsidR="0047242F" w:rsidRDefault="0047242F" w:rsidP="003F2C58">
            <w:pPr>
              <w:pStyle w:val="Tekstpodstawowy"/>
              <w:ind w:left="-108"/>
            </w:pPr>
            <w:r w:rsidRPr="0047242F">
              <w:rPr>
                <w:b/>
              </w:rPr>
              <w:t>14 dni od daty udzielenia zamówienia</w:t>
            </w:r>
            <w:r>
              <w:t xml:space="preserve"> – dla zadania częściowego: </w:t>
            </w:r>
            <w:r w:rsidRPr="0047242F">
              <w:t>1</w:t>
            </w:r>
          </w:p>
        </w:tc>
      </w:tr>
    </w:tbl>
    <w:p w:rsidR="00F73154" w:rsidRDefault="000771BE" w:rsidP="0097197B">
      <w:pPr>
        <w:numPr>
          <w:ilvl w:val="0"/>
          <w:numId w:val="21"/>
        </w:numPr>
        <w:spacing w:before="240" w:after="120"/>
        <w:ind w:left="425" w:hanging="425"/>
        <w:jc w:val="both"/>
        <w:rPr>
          <w:sz w:val="24"/>
          <w:szCs w:val="24"/>
        </w:rPr>
      </w:pPr>
      <w:r>
        <w:rPr>
          <w:b/>
          <w:sz w:val="24"/>
          <w:szCs w:val="24"/>
        </w:rPr>
        <w:t>WARUNKI UDZIAŁU W POSTĘPOWANIU</w:t>
      </w:r>
      <w:bookmarkStart w:id="0" w:name="_GoBack"/>
      <w:bookmarkEnd w:id="0"/>
    </w:p>
    <w:p w:rsidR="00BF1A34" w:rsidRPr="00F73154" w:rsidRDefault="00BF1A34" w:rsidP="00A809A4">
      <w:pPr>
        <w:spacing w:after="60"/>
        <w:ind w:left="425"/>
        <w:jc w:val="both"/>
        <w:rPr>
          <w:sz w:val="24"/>
          <w:szCs w:val="24"/>
        </w:rPr>
      </w:pPr>
      <w:r w:rsidRPr="00F73154">
        <w:rPr>
          <w:sz w:val="24"/>
          <w:szCs w:val="24"/>
        </w:rPr>
        <w:t>O udzielenie zamówienia mogą ubiegać się Wykonawcy, którzy spełniają następujące warunki:</w:t>
      </w:r>
    </w:p>
    <w:p w:rsidR="00670227" w:rsidRPr="00BF1A34" w:rsidRDefault="0047242F" w:rsidP="00342AC1">
      <w:pPr>
        <w:spacing w:after="120"/>
        <w:ind w:left="426"/>
        <w:jc w:val="both"/>
        <w:rPr>
          <w:sz w:val="24"/>
          <w:szCs w:val="24"/>
        </w:rPr>
      </w:pPr>
      <w:r w:rsidRPr="00BF1A34">
        <w:rPr>
          <w:bCs/>
          <w:sz w:val="24"/>
          <w:szCs w:val="24"/>
        </w:rPr>
        <w:t>Zamawiający nie określa warunków udziału w postępowaniu</w:t>
      </w:r>
    </w:p>
    <w:p w:rsidR="00351ECD" w:rsidRDefault="000771BE" w:rsidP="00351ECD">
      <w:pPr>
        <w:numPr>
          <w:ilvl w:val="0"/>
          <w:numId w:val="21"/>
        </w:numPr>
        <w:spacing w:before="120"/>
        <w:ind w:left="284" w:hanging="426"/>
        <w:rPr>
          <w:b/>
          <w:sz w:val="24"/>
          <w:szCs w:val="24"/>
        </w:rPr>
      </w:pPr>
      <w:r w:rsidRPr="000771BE">
        <w:rPr>
          <w:b/>
          <w:sz w:val="24"/>
          <w:szCs w:val="24"/>
        </w:rPr>
        <w:t>WYMAGANIA DOTYCZĄCE WADIUM</w:t>
      </w:r>
    </w:p>
    <w:p w:rsidR="000771BE" w:rsidRPr="00351ECD" w:rsidRDefault="0047242F" w:rsidP="00351ECD">
      <w:pPr>
        <w:spacing w:after="60"/>
        <w:ind w:left="641"/>
        <w:rPr>
          <w:sz w:val="24"/>
          <w:szCs w:val="24"/>
        </w:rPr>
      </w:pPr>
      <w:r w:rsidRPr="00351ECD">
        <w:rPr>
          <w:sz w:val="24"/>
          <w:szCs w:val="24"/>
        </w:rPr>
        <w:t>W postępowaniu nie jest przewidziane składanie wadium.</w:t>
      </w:r>
    </w:p>
    <w:p w:rsidR="000771BE" w:rsidRPr="00B738C6" w:rsidRDefault="000771BE" w:rsidP="00BF1A34">
      <w:pPr>
        <w:numPr>
          <w:ilvl w:val="0"/>
          <w:numId w:val="21"/>
        </w:numPr>
        <w:spacing w:before="120"/>
        <w:ind w:left="284" w:hanging="427"/>
        <w:rPr>
          <w:b/>
          <w:sz w:val="24"/>
          <w:szCs w:val="24"/>
        </w:rPr>
      </w:pPr>
      <w:r w:rsidRPr="00B738C6">
        <w:rPr>
          <w:b/>
          <w:sz w:val="24"/>
          <w:szCs w:val="24"/>
        </w:rPr>
        <w:t>KRYTERIA OCENY OFERT I ICH ZNACZENIE</w:t>
      </w:r>
    </w:p>
    <w:p w:rsidR="000771BE" w:rsidRDefault="000771BE" w:rsidP="00342AC1">
      <w:pPr>
        <w:numPr>
          <w:ilvl w:val="0"/>
          <w:numId w:val="24"/>
        </w:numPr>
        <w:spacing w:before="120" w:after="120"/>
        <w:ind w:hanging="218"/>
        <w:rPr>
          <w:sz w:val="24"/>
          <w:szCs w:val="24"/>
        </w:rPr>
      </w:pPr>
      <w:r w:rsidRPr="000771BE">
        <w:rPr>
          <w:sz w:val="24"/>
          <w:szCs w:val="24"/>
        </w:rPr>
        <w:t>Zamawiający będzie oceniał oferty według następujących kryteriów:</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6238"/>
        <w:gridCol w:w="2904"/>
      </w:tblGrid>
      <w:tr w:rsidR="00351ECD" w:rsidRPr="003E1284" w:rsidTr="00967E10">
        <w:trPr>
          <w:trHeight w:val="481"/>
        </w:trPr>
        <w:tc>
          <w:tcPr>
            <w:tcW w:w="6238" w:type="dxa"/>
            <w:shd w:val="clear" w:color="auto" w:fill="F3F3F3"/>
            <w:vAlign w:val="center"/>
          </w:tcPr>
          <w:p w:rsidR="00351ECD" w:rsidRPr="003E1284" w:rsidRDefault="00351ECD" w:rsidP="00542AC4">
            <w:pPr>
              <w:keepNext/>
              <w:tabs>
                <w:tab w:val="left" w:pos="708"/>
              </w:tabs>
              <w:jc w:val="center"/>
              <w:outlineLvl w:val="1"/>
              <w:rPr>
                <w:b/>
                <w:bCs/>
                <w:iCs/>
              </w:rPr>
            </w:pPr>
            <w:r w:rsidRPr="003E1284">
              <w:rPr>
                <w:b/>
                <w:bCs/>
                <w:iCs/>
              </w:rPr>
              <w:t>Zadanie częściowe</w:t>
            </w:r>
          </w:p>
        </w:tc>
        <w:tc>
          <w:tcPr>
            <w:tcW w:w="2904" w:type="dxa"/>
            <w:shd w:val="clear" w:color="auto" w:fill="F3F3F3"/>
            <w:vAlign w:val="center"/>
          </w:tcPr>
          <w:p w:rsidR="00351ECD" w:rsidRPr="003E1284" w:rsidRDefault="00351ECD" w:rsidP="00542AC4">
            <w:pPr>
              <w:keepNext/>
              <w:tabs>
                <w:tab w:val="left" w:pos="708"/>
              </w:tabs>
              <w:jc w:val="center"/>
              <w:outlineLvl w:val="1"/>
              <w:rPr>
                <w:b/>
                <w:bCs/>
                <w:iCs/>
              </w:rPr>
            </w:pPr>
            <w:r w:rsidRPr="003E1284">
              <w:rPr>
                <w:b/>
                <w:bCs/>
                <w:iCs/>
              </w:rPr>
              <w:t>Nazwa kryterium - waga [%]</w:t>
            </w:r>
          </w:p>
        </w:tc>
      </w:tr>
      <w:tr w:rsidR="0047242F" w:rsidRPr="003E1284" w:rsidTr="00967E10">
        <w:tc>
          <w:tcPr>
            <w:tcW w:w="6238" w:type="dxa"/>
            <w:shd w:val="clear" w:color="auto" w:fill="FFFFFF"/>
          </w:tcPr>
          <w:p w:rsidR="0047242F" w:rsidRPr="003E1284" w:rsidRDefault="0047242F" w:rsidP="003F2C58">
            <w:pPr>
              <w:keepNext/>
              <w:tabs>
                <w:tab w:val="left" w:pos="708"/>
              </w:tabs>
              <w:spacing w:after="60"/>
              <w:outlineLvl w:val="1"/>
              <w:rPr>
                <w:bCs/>
                <w:iCs/>
                <w:sz w:val="24"/>
                <w:szCs w:val="24"/>
              </w:rPr>
            </w:pPr>
            <w:r w:rsidRPr="0047242F">
              <w:rPr>
                <w:bCs/>
                <w:iCs/>
                <w:sz w:val="24"/>
                <w:szCs w:val="24"/>
              </w:rPr>
              <w:t>1</w:t>
            </w:r>
            <w:r w:rsidRPr="003E1284">
              <w:rPr>
                <w:bCs/>
                <w:iCs/>
                <w:sz w:val="24"/>
                <w:szCs w:val="24"/>
              </w:rPr>
              <w:t xml:space="preserve"> - </w:t>
            </w:r>
            <w:r w:rsidRPr="0047242F">
              <w:rPr>
                <w:bCs/>
                <w:iCs/>
                <w:sz w:val="24"/>
                <w:szCs w:val="24"/>
              </w:rPr>
              <w:t>Elementy stalowe do badań dla Katedry Konstrukcji Budowlanych.</w:t>
            </w:r>
          </w:p>
        </w:tc>
        <w:tc>
          <w:tcPr>
            <w:tcW w:w="2904" w:type="dxa"/>
            <w:shd w:val="clear" w:color="auto" w:fill="FFFFFF"/>
          </w:tcPr>
          <w:p w:rsidR="0047242F" w:rsidRPr="003E1284" w:rsidRDefault="0047242F" w:rsidP="003F2C58">
            <w:pPr>
              <w:keepNext/>
              <w:tabs>
                <w:tab w:val="left" w:pos="708"/>
              </w:tabs>
              <w:spacing w:after="60"/>
              <w:outlineLvl w:val="1"/>
              <w:rPr>
                <w:bCs/>
                <w:iCs/>
                <w:sz w:val="24"/>
                <w:szCs w:val="24"/>
              </w:rPr>
            </w:pPr>
            <w:r w:rsidRPr="0047242F">
              <w:rPr>
                <w:bCs/>
                <w:iCs/>
                <w:sz w:val="24"/>
                <w:szCs w:val="24"/>
              </w:rPr>
              <w:t>1 - Cena - 100</w:t>
            </w:r>
          </w:p>
        </w:tc>
      </w:tr>
      <w:tr w:rsidR="0047242F" w:rsidRPr="003E1284" w:rsidTr="00967E10">
        <w:tc>
          <w:tcPr>
            <w:tcW w:w="6238" w:type="dxa"/>
            <w:shd w:val="clear" w:color="auto" w:fill="FFFFFF"/>
          </w:tcPr>
          <w:p w:rsidR="0047242F" w:rsidRPr="003E1284" w:rsidRDefault="0047242F" w:rsidP="003F2C58">
            <w:pPr>
              <w:keepNext/>
              <w:tabs>
                <w:tab w:val="left" w:pos="708"/>
              </w:tabs>
              <w:spacing w:after="60"/>
              <w:outlineLvl w:val="1"/>
              <w:rPr>
                <w:bCs/>
                <w:iCs/>
                <w:sz w:val="24"/>
                <w:szCs w:val="24"/>
              </w:rPr>
            </w:pPr>
            <w:r w:rsidRPr="0047242F">
              <w:rPr>
                <w:bCs/>
                <w:iCs/>
                <w:sz w:val="24"/>
                <w:szCs w:val="24"/>
              </w:rPr>
              <w:t>2</w:t>
            </w:r>
            <w:r w:rsidRPr="003E1284">
              <w:rPr>
                <w:bCs/>
                <w:iCs/>
                <w:sz w:val="24"/>
                <w:szCs w:val="24"/>
              </w:rPr>
              <w:t xml:space="preserve"> - </w:t>
            </w:r>
            <w:r w:rsidRPr="0047242F">
              <w:rPr>
                <w:bCs/>
                <w:iCs/>
                <w:sz w:val="24"/>
                <w:szCs w:val="24"/>
              </w:rPr>
              <w:t>Materiały do metalografii dla Katedry Nauki o Materiałach.</w:t>
            </w:r>
          </w:p>
        </w:tc>
        <w:tc>
          <w:tcPr>
            <w:tcW w:w="2904" w:type="dxa"/>
            <w:shd w:val="clear" w:color="auto" w:fill="FFFFFF"/>
          </w:tcPr>
          <w:p w:rsidR="0047242F" w:rsidRPr="003E1284" w:rsidRDefault="0047242F" w:rsidP="003F2C58">
            <w:pPr>
              <w:keepNext/>
              <w:tabs>
                <w:tab w:val="left" w:pos="708"/>
              </w:tabs>
              <w:spacing w:after="60"/>
              <w:outlineLvl w:val="1"/>
              <w:rPr>
                <w:bCs/>
                <w:iCs/>
                <w:sz w:val="24"/>
                <w:szCs w:val="24"/>
              </w:rPr>
            </w:pPr>
            <w:r w:rsidRPr="0047242F">
              <w:rPr>
                <w:bCs/>
                <w:iCs/>
                <w:sz w:val="24"/>
                <w:szCs w:val="24"/>
              </w:rPr>
              <w:t>1 - Cena - 100</w:t>
            </w:r>
          </w:p>
        </w:tc>
      </w:tr>
    </w:tbl>
    <w:p w:rsidR="00F73154" w:rsidRPr="00F73154" w:rsidRDefault="00F73154" w:rsidP="00342AC1">
      <w:pPr>
        <w:pStyle w:val="ProPublico"/>
        <w:numPr>
          <w:ilvl w:val="0"/>
          <w:numId w:val="24"/>
        </w:numPr>
        <w:spacing w:before="240" w:line="240" w:lineRule="auto"/>
        <w:ind w:left="709" w:hanging="283"/>
        <w:jc w:val="both"/>
        <w:rPr>
          <w:rFonts w:ascii="Times New Roman" w:hAnsi="Times New Roman"/>
          <w:sz w:val="24"/>
        </w:rPr>
      </w:pPr>
      <w:r w:rsidRPr="00AA1651">
        <w:rPr>
          <w:rFonts w:ascii="Times New Roman" w:hAnsi="Times New Roman"/>
          <w:sz w:val="24"/>
          <w:szCs w:val="24"/>
        </w:rPr>
        <w:t xml:space="preserve">Oferta musi uwzględniać </w:t>
      </w:r>
      <w:r>
        <w:rPr>
          <w:rFonts w:ascii="Times New Roman" w:hAnsi="Times New Roman"/>
          <w:sz w:val="24"/>
          <w:szCs w:val="24"/>
        </w:rPr>
        <w:t>wszelkie</w:t>
      </w:r>
      <w:r w:rsidRPr="00AA1651">
        <w:rPr>
          <w:rFonts w:ascii="Times New Roman" w:hAnsi="Times New Roman"/>
          <w:sz w:val="24"/>
          <w:szCs w:val="24"/>
        </w:rPr>
        <w:t xml:space="preserve"> opłaty i koszty konieczne do prawidłowego zrealizowania przedmiotu zamó</w:t>
      </w:r>
      <w:r>
        <w:rPr>
          <w:rFonts w:ascii="Times New Roman" w:hAnsi="Times New Roman"/>
          <w:sz w:val="24"/>
          <w:szCs w:val="24"/>
        </w:rPr>
        <w:t>wienia, w tym koszt dostawy do Z</w:t>
      </w:r>
      <w:r w:rsidRPr="00AA1651">
        <w:rPr>
          <w:rFonts w:ascii="Times New Roman" w:hAnsi="Times New Roman"/>
          <w:sz w:val="24"/>
          <w:szCs w:val="24"/>
        </w:rPr>
        <w:t>amawiającego</w:t>
      </w:r>
      <w:r>
        <w:rPr>
          <w:rFonts w:ascii="Times New Roman" w:hAnsi="Times New Roman"/>
          <w:sz w:val="24"/>
          <w:szCs w:val="24"/>
        </w:rPr>
        <w:t>.</w:t>
      </w:r>
    </w:p>
    <w:p w:rsidR="000771BE" w:rsidRPr="000771BE" w:rsidRDefault="000771BE" w:rsidP="00B738C6">
      <w:pPr>
        <w:pStyle w:val="ProPublico"/>
        <w:numPr>
          <w:ilvl w:val="0"/>
          <w:numId w:val="21"/>
        </w:numPr>
        <w:spacing w:before="240" w:line="240" w:lineRule="auto"/>
        <w:ind w:left="425" w:hanging="567"/>
        <w:jc w:val="both"/>
        <w:rPr>
          <w:rFonts w:ascii="Times New Roman" w:hAnsi="Times New Roman"/>
          <w:sz w:val="24"/>
        </w:rPr>
      </w:pPr>
      <w:r>
        <w:rPr>
          <w:rFonts w:ascii="Times New Roman" w:hAnsi="Times New Roman"/>
          <w:b/>
          <w:sz w:val="24"/>
          <w:szCs w:val="24"/>
        </w:rPr>
        <w:t>MIEJSCE I TERMIN SKŁADANIA OFERT</w:t>
      </w:r>
    </w:p>
    <w:p w:rsidR="00670227" w:rsidRDefault="000771BE" w:rsidP="00B738C6">
      <w:pPr>
        <w:pStyle w:val="ProPublico"/>
        <w:spacing w:before="120" w:after="240" w:line="240" w:lineRule="auto"/>
        <w:ind w:left="425"/>
        <w:jc w:val="both"/>
        <w:rPr>
          <w:rFonts w:ascii="Times New Roman" w:hAnsi="Times New Roman"/>
          <w:sz w:val="24"/>
        </w:rPr>
      </w:pPr>
      <w:r>
        <w:rPr>
          <w:rFonts w:ascii="Times New Roman" w:hAnsi="Times New Roman"/>
          <w:sz w:val="24"/>
        </w:rPr>
        <w:t>O</w:t>
      </w:r>
      <w:r w:rsidR="003179C9" w:rsidRPr="003179C9">
        <w:rPr>
          <w:rFonts w:ascii="Times New Roman" w:hAnsi="Times New Roman"/>
          <w:sz w:val="24"/>
        </w:rPr>
        <w:t xml:space="preserve">ferty należy składać </w:t>
      </w:r>
      <w:r w:rsidR="006007E2">
        <w:rPr>
          <w:rFonts w:ascii="Times New Roman" w:hAnsi="Times New Roman"/>
          <w:sz w:val="24"/>
        </w:rPr>
        <w:t xml:space="preserve">w formie pisemnej w </w:t>
      </w:r>
      <w:r w:rsidR="0047242F" w:rsidRPr="0047242F">
        <w:rPr>
          <w:rFonts w:ascii="Times New Roman" w:hAnsi="Times New Roman"/>
          <w:sz w:val="24"/>
        </w:rPr>
        <w:t>siedzibie Zamawiającego</w:t>
      </w:r>
      <w:r w:rsidR="003179C9" w:rsidRPr="003179C9">
        <w:rPr>
          <w:rFonts w:ascii="Times New Roman" w:hAnsi="Times New Roman"/>
          <w:sz w:val="24"/>
        </w:rPr>
        <w:t xml:space="preserve">, pokój nr </w:t>
      </w:r>
      <w:r w:rsidR="0047242F" w:rsidRPr="0047242F">
        <w:rPr>
          <w:rFonts w:ascii="Times New Roman" w:hAnsi="Times New Roman"/>
          <w:sz w:val="24"/>
        </w:rPr>
        <w:t>424-1, bud. V, al. Powstańców Warszawy 12, 35-959 Rzeszów</w:t>
      </w:r>
      <w:r w:rsidR="003179C9" w:rsidRPr="003179C9">
        <w:rPr>
          <w:rFonts w:ascii="Times New Roman" w:hAnsi="Times New Roman"/>
          <w:sz w:val="24"/>
        </w:rPr>
        <w:t xml:space="preserve"> do dnia </w:t>
      </w:r>
      <w:r w:rsidR="00A72F0D">
        <w:rPr>
          <w:rFonts w:ascii="Times New Roman" w:hAnsi="Times New Roman"/>
          <w:b/>
          <w:sz w:val="24"/>
        </w:rPr>
        <w:t>2019-07-11</w:t>
      </w:r>
      <w:r w:rsidR="003179C9" w:rsidRPr="006007E2">
        <w:rPr>
          <w:rFonts w:ascii="Times New Roman" w:hAnsi="Times New Roman"/>
          <w:b/>
          <w:sz w:val="24"/>
        </w:rPr>
        <w:t xml:space="preserve"> do godz. </w:t>
      </w:r>
      <w:r w:rsidR="0047242F" w:rsidRPr="006007E2">
        <w:rPr>
          <w:rFonts w:ascii="Times New Roman" w:hAnsi="Times New Roman"/>
          <w:b/>
          <w:sz w:val="24"/>
        </w:rPr>
        <w:t>10:00</w:t>
      </w:r>
      <w:r w:rsidR="00967E10">
        <w:rPr>
          <w:rFonts w:ascii="Times New Roman" w:hAnsi="Times New Roman"/>
          <w:sz w:val="24"/>
        </w:rPr>
        <w:t xml:space="preserve"> </w:t>
      </w:r>
      <w:r w:rsidR="006007E2">
        <w:rPr>
          <w:rFonts w:ascii="Times New Roman" w:hAnsi="Times New Roman"/>
          <w:sz w:val="24"/>
        </w:rPr>
        <w:t>lub w formie elektronicznej na adrese-mail: ajurasz@prz.edu.pl.</w:t>
      </w:r>
    </w:p>
    <w:p w:rsidR="000771BE" w:rsidRPr="00383A4E" w:rsidRDefault="000771BE" w:rsidP="000771BE">
      <w:pPr>
        <w:numPr>
          <w:ilvl w:val="0"/>
          <w:numId w:val="21"/>
        </w:numPr>
        <w:spacing w:after="120"/>
        <w:ind w:left="426" w:hanging="568"/>
        <w:jc w:val="both"/>
        <w:rPr>
          <w:bCs/>
          <w:sz w:val="24"/>
        </w:rPr>
      </w:pPr>
      <w:r>
        <w:rPr>
          <w:b/>
          <w:sz w:val="24"/>
          <w:szCs w:val="24"/>
        </w:rPr>
        <w:t>TERMIN ZWIĄZANIA OFERTĄ</w:t>
      </w:r>
    </w:p>
    <w:p w:rsidR="00383A4E" w:rsidRPr="00383A4E" w:rsidRDefault="00383A4E" w:rsidP="00383A4E">
      <w:pPr>
        <w:spacing w:after="240"/>
        <w:ind w:left="425"/>
        <w:jc w:val="both"/>
        <w:rPr>
          <w:bCs/>
          <w:sz w:val="24"/>
        </w:rPr>
      </w:pPr>
      <w:r w:rsidRPr="000771BE">
        <w:rPr>
          <w:bCs/>
          <w:iCs/>
          <w:color w:val="000000"/>
          <w:sz w:val="24"/>
          <w:szCs w:val="24"/>
          <w:lang w:val="x-none" w:eastAsia="x-none"/>
        </w:rPr>
        <w:t xml:space="preserve">Wykonawca pozostaje związany ofertą przez okres </w:t>
      </w:r>
      <w:r w:rsidR="0047242F" w:rsidRPr="0047242F">
        <w:rPr>
          <w:bCs/>
          <w:iCs/>
          <w:color w:val="000000"/>
          <w:sz w:val="24"/>
          <w:szCs w:val="24"/>
          <w:lang w:val="x-none" w:eastAsia="x-none"/>
        </w:rPr>
        <w:t>30</w:t>
      </w:r>
      <w:r w:rsidRPr="000771BE">
        <w:rPr>
          <w:bCs/>
          <w:iCs/>
          <w:color w:val="000000"/>
          <w:sz w:val="24"/>
          <w:szCs w:val="24"/>
          <w:lang w:val="x-none" w:eastAsia="x-none"/>
        </w:rPr>
        <w:t xml:space="preserve"> dni.</w:t>
      </w:r>
    </w:p>
    <w:p w:rsidR="00383A4E" w:rsidRDefault="00383A4E" w:rsidP="000771BE">
      <w:pPr>
        <w:numPr>
          <w:ilvl w:val="0"/>
          <w:numId w:val="21"/>
        </w:numPr>
        <w:spacing w:after="120"/>
        <w:ind w:left="426" w:hanging="568"/>
        <w:jc w:val="both"/>
        <w:rPr>
          <w:bCs/>
          <w:sz w:val="24"/>
        </w:rPr>
      </w:pPr>
      <w:r>
        <w:rPr>
          <w:b/>
          <w:sz w:val="24"/>
          <w:szCs w:val="24"/>
        </w:rPr>
        <w:t>OPIS SPOSOBU PRZYGOTOWANIA OFERT</w:t>
      </w:r>
    </w:p>
    <w:p w:rsidR="002D2359" w:rsidRDefault="00383A4E" w:rsidP="00136CE5">
      <w:pPr>
        <w:numPr>
          <w:ilvl w:val="0"/>
          <w:numId w:val="22"/>
        </w:numPr>
        <w:spacing w:after="120"/>
        <w:ind w:left="782" w:hanging="357"/>
        <w:jc w:val="both"/>
        <w:rPr>
          <w:bCs/>
          <w:sz w:val="24"/>
          <w:szCs w:val="24"/>
        </w:rPr>
      </w:pPr>
      <w:r>
        <w:rPr>
          <w:bCs/>
          <w:sz w:val="24"/>
          <w:szCs w:val="24"/>
        </w:rPr>
        <w:t>Wykonawca może złożyć tylko jedną ofertę.</w:t>
      </w:r>
    </w:p>
    <w:p w:rsidR="00383A4E" w:rsidRDefault="00136CE5" w:rsidP="00136CE5">
      <w:pPr>
        <w:numPr>
          <w:ilvl w:val="0"/>
          <w:numId w:val="22"/>
        </w:numPr>
        <w:spacing w:after="120"/>
        <w:ind w:left="709" w:hanging="284"/>
        <w:jc w:val="both"/>
        <w:rPr>
          <w:bCs/>
          <w:sz w:val="24"/>
          <w:szCs w:val="24"/>
        </w:rPr>
      </w:pPr>
      <w:r>
        <w:rPr>
          <w:bCs/>
          <w:sz w:val="24"/>
          <w:szCs w:val="24"/>
        </w:rPr>
        <w:lastRenderedPageBreak/>
        <w:t>Treść oferty musi odpowiadać treści niniejszego ogłoszenia o udzielanym zamó</w:t>
      </w:r>
      <w:r w:rsidRPr="00136CE5">
        <w:rPr>
          <w:bCs/>
          <w:sz w:val="24"/>
          <w:szCs w:val="24"/>
        </w:rPr>
        <w:t>wieniu.</w:t>
      </w:r>
    </w:p>
    <w:p w:rsidR="00136CE5" w:rsidRPr="00136CE5" w:rsidRDefault="00136CE5" w:rsidP="00F73154">
      <w:pPr>
        <w:numPr>
          <w:ilvl w:val="0"/>
          <w:numId w:val="22"/>
        </w:numPr>
        <w:spacing w:after="120"/>
        <w:ind w:left="782" w:hanging="357"/>
        <w:jc w:val="both"/>
        <w:rPr>
          <w:bCs/>
          <w:sz w:val="24"/>
          <w:szCs w:val="24"/>
        </w:rPr>
      </w:pPr>
      <w:r w:rsidRPr="00AA1651">
        <w:rPr>
          <w:sz w:val="24"/>
          <w:szCs w:val="24"/>
        </w:rPr>
        <w:t>Ofertę należy sporządzić w języku polskim</w:t>
      </w:r>
      <w:r>
        <w:rPr>
          <w:sz w:val="24"/>
          <w:szCs w:val="24"/>
        </w:rPr>
        <w:t>.</w:t>
      </w:r>
    </w:p>
    <w:p w:rsidR="00F73154" w:rsidRDefault="00136CE5" w:rsidP="00F73154">
      <w:pPr>
        <w:numPr>
          <w:ilvl w:val="0"/>
          <w:numId w:val="22"/>
        </w:numPr>
        <w:spacing w:after="120"/>
        <w:ind w:left="709" w:hanging="284"/>
        <w:jc w:val="both"/>
        <w:rPr>
          <w:sz w:val="24"/>
          <w:szCs w:val="24"/>
        </w:rPr>
      </w:pPr>
      <w:r>
        <w:rPr>
          <w:sz w:val="24"/>
          <w:szCs w:val="24"/>
        </w:rPr>
        <w:t>Oferta musi</w:t>
      </w:r>
      <w:r w:rsidRPr="00AA1651">
        <w:rPr>
          <w:sz w:val="24"/>
          <w:szCs w:val="24"/>
        </w:rPr>
        <w:t xml:space="preserve"> być </w:t>
      </w:r>
      <w:r>
        <w:rPr>
          <w:sz w:val="24"/>
          <w:szCs w:val="24"/>
        </w:rPr>
        <w:t xml:space="preserve">podpisana przez </w:t>
      </w:r>
      <w:r w:rsidRPr="00AA1651">
        <w:rPr>
          <w:sz w:val="24"/>
          <w:szCs w:val="24"/>
        </w:rPr>
        <w:t xml:space="preserve">osobę uprawnioną do </w:t>
      </w:r>
      <w:r w:rsidR="00D10640" w:rsidRPr="00D10640">
        <w:rPr>
          <w:sz w:val="24"/>
          <w:szCs w:val="24"/>
        </w:rPr>
        <w:t>reprezentowania Wykonawcy, zgodnie z formą reprezentacji określoną w dokumentach rejestrowych</w:t>
      </w:r>
      <w:r w:rsidR="00D10640">
        <w:rPr>
          <w:sz w:val="24"/>
          <w:szCs w:val="24"/>
        </w:rPr>
        <w:t>,</w:t>
      </w:r>
      <w:r>
        <w:rPr>
          <w:sz w:val="24"/>
          <w:szCs w:val="24"/>
        </w:rPr>
        <w:t xml:space="preserve"> </w:t>
      </w:r>
      <w:r w:rsidR="00D10640">
        <w:rPr>
          <w:sz w:val="24"/>
          <w:szCs w:val="24"/>
        </w:rPr>
        <w:t>l</w:t>
      </w:r>
      <w:r w:rsidR="00D10640" w:rsidRPr="00D10640">
        <w:rPr>
          <w:sz w:val="24"/>
          <w:szCs w:val="24"/>
        </w:rPr>
        <w:t xml:space="preserve">ub </w:t>
      </w:r>
      <w:r w:rsidR="00D10640">
        <w:rPr>
          <w:sz w:val="24"/>
          <w:szCs w:val="24"/>
        </w:rPr>
        <w:t>przez osobę posiadającą ważne pełnomocnictwo, które należy dołączyć do składanej oferty.</w:t>
      </w:r>
    </w:p>
    <w:p w:rsidR="00136CE5" w:rsidRPr="00F73154" w:rsidRDefault="00F73154" w:rsidP="00342AC1">
      <w:pPr>
        <w:numPr>
          <w:ilvl w:val="0"/>
          <w:numId w:val="22"/>
        </w:numPr>
        <w:spacing w:after="240"/>
        <w:ind w:left="709" w:hanging="284"/>
        <w:rPr>
          <w:sz w:val="24"/>
          <w:szCs w:val="24"/>
        </w:rPr>
      </w:pPr>
      <w:r w:rsidRPr="00F73154">
        <w:rPr>
          <w:sz w:val="24"/>
          <w:szCs w:val="24"/>
        </w:rPr>
        <w:t>Zamawiający nie przewiduje zwrotu kosztów udziału w postępowaniu.</w:t>
      </w:r>
    </w:p>
    <w:p w:rsidR="002D2359" w:rsidRDefault="002D2359" w:rsidP="002D2359">
      <w:pPr>
        <w:numPr>
          <w:ilvl w:val="0"/>
          <w:numId w:val="21"/>
        </w:numPr>
        <w:spacing w:after="120"/>
        <w:ind w:left="426" w:hanging="568"/>
        <w:jc w:val="both"/>
        <w:rPr>
          <w:b/>
          <w:sz w:val="24"/>
        </w:rPr>
      </w:pPr>
      <w:r w:rsidRPr="002D2359">
        <w:rPr>
          <w:b/>
          <w:sz w:val="24"/>
        </w:rPr>
        <w:t>POZOSTAŁE INFORMACJE</w:t>
      </w:r>
    </w:p>
    <w:p w:rsidR="00383A4E" w:rsidRDefault="00B738C6" w:rsidP="00383A4E">
      <w:pPr>
        <w:numPr>
          <w:ilvl w:val="0"/>
          <w:numId w:val="23"/>
        </w:numPr>
        <w:spacing w:after="120"/>
        <w:ind w:left="709" w:hanging="283"/>
        <w:jc w:val="both"/>
        <w:rPr>
          <w:b/>
          <w:sz w:val="24"/>
        </w:rPr>
      </w:pPr>
      <w:r w:rsidRPr="00AA1651">
        <w:rPr>
          <w:sz w:val="24"/>
          <w:szCs w:val="24"/>
        </w:rPr>
        <w:t>Zamawiający informację o wynikach postępowania umieści na stronie internetowej</w:t>
      </w:r>
      <w:r>
        <w:rPr>
          <w:sz w:val="24"/>
          <w:szCs w:val="24"/>
        </w:rPr>
        <w:t xml:space="preserve"> </w:t>
      </w:r>
      <w:r w:rsidR="0047242F" w:rsidRPr="0047242F">
        <w:rPr>
          <w:color w:val="0000FF"/>
          <w:sz w:val="24"/>
          <w:szCs w:val="24"/>
          <w:u w:val="single"/>
        </w:rPr>
        <w:t>www.prz.edu.pl</w:t>
      </w:r>
      <w:r w:rsidRPr="00AA1651">
        <w:rPr>
          <w:sz w:val="24"/>
          <w:szCs w:val="24"/>
        </w:rPr>
        <w:t>. Wykonawca, którego oferta zostanie wybrana, będzie o</w:t>
      </w:r>
      <w:r w:rsidR="00A809A4">
        <w:rPr>
          <w:sz w:val="24"/>
          <w:szCs w:val="24"/>
        </w:rPr>
        <w:t xml:space="preserve"> tym fakcie poinformowany pocztą</w:t>
      </w:r>
      <w:r w:rsidRPr="00AA1651">
        <w:rPr>
          <w:sz w:val="24"/>
          <w:szCs w:val="24"/>
        </w:rPr>
        <w:t xml:space="preserve"> elektroniczną</w:t>
      </w:r>
      <w:r w:rsidR="006007E2">
        <w:rPr>
          <w:sz w:val="24"/>
          <w:szCs w:val="24"/>
        </w:rPr>
        <w:t>.</w:t>
      </w:r>
    </w:p>
    <w:p w:rsidR="00670227" w:rsidRPr="00383A4E" w:rsidRDefault="00670227" w:rsidP="00383A4E">
      <w:pPr>
        <w:numPr>
          <w:ilvl w:val="0"/>
          <w:numId w:val="23"/>
        </w:numPr>
        <w:spacing w:after="120"/>
        <w:jc w:val="both"/>
        <w:rPr>
          <w:b/>
          <w:sz w:val="24"/>
        </w:rPr>
      </w:pPr>
      <w:r w:rsidRPr="00383A4E">
        <w:rPr>
          <w:sz w:val="24"/>
        </w:rPr>
        <w:t>Pracownikami upoważnionymi do kontaktów z Wykonawcami są:</w:t>
      </w:r>
    </w:p>
    <w:p w:rsidR="00670227" w:rsidRDefault="00670227" w:rsidP="00136CE5">
      <w:pPr>
        <w:pStyle w:val="ProPublico"/>
        <w:numPr>
          <w:ilvl w:val="0"/>
          <w:numId w:val="17"/>
        </w:numPr>
        <w:tabs>
          <w:tab w:val="clear" w:pos="720"/>
          <w:tab w:val="num" w:pos="993"/>
        </w:tabs>
        <w:spacing w:after="120" w:line="240" w:lineRule="auto"/>
        <w:ind w:left="567" w:firstLine="142"/>
        <w:jc w:val="both"/>
        <w:rPr>
          <w:rFonts w:ascii="Times New Roman" w:hAnsi="Times New Roman"/>
          <w:sz w:val="24"/>
        </w:rPr>
      </w:pPr>
      <w:r>
        <w:rPr>
          <w:rFonts w:ascii="Times New Roman" w:hAnsi="Times New Roman"/>
          <w:sz w:val="24"/>
        </w:rPr>
        <w:t xml:space="preserve">w zakresie proceduralnym: </w:t>
      </w:r>
    </w:p>
    <w:tbl>
      <w:tblPr>
        <w:tblW w:w="8079" w:type="dxa"/>
        <w:tblInd w:w="1063"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709"/>
        <w:gridCol w:w="7370"/>
      </w:tblGrid>
      <w:tr w:rsidR="0047242F" w:rsidRPr="00A72F0D" w:rsidTr="003F2C58">
        <w:tc>
          <w:tcPr>
            <w:tcW w:w="709" w:type="dxa"/>
            <w:tcBorders>
              <w:top w:val="nil"/>
              <w:left w:val="nil"/>
              <w:bottom w:val="nil"/>
              <w:right w:val="nil"/>
            </w:tcBorders>
          </w:tcPr>
          <w:p w:rsidR="0047242F" w:rsidRDefault="0047242F" w:rsidP="003F2C58">
            <w:pPr>
              <w:spacing w:after="120"/>
              <w:ind w:left="-108" w:firstLine="38"/>
              <w:jc w:val="right"/>
              <w:rPr>
                <w:b/>
                <w:sz w:val="24"/>
                <w:lang w:val="de-DE"/>
              </w:rPr>
            </w:pPr>
            <w:r w:rsidRPr="0047242F">
              <w:rPr>
                <w:b/>
                <w:sz w:val="24"/>
                <w:lang w:val="de-DE"/>
              </w:rPr>
              <w:t>1</w:t>
            </w:r>
          </w:p>
        </w:tc>
        <w:tc>
          <w:tcPr>
            <w:tcW w:w="7370" w:type="dxa"/>
            <w:tcBorders>
              <w:top w:val="nil"/>
              <w:left w:val="nil"/>
              <w:bottom w:val="nil"/>
              <w:right w:val="nil"/>
            </w:tcBorders>
          </w:tcPr>
          <w:p w:rsidR="0047242F" w:rsidRPr="006007E2" w:rsidRDefault="0047242F" w:rsidP="006007E2">
            <w:pPr>
              <w:spacing w:after="120"/>
              <w:ind w:left="56" w:firstLine="142"/>
              <w:rPr>
                <w:sz w:val="24"/>
                <w:lang w:val="de-DE"/>
              </w:rPr>
            </w:pPr>
            <w:r w:rsidRPr="00967E10">
              <w:rPr>
                <w:b/>
                <w:sz w:val="24"/>
              </w:rPr>
              <w:t xml:space="preserve">mgr inż. </w:t>
            </w:r>
            <w:r w:rsidR="006007E2" w:rsidRPr="00FC07F5">
              <w:rPr>
                <w:b/>
                <w:sz w:val="24"/>
              </w:rPr>
              <w:t>Aneta Jurasz</w:t>
            </w:r>
            <w:r w:rsidRPr="00FC07F5">
              <w:rPr>
                <w:b/>
                <w:sz w:val="24"/>
              </w:rPr>
              <w:t xml:space="preserve"> </w:t>
            </w:r>
            <w:r w:rsidRPr="00FC07F5">
              <w:rPr>
                <w:sz w:val="24"/>
              </w:rPr>
              <w:t>- tel. </w:t>
            </w:r>
            <w:r w:rsidRPr="006007E2">
              <w:rPr>
                <w:b/>
                <w:sz w:val="24"/>
                <w:lang w:val="de-DE"/>
              </w:rPr>
              <w:t>(017) 865</w:t>
            </w:r>
            <w:r w:rsidR="006007E2">
              <w:rPr>
                <w:b/>
                <w:sz w:val="24"/>
                <w:lang w:val="de-DE"/>
              </w:rPr>
              <w:t>3838</w:t>
            </w:r>
            <w:r w:rsidR="006007E2" w:rsidRPr="006007E2">
              <w:rPr>
                <w:sz w:val="24"/>
                <w:lang w:val="de-DE"/>
              </w:rPr>
              <w:t xml:space="preserve">, </w:t>
            </w:r>
            <w:proofErr w:type="spellStart"/>
            <w:r w:rsidR="006007E2" w:rsidRPr="006007E2">
              <w:rPr>
                <w:sz w:val="24"/>
                <w:lang w:val="de-DE"/>
              </w:rPr>
              <w:t>e-mail</w:t>
            </w:r>
            <w:proofErr w:type="spellEnd"/>
            <w:r w:rsidR="006007E2" w:rsidRPr="006007E2">
              <w:rPr>
                <w:sz w:val="24"/>
                <w:lang w:val="de-DE"/>
              </w:rPr>
              <w:t>: ajurasz@prz.edu.pl</w:t>
            </w:r>
          </w:p>
        </w:tc>
      </w:tr>
    </w:tbl>
    <w:p w:rsidR="00670227" w:rsidRDefault="00670227" w:rsidP="00136CE5">
      <w:pPr>
        <w:pStyle w:val="ProPublico"/>
        <w:numPr>
          <w:ilvl w:val="0"/>
          <w:numId w:val="19"/>
        </w:numPr>
        <w:tabs>
          <w:tab w:val="clear" w:pos="720"/>
          <w:tab w:val="num" w:pos="993"/>
        </w:tabs>
        <w:spacing w:after="120" w:line="240" w:lineRule="auto"/>
        <w:ind w:hanging="11"/>
        <w:rPr>
          <w:rFonts w:ascii="Times New Roman" w:hAnsi="Times New Roman"/>
          <w:sz w:val="24"/>
        </w:rPr>
      </w:pPr>
      <w:r>
        <w:rPr>
          <w:rFonts w:ascii="Times New Roman" w:hAnsi="Times New Roman"/>
          <w:sz w:val="24"/>
        </w:rPr>
        <w:t>w zakresie merytorycznym:</w:t>
      </w:r>
    </w:p>
    <w:tbl>
      <w:tblPr>
        <w:tblW w:w="8293" w:type="dxa"/>
        <w:tblInd w:w="1063"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711"/>
        <w:gridCol w:w="7582"/>
      </w:tblGrid>
      <w:tr w:rsidR="0047242F" w:rsidRPr="00A72F0D" w:rsidTr="003F2C58">
        <w:tc>
          <w:tcPr>
            <w:tcW w:w="711" w:type="dxa"/>
            <w:tcBorders>
              <w:top w:val="nil"/>
              <w:left w:val="nil"/>
              <w:bottom w:val="nil"/>
              <w:right w:val="nil"/>
            </w:tcBorders>
          </w:tcPr>
          <w:p w:rsidR="0047242F" w:rsidRDefault="0047242F" w:rsidP="003F2C58">
            <w:pPr>
              <w:spacing w:after="120"/>
              <w:ind w:hanging="70"/>
              <w:jc w:val="right"/>
              <w:rPr>
                <w:b/>
                <w:sz w:val="24"/>
                <w:lang w:val="de-DE"/>
              </w:rPr>
            </w:pPr>
            <w:r w:rsidRPr="0047242F">
              <w:rPr>
                <w:b/>
                <w:sz w:val="24"/>
                <w:lang w:val="de-DE"/>
              </w:rPr>
              <w:t>1</w:t>
            </w:r>
          </w:p>
        </w:tc>
        <w:tc>
          <w:tcPr>
            <w:tcW w:w="7582" w:type="dxa"/>
            <w:tcBorders>
              <w:top w:val="nil"/>
              <w:left w:val="nil"/>
              <w:bottom w:val="nil"/>
              <w:right w:val="nil"/>
            </w:tcBorders>
          </w:tcPr>
          <w:p w:rsidR="0047242F" w:rsidRPr="00B53697" w:rsidRDefault="00B53697" w:rsidP="003F2C58">
            <w:pPr>
              <w:spacing w:after="120"/>
              <w:ind w:right="-93" w:firstLine="142"/>
              <w:rPr>
                <w:sz w:val="24"/>
                <w:lang w:val="de-DE"/>
              </w:rPr>
            </w:pPr>
            <w:r w:rsidRPr="00FC07F5">
              <w:rPr>
                <w:b/>
                <w:sz w:val="24"/>
              </w:rPr>
              <w:t xml:space="preserve">mgr inż. Aneta Jurasz </w:t>
            </w:r>
            <w:r w:rsidR="0047242F" w:rsidRPr="00FC07F5">
              <w:rPr>
                <w:sz w:val="24"/>
              </w:rPr>
              <w:t xml:space="preserve">- </w:t>
            </w:r>
            <w:r w:rsidR="006007E2" w:rsidRPr="00FC07F5">
              <w:rPr>
                <w:sz w:val="24"/>
              </w:rPr>
              <w:t>tel. </w:t>
            </w:r>
            <w:r w:rsidR="006007E2" w:rsidRPr="006007E2">
              <w:rPr>
                <w:b/>
                <w:sz w:val="24"/>
                <w:lang w:val="de-DE"/>
              </w:rPr>
              <w:t>(017) 865</w:t>
            </w:r>
            <w:r w:rsidR="006007E2">
              <w:rPr>
                <w:b/>
                <w:sz w:val="24"/>
                <w:lang w:val="de-DE"/>
              </w:rPr>
              <w:t>3838</w:t>
            </w:r>
            <w:r w:rsidR="006007E2" w:rsidRPr="006007E2">
              <w:rPr>
                <w:sz w:val="24"/>
                <w:lang w:val="de-DE"/>
              </w:rPr>
              <w:t xml:space="preserve">, </w:t>
            </w:r>
            <w:proofErr w:type="spellStart"/>
            <w:r w:rsidR="006007E2" w:rsidRPr="006007E2">
              <w:rPr>
                <w:sz w:val="24"/>
                <w:lang w:val="de-DE"/>
              </w:rPr>
              <w:t>e-mail</w:t>
            </w:r>
            <w:proofErr w:type="spellEnd"/>
            <w:r w:rsidR="006007E2" w:rsidRPr="006007E2">
              <w:rPr>
                <w:sz w:val="24"/>
                <w:lang w:val="de-DE"/>
              </w:rPr>
              <w:t>: ajurasz@prz.edu.pl</w:t>
            </w:r>
          </w:p>
        </w:tc>
      </w:tr>
    </w:tbl>
    <w:p w:rsidR="00FC07F5" w:rsidRDefault="00FC07F5" w:rsidP="00FC07F5">
      <w:pPr>
        <w:pStyle w:val="ProPublico"/>
        <w:numPr>
          <w:ilvl w:val="0"/>
          <w:numId w:val="21"/>
        </w:numPr>
        <w:spacing w:after="120" w:line="240" w:lineRule="auto"/>
        <w:ind w:left="709" w:hanging="851"/>
        <w:jc w:val="both"/>
        <w:rPr>
          <w:rFonts w:ascii="Times New Roman" w:hAnsi="Times New Roman"/>
          <w:b/>
          <w:noProof w:val="0"/>
          <w:sz w:val="24"/>
        </w:rPr>
      </w:pPr>
      <w:r>
        <w:rPr>
          <w:rFonts w:ascii="Times New Roman" w:hAnsi="Times New Roman"/>
          <w:b/>
          <w:sz w:val="24"/>
          <w:szCs w:val="24"/>
        </w:rPr>
        <w:t>Wraz z ofertą należy złożyć</w:t>
      </w:r>
      <w:r>
        <w:rPr>
          <w:rFonts w:ascii="Times New Roman" w:hAnsi="Times New Roman"/>
          <w:b/>
          <w:noProof w:val="0"/>
          <w:sz w:val="24"/>
          <w:szCs w:val="24"/>
        </w:rPr>
        <w:t>:</w:t>
      </w:r>
    </w:p>
    <w:p w:rsidR="00FC07F5" w:rsidRPr="00FC07F5" w:rsidRDefault="00FC07F5" w:rsidP="00FC07F5">
      <w:pPr>
        <w:numPr>
          <w:ilvl w:val="0"/>
          <w:numId w:val="27"/>
        </w:numPr>
        <w:spacing w:before="60" w:after="120"/>
        <w:jc w:val="both"/>
        <w:rPr>
          <w:b/>
          <w:bCs/>
          <w:sz w:val="24"/>
          <w:szCs w:val="24"/>
        </w:rPr>
      </w:pPr>
      <w:r w:rsidRPr="00FC07F5">
        <w:rPr>
          <w:b/>
          <w:bCs/>
          <w:sz w:val="24"/>
          <w:szCs w:val="24"/>
        </w:rPr>
        <w:t>Odpis z właściwego rejestru lub z centralnej ewidencji i informacji o działalności gospodarczej</w:t>
      </w:r>
    </w:p>
    <w:p w:rsidR="00FC07F5" w:rsidRPr="00FC07F5" w:rsidRDefault="00FC07F5" w:rsidP="00FC07F5">
      <w:pPr>
        <w:spacing w:before="60" w:after="120"/>
        <w:ind w:left="708"/>
        <w:jc w:val="both"/>
        <w:rPr>
          <w:sz w:val="24"/>
          <w:szCs w:val="24"/>
        </w:rPr>
      </w:pPr>
      <w:r w:rsidRPr="00FC07F5">
        <w:rPr>
          <w:sz w:val="24"/>
          <w:szCs w:val="24"/>
        </w:rPr>
        <w:t xml:space="preserve">Odpis z właściwego rejestru lub z centralnej ewidencji i informacji o działalności gospodarczej, jeżeli odrębne przepisy wymagają wpisu do rejestru lub ewidencji, w celu potwierdzenia braku podstaw wykluczenia na podstawie art. 24 ust. 5 pkt 1 ustawy </w:t>
      </w:r>
      <w:proofErr w:type="spellStart"/>
      <w:r w:rsidRPr="00FC07F5">
        <w:rPr>
          <w:sz w:val="24"/>
          <w:szCs w:val="24"/>
        </w:rPr>
        <w:t>Pzp</w:t>
      </w:r>
      <w:proofErr w:type="spellEnd"/>
      <w:r w:rsidRPr="00FC07F5">
        <w:rPr>
          <w:sz w:val="24"/>
          <w:szCs w:val="24"/>
        </w:rPr>
        <w:t>.</w:t>
      </w:r>
    </w:p>
    <w:p w:rsidR="00FC07F5" w:rsidRPr="00FC07F5" w:rsidRDefault="00FC07F5" w:rsidP="00FC07F5">
      <w:pPr>
        <w:numPr>
          <w:ilvl w:val="0"/>
          <w:numId w:val="27"/>
        </w:numPr>
        <w:spacing w:before="120"/>
        <w:jc w:val="both"/>
        <w:rPr>
          <w:bCs/>
          <w:color w:val="000000"/>
          <w:sz w:val="24"/>
          <w:szCs w:val="24"/>
          <w:u w:val="single"/>
        </w:rPr>
      </w:pPr>
      <w:r w:rsidRPr="00FC07F5">
        <w:rPr>
          <w:b/>
          <w:bCs/>
          <w:color w:val="000000"/>
          <w:sz w:val="24"/>
          <w:szCs w:val="24"/>
        </w:rPr>
        <w:t xml:space="preserve">Szczegółowa wycena </w:t>
      </w:r>
      <w:r w:rsidRPr="00FC07F5">
        <w:rPr>
          <w:bCs/>
          <w:color w:val="000000"/>
          <w:sz w:val="24"/>
          <w:szCs w:val="24"/>
        </w:rPr>
        <w:t>zawierająca ceny jednostkowe brutto za poszczególne pozycje składających się na całość zadania wraz z informacjami o nazwie producenta oraz numerami katalogowymi oferowanych produktów</w:t>
      </w:r>
      <w:r>
        <w:rPr>
          <w:bCs/>
          <w:color w:val="000000"/>
          <w:sz w:val="24"/>
          <w:szCs w:val="24"/>
        </w:rPr>
        <w:t xml:space="preserve"> – </w:t>
      </w:r>
      <w:r w:rsidRPr="00FC07F5">
        <w:rPr>
          <w:bCs/>
          <w:color w:val="000000"/>
          <w:sz w:val="24"/>
          <w:szCs w:val="24"/>
          <w:u w:val="single"/>
        </w:rPr>
        <w:t>dotyczy zad. częściowego nr 2.</w:t>
      </w:r>
    </w:p>
    <w:p w:rsidR="00FC07F5" w:rsidRPr="00FC07F5" w:rsidRDefault="00FC07F5" w:rsidP="00FC07F5">
      <w:pPr>
        <w:spacing w:after="120"/>
        <w:ind w:left="426"/>
        <w:jc w:val="both"/>
        <w:rPr>
          <w:b/>
          <w:sz w:val="24"/>
        </w:rPr>
      </w:pPr>
    </w:p>
    <w:p w:rsidR="00F73154" w:rsidRDefault="00F73154" w:rsidP="00F73154">
      <w:pPr>
        <w:numPr>
          <w:ilvl w:val="0"/>
          <w:numId w:val="21"/>
        </w:numPr>
        <w:spacing w:after="120"/>
        <w:ind w:left="426" w:hanging="568"/>
        <w:jc w:val="both"/>
        <w:rPr>
          <w:b/>
          <w:sz w:val="24"/>
        </w:rPr>
      </w:pPr>
      <w:r>
        <w:rPr>
          <w:b/>
          <w:sz w:val="24"/>
        </w:rPr>
        <w:t>ZAŁĄCZNIKI</w:t>
      </w:r>
    </w:p>
    <w:p w:rsidR="00F73154" w:rsidRPr="00F73154" w:rsidRDefault="00F73154" w:rsidP="00F73154">
      <w:pPr>
        <w:spacing w:before="60" w:after="120"/>
        <w:ind w:left="426"/>
        <w:jc w:val="both"/>
        <w:rPr>
          <w:sz w:val="24"/>
          <w:szCs w:val="24"/>
        </w:rPr>
      </w:pPr>
      <w:r w:rsidRPr="00F73154">
        <w:rPr>
          <w:sz w:val="24"/>
          <w:szCs w:val="24"/>
        </w:rPr>
        <w:t>Załącznikami do niniejszego dokumentu są:</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2"/>
        <w:gridCol w:w="7740"/>
      </w:tblGrid>
      <w:tr w:rsidR="00F73154" w:rsidRPr="00723154" w:rsidTr="00F73154">
        <w:tc>
          <w:tcPr>
            <w:tcW w:w="1002" w:type="dxa"/>
            <w:tcBorders>
              <w:top w:val="single" w:sz="4" w:space="0" w:color="auto"/>
              <w:left w:val="single" w:sz="4" w:space="0" w:color="auto"/>
              <w:bottom w:val="single" w:sz="4" w:space="0" w:color="auto"/>
              <w:right w:val="single" w:sz="4" w:space="0" w:color="auto"/>
            </w:tcBorders>
            <w:hideMark/>
          </w:tcPr>
          <w:p w:rsidR="00F73154" w:rsidRPr="00723154" w:rsidRDefault="00F73154">
            <w:pPr>
              <w:spacing w:before="60" w:after="120"/>
              <w:jc w:val="both"/>
              <w:rPr>
                <w:b/>
                <w:sz w:val="24"/>
                <w:szCs w:val="24"/>
              </w:rPr>
            </w:pPr>
            <w:r w:rsidRPr="00723154">
              <w:rPr>
                <w:b/>
                <w:sz w:val="24"/>
                <w:szCs w:val="24"/>
              </w:rPr>
              <w:t>Nr</w:t>
            </w:r>
          </w:p>
        </w:tc>
        <w:tc>
          <w:tcPr>
            <w:tcW w:w="7740" w:type="dxa"/>
            <w:tcBorders>
              <w:top w:val="single" w:sz="4" w:space="0" w:color="auto"/>
              <w:left w:val="single" w:sz="4" w:space="0" w:color="auto"/>
              <w:bottom w:val="single" w:sz="4" w:space="0" w:color="auto"/>
              <w:right w:val="single" w:sz="4" w:space="0" w:color="auto"/>
            </w:tcBorders>
            <w:hideMark/>
          </w:tcPr>
          <w:p w:rsidR="00F73154" w:rsidRPr="00723154" w:rsidRDefault="00F73154">
            <w:pPr>
              <w:spacing w:before="60" w:after="120"/>
              <w:jc w:val="both"/>
              <w:rPr>
                <w:b/>
                <w:sz w:val="24"/>
                <w:szCs w:val="24"/>
              </w:rPr>
            </w:pPr>
            <w:r w:rsidRPr="00723154">
              <w:rPr>
                <w:b/>
                <w:sz w:val="24"/>
                <w:szCs w:val="24"/>
              </w:rPr>
              <w:t>Nazwa załącznika</w:t>
            </w:r>
          </w:p>
        </w:tc>
      </w:tr>
      <w:tr w:rsidR="0047242F" w:rsidRPr="00723154" w:rsidTr="003F2C58">
        <w:tc>
          <w:tcPr>
            <w:tcW w:w="1002" w:type="dxa"/>
            <w:tcBorders>
              <w:top w:val="single" w:sz="4" w:space="0" w:color="auto"/>
              <w:left w:val="single" w:sz="4" w:space="0" w:color="auto"/>
              <w:bottom w:val="single" w:sz="4" w:space="0" w:color="auto"/>
              <w:right w:val="single" w:sz="4" w:space="0" w:color="auto"/>
            </w:tcBorders>
            <w:hideMark/>
          </w:tcPr>
          <w:p w:rsidR="0047242F" w:rsidRPr="00723154" w:rsidRDefault="0047242F" w:rsidP="003F2C58">
            <w:pPr>
              <w:spacing w:before="60" w:after="120"/>
              <w:jc w:val="both"/>
              <w:rPr>
                <w:b/>
                <w:sz w:val="24"/>
                <w:szCs w:val="24"/>
              </w:rPr>
            </w:pPr>
            <w:r w:rsidRPr="0047242F">
              <w:rPr>
                <w:sz w:val="24"/>
                <w:szCs w:val="24"/>
              </w:rPr>
              <w:t>1</w:t>
            </w:r>
          </w:p>
        </w:tc>
        <w:tc>
          <w:tcPr>
            <w:tcW w:w="7740" w:type="dxa"/>
            <w:tcBorders>
              <w:top w:val="single" w:sz="4" w:space="0" w:color="auto"/>
              <w:left w:val="single" w:sz="4" w:space="0" w:color="auto"/>
              <w:bottom w:val="single" w:sz="4" w:space="0" w:color="auto"/>
              <w:right w:val="single" w:sz="4" w:space="0" w:color="auto"/>
            </w:tcBorders>
            <w:hideMark/>
          </w:tcPr>
          <w:p w:rsidR="0047242F" w:rsidRPr="00723154" w:rsidRDefault="00B53697" w:rsidP="00B53697">
            <w:pPr>
              <w:spacing w:before="60" w:after="120"/>
              <w:jc w:val="both"/>
              <w:rPr>
                <w:b/>
                <w:sz w:val="24"/>
                <w:szCs w:val="24"/>
              </w:rPr>
            </w:pPr>
            <w:r>
              <w:rPr>
                <w:sz w:val="24"/>
                <w:szCs w:val="24"/>
              </w:rPr>
              <w:t>Wzór formularza oferty</w:t>
            </w:r>
            <w:r w:rsidRPr="0047242F">
              <w:rPr>
                <w:sz w:val="24"/>
                <w:szCs w:val="24"/>
              </w:rPr>
              <w:t xml:space="preserve"> </w:t>
            </w:r>
          </w:p>
        </w:tc>
      </w:tr>
      <w:tr w:rsidR="00B53697" w:rsidRPr="00723154" w:rsidTr="003F2C58">
        <w:tc>
          <w:tcPr>
            <w:tcW w:w="1002" w:type="dxa"/>
            <w:tcBorders>
              <w:top w:val="single" w:sz="4" w:space="0" w:color="auto"/>
              <w:left w:val="single" w:sz="4" w:space="0" w:color="auto"/>
              <w:bottom w:val="single" w:sz="4" w:space="0" w:color="auto"/>
              <w:right w:val="single" w:sz="4" w:space="0" w:color="auto"/>
            </w:tcBorders>
          </w:tcPr>
          <w:p w:rsidR="00B53697" w:rsidRPr="0047242F" w:rsidRDefault="00B53697" w:rsidP="003F2C58">
            <w:pPr>
              <w:spacing w:before="60" w:after="120"/>
              <w:jc w:val="both"/>
              <w:rPr>
                <w:sz w:val="24"/>
                <w:szCs w:val="24"/>
              </w:rPr>
            </w:pPr>
            <w:r>
              <w:rPr>
                <w:sz w:val="24"/>
                <w:szCs w:val="24"/>
              </w:rPr>
              <w:t>2</w:t>
            </w:r>
          </w:p>
        </w:tc>
        <w:tc>
          <w:tcPr>
            <w:tcW w:w="7740" w:type="dxa"/>
            <w:tcBorders>
              <w:top w:val="single" w:sz="4" w:space="0" w:color="auto"/>
              <w:left w:val="single" w:sz="4" w:space="0" w:color="auto"/>
              <w:bottom w:val="single" w:sz="4" w:space="0" w:color="auto"/>
              <w:right w:val="single" w:sz="4" w:space="0" w:color="auto"/>
            </w:tcBorders>
          </w:tcPr>
          <w:p w:rsidR="00B53697" w:rsidRPr="0047242F" w:rsidRDefault="00B53697" w:rsidP="003F2C58">
            <w:pPr>
              <w:spacing w:before="60" w:after="120"/>
              <w:jc w:val="both"/>
              <w:rPr>
                <w:sz w:val="24"/>
                <w:szCs w:val="24"/>
              </w:rPr>
            </w:pPr>
            <w:r>
              <w:rPr>
                <w:sz w:val="24"/>
                <w:szCs w:val="24"/>
              </w:rPr>
              <w:t>Szczegółowy opis przedmiotu zamówienia (zad. nr 1) – zał. nr 2.</w:t>
            </w:r>
          </w:p>
        </w:tc>
      </w:tr>
      <w:tr w:rsidR="00B53697" w:rsidRPr="00723154" w:rsidTr="003F2C58">
        <w:tc>
          <w:tcPr>
            <w:tcW w:w="1002" w:type="dxa"/>
            <w:tcBorders>
              <w:top w:val="single" w:sz="4" w:space="0" w:color="auto"/>
              <w:left w:val="single" w:sz="4" w:space="0" w:color="auto"/>
              <w:bottom w:val="single" w:sz="4" w:space="0" w:color="auto"/>
              <w:right w:val="single" w:sz="4" w:space="0" w:color="auto"/>
            </w:tcBorders>
          </w:tcPr>
          <w:p w:rsidR="00B53697" w:rsidRPr="0047242F" w:rsidRDefault="00B53697" w:rsidP="003F2C58">
            <w:pPr>
              <w:spacing w:before="60" w:after="120"/>
              <w:jc w:val="both"/>
              <w:rPr>
                <w:sz w:val="24"/>
                <w:szCs w:val="24"/>
              </w:rPr>
            </w:pPr>
            <w:r>
              <w:rPr>
                <w:sz w:val="24"/>
                <w:szCs w:val="24"/>
              </w:rPr>
              <w:t>3</w:t>
            </w:r>
          </w:p>
        </w:tc>
        <w:tc>
          <w:tcPr>
            <w:tcW w:w="7740" w:type="dxa"/>
            <w:tcBorders>
              <w:top w:val="single" w:sz="4" w:space="0" w:color="auto"/>
              <w:left w:val="single" w:sz="4" w:space="0" w:color="auto"/>
              <w:bottom w:val="single" w:sz="4" w:space="0" w:color="auto"/>
              <w:right w:val="single" w:sz="4" w:space="0" w:color="auto"/>
            </w:tcBorders>
          </w:tcPr>
          <w:p w:rsidR="00B53697" w:rsidRPr="0047242F" w:rsidRDefault="00B53697" w:rsidP="003F2C58">
            <w:pPr>
              <w:spacing w:before="60" w:after="120"/>
              <w:jc w:val="both"/>
              <w:rPr>
                <w:sz w:val="24"/>
                <w:szCs w:val="24"/>
              </w:rPr>
            </w:pPr>
            <w:r w:rsidRPr="0047242F">
              <w:rPr>
                <w:sz w:val="24"/>
                <w:szCs w:val="24"/>
              </w:rPr>
              <w:t>Wzór umowy</w:t>
            </w:r>
          </w:p>
        </w:tc>
      </w:tr>
    </w:tbl>
    <w:p w:rsidR="00F73154" w:rsidRDefault="00F73154" w:rsidP="00FC07F5">
      <w:pPr>
        <w:spacing w:after="120"/>
        <w:jc w:val="both"/>
        <w:rPr>
          <w:b/>
          <w:sz w:val="24"/>
        </w:rPr>
      </w:pPr>
    </w:p>
    <w:p w:rsidR="00214BB8" w:rsidRDefault="00214BB8" w:rsidP="00B738C6">
      <w:pPr>
        <w:spacing w:after="120"/>
        <w:jc w:val="both"/>
        <w:rPr>
          <w:sz w:val="24"/>
          <w:szCs w:val="24"/>
        </w:rPr>
      </w:pPr>
    </w:p>
    <w:p w:rsidR="00C803EE" w:rsidRPr="00BC1C6F" w:rsidRDefault="00C803EE" w:rsidP="00C803EE">
      <w:pPr>
        <w:tabs>
          <w:tab w:val="left" w:pos="8820"/>
        </w:tabs>
        <w:spacing w:before="360" w:after="60"/>
        <w:ind w:left="4678"/>
        <w:jc w:val="center"/>
        <w:rPr>
          <w:sz w:val="24"/>
          <w:szCs w:val="24"/>
          <w:u w:val="dotted"/>
        </w:rPr>
      </w:pPr>
      <w:r w:rsidRPr="00BC1C6F">
        <w:rPr>
          <w:sz w:val="24"/>
          <w:szCs w:val="24"/>
          <w:u w:val="dotted"/>
        </w:rPr>
        <w:tab/>
      </w:r>
    </w:p>
    <w:p w:rsidR="00F8425D" w:rsidRDefault="00F8425D" w:rsidP="002D2359">
      <w:pPr>
        <w:ind w:left="426"/>
        <w:rPr>
          <w:sz w:val="24"/>
        </w:rPr>
      </w:pPr>
    </w:p>
    <w:p w:rsidR="00F8425D" w:rsidRDefault="00F8425D" w:rsidP="002D2359">
      <w:pPr>
        <w:ind w:left="426"/>
        <w:rPr>
          <w:sz w:val="24"/>
        </w:rPr>
      </w:pPr>
    </w:p>
    <w:sectPr w:rsidR="00F8425D" w:rsidSect="00FC07F5">
      <w:footerReference w:type="even" r:id="rId7"/>
      <w:footerReference w:type="default" r:id="rId8"/>
      <w:footerReference w:type="first" r:id="rId9"/>
      <w:pgSz w:w="11906" w:h="16838" w:code="9"/>
      <w:pgMar w:top="993" w:right="1418" w:bottom="851" w:left="1418" w:header="708" w:footer="380"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329C" w:rsidRDefault="005C329C">
      <w:r>
        <w:separator/>
      </w:r>
    </w:p>
  </w:endnote>
  <w:endnote w:type="continuationSeparator" w:id="0">
    <w:p w:rsidR="005C329C" w:rsidRDefault="005C32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Calibri">
    <w:panose1 w:val="020F05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1158" w:rsidRDefault="00081158">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081158" w:rsidRDefault="00081158">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1158" w:rsidRDefault="00F803C5">
    <w:pPr>
      <w:pStyle w:val="Stopka"/>
      <w:tabs>
        <w:tab w:val="clear" w:pos="4536"/>
      </w:tabs>
      <w:jc w:val="center"/>
    </w:pPr>
    <w:r>
      <w:rPr>
        <w:noProof/>
      </w:rPr>
      <w:pict>
        <v:line id="_x0000_s2049" style="position:absolute;left:0;text-align:left;z-index:251657728" from="-3.85pt,8.7pt" to="455.15pt,8.7pt"/>
      </w:pict>
    </w:r>
  </w:p>
  <w:p w:rsidR="00081158" w:rsidRDefault="00081158">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F803C5">
      <w:rPr>
        <w:rStyle w:val="Numerstrony"/>
        <w:rFonts w:ascii="Arial" w:hAnsi="Arial"/>
        <w:noProof/>
        <w:sz w:val="18"/>
        <w:szCs w:val="18"/>
      </w:rPr>
      <w:t>4</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F803C5">
      <w:rPr>
        <w:rStyle w:val="Numerstrony"/>
        <w:rFonts w:ascii="Arial" w:hAnsi="Arial"/>
        <w:noProof/>
        <w:sz w:val="18"/>
        <w:szCs w:val="18"/>
      </w:rPr>
      <w:t>4</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1158" w:rsidRDefault="00081158">
    <w:pPr>
      <w:pStyle w:val="Stopka"/>
      <w:pBdr>
        <w:bottom w:val="single" w:sz="6" w:space="0" w:color="auto"/>
      </w:pBdr>
      <w:tabs>
        <w:tab w:val="clear" w:pos="4536"/>
        <w:tab w:val="left" w:pos="6237"/>
      </w:tabs>
    </w:pPr>
  </w:p>
  <w:p w:rsidR="00081158" w:rsidRDefault="00081158">
    <w:pPr>
      <w:pStyle w:val="Stopka"/>
      <w:tabs>
        <w:tab w:val="clear" w:pos="4536"/>
      </w:tabs>
      <w:jc w:val="center"/>
    </w:pPr>
  </w:p>
  <w:p w:rsidR="00081158" w:rsidRDefault="00081158">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F803C5">
      <w:rPr>
        <w:rStyle w:val="Numerstrony"/>
        <w:noProof/>
      </w:rPr>
      <w:t>4</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329C" w:rsidRDefault="005C329C">
      <w:r>
        <w:separator/>
      </w:r>
    </w:p>
  </w:footnote>
  <w:footnote w:type="continuationSeparator" w:id="0">
    <w:p w:rsidR="005C329C" w:rsidRDefault="005C329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98071B"/>
    <w:multiLevelType w:val="hybridMultilevel"/>
    <w:tmpl w:val="69D20C5A"/>
    <w:lvl w:ilvl="0" w:tplc="04150017">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 w15:restartNumberingAfterBreak="0">
    <w:nsid w:val="0EFE582A"/>
    <w:multiLevelType w:val="hybridMultilevel"/>
    <w:tmpl w:val="A8D44682"/>
    <w:lvl w:ilvl="0" w:tplc="1E3427DC">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4"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7" w15:restartNumberingAfterBreak="0">
    <w:nsid w:val="289750BB"/>
    <w:multiLevelType w:val="hybridMultilevel"/>
    <w:tmpl w:val="5B6CD8F4"/>
    <w:lvl w:ilvl="0" w:tplc="EC648114">
      <w:start w:val="1"/>
      <w:numFmt w:val="decimal"/>
      <w:lvlText w:val="%1."/>
      <w:lvlJc w:val="left"/>
      <w:pPr>
        <w:ind w:left="786" w:hanging="360"/>
      </w:pPr>
      <w:rPr>
        <w:rFonts w:hint="default"/>
        <w:b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9" w15:restartNumberingAfterBreak="0">
    <w:nsid w:val="30B67A70"/>
    <w:multiLevelType w:val="hybridMultilevel"/>
    <w:tmpl w:val="D8389E8A"/>
    <w:lvl w:ilvl="0" w:tplc="B5005BE6">
      <w:start w:val="1"/>
      <w:numFmt w:val="upperRoman"/>
      <w:lvlText w:val="%1."/>
      <w:lvlJc w:val="left"/>
      <w:pPr>
        <w:ind w:left="1080" w:hanging="72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1" w15:restartNumberingAfterBreak="0">
    <w:nsid w:val="32120C24"/>
    <w:multiLevelType w:val="hybridMultilevel"/>
    <w:tmpl w:val="89EA3F46"/>
    <w:lvl w:ilvl="0" w:tplc="FD16BCB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2"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3B544ED2"/>
    <w:multiLevelType w:val="multilevel"/>
    <w:tmpl w:val="7AFA266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5"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6"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7" w15:restartNumberingAfterBreak="0">
    <w:nsid w:val="4ED1714C"/>
    <w:multiLevelType w:val="hybridMultilevel"/>
    <w:tmpl w:val="5E044BAE"/>
    <w:lvl w:ilvl="0" w:tplc="D61A4BE4">
      <w:start w:val="1"/>
      <w:numFmt w:val="decimal"/>
      <w:lvlText w:val="%1."/>
      <w:lvlJc w:val="left"/>
      <w:pPr>
        <w:ind w:left="720" w:hanging="360"/>
      </w:pPr>
      <w:rPr>
        <w:rFonts w:ascii="Times New Roman" w:hAnsi="Times New Roman" w:cs="Times New Roman" w:hint="default"/>
        <w:b/>
        <w:sz w:val="24"/>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5FDC4F18"/>
    <w:multiLevelType w:val="hybridMultilevel"/>
    <w:tmpl w:val="63A2C06A"/>
    <w:lvl w:ilvl="0" w:tplc="3D741824">
      <w:start w:val="1"/>
      <w:numFmt w:val="decimal"/>
      <w:lvlText w:val="%1."/>
      <w:lvlJc w:val="left"/>
      <w:pPr>
        <w:ind w:left="785" w:hanging="360"/>
      </w:pPr>
      <w:rPr>
        <w:rFonts w:hint="default"/>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19"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0" w15:restartNumberingAfterBreak="0">
    <w:nsid w:val="68F36FB4"/>
    <w:multiLevelType w:val="multilevel"/>
    <w:tmpl w:val="7AFA266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2"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3"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D476C9E"/>
    <w:multiLevelType w:val="hybridMultilevel"/>
    <w:tmpl w:val="3F7A963E"/>
    <w:lvl w:ilvl="0" w:tplc="A104A06A">
      <w:start w:val="1"/>
      <w:numFmt w:val="upperRoman"/>
      <w:lvlText w:val="%1."/>
      <w:lvlJc w:val="left"/>
      <w:pPr>
        <w:ind w:left="1080" w:hanging="72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6"/>
  </w:num>
  <w:num w:numId="2">
    <w:abstractNumId w:val="22"/>
  </w:num>
  <w:num w:numId="3">
    <w:abstractNumId w:val="15"/>
  </w:num>
  <w:num w:numId="4">
    <w:abstractNumId w:val="21"/>
  </w:num>
  <w:num w:numId="5">
    <w:abstractNumId w:val="6"/>
  </w:num>
  <w:num w:numId="6">
    <w:abstractNumId w:val="10"/>
  </w:num>
  <w:num w:numId="7">
    <w:abstractNumId w:val="19"/>
  </w:num>
  <w:num w:numId="8">
    <w:abstractNumId w:val="14"/>
  </w:num>
  <w:num w:numId="9">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4"/>
  </w:num>
  <w:num w:numId="12">
    <w:abstractNumId w:val="23"/>
  </w:num>
  <w:num w:numId="13">
    <w:abstractNumId w:val="2"/>
  </w:num>
  <w:num w:numId="14">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num>
  <w:num w:numId="16">
    <w:abstractNumId w:val="5"/>
  </w:num>
  <w:num w:numId="17">
    <w:abstractNumId w:val="3"/>
  </w:num>
  <w:num w:numId="18">
    <w:abstractNumId w:val="20"/>
  </w:num>
  <w:num w:numId="19">
    <w:abstractNumId w:val="8"/>
  </w:num>
  <w:num w:numId="20">
    <w:abstractNumId w:val="9"/>
  </w:num>
  <w:num w:numId="21">
    <w:abstractNumId w:val="24"/>
  </w:num>
  <w:num w:numId="22">
    <w:abstractNumId w:val="18"/>
  </w:num>
  <w:num w:numId="23">
    <w:abstractNumId w:val="7"/>
  </w:num>
  <w:num w:numId="24">
    <w:abstractNumId w:val="11"/>
  </w:num>
  <w:num w:numId="25">
    <w:abstractNumId w:val="1"/>
  </w:num>
  <w:num w:numId="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C329C"/>
    <w:rsid w:val="00035908"/>
    <w:rsid w:val="00050D12"/>
    <w:rsid w:val="0005576B"/>
    <w:rsid w:val="00065609"/>
    <w:rsid w:val="00075F17"/>
    <w:rsid w:val="000771BE"/>
    <w:rsid w:val="00081158"/>
    <w:rsid w:val="000F6803"/>
    <w:rsid w:val="00136CE5"/>
    <w:rsid w:val="00141C19"/>
    <w:rsid w:val="00156F0E"/>
    <w:rsid w:val="0017076A"/>
    <w:rsid w:val="00195440"/>
    <w:rsid w:val="001A067F"/>
    <w:rsid w:val="001A3506"/>
    <w:rsid w:val="001C7FC2"/>
    <w:rsid w:val="001F018D"/>
    <w:rsid w:val="00214BB8"/>
    <w:rsid w:val="00222145"/>
    <w:rsid w:val="00226741"/>
    <w:rsid w:val="00251BD8"/>
    <w:rsid w:val="00266058"/>
    <w:rsid w:val="002A7AFD"/>
    <w:rsid w:val="002D01E5"/>
    <w:rsid w:val="002D2359"/>
    <w:rsid w:val="002D3DCD"/>
    <w:rsid w:val="003070D1"/>
    <w:rsid w:val="003179C9"/>
    <w:rsid w:val="003378A2"/>
    <w:rsid w:val="00342AC1"/>
    <w:rsid w:val="00343202"/>
    <w:rsid w:val="00351ECD"/>
    <w:rsid w:val="003803FD"/>
    <w:rsid w:val="00383A4E"/>
    <w:rsid w:val="0039616B"/>
    <w:rsid w:val="003E5137"/>
    <w:rsid w:val="0042639C"/>
    <w:rsid w:val="00466550"/>
    <w:rsid w:val="0047242F"/>
    <w:rsid w:val="00485711"/>
    <w:rsid w:val="004B36A5"/>
    <w:rsid w:val="005045F7"/>
    <w:rsid w:val="00542AC4"/>
    <w:rsid w:val="005564D5"/>
    <w:rsid w:val="00561160"/>
    <w:rsid w:val="005A0866"/>
    <w:rsid w:val="005B62EB"/>
    <w:rsid w:val="005C329C"/>
    <w:rsid w:val="005E174B"/>
    <w:rsid w:val="005E6C9E"/>
    <w:rsid w:val="005E7BB1"/>
    <w:rsid w:val="006007E2"/>
    <w:rsid w:val="00606A63"/>
    <w:rsid w:val="00611B3C"/>
    <w:rsid w:val="00643AB1"/>
    <w:rsid w:val="006568C6"/>
    <w:rsid w:val="00660F18"/>
    <w:rsid w:val="00670227"/>
    <w:rsid w:val="00672643"/>
    <w:rsid w:val="006E1AAF"/>
    <w:rsid w:val="006F39A5"/>
    <w:rsid w:val="006F5684"/>
    <w:rsid w:val="007210E0"/>
    <w:rsid w:val="00722FB9"/>
    <w:rsid w:val="00723154"/>
    <w:rsid w:val="0073606B"/>
    <w:rsid w:val="00771265"/>
    <w:rsid w:val="00771480"/>
    <w:rsid w:val="007D310D"/>
    <w:rsid w:val="007E28C8"/>
    <w:rsid w:val="007F7B90"/>
    <w:rsid w:val="00834967"/>
    <w:rsid w:val="00857578"/>
    <w:rsid w:val="008A5E1E"/>
    <w:rsid w:val="008D04AC"/>
    <w:rsid w:val="008E31B2"/>
    <w:rsid w:val="008E3EFC"/>
    <w:rsid w:val="0090018A"/>
    <w:rsid w:val="00913B30"/>
    <w:rsid w:val="0092733A"/>
    <w:rsid w:val="00935677"/>
    <w:rsid w:val="009407D5"/>
    <w:rsid w:val="00967E10"/>
    <w:rsid w:val="0097197B"/>
    <w:rsid w:val="009755F6"/>
    <w:rsid w:val="009800C7"/>
    <w:rsid w:val="009B34DF"/>
    <w:rsid w:val="00A01248"/>
    <w:rsid w:val="00A10F5E"/>
    <w:rsid w:val="00A2597F"/>
    <w:rsid w:val="00A53E85"/>
    <w:rsid w:val="00A710AE"/>
    <w:rsid w:val="00A72F0D"/>
    <w:rsid w:val="00A808F2"/>
    <w:rsid w:val="00A809A4"/>
    <w:rsid w:val="00A81C3A"/>
    <w:rsid w:val="00A900D1"/>
    <w:rsid w:val="00A95FB5"/>
    <w:rsid w:val="00B111E4"/>
    <w:rsid w:val="00B31990"/>
    <w:rsid w:val="00B52BA1"/>
    <w:rsid w:val="00B52FE9"/>
    <w:rsid w:val="00B53697"/>
    <w:rsid w:val="00B676C7"/>
    <w:rsid w:val="00B738C6"/>
    <w:rsid w:val="00BF1A34"/>
    <w:rsid w:val="00C13CB8"/>
    <w:rsid w:val="00C600CB"/>
    <w:rsid w:val="00C60FF9"/>
    <w:rsid w:val="00C65DFA"/>
    <w:rsid w:val="00C660C9"/>
    <w:rsid w:val="00C803EE"/>
    <w:rsid w:val="00CB0772"/>
    <w:rsid w:val="00CD536C"/>
    <w:rsid w:val="00D10640"/>
    <w:rsid w:val="00D13724"/>
    <w:rsid w:val="00D30AF8"/>
    <w:rsid w:val="00D509D2"/>
    <w:rsid w:val="00DC2221"/>
    <w:rsid w:val="00DC417D"/>
    <w:rsid w:val="00DD6E36"/>
    <w:rsid w:val="00DD760A"/>
    <w:rsid w:val="00E1526C"/>
    <w:rsid w:val="00E219E8"/>
    <w:rsid w:val="00E71976"/>
    <w:rsid w:val="00E73F21"/>
    <w:rsid w:val="00EA2279"/>
    <w:rsid w:val="00F0125C"/>
    <w:rsid w:val="00F34CF4"/>
    <w:rsid w:val="00F73154"/>
    <w:rsid w:val="00F803C5"/>
    <w:rsid w:val="00F81775"/>
    <w:rsid w:val="00F8425D"/>
    <w:rsid w:val="00F84540"/>
    <w:rsid w:val="00FC07F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DDE4BD53-4194-44DF-BDAD-7F410C984D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ind w:left="567"/>
      <w:jc w:val="center"/>
      <w:outlineLvl w:val="1"/>
    </w:pPr>
    <w:rPr>
      <w:b/>
      <w:sz w:val="24"/>
    </w:rPr>
  </w:style>
  <w:style w:type="paragraph" w:styleId="Nagwek3">
    <w:name w:val="heading 3"/>
    <w:basedOn w:val="Normalny"/>
    <w:next w:val="Normalny"/>
    <w:qFormat/>
    <w:pPr>
      <w:keepNext/>
      <w:spacing w:line="360" w:lineRule="auto"/>
      <w:jc w:val="both"/>
      <w:outlineLvl w:val="2"/>
    </w:pPr>
    <w:rPr>
      <w:rFonts w:ascii="Arial" w:hAnsi="Arial"/>
      <w:b/>
      <w:sz w:val="22"/>
    </w:rPr>
  </w:style>
  <w:style w:type="paragraph" w:styleId="Nagwek4">
    <w:name w:val="heading 4"/>
    <w:basedOn w:val="Normalny"/>
    <w:next w:val="Normalny"/>
    <w:qFormat/>
    <w:pPr>
      <w:keepNext/>
      <w:jc w:val="center"/>
      <w:outlineLvl w:val="3"/>
    </w:pPr>
    <w:rPr>
      <w:rFonts w:ascii="Arial" w:hAnsi="Arial"/>
      <w:b/>
      <w:sz w:val="28"/>
    </w:rPr>
  </w:style>
  <w:style w:type="paragraph" w:styleId="Nagwek5">
    <w:name w:val="heading 5"/>
    <w:basedOn w:val="Normalny"/>
    <w:next w:val="Normalny"/>
    <w:qFormat/>
    <w:pPr>
      <w:keepNext/>
      <w:spacing w:after="240"/>
      <w:jc w:val="center"/>
      <w:outlineLvl w:val="4"/>
    </w:pPr>
    <w:rPr>
      <w:b/>
      <w:sz w:val="56"/>
    </w:rPr>
  </w:style>
  <w:style w:type="paragraph" w:styleId="Nagwek6">
    <w:name w:val="heading 6"/>
    <w:basedOn w:val="Normalny"/>
    <w:next w:val="Normalny"/>
    <w:qFormat/>
    <w:pPr>
      <w:spacing w:before="240" w:after="60"/>
      <w:outlineLvl w:val="5"/>
    </w:pPr>
    <w:rPr>
      <w:i/>
      <w:sz w:val="22"/>
      <w:szCs w:val="24"/>
    </w:rPr>
  </w:style>
  <w:style w:type="paragraph" w:styleId="Nagwek7">
    <w:name w:val="heading 7"/>
    <w:basedOn w:val="Normalny"/>
    <w:next w:val="Normalny"/>
    <w:qFormat/>
    <w:pPr>
      <w:keepNext/>
      <w:spacing w:line="360" w:lineRule="auto"/>
      <w:outlineLvl w:val="6"/>
    </w:pPr>
    <w:rPr>
      <w:b/>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wcity3">
    <w:name w:val="Body Text Indent 3"/>
    <w:basedOn w:val="Normalny"/>
    <w:pPr>
      <w:spacing w:line="360" w:lineRule="auto"/>
      <w:ind w:firstLine="426"/>
      <w:jc w:val="both"/>
    </w:pPr>
    <w:rPr>
      <w:sz w:val="26"/>
    </w:rPr>
  </w:style>
  <w:style w:type="paragraph" w:styleId="Tekstpodstawowy">
    <w:name w:val="Body Text"/>
    <w:basedOn w:val="Normalny"/>
    <w:link w:val="TekstpodstawowyZnak"/>
    <w:pPr>
      <w:numPr>
        <w:ilvl w:val="12"/>
      </w:numPr>
      <w:spacing w:line="360" w:lineRule="auto"/>
      <w:jc w:val="both"/>
    </w:pPr>
    <w:rPr>
      <w:sz w:val="24"/>
    </w:rPr>
  </w:style>
  <w:style w:type="paragraph" w:styleId="Tekstpodstawowy2">
    <w:name w:val="Body Text 2"/>
    <w:basedOn w:val="Normalny"/>
    <w:pPr>
      <w:spacing w:line="360" w:lineRule="auto"/>
      <w:jc w:val="both"/>
    </w:pPr>
    <w:rPr>
      <w:rFonts w:ascii="Arial" w:hAnsi="Arial"/>
      <w:sz w:val="22"/>
    </w:rPr>
  </w:style>
  <w:style w:type="paragraph" w:customStyle="1" w:styleId="ProPublico">
    <w:name w:val="ProPublico"/>
    <w:pPr>
      <w:spacing w:line="360" w:lineRule="auto"/>
    </w:pPr>
    <w:rPr>
      <w:rFonts w:ascii="Arial" w:hAnsi="Arial"/>
      <w:noProof/>
      <w:sz w:val="22"/>
    </w:rPr>
  </w:style>
  <w:style w:type="table" w:styleId="Tabela-Siatka">
    <w:name w:val="Table Grid"/>
    <w:basedOn w:val="Standardowy"/>
    <w:rsid w:val="003179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uiPriority w:val="99"/>
    <w:unhideWhenUsed/>
    <w:rsid w:val="00B738C6"/>
    <w:rPr>
      <w:color w:val="0000FF"/>
      <w:u w:val="single"/>
    </w:rPr>
  </w:style>
  <w:style w:type="character" w:customStyle="1" w:styleId="TekstpodstawowyZnak">
    <w:name w:val="Tekst podstawowy Znak"/>
    <w:link w:val="Tekstpodstawowy"/>
    <w:rsid w:val="0097197B"/>
    <w:rPr>
      <w:sz w:val="24"/>
    </w:rPr>
  </w:style>
  <w:style w:type="paragraph" w:styleId="Tekstdymka">
    <w:name w:val="Balloon Text"/>
    <w:basedOn w:val="Normalny"/>
    <w:link w:val="TekstdymkaZnak"/>
    <w:rsid w:val="00F803C5"/>
    <w:rPr>
      <w:rFonts w:ascii="Segoe UI" w:hAnsi="Segoe UI" w:cs="Segoe UI"/>
      <w:sz w:val="18"/>
      <w:szCs w:val="18"/>
    </w:rPr>
  </w:style>
  <w:style w:type="character" w:customStyle="1" w:styleId="TekstdymkaZnak">
    <w:name w:val="Tekst dymka Znak"/>
    <w:basedOn w:val="Domylnaczcionkaakapitu"/>
    <w:link w:val="Tekstdymka"/>
    <w:rsid w:val="00F803C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906920">
      <w:bodyDiv w:val="1"/>
      <w:marLeft w:val="0"/>
      <w:marRight w:val="0"/>
      <w:marTop w:val="0"/>
      <w:marBottom w:val="0"/>
      <w:divBdr>
        <w:top w:val="none" w:sz="0" w:space="0" w:color="auto"/>
        <w:left w:val="none" w:sz="0" w:space="0" w:color="auto"/>
        <w:bottom w:val="none" w:sz="0" w:space="0" w:color="auto"/>
        <w:right w:val="none" w:sz="0" w:space="0" w:color="auto"/>
      </w:divBdr>
    </w:div>
    <w:div w:id="65809531">
      <w:bodyDiv w:val="1"/>
      <w:marLeft w:val="0"/>
      <w:marRight w:val="0"/>
      <w:marTop w:val="0"/>
      <w:marBottom w:val="0"/>
      <w:divBdr>
        <w:top w:val="none" w:sz="0" w:space="0" w:color="auto"/>
        <w:left w:val="none" w:sz="0" w:space="0" w:color="auto"/>
        <w:bottom w:val="none" w:sz="0" w:space="0" w:color="auto"/>
        <w:right w:val="none" w:sz="0" w:space="0" w:color="auto"/>
      </w:divBdr>
    </w:div>
    <w:div w:id="105123334">
      <w:bodyDiv w:val="1"/>
      <w:marLeft w:val="0"/>
      <w:marRight w:val="0"/>
      <w:marTop w:val="0"/>
      <w:marBottom w:val="0"/>
      <w:divBdr>
        <w:top w:val="none" w:sz="0" w:space="0" w:color="auto"/>
        <w:left w:val="none" w:sz="0" w:space="0" w:color="auto"/>
        <w:bottom w:val="none" w:sz="0" w:space="0" w:color="auto"/>
        <w:right w:val="none" w:sz="0" w:space="0" w:color="auto"/>
      </w:divBdr>
    </w:div>
    <w:div w:id="211693148">
      <w:bodyDiv w:val="1"/>
      <w:marLeft w:val="0"/>
      <w:marRight w:val="0"/>
      <w:marTop w:val="0"/>
      <w:marBottom w:val="0"/>
      <w:divBdr>
        <w:top w:val="none" w:sz="0" w:space="0" w:color="auto"/>
        <w:left w:val="none" w:sz="0" w:space="0" w:color="auto"/>
        <w:bottom w:val="none" w:sz="0" w:space="0" w:color="auto"/>
        <w:right w:val="none" w:sz="0" w:space="0" w:color="auto"/>
      </w:divBdr>
    </w:div>
    <w:div w:id="231357250">
      <w:bodyDiv w:val="1"/>
      <w:marLeft w:val="0"/>
      <w:marRight w:val="0"/>
      <w:marTop w:val="0"/>
      <w:marBottom w:val="0"/>
      <w:divBdr>
        <w:top w:val="none" w:sz="0" w:space="0" w:color="auto"/>
        <w:left w:val="none" w:sz="0" w:space="0" w:color="auto"/>
        <w:bottom w:val="none" w:sz="0" w:space="0" w:color="auto"/>
        <w:right w:val="none" w:sz="0" w:space="0" w:color="auto"/>
      </w:divBdr>
    </w:div>
    <w:div w:id="398597720">
      <w:bodyDiv w:val="1"/>
      <w:marLeft w:val="0"/>
      <w:marRight w:val="0"/>
      <w:marTop w:val="0"/>
      <w:marBottom w:val="0"/>
      <w:divBdr>
        <w:top w:val="none" w:sz="0" w:space="0" w:color="auto"/>
        <w:left w:val="none" w:sz="0" w:space="0" w:color="auto"/>
        <w:bottom w:val="none" w:sz="0" w:space="0" w:color="auto"/>
        <w:right w:val="none" w:sz="0" w:space="0" w:color="auto"/>
      </w:divBdr>
    </w:div>
    <w:div w:id="410125455">
      <w:bodyDiv w:val="1"/>
      <w:marLeft w:val="0"/>
      <w:marRight w:val="0"/>
      <w:marTop w:val="0"/>
      <w:marBottom w:val="0"/>
      <w:divBdr>
        <w:top w:val="none" w:sz="0" w:space="0" w:color="auto"/>
        <w:left w:val="none" w:sz="0" w:space="0" w:color="auto"/>
        <w:bottom w:val="none" w:sz="0" w:space="0" w:color="auto"/>
        <w:right w:val="none" w:sz="0" w:space="0" w:color="auto"/>
      </w:divBdr>
    </w:div>
    <w:div w:id="479925953">
      <w:bodyDiv w:val="1"/>
      <w:marLeft w:val="0"/>
      <w:marRight w:val="0"/>
      <w:marTop w:val="0"/>
      <w:marBottom w:val="0"/>
      <w:divBdr>
        <w:top w:val="none" w:sz="0" w:space="0" w:color="auto"/>
        <w:left w:val="none" w:sz="0" w:space="0" w:color="auto"/>
        <w:bottom w:val="none" w:sz="0" w:space="0" w:color="auto"/>
        <w:right w:val="none" w:sz="0" w:space="0" w:color="auto"/>
      </w:divBdr>
    </w:div>
    <w:div w:id="487329824">
      <w:bodyDiv w:val="1"/>
      <w:marLeft w:val="0"/>
      <w:marRight w:val="0"/>
      <w:marTop w:val="0"/>
      <w:marBottom w:val="0"/>
      <w:divBdr>
        <w:top w:val="none" w:sz="0" w:space="0" w:color="auto"/>
        <w:left w:val="none" w:sz="0" w:space="0" w:color="auto"/>
        <w:bottom w:val="none" w:sz="0" w:space="0" w:color="auto"/>
        <w:right w:val="none" w:sz="0" w:space="0" w:color="auto"/>
      </w:divBdr>
    </w:div>
    <w:div w:id="783352485">
      <w:bodyDiv w:val="1"/>
      <w:marLeft w:val="0"/>
      <w:marRight w:val="0"/>
      <w:marTop w:val="0"/>
      <w:marBottom w:val="0"/>
      <w:divBdr>
        <w:top w:val="none" w:sz="0" w:space="0" w:color="auto"/>
        <w:left w:val="none" w:sz="0" w:space="0" w:color="auto"/>
        <w:bottom w:val="none" w:sz="0" w:space="0" w:color="auto"/>
        <w:right w:val="none" w:sz="0" w:space="0" w:color="auto"/>
      </w:divBdr>
    </w:div>
    <w:div w:id="1177689905">
      <w:bodyDiv w:val="1"/>
      <w:marLeft w:val="0"/>
      <w:marRight w:val="0"/>
      <w:marTop w:val="0"/>
      <w:marBottom w:val="0"/>
      <w:divBdr>
        <w:top w:val="none" w:sz="0" w:space="0" w:color="auto"/>
        <w:left w:val="none" w:sz="0" w:space="0" w:color="auto"/>
        <w:bottom w:val="none" w:sz="0" w:space="0" w:color="auto"/>
        <w:right w:val="none" w:sz="0" w:space="0" w:color="auto"/>
      </w:divBdr>
    </w:div>
    <w:div w:id="1220626289">
      <w:bodyDiv w:val="1"/>
      <w:marLeft w:val="0"/>
      <w:marRight w:val="0"/>
      <w:marTop w:val="0"/>
      <w:marBottom w:val="0"/>
      <w:divBdr>
        <w:top w:val="none" w:sz="0" w:space="0" w:color="auto"/>
        <w:left w:val="none" w:sz="0" w:space="0" w:color="auto"/>
        <w:bottom w:val="none" w:sz="0" w:space="0" w:color="auto"/>
        <w:right w:val="none" w:sz="0" w:space="0" w:color="auto"/>
      </w:divBdr>
    </w:div>
    <w:div w:id="1244531504">
      <w:bodyDiv w:val="1"/>
      <w:marLeft w:val="0"/>
      <w:marRight w:val="0"/>
      <w:marTop w:val="0"/>
      <w:marBottom w:val="0"/>
      <w:divBdr>
        <w:top w:val="none" w:sz="0" w:space="0" w:color="auto"/>
        <w:left w:val="none" w:sz="0" w:space="0" w:color="auto"/>
        <w:bottom w:val="none" w:sz="0" w:space="0" w:color="auto"/>
        <w:right w:val="none" w:sz="0" w:space="0" w:color="auto"/>
      </w:divBdr>
    </w:div>
    <w:div w:id="1252465689">
      <w:bodyDiv w:val="1"/>
      <w:marLeft w:val="0"/>
      <w:marRight w:val="0"/>
      <w:marTop w:val="0"/>
      <w:marBottom w:val="0"/>
      <w:divBdr>
        <w:top w:val="none" w:sz="0" w:space="0" w:color="auto"/>
        <w:left w:val="none" w:sz="0" w:space="0" w:color="auto"/>
        <w:bottom w:val="none" w:sz="0" w:space="0" w:color="auto"/>
        <w:right w:val="none" w:sz="0" w:space="0" w:color="auto"/>
      </w:divBdr>
    </w:div>
    <w:div w:id="1266771846">
      <w:bodyDiv w:val="1"/>
      <w:marLeft w:val="0"/>
      <w:marRight w:val="0"/>
      <w:marTop w:val="0"/>
      <w:marBottom w:val="0"/>
      <w:divBdr>
        <w:top w:val="none" w:sz="0" w:space="0" w:color="auto"/>
        <w:left w:val="none" w:sz="0" w:space="0" w:color="auto"/>
        <w:bottom w:val="none" w:sz="0" w:space="0" w:color="auto"/>
        <w:right w:val="none" w:sz="0" w:space="0" w:color="auto"/>
      </w:divBdr>
    </w:div>
    <w:div w:id="1405224614">
      <w:bodyDiv w:val="1"/>
      <w:marLeft w:val="0"/>
      <w:marRight w:val="0"/>
      <w:marTop w:val="0"/>
      <w:marBottom w:val="0"/>
      <w:divBdr>
        <w:top w:val="none" w:sz="0" w:space="0" w:color="auto"/>
        <w:left w:val="none" w:sz="0" w:space="0" w:color="auto"/>
        <w:bottom w:val="none" w:sz="0" w:space="0" w:color="auto"/>
        <w:right w:val="none" w:sz="0" w:space="0" w:color="auto"/>
      </w:divBdr>
    </w:div>
    <w:div w:id="1791319447">
      <w:bodyDiv w:val="1"/>
      <w:marLeft w:val="0"/>
      <w:marRight w:val="0"/>
      <w:marTop w:val="0"/>
      <w:marBottom w:val="0"/>
      <w:divBdr>
        <w:top w:val="none" w:sz="0" w:space="0" w:color="auto"/>
        <w:left w:val="none" w:sz="0" w:space="0" w:color="auto"/>
        <w:bottom w:val="none" w:sz="0" w:space="0" w:color="auto"/>
        <w:right w:val="none" w:sz="0" w:space="0" w:color="auto"/>
      </w:divBdr>
    </w:div>
    <w:div w:id="1809928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OLITE~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4</Pages>
  <Words>1245</Words>
  <Characters>7667</Characters>
  <Application>Microsoft Office Word</Application>
  <DocSecurity>0</DocSecurity>
  <Lines>63</Lines>
  <Paragraphs>17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8895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politechnika</dc:creator>
  <cp:keywords/>
  <cp:lastModifiedBy>politechnika</cp:lastModifiedBy>
  <cp:revision>2</cp:revision>
  <cp:lastPrinted>2019-07-04T06:32:00Z</cp:lastPrinted>
  <dcterms:created xsi:type="dcterms:W3CDTF">2019-07-04T06:32:00Z</dcterms:created>
  <dcterms:modified xsi:type="dcterms:W3CDTF">2019-07-04T06:32:00Z</dcterms:modified>
</cp:coreProperties>
</file>