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6D3776"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FA7EB8" w:rsidRPr="00FA7EB8">
        <w:rPr>
          <w:b/>
        </w:rPr>
        <w:t>NA/O/210/2019</w:t>
      </w:r>
      <w:r>
        <w:rPr>
          <w:b/>
          <w:lang w:val="pl-PL"/>
        </w:rPr>
        <w:t xml:space="preserve"> </w:t>
      </w:r>
      <w:r w:rsidR="00FA7EB8" w:rsidRPr="00FA7EB8">
        <w:rPr>
          <w:lang w:val="pl-PL"/>
        </w:rPr>
        <w:t>Rzeszów</w:t>
      </w:r>
      <w:r w:rsidR="00211900" w:rsidRPr="003209A8">
        <w:t xml:space="preserve">, </w:t>
      </w:r>
      <w:r w:rsidR="00FA7EB8" w:rsidRPr="00FA7EB8">
        <w:t>2019-07-</w:t>
      </w:r>
      <w:r w:rsidR="006D3776">
        <w:rPr>
          <w:lang w:val="pl-PL"/>
        </w:rPr>
        <w:t>22</w:t>
      </w:r>
    </w:p>
    <w:p w:rsidR="007926B3" w:rsidRPr="0041688B" w:rsidRDefault="007926B3" w:rsidP="007926B3">
      <w:pPr>
        <w:pStyle w:val="Nagwek"/>
        <w:tabs>
          <w:tab w:val="right" w:pos="7371"/>
        </w:tabs>
        <w:rPr>
          <w:rFonts w:ascii="Verdana" w:hAnsi="Verdana"/>
          <w:b/>
          <w:bCs/>
          <w:color w:val="FF0000"/>
          <w:sz w:val="24"/>
          <w:szCs w:val="24"/>
        </w:rPr>
      </w:pPr>
    </w:p>
    <w:p w:rsidR="007926B3" w:rsidRPr="0041688B" w:rsidRDefault="007926B3" w:rsidP="007427DE">
      <w:pPr>
        <w:tabs>
          <w:tab w:val="center" w:pos="4536"/>
          <w:tab w:val="right" w:pos="7371"/>
          <w:tab w:val="right" w:pos="9072"/>
        </w:tabs>
        <w:jc w:val="both"/>
      </w:pPr>
      <w:r w:rsidRPr="0041688B">
        <w:t>Podstawa pr</w:t>
      </w:r>
      <w:r w:rsidR="00F11D06" w:rsidRPr="0041688B">
        <w:t xml:space="preserve">awna ogłoszenia: art. 4 pkt. 8 </w:t>
      </w:r>
      <w:r w:rsidR="007427DE" w:rsidRPr="0041688B">
        <w:rPr>
          <w:bCs/>
        </w:rPr>
        <w:t xml:space="preserve">ustawy </w:t>
      </w:r>
      <w:r w:rsidR="00E67674" w:rsidRPr="0041688B">
        <w:rPr>
          <w:bCs/>
        </w:rPr>
        <w:t xml:space="preserve">1 </w:t>
      </w:r>
      <w:r w:rsidR="007427DE" w:rsidRPr="0041688B">
        <w:rPr>
          <w:bCs/>
        </w:rPr>
        <w:t xml:space="preserve">z dnia </w:t>
      </w:r>
      <w:r w:rsidR="007427DE" w:rsidRPr="0041688B">
        <w:t xml:space="preserve">29 stycznia 2004 roku Prawo zamówień publicznych </w:t>
      </w:r>
      <w:r w:rsidR="00FA7EB8" w:rsidRPr="0041688B">
        <w:t>(t.j. Dz. U. z  2018 r. poz. 1986 z późn. zm.)</w:t>
      </w:r>
    </w:p>
    <w:p w:rsidR="007427DE" w:rsidRPr="0041688B"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FA7EB8" w:rsidP="00583EF9">
      <w:pPr>
        <w:spacing w:line="360" w:lineRule="auto"/>
        <w:rPr>
          <w:b/>
        </w:rPr>
      </w:pPr>
      <w:r w:rsidRPr="00FA7EB8">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FA7EB8">
        <w:rPr>
          <w:rFonts w:ascii="Arial" w:hAnsi="Arial" w:cs="Arial"/>
          <w:sz w:val="22"/>
          <w:szCs w:val="22"/>
          <w:lang w:val="de-DE"/>
        </w:rPr>
        <w:t xml:space="preserve"> </w:t>
      </w:r>
      <w:r w:rsidR="006F6E59">
        <w:rPr>
          <w:rFonts w:ascii="Arial" w:hAnsi="Arial" w:cs="Arial"/>
          <w:sz w:val="22"/>
          <w:szCs w:val="22"/>
          <w:lang w:val="de-DE"/>
        </w:rPr>
        <w:t>Specjalista</w:t>
      </w:r>
      <w:r w:rsidR="00014627" w:rsidRPr="00A84A89">
        <w:rPr>
          <w:rFonts w:ascii="Arial" w:hAnsi="Arial" w:cs="Arial"/>
          <w:sz w:val="22"/>
          <w:szCs w:val="22"/>
          <w:lang w:val="de-DE"/>
        </w:rPr>
        <w:t xml:space="preserve"> tel. </w:t>
      </w:r>
      <w:r w:rsidRPr="00FA7EB8">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FA7EB8">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Tr="003F4C0E">
        <w:tc>
          <w:tcPr>
            <w:tcW w:w="151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211900" w:rsidRPr="00CA035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1</w:t>
            </w:r>
          </w:p>
        </w:tc>
        <w:tc>
          <w:tcPr>
            <w:tcW w:w="7700" w:type="dxa"/>
          </w:tcPr>
          <w:p w:rsidR="00FA7EB8" w:rsidRDefault="00FA7EB8" w:rsidP="0032087E">
            <w:pPr>
              <w:spacing w:after="120"/>
              <w:jc w:val="both"/>
            </w:pPr>
            <w:r>
              <w:rPr>
                <w:b/>
              </w:rPr>
              <w:t>Temat</w:t>
            </w:r>
            <w:r>
              <w:t xml:space="preserve">: </w:t>
            </w:r>
            <w:r w:rsidRPr="00FA7EB8">
              <w:t>Dostawa przenośnego analizatora oraz generatora sygnałów testowych</w:t>
            </w:r>
          </w:p>
          <w:p w:rsidR="00FA7EB8" w:rsidRDefault="00FA7EB8" w:rsidP="0032087E">
            <w:pPr>
              <w:spacing w:after="120"/>
              <w:jc w:val="both"/>
            </w:pPr>
            <w:r>
              <w:rPr>
                <w:b/>
              </w:rPr>
              <w:t>Wspólny Słownik Zamówień</w:t>
            </w:r>
            <w:r w:rsidRPr="003F5C86">
              <w:t>:</w:t>
            </w:r>
            <w:r>
              <w:rPr>
                <w:b/>
              </w:rPr>
              <w:t xml:space="preserve"> </w:t>
            </w:r>
            <w:r w:rsidRPr="00FA7EB8">
              <w:t>38552000-9 - Mierniki elektroniczne</w:t>
            </w:r>
            <w:r>
              <w:t xml:space="preserve"> </w:t>
            </w:r>
          </w:p>
          <w:p w:rsidR="00FA7EB8" w:rsidRDefault="00FA7EB8" w:rsidP="0032087E">
            <w:pPr>
              <w:spacing w:after="120"/>
              <w:jc w:val="both"/>
            </w:pPr>
            <w:r>
              <w:rPr>
                <w:b/>
              </w:rPr>
              <w:t>Opis</w:t>
            </w:r>
            <w:r>
              <w:t xml:space="preserve">: </w:t>
            </w:r>
          </w:p>
          <w:p w:rsidR="00FA7EB8" w:rsidRPr="00FA7EB8" w:rsidRDefault="00FA7EB8" w:rsidP="0032087E">
            <w:pPr>
              <w:spacing w:after="120"/>
              <w:jc w:val="both"/>
            </w:pPr>
            <w:r w:rsidRPr="00FA7EB8">
              <w:t xml:space="preserve">Przenośny analizator oraz generator sygnałów testowych DMI oraz </w:t>
            </w:r>
            <w:proofErr w:type="spellStart"/>
            <w:r w:rsidRPr="00FA7EB8">
              <w:t>HDBaseT</w:t>
            </w:r>
            <w:proofErr w:type="spellEnd"/>
            <w:r w:rsidRPr="00FA7EB8">
              <w:t xml:space="preserve">, analogowych sygnałów video/audio oraz 3G-SDI. Tryb pracy jako urządzenie wejściowe lub wyjściowe umożliwiające testowanie i analizę cyfrowych źródeł sygnałów, urządzeń końcowych oraz urządzeń pośredniczących w dystrybucji sygnału. </w:t>
            </w:r>
          </w:p>
          <w:p w:rsidR="00FA7EB8" w:rsidRPr="00FA7EB8" w:rsidRDefault="00FA7EB8" w:rsidP="0032087E">
            <w:pPr>
              <w:spacing w:after="120"/>
              <w:jc w:val="both"/>
            </w:pPr>
            <w:r w:rsidRPr="00FA7EB8">
              <w:t xml:space="preserve">Sygnały testowe video - wzorce podstawowe (w tym zestaw wzorców 3D) </w:t>
            </w:r>
          </w:p>
          <w:p w:rsidR="00FA7EB8" w:rsidRPr="00FA7EB8" w:rsidRDefault="00FA7EB8" w:rsidP="0032087E">
            <w:pPr>
              <w:spacing w:after="120"/>
              <w:jc w:val="both"/>
            </w:pPr>
            <w:r w:rsidRPr="00FA7EB8">
              <w:t xml:space="preserve">       - ilość nie mniej niż:  24</w:t>
            </w:r>
          </w:p>
          <w:p w:rsidR="00FA7EB8" w:rsidRPr="00FA7EB8" w:rsidRDefault="00FA7EB8" w:rsidP="0032087E">
            <w:pPr>
              <w:spacing w:after="120"/>
              <w:jc w:val="both"/>
            </w:pPr>
            <w:r w:rsidRPr="00FA7EB8">
              <w:t>W tym:</w:t>
            </w:r>
          </w:p>
          <w:p w:rsidR="00FA7EB8" w:rsidRPr="00FA7EB8" w:rsidRDefault="00FA7EB8" w:rsidP="0032087E">
            <w:pPr>
              <w:spacing w:after="120"/>
              <w:jc w:val="both"/>
            </w:pPr>
            <w:r w:rsidRPr="00FA7EB8">
              <w:t>-</w:t>
            </w:r>
            <w:r w:rsidRPr="00FA7EB8">
              <w:tab/>
            </w:r>
            <w:proofErr w:type="spellStart"/>
            <w:r w:rsidRPr="00FA7EB8">
              <w:t>Color</w:t>
            </w:r>
            <w:proofErr w:type="spellEnd"/>
            <w:r w:rsidRPr="00FA7EB8">
              <w:t xml:space="preserve"> </w:t>
            </w:r>
            <w:proofErr w:type="spellStart"/>
            <w:r w:rsidRPr="00FA7EB8">
              <w:t>Bars</w:t>
            </w:r>
            <w:proofErr w:type="spellEnd"/>
            <w:r w:rsidRPr="00FA7EB8">
              <w:t xml:space="preserve"> ( </w:t>
            </w:r>
            <w:proofErr w:type="spellStart"/>
            <w:r w:rsidRPr="00FA7EB8">
              <w:t>full</w:t>
            </w:r>
            <w:proofErr w:type="spellEnd"/>
            <w:r w:rsidRPr="00FA7EB8">
              <w:t xml:space="preserve">, </w:t>
            </w:r>
            <w:proofErr w:type="spellStart"/>
            <w:r w:rsidRPr="00FA7EB8">
              <w:t>split</w:t>
            </w:r>
            <w:proofErr w:type="spellEnd"/>
            <w:r w:rsidRPr="00FA7EB8">
              <w:t xml:space="preserve">, </w:t>
            </w:r>
            <w:proofErr w:type="spellStart"/>
            <w:r w:rsidRPr="00FA7EB8">
              <w:t>horizontal</w:t>
            </w:r>
            <w:proofErr w:type="spellEnd"/>
            <w:r w:rsidRPr="00FA7EB8">
              <w:t xml:space="preserve">, </w:t>
            </w:r>
            <w:proofErr w:type="spellStart"/>
            <w:r w:rsidRPr="00FA7EB8">
              <w:t>vertical</w:t>
            </w:r>
            <w:proofErr w:type="spellEnd"/>
            <w:r w:rsidRPr="00FA7EB8">
              <w:t xml:space="preserve"> ), temp barw od do</w:t>
            </w:r>
          </w:p>
          <w:p w:rsidR="00FA7EB8" w:rsidRPr="00FA7EB8" w:rsidRDefault="00FA7EB8" w:rsidP="0032087E">
            <w:pPr>
              <w:spacing w:after="120"/>
              <w:jc w:val="both"/>
            </w:pPr>
            <w:r w:rsidRPr="00FA7EB8">
              <w:t>-</w:t>
            </w:r>
            <w:r w:rsidRPr="00FA7EB8">
              <w:tab/>
              <w:t>Ramp/</w:t>
            </w:r>
            <w:proofErr w:type="spellStart"/>
            <w:r w:rsidRPr="00FA7EB8">
              <w:t>Stair</w:t>
            </w:r>
            <w:proofErr w:type="spellEnd"/>
            <w:r w:rsidRPr="00FA7EB8">
              <w:t xml:space="preserve"> </w:t>
            </w:r>
            <w:proofErr w:type="spellStart"/>
            <w:r w:rsidRPr="00FA7EB8">
              <w:t>Patterns</w:t>
            </w:r>
            <w:proofErr w:type="spellEnd"/>
            <w:r w:rsidRPr="00FA7EB8">
              <w:t xml:space="preserve"> ( </w:t>
            </w:r>
            <w:proofErr w:type="spellStart"/>
            <w:r w:rsidRPr="00FA7EB8">
              <w:t>vertical</w:t>
            </w:r>
            <w:proofErr w:type="spellEnd"/>
            <w:r w:rsidRPr="00FA7EB8">
              <w:t xml:space="preserve">, </w:t>
            </w:r>
            <w:proofErr w:type="spellStart"/>
            <w:r w:rsidRPr="00FA7EB8">
              <w:t>horizontal</w:t>
            </w:r>
            <w:proofErr w:type="spellEnd"/>
            <w:r w:rsidRPr="00FA7EB8">
              <w:t xml:space="preserve">, </w:t>
            </w:r>
            <w:proofErr w:type="spellStart"/>
            <w:r w:rsidRPr="00FA7EB8">
              <w:t>bars</w:t>
            </w:r>
            <w:proofErr w:type="spellEnd"/>
            <w:r w:rsidRPr="00FA7EB8">
              <w:t xml:space="preserve">( 5, 11, 21 ), </w:t>
            </w:r>
            <w:proofErr w:type="spellStart"/>
            <w:r w:rsidRPr="00FA7EB8">
              <w:t>color</w:t>
            </w:r>
            <w:proofErr w:type="spellEnd"/>
            <w:r w:rsidRPr="00FA7EB8">
              <w:t xml:space="preserve">( RGB, CMYK ) ) </w:t>
            </w:r>
          </w:p>
          <w:p w:rsidR="00FA7EB8" w:rsidRPr="00FA7EB8" w:rsidRDefault="00FA7EB8" w:rsidP="0032087E">
            <w:pPr>
              <w:spacing w:after="120"/>
              <w:jc w:val="both"/>
            </w:pPr>
            <w:r w:rsidRPr="00FA7EB8">
              <w:t>-</w:t>
            </w:r>
            <w:r w:rsidRPr="00FA7EB8">
              <w:tab/>
              <w:t xml:space="preserve">Geometry/Resolution </w:t>
            </w:r>
            <w:proofErr w:type="spellStart"/>
            <w:r w:rsidRPr="00FA7EB8">
              <w:t>Patterns</w:t>
            </w:r>
            <w:proofErr w:type="spellEnd"/>
            <w:r w:rsidRPr="00FA7EB8">
              <w:t xml:space="preserve">( </w:t>
            </w:r>
            <w:proofErr w:type="spellStart"/>
            <w:r w:rsidRPr="00FA7EB8">
              <w:t>grid</w:t>
            </w:r>
            <w:proofErr w:type="spellEnd"/>
            <w:r w:rsidRPr="00FA7EB8">
              <w:t xml:space="preserve">, </w:t>
            </w:r>
            <w:proofErr w:type="spellStart"/>
            <w:r w:rsidRPr="00FA7EB8">
              <w:t>linearity</w:t>
            </w:r>
            <w:proofErr w:type="spellEnd"/>
            <w:r w:rsidRPr="00FA7EB8">
              <w:t xml:space="preserve">, </w:t>
            </w:r>
            <w:proofErr w:type="spellStart"/>
            <w:r w:rsidRPr="00FA7EB8">
              <w:t>overscan</w:t>
            </w:r>
            <w:proofErr w:type="spellEnd"/>
            <w:r w:rsidRPr="00FA7EB8">
              <w:t xml:space="preserve"> )</w:t>
            </w:r>
          </w:p>
          <w:p w:rsidR="00FA7EB8" w:rsidRPr="00FA7EB8" w:rsidRDefault="00FA7EB8" w:rsidP="0032087E">
            <w:pPr>
              <w:spacing w:after="120"/>
              <w:jc w:val="both"/>
            </w:pPr>
            <w:r w:rsidRPr="00FA7EB8">
              <w:lastRenderedPageBreak/>
              <w:t>-</w:t>
            </w:r>
            <w:r w:rsidRPr="00FA7EB8">
              <w:tab/>
              <w:t>PGCWRGB( wzór ruchomych pasów do oceny szumów wyświetlaczy analogowych )</w:t>
            </w:r>
          </w:p>
          <w:p w:rsidR="00FA7EB8" w:rsidRPr="00FA7EB8" w:rsidRDefault="00FA7EB8" w:rsidP="0032087E">
            <w:pPr>
              <w:spacing w:after="120"/>
              <w:jc w:val="both"/>
            </w:pPr>
            <w:r w:rsidRPr="00FA7EB8">
              <w:t>-</w:t>
            </w:r>
            <w:r w:rsidRPr="00FA7EB8">
              <w:tab/>
              <w:t xml:space="preserve">wzorce do oceny geometrii oraz rozdzielczości( </w:t>
            </w:r>
            <w:proofErr w:type="spellStart"/>
            <w:r w:rsidRPr="00FA7EB8">
              <w:t>grid</w:t>
            </w:r>
            <w:proofErr w:type="spellEnd"/>
            <w:r w:rsidRPr="00FA7EB8">
              <w:t xml:space="preserve">( </w:t>
            </w:r>
            <w:proofErr w:type="spellStart"/>
            <w:r w:rsidRPr="00FA7EB8">
              <w:t>white</w:t>
            </w:r>
            <w:proofErr w:type="spellEnd"/>
            <w:r w:rsidRPr="00FA7EB8">
              <w:t xml:space="preserve"> on </w:t>
            </w:r>
            <w:proofErr w:type="spellStart"/>
            <w:r w:rsidRPr="00FA7EB8">
              <w:t>black</w:t>
            </w:r>
            <w:proofErr w:type="spellEnd"/>
            <w:r w:rsidRPr="00FA7EB8">
              <w:t xml:space="preserve">/ </w:t>
            </w:r>
            <w:proofErr w:type="spellStart"/>
            <w:r w:rsidRPr="00FA7EB8">
              <w:t>black</w:t>
            </w:r>
            <w:proofErr w:type="spellEnd"/>
            <w:r w:rsidRPr="00FA7EB8">
              <w:t xml:space="preserve"> on </w:t>
            </w:r>
            <w:proofErr w:type="spellStart"/>
            <w:r w:rsidRPr="00FA7EB8">
              <w:t>white</w:t>
            </w:r>
            <w:proofErr w:type="spellEnd"/>
            <w:r w:rsidRPr="00FA7EB8">
              <w:t xml:space="preserve"> ), </w:t>
            </w:r>
            <w:proofErr w:type="spellStart"/>
            <w:r w:rsidRPr="00FA7EB8">
              <w:t>linearity</w:t>
            </w:r>
            <w:proofErr w:type="spellEnd"/>
            <w:r w:rsidRPr="00FA7EB8">
              <w:t xml:space="preserve">, </w:t>
            </w:r>
            <w:proofErr w:type="spellStart"/>
            <w:r w:rsidRPr="00FA7EB8">
              <w:t>overscan</w:t>
            </w:r>
            <w:proofErr w:type="spellEnd"/>
            <w:r w:rsidRPr="00FA7EB8">
              <w:t xml:space="preserve"> )</w:t>
            </w:r>
          </w:p>
          <w:p w:rsidR="00FA7EB8" w:rsidRPr="00FA7EB8" w:rsidRDefault="00FA7EB8" w:rsidP="0032087E">
            <w:pPr>
              <w:spacing w:after="120"/>
              <w:jc w:val="both"/>
            </w:pPr>
            <w:r w:rsidRPr="00FA7EB8">
              <w:t>-</w:t>
            </w:r>
            <w:r w:rsidRPr="00FA7EB8">
              <w:tab/>
              <w:t xml:space="preserve">EMI/ Grill - efekt mory na obrazie ( typ "H", </w:t>
            </w:r>
            <w:proofErr w:type="spellStart"/>
            <w:r w:rsidRPr="00FA7EB8">
              <w:t>vertical</w:t>
            </w:r>
            <w:proofErr w:type="spellEnd"/>
            <w:r w:rsidRPr="00FA7EB8">
              <w:t xml:space="preserve"> lines, </w:t>
            </w:r>
            <w:proofErr w:type="spellStart"/>
            <w:r w:rsidRPr="00FA7EB8">
              <w:t>color</w:t>
            </w:r>
            <w:proofErr w:type="spellEnd"/>
            <w:r w:rsidRPr="00FA7EB8">
              <w:t xml:space="preserve"> </w:t>
            </w:r>
            <w:proofErr w:type="spellStart"/>
            <w:r w:rsidRPr="00FA7EB8">
              <w:t>bars</w:t>
            </w:r>
            <w:proofErr w:type="spellEnd"/>
            <w:r w:rsidRPr="00FA7EB8">
              <w:t xml:space="preserve"> )</w:t>
            </w:r>
          </w:p>
          <w:p w:rsidR="00FA7EB8" w:rsidRPr="00FA7EB8" w:rsidRDefault="00FA7EB8" w:rsidP="0032087E">
            <w:pPr>
              <w:spacing w:after="120"/>
              <w:jc w:val="both"/>
            </w:pPr>
            <w:r w:rsidRPr="00FA7EB8">
              <w:t>-</w:t>
            </w:r>
            <w:r w:rsidRPr="00FA7EB8">
              <w:tab/>
              <w:t xml:space="preserve">Focus </w:t>
            </w:r>
            <w:proofErr w:type="spellStart"/>
            <w:r w:rsidRPr="00FA7EB8">
              <w:t>pattern</w:t>
            </w:r>
            <w:proofErr w:type="spellEnd"/>
          </w:p>
          <w:p w:rsidR="00FA7EB8" w:rsidRPr="00FA7EB8" w:rsidRDefault="00FA7EB8" w:rsidP="0032087E">
            <w:pPr>
              <w:spacing w:after="120"/>
              <w:jc w:val="both"/>
            </w:pPr>
            <w:r w:rsidRPr="00FA7EB8">
              <w:t>-</w:t>
            </w:r>
            <w:r w:rsidRPr="00FA7EB8">
              <w:tab/>
              <w:t>Multi-</w:t>
            </w:r>
            <w:proofErr w:type="spellStart"/>
            <w:r w:rsidRPr="00FA7EB8">
              <w:t>burst</w:t>
            </w:r>
            <w:proofErr w:type="spellEnd"/>
            <w:r w:rsidRPr="00FA7EB8">
              <w:t>( zdolność wyświetlacza do odwzorowania ostrych krawędzi linii bez zmian jasności )</w:t>
            </w:r>
          </w:p>
          <w:p w:rsidR="00FA7EB8" w:rsidRPr="00FA7EB8" w:rsidRDefault="00FA7EB8" w:rsidP="0032087E">
            <w:pPr>
              <w:spacing w:after="120"/>
              <w:jc w:val="both"/>
            </w:pPr>
            <w:r w:rsidRPr="00FA7EB8">
              <w:t>-</w:t>
            </w:r>
            <w:r w:rsidRPr="00FA7EB8">
              <w:tab/>
              <w:t>test ostrości,</w:t>
            </w:r>
          </w:p>
          <w:p w:rsidR="00FA7EB8" w:rsidRPr="00FA7EB8" w:rsidRDefault="00FA7EB8" w:rsidP="0032087E">
            <w:pPr>
              <w:spacing w:after="120"/>
              <w:jc w:val="both"/>
            </w:pPr>
            <w:r w:rsidRPr="00FA7EB8">
              <w:t>-</w:t>
            </w:r>
            <w:r w:rsidRPr="00FA7EB8">
              <w:tab/>
              <w:t>test zbieżności,</w:t>
            </w:r>
          </w:p>
          <w:p w:rsidR="00FA7EB8" w:rsidRPr="00FA7EB8" w:rsidRDefault="00FA7EB8" w:rsidP="0032087E">
            <w:pPr>
              <w:spacing w:after="120"/>
              <w:jc w:val="both"/>
            </w:pPr>
            <w:r w:rsidRPr="00FA7EB8">
              <w:t>-</w:t>
            </w:r>
            <w:r w:rsidRPr="00FA7EB8">
              <w:tab/>
              <w:t xml:space="preserve">pseudo </w:t>
            </w:r>
            <w:proofErr w:type="spellStart"/>
            <w:r w:rsidRPr="00FA7EB8">
              <w:t>random</w:t>
            </w:r>
            <w:proofErr w:type="spellEnd"/>
            <w:r w:rsidRPr="00FA7EB8">
              <w:t xml:space="preserve"> </w:t>
            </w:r>
            <w:proofErr w:type="spellStart"/>
            <w:r w:rsidRPr="00FA7EB8">
              <w:t>pixel</w:t>
            </w:r>
            <w:proofErr w:type="spellEnd"/>
            <w:r w:rsidRPr="00FA7EB8">
              <w:t>( test błędów spowodowanych jakością kabla HDMI )</w:t>
            </w:r>
          </w:p>
          <w:p w:rsidR="00FA7EB8" w:rsidRPr="00FA7EB8" w:rsidRDefault="00FA7EB8" w:rsidP="0032087E">
            <w:pPr>
              <w:spacing w:after="120"/>
              <w:jc w:val="both"/>
            </w:pPr>
            <w:r w:rsidRPr="00FA7EB8">
              <w:t>-</w:t>
            </w:r>
            <w:r w:rsidRPr="00FA7EB8">
              <w:tab/>
              <w:t>Indywidualne tworzenie obrazów testowych w oparciu o wzorce podstawowe i sygnały zewnętrzne.</w:t>
            </w:r>
          </w:p>
          <w:p w:rsidR="00FA7EB8" w:rsidRPr="00FA7EB8" w:rsidRDefault="00FA7EB8" w:rsidP="0032087E">
            <w:pPr>
              <w:spacing w:after="120"/>
              <w:jc w:val="both"/>
            </w:pPr>
            <w:r w:rsidRPr="00FA7EB8">
              <w:t>Sygnały testowe audio:</w:t>
            </w:r>
          </w:p>
          <w:p w:rsidR="00FA7EB8" w:rsidRPr="00FA7EB8" w:rsidRDefault="00FA7EB8" w:rsidP="0032087E">
            <w:pPr>
              <w:spacing w:after="120"/>
              <w:jc w:val="both"/>
            </w:pPr>
            <w:r w:rsidRPr="00FA7EB8">
              <w:t>-</w:t>
            </w:r>
            <w:r w:rsidRPr="00FA7EB8">
              <w:tab/>
              <w:t xml:space="preserve">szum różowy - wyjścia HDMI, </w:t>
            </w:r>
            <w:proofErr w:type="spellStart"/>
            <w:r w:rsidRPr="00FA7EB8">
              <w:t>HDBaseT</w:t>
            </w:r>
            <w:proofErr w:type="spellEnd"/>
            <w:r w:rsidRPr="00FA7EB8">
              <w:t>, SPDIF, SDI, optyczne</w:t>
            </w:r>
          </w:p>
          <w:p w:rsidR="00FA7EB8" w:rsidRPr="00FA7EB8" w:rsidRDefault="00FA7EB8" w:rsidP="0032087E">
            <w:pPr>
              <w:spacing w:after="120"/>
              <w:jc w:val="both"/>
            </w:pPr>
            <w:r w:rsidRPr="00FA7EB8">
              <w:t>-</w:t>
            </w:r>
            <w:r w:rsidRPr="00FA7EB8">
              <w:tab/>
              <w:t xml:space="preserve">sygnał sinusoidalny o </w:t>
            </w:r>
            <w:proofErr w:type="spellStart"/>
            <w:r w:rsidRPr="00FA7EB8">
              <w:t>częst</w:t>
            </w:r>
            <w:proofErr w:type="spellEnd"/>
            <w:r w:rsidRPr="00FA7EB8">
              <w:t xml:space="preserve">. 63Hz, 125Hz, 1kHz, 4KHz - wyjścia HDMI, </w:t>
            </w:r>
            <w:proofErr w:type="spellStart"/>
            <w:r w:rsidRPr="00FA7EB8">
              <w:t>HDBaseT</w:t>
            </w:r>
            <w:proofErr w:type="spellEnd"/>
            <w:r w:rsidRPr="00FA7EB8">
              <w:t>, SPDIF, SDI, optyczne</w:t>
            </w:r>
          </w:p>
          <w:p w:rsidR="00FA7EB8" w:rsidRPr="00FA7EB8" w:rsidRDefault="00FA7EB8" w:rsidP="0032087E">
            <w:pPr>
              <w:spacing w:after="120"/>
              <w:jc w:val="both"/>
            </w:pPr>
            <w:r w:rsidRPr="00FA7EB8">
              <w:t>-</w:t>
            </w:r>
            <w:r w:rsidRPr="00FA7EB8">
              <w:tab/>
              <w:t xml:space="preserve">sygnał sinusoidalny PCM o programowanych parametrach ( dostępny dla wyjść HDMI, </w:t>
            </w:r>
            <w:proofErr w:type="spellStart"/>
            <w:r w:rsidRPr="00FA7EB8">
              <w:t>HDBaseT</w:t>
            </w:r>
            <w:proofErr w:type="spellEnd"/>
            <w:r w:rsidRPr="00FA7EB8">
              <w:t>, SPDIF, SDI, optyczne )</w:t>
            </w:r>
          </w:p>
          <w:p w:rsidR="00FA7EB8" w:rsidRPr="00FA7EB8" w:rsidRDefault="00FA7EB8" w:rsidP="0032087E">
            <w:pPr>
              <w:spacing w:after="120"/>
              <w:jc w:val="both"/>
            </w:pPr>
            <w:r w:rsidRPr="00FA7EB8">
              <w:t>o</w:t>
            </w:r>
            <w:r w:rsidRPr="00FA7EB8">
              <w:tab/>
              <w:t>próbkowanie - 16, 20, 24 bit</w:t>
            </w:r>
          </w:p>
          <w:p w:rsidR="00FA7EB8" w:rsidRPr="00FA7EB8" w:rsidRDefault="00FA7EB8" w:rsidP="0032087E">
            <w:pPr>
              <w:spacing w:after="120"/>
              <w:jc w:val="both"/>
            </w:pPr>
            <w:r w:rsidRPr="00FA7EB8">
              <w:t>o</w:t>
            </w:r>
            <w:r w:rsidRPr="00FA7EB8">
              <w:tab/>
            </w:r>
            <w:proofErr w:type="spellStart"/>
            <w:r w:rsidRPr="00FA7EB8">
              <w:t>częst</w:t>
            </w:r>
            <w:proofErr w:type="spellEnd"/>
            <w:r w:rsidRPr="00FA7EB8">
              <w:t>. próbkowania ( kHz ) - 32, 44.2, 48, 88.2, 96, 176.4, 192</w:t>
            </w:r>
          </w:p>
          <w:p w:rsidR="00FA7EB8" w:rsidRPr="00FA7EB8" w:rsidRDefault="00FA7EB8" w:rsidP="0032087E">
            <w:pPr>
              <w:spacing w:after="120"/>
              <w:jc w:val="both"/>
            </w:pPr>
            <w:r w:rsidRPr="00FA7EB8">
              <w:t>o</w:t>
            </w:r>
            <w:r w:rsidRPr="00FA7EB8">
              <w:tab/>
              <w:t>kanały - 2.0, 2.1, 5.1, 6.1, 7.1</w:t>
            </w:r>
          </w:p>
          <w:p w:rsidR="00FA7EB8" w:rsidRPr="00FA7EB8" w:rsidRDefault="00FA7EB8" w:rsidP="0032087E">
            <w:pPr>
              <w:spacing w:after="120"/>
              <w:jc w:val="both"/>
            </w:pPr>
            <w:r w:rsidRPr="00FA7EB8">
              <w:t>o</w:t>
            </w:r>
            <w:r w:rsidRPr="00FA7EB8">
              <w:tab/>
              <w:t>poziom wyjściowy ( dB ) - 0 do -99dB regulowany co 1dB</w:t>
            </w:r>
          </w:p>
          <w:p w:rsidR="00FA7EB8" w:rsidRPr="00FA7EB8" w:rsidRDefault="00FA7EB8" w:rsidP="0032087E">
            <w:pPr>
              <w:spacing w:after="120"/>
              <w:jc w:val="both"/>
            </w:pPr>
            <w:r w:rsidRPr="00FA7EB8">
              <w:t>o</w:t>
            </w:r>
            <w:r w:rsidRPr="00FA7EB8">
              <w:tab/>
              <w:t>częstotliwość - 0.01kHz do 20Khz regulowana w krokach co 1Hz, 10Hz, 10Hz, 1kHz</w:t>
            </w:r>
          </w:p>
          <w:p w:rsidR="00FA7EB8" w:rsidRPr="00FA7EB8" w:rsidRDefault="00FA7EB8" w:rsidP="0032087E">
            <w:pPr>
              <w:spacing w:after="120"/>
              <w:jc w:val="both"/>
            </w:pPr>
            <w:r w:rsidRPr="00FA7EB8">
              <w:t>o</w:t>
            </w:r>
            <w:r w:rsidRPr="00FA7EB8">
              <w:tab/>
              <w:t>funkcja MUTE ( dla każdego kanału )</w:t>
            </w:r>
          </w:p>
          <w:p w:rsidR="00FA7EB8" w:rsidRPr="00FA7EB8" w:rsidRDefault="00FA7EB8" w:rsidP="0032087E">
            <w:pPr>
              <w:spacing w:after="120"/>
              <w:jc w:val="both"/>
            </w:pPr>
            <w:r w:rsidRPr="00FA7EB8">
              <w:t>Sygnał HDMI</w:t>
            </w:r>
          </w:p>
          <w:p w:rsidR="00FA7EB8" w:rsidRPr="00FA7EB8" w:rsidRDefault="00FA7EB8" w:rsidP="0032087E">
            <w:pPr>
              <w:spacing w:after="120"/>
              <w:jc w:val="both"/>
            </w:pPr>
            <w:r w:rsidRPr="00FA7EB8">
              <w:t>-</w:t>
            </w:r>
            <w:r w:rsidRPr="00FA7EB8">
              <w:tab/>
              <w:t>zgodność z standardem HDMI 2.0a</w:t>
            </w:r>
          </w:p>
          <w:p w:rsidR="00FA7EB8" w:rsidRPr="00FA7EB8" w:rsidRDefault="00FA7EB8" w:rsidP="0032087E">
            <w:pPr>
              <w:spacing w:after="120"/>
              <w:jc w:val="both"/>
            </w:pPr>
            <w:r w:rsidRPr="00FA7EB8">
              <w:t>-</w:t>
            </w:r>
            <w:r w:rsidRPr="00FA7EB8">
              <w:tab/>
              <w:t>złącza wejścia/wyjścia : Typ A</w:t>
            </w:r>
          </w:p>
          <w:p w:rsidR="00FA7EB8" w:rsidRPr="00FA7EB8" w:rsidRDefault="00FA7EB8" w:rsidP="0032087E">
            <w:pPr>
              <w:spacing w:after="120"/>
              <w:jc w:val="both"/>
            </w:pPr>
            <w:r w:rsidRPr="00FA7EB8">
              <w:t>-</w:t>
            </w:r>
            <w:r w:rsidRPr="00FA7EB8">
              <w:tab/>
              <w:t>obsługa formatu VESA ( DMT, CVT-R, CVT ), CEA ( HDMI/DVI ),</w:t>
            </w:r>
          </w:p>
          <w:p w:rsidR="00FA7EB8" w:rsidRPr="00FA7EB8" w:rsidRDefault="00FA7EB8" w:rsidP="0032087E">
            <w:pPr>
              <w:spacing w:after="120"/>
              <w:jc w:val="both"/>
            </w:pPr>
            <w:r w:rsidRPr="00FA7EB8">
              <w:t>-</w:t>
            </w:r>
            <w:r w:rsidRPr="00FA7EB8">
              <w:tab/>
              <w:t xml:space="preserve">zegar </w:t>
            </w:r>
            <w:proofErr w:type="spellStart"/>
            <w:r w:rsidRPr="00FA7EB8">
              <w:t>PixelRate</w:t>
            </w:r>
            <w:proofErr w:type="spellEnd"/>
            <w:r w:rsidRPr="00FA7EB8">
              <w:t xml:space="preserve"> : 300MHz ( 3.00 </w:t>
            </w:r>
            <w:proofErr w:type="spellStart"/>
            <w:r w:rsidRPr="00FA7EB8">
              <w:t>Gpbs</w:t>
            </w:r>
            <w:proofErr w:type="spellEnd"/>
            <w:r w:rsidRPr="00FA7EB8">
              <w:t>/kanał TMDS ),</w:t>
            </w:r>
          </w:p>
          <w:p w:rsidR="00FA7EB8" w:rsidRPr="00FA7EB8" w:rsidRDefault="00FA7EB8" w:rsidP="0032087E">
            <w:pPr>
              <w:spacing w:after="120"/>
              <w:jc w:val="both"/>
            </w:pPr>
            <w:r w:rsidRPr="00FA7EB8">
              <w:t>-</w:t>
            </w:r>
            <w:r w:rsidRPr="00FA7EB8">
              <w:tab/>
              <w:t>głębia koloru : 8,10,12 bitów</w:t>
            </w:r>
          </w:p>
          <w:p w:rsidR="00FA7EB8" w:rsidRPr="00FA7EB8" w:rsidRDefault="00FA7EB8" w:rsidP="0032087E">
            <w:pPr>
              <w:spacing w:after="120"/>
              <w:jc w:val="both"/>
            </w:pPr>
            <w:r w:rsidRPr="00FA7EB8">
              <w:t>-</w:t>
            </w:r>
            <w:r w:rsidRPr="00FA7EB8">
              <w:tab/>
              <w:t xml:space="preserve">kodowanie wideo - RGB, </w:t>
            </w:r>
            <w:proofErr w:type="spellStart"/>
            <w:r w:rsidRPr="00FA7EB8">
              <w:t>YCbCr</w:t>
            </w:r>
            <w:proofErr w:type="spellEnd"/>
            <w:r w:rsidRPr="00FA7EB8">
              <w:t xml:space="preserve"> ; 4:4:4, 4:4:2, 4:2:0</w:t>
            </w:r>
          </w:p>
          <w:p w:rsidR="00FA7EB8" w:rsidRPr="00FA7EB8" w:rsidRDefault="00FA7EB8" w:rsidP="0032087E">
            <w:pPr>
              <w:spacing w:after="120"/>
              <w:jc w:val="both"/>
            </w:pPr>
            <w:r w:rsidRPr="00FA7EB8">
              <w:t>-</w:t>
            </w:r>
            <w:r w:rsidRPr="00FA7EB8">
              <w:tab/>
              <w:t>obsługa HDCP w wersji 1.4,</w:t>
            </w:r>
          </w:p>
          <w:p w:rsidR="00FA7EB8" w:rsidRPr="00FA7EB8" w:rsidRDefault="00FA7EB8" w:rsidP="0032087E">
            <w:pPr>
              <w:spacing w:after="120"/>
              <w:jc w:val="both"/>
            </w:pPr>
            <w:r w:rsidRPr="00FA7EB8">
              <w:t>-</w:t>
            </w:r>
            <w:r w:rsidRPr="00FA7EB8">
              <w:tab/>
              <w:t xml:space="preserve">zgodność audio z formatami : LPCM, Dolby( DD, DD+, </w:t>
            </w:r>
            <w:proofErr w:type="spellStart"/>
            <w:r w:rsidRPr="00FA7EB8">
              <w:t>TrueHD</w:t>
            </w:r>
            <w:proofErr w:type="spellEnd"/>
            <w:r w:rsidRPr="00FA7EB8">
              <w:t>), DTS,</w:t>
            </w:r>
          </w:p>
          <w:p w:rsidR="00FA7EB8" w:rsidRPr="00FA7EB8" w:rsidRDefault="00FA7EB8" w:rsidP="0032087E">
            <w:pPr>
              <w:spacing w:after="120"/>
              <w:jc w:val="both"/>
            </w:pPr>
            <w:r w:rsidRPr="00FA7EB8">
              <w:t>-</w:t>
            </w:r>
            <w:r w:rsidRPr="00FA7EB8">
              <w:tab/>
              <w:t>częstotliwość próbkowania: 32-192kHz, rozdzielczość - 16, 20, 24 bit</w:t>
            </w:r>
          </w:p>
          <w:p w:rsidR="00FA7EB8" w:rsidRPr="00FA7EB8" w:rsidRDefault="00FA7EB8" w:rsidP="0032087E">
            <w:pPr>
              <w:spacing w:after="120"/>
              <w:jc w:val="both"/>
            </w:pPr>
            <w:r w:rsidRPr="00FA7EB8">
              <w:lastRenderedPageBreak/>
              <w:t xml:space="preserve">Analizator sygnału HDMI </w:t>
            </w:r>
          </w:p>
          <w:p w:rsidR="00FA7EB8" w:rsidRPr="00FA7EB8" w:rsidRDefault="00FA7EB8" w:rsidP="0032087E">
            <w:pPr>
              <w:spacing w:after="120"/>
              <w:jc w:val="both"/>
            </w:pPr>
            <w:r w:rsidRPr="00FA7EB8">
              <w:t>Parametry sygnałów wyjściowych:</w:t>
            </w:r>
          </w:p>
          <w:p w:rsidR="00FA7EB8" w:rsidRPr="00FA7EB8" w:rsidRDefault="00FA7EB8" w:rsidP="0032087E">
            <w:pPr>
              <w:spacing w:after="120"/>
              <w:jc w:val="both"/>
            </w:pPr>
            <w:r w:rsidRPr="00FA7EB8">
              <w:t xml:space="preserve">Sygnał </w:t>
            </w:r>
            <w:proofErr w:type="spellStart"/>
            <w:r w:rsidRPr="00FA7EB8">
              <w:t>HDBaseT</w:t>
            </w:r>
            <w:proofErr w:type="spellEnd"/>
          </w:p>
          <w:p w:rsidR="00FA7EB8" w:rsidRPr="00FA7EB8" w:rsidRDefault="00FA7EB8" w:rsidP="0032087E">
            <w:pPr>
              <w:spacing w:after="120"/>
              <w:jc w:val="both"/>
            </w:pPr>
            <w:r w:rsidRPr="00FA7EB8">
              <w:t>-</w:t>
            </w:r>
            <w:r w:rsidRPr="00FA7EB8">
              <w:tab/>
              <w:t xml:space="preserve">zgodność z wersją </w:t>
            </w:r>
            <w:proofErr w:type="spellStart"/>
            <w:r w:rsidRPr="00FA7EB8">
              <w:t>HDBaseT</w:t>
            </w:r>
            <w:proofErr w:type="spellEnd"/>
            <w:r w:rsidRPr="00FA7EB8">
              <w:t xml:space="preserve"> 1.0</w:t>
            </w:r>
          </w:p>
          <w:p w:rsidR="00FA7EB8" w:rsidRPr="00FA7EB8" w:rsidRDefault="00FA7EB8" w:rsidP="0032087E">
            <w:pPr>
              <w:spacing w:after="120"/>
              <w:jc w:val="both"/>
            </w:pPr>
            <w:r w:rsidRPr="00FA7EB8">
              <w:t>-</w:t>
            </w:r>
            <w:r w:rsidRPr="00FA7EB8">
              <w:tab/>
              <w:t>rodzaj złącz : 8P8C ( RJ45 )</w:t>
            </w:r>
          </w:p>
          <w:p w:rsidR="00FA7EB8" w:rsidRPr="00FA7EB8" w:rsidRDefault="00FA7EB8" w:rsidP="0032087E">
            <w:pPr>
              <w:spacing w:after="120"/>
              <w:jc w:val="both"/>
            </w:pPr>
            <w:r w:rsidRPr="00FA7EB8">
              <w:t>-</w:t>
            </w:r>
            <w:r w:rsidRPr="00FA7EB8">
              <w:tab/>
              <w:t xml:space="preserve">zegar </w:t>
            </w:r>
            <w:proofErr w:type="spellStart"/>
            <w:r w:rsidRPr="00FA7EB8">
              <w:t>PixelRate</w:t>
            </w:r>
            <w:proofErr w:type="spellEnd"/>
            <w:r w:rsidRPr="00FA7EB8">
              <w:t xml:space="preserve"> : 300MHz</w:t>
            </w:r>
          </w:p>
          <w:p w:rsidR="00FA7EB8" w:rsidRPr="00FA7EB8" w:rsidRDefault="00FA7EB8" w:rsidP="0032087E">
            <w:pPr>
              <w:spacing w:after="120"/>
              <w:jc w:val="both"/>
            </w:pPr>
            <w:r w:rsidRPr="00FA7EB8">
              <w:t>-</w:t>
            </w:r>
            <w:r w:rsidRPr="00FA7EB8">
              <w:tab/>
            </w:r>
            <w:proofErr w:type="spellStart"/>
            <w:r w:rsidRPr="00FA7EB8">
              <w:t>głebia</w:t>
            </w:r>
            <w:proofErr w:type="spellEnd"/>
            <w:r w:rsidRPr="00FA7EB8">
              <w:t xml:space="preserve"> koloru : 8, 10, 12 bitów</w:t>
            </w:r>
          </w:p>
          <w:p w:rsidR="00FA7EB8" w:rsidRPr="00FA7EB8" w:rsidRDefault="00FA7EB8" w:rsidP="0032087E">
            <w:pPr>
              <w:spacing w:after="120"/>
              <w:jc w:val="both"/>
            </w:pPr>
            <w:r w:rsidRPr="00FA7EB8">
              <w:t>-</w:t>
            </w:r>
            <w:r w:rsidRPr="00FA7EB8">
              <w:tab/>
              <w:t xml:space="preserve">kodowanie wideo - RGB, </w:t>
            </w:r>
            <w:proofErr w:type="spellStart"/>
            <w:r w:rsidRPr="00FA7EB8">
              <w:t>YCbCr</w:t>
            </w:r>
            <w:proofErr w:type="spellEnd"/>
            <w:r w:rsidRPr="00FA7EB8">
              <w:t xml:space="preserve"> ; 4:4:4, 4:4:2, 4:2:0</w:t>
            </w:r>
          </w:p>
          <w:p w:rsidR="00FA7EB8" w:rsidRPr="00FA7EB8" w:rsidRDefault="00FA7EB8" w:rsidP="0032087E">
            <w:pPr>
              <w:spacing w:after="120"/>
              <w:jc w:val="both"/>
            </w:pPr>
            <w:r w:rsidRPr="00FA7EB8">
              <w:t>-</w:t>
            </w:r>
            <w:r w:rsidRPr="00FA7EB8">
              <w:tab/>
              <w:t>obsługa HDCP w wersji 1.4,</w:t>
            </w:r>
          </w:p>
          <w:p w:rsidR="00FA7EB8" w:rsidRPr="00FA7EB8" w:rsidRDefault="00FA7EB8" w:rsidP="0032087E">
            <w:pPr>
              <w:spacing w:after="120"/>
              <w:jc w:val="both"/>
            </w:pPr>
            <w:r w:rsidRPr="00FA7EB8">
              <w:t>-</w:t>
            </w:r>
            <w:r w:rsidRPr="00FA7EB8">
              <w:tab/>
              <w:t xml:space="preserve">zgodność audio z formatami : LPCM, Dolby( DD, DD+, </w:t>
            </w:r>
            <w:proofErr w:type="spellStart"/>
            <w:r w:rsidRPr="00FA7EB8">
              <w:t>TrueHD</w:t>
            </w:r>
            <w:proofErr w:type="spellEnd"/>
            <w:r w:rsidRPr="00FA7EB8">
              <w:t>), DTS,</w:t>
            </w:r>
          </w:p>
          <w:p w:rsidR="00FA7EB8" w:rsidRPr="00FA7EB8" w:rsidRDefault="00FA7EB8" w:rsidP="0032087E">
            <w:pPr>
              <w:spacing w:after="120"/>
              <w:jc w:val="both"/>
            </w:pPr>
            <w:r w:rsidRPr="00FA7EB8">
              <w:t>-</w:t>
            </w:r>
            <w:r w:rsidRPr="00FA7EB8">
              <w:tab/>
              <w:t>częstotliwość próbkowania: 32-192kHz, rozdzielczość - 16, 20, 24 bit</w:t>
            </w:r>
          </w:p>
          <w:p w:rsidR="00FA7EB8" w:rsidRPr="00FA7EB8" w:rsidRDefault="00FA7EB8" w:rsidP="0032087E">
            <w:pPr>
              <w:spacing w:after="120"/>
              <w:jc w:val="both"/>
            </w:pPr>
            <w:r w:rsidRPr="00FA7EB8">
              <w:t>Sygnał 3G-SDI</w:t>
            </w:r>
          </w:p>
          <w:p w:rsidR="00FA7EB8" w:rsidRPr="00FA7EB8" w:rsidRDefault="00FA7EB8" w:rsidP="0032087E">
            <w:pPr>
              <w:spacing w:after="120"/>
              <w:jc w:val="both"/>
            </w:pPr>
            <w:r w:rsidRPr="00FA7EB8">
              <w:t>-</w:t>
            </w:r>
            <w:r w:rsidRPr="00FA7EB8">
              <w:tab/>
              <w:t>wersja : SMPTE 259M, 344M, 292M, 372M, 424M Level A (Level B - opcja )</w:t>
            </w:r>
          </w:p>
          <w:p w:rsidR="00FA7EB8" w:rsidRPr="00FA7EB8" w:rsidRDefault="00FA7EB8" w:rsidP="0032087E">
            <w:pPr>
              <w:spacing w:after="120"/>
              <w:jc w:val="both"/>
            </w:pPr>
            <w:r w:rsidRPr="00FA7EB8">
              <w:t>-</w:t>
            </w:r>
            <w:r w:rsidRPr="00FA7EB8">
              <w:tab/>
              <w:t xml:space="preserve">złącze : BNC 75 </w:t>
            </w:r>
            <w:proofErr w:type="spellStart"/>
            <w:r w:rsidRPr="00FA7EB8">
              <w:t>ohm</w:t>
            </w:r>
            <w:proofErr w:type="spellEnd"/>
          </w:p>
          <w:p w:rsidR="00FA7EB8" w:rsidRPr="00FA7EB8" w:rsidRDefault="00FA7EB8" w:rsidP="0032087E">
            <w:pPr>
              <w:spacing w:after="120"/>
              <w:jc w:val="both"/>
            </w:pPr>
            <w:r w:rsidRPr="00FA7EB8">
              <w:t>-</w:t>
            </w:r>
            <w:r w:rsidRPr="00FA7EB8">
              <w:tab/>
              <w:t>pasmo sygnału video : SDI: 360Mb/s; HD-SDI: 1.485Gbps; 3G-SDI: 2.97Gbps</w:t>
            </w:r>
          </w:p>
          <w:p w:rsidR="00FA7EB8" w:rsidRPr="00FA7EB8" w:rsidRDefault="00FA7EB8" w:rsidP="0032087E">
            <w:pPr>
              <w:spacing w:after="120"/>
              <w:jc w:val="both"/>
            </w:pPr>
            <w:r w:rsidRPr="00FA7EB8">
              <w:t>-</w:t>
            </w:r>
            <w:r w:rsidRPr="00FA7EB8">
              <w:tab/>
              <w:t xml:space="preserve">próbkowanie : 10 </w:t>
            </w:r>
            <w:proofErr w:type="spellStart"/>
            <w:r w:rsidRPr="00FA7EB8">
              <w:t>bits</w:t>
            </w:r>
            <w:proofErr w:type="spellEnd"/>
            <w:r w:rsidRPr="00FA7EB8">
              <w:t>/component</w:t>
            </w:r>
          </w:p>
          <w:p w:rsidR="00FA7EB8" w:rsidRPr="00FA7EB8" w:rsidRDefault="00FA7EB8" w:rsidP="0032087E">
            <w:pPr>
              <w:spacing w:after="120"/>
              <w:jc w:val="both"/>
            </w:pPr>
            <w:r w:rsidRPr="00FA7EB8">
              <w:t>-</w:t>
            </w:r>
            <w:r w:rsidRPr="00FA7EB8">
              <w:tab/>
              <w:t xml:space="preserve">kodowanie video : </w:t>
            </w:r>
            <w:proofErr w:type="spellStart"/>
            <w:r w:rsidRPr="00FA7EB8">
              <w:t>YCbCr</w:t>
            </w:r>
            <w:proofErr w:type="spellEnd"/>
            <w:r w:rsidRPr="00FA7EB8">
              <w:t xml:space="preserve"> - 4:4:2</w:t>
            </w:r>
          </w:p>
          <w:p w:rsidR="00FA7EB8" w:rsidRPr="00FA7EB8" w:rsidRDefault="00FA7EB8" w:rsidP="0032087E">
            <w:pPr>
              <w:spacing w:after="120"/>
              <w:jc w:val="both"/>
            </w:pPr>
            <w:r w:rsidRPr="00FA7EB8">
              <w:t>-</w:t>
            </w:r>
            <w:r w:rsidRPr="00FA7EB8">
              <w:tab/>
              <w:t>audio : 8 kanałów LPCM; częstotliwość próbkowania (32 - 192 kHz); rozdzielczość (16, 20, 24 bit )</w:t>
            </w:r>
          </w:p>
          <w:p w:rsidR="00FA7EB8" w:rsidRPr="00FA7EB8" w:rsidRDefault="00FA7EB8" w:rsidP="0032087E">
            <w:pPr>
              <w:spacing w:after="120"/>
              <w:jc w:val="both"/>
            </w:pPr>
            <w:r w:rsidRPr="00FA7EB8">
              <w:t>Cyfrowy sygnał AUDIO</w:t>
            </w:r>
          </w:p>
          <w:p w:rsidR="00FA7EB8" w:rsidRPr="00FA7EB8" w:rsidRDefault="00FA7EB8" w:rsidP="0032087E">
            <w:pPr>
              <w:spacing w:after="120"/>
              <w:jc w:val="both"/>
            </w:pPr>
            <w:r w:rsidRPr="00FA7EB8">
              <w:t>-</w:t>
            </w:r>
            <w:r w:rsidRPr="00FA7EB8">
              <w:tab/>
              <w:t>złącze optyczne ( JIS FOS ), SPDIF ( RCA )</w:t>
            </w:r>
          </w:p>
          <w:p w:rsidR="00FA7EB8" w:rsidRPr="00FA7EB8" w:rsidRDefault="00FA7EB8" w:rsidP="0032087E">
            <w:pPr>
              <w:spacing w:after="120"/>
              <w:jc w:val="both"/>
            </w:pPr>
            <w:r w:rsidRPr="00FA7EB8">
              <w:t>-</w:t>
            </w:r>
            <w:r w:rsidRPr="00FA7EB8">
              <w:tab/>
              <w:t>formaty : LPCM, Dolby (DD, DD+), DTS (ES, HD)</w:t>
            </w:r>
          </w:p>
          <w:p w:rsidR="00FA7EB8" w:rsidRPr="00FA7EB8" w:rsidRDefault="00FA7EB8" w:rsidP="0032087E">
            <w:pPr>
              <w:spacing w:after="120"/>
              <w:jc w:val="both"/>
            </w:pPr>
            <w:r w:rsidRPr="00FA7EB8">
              <w:t>-</w:t>
            </w:r>
            <w:r w:rsidRPr="00FA7EB8">
              <w:tab/>
              <w:t>częstotliwość próbkowania (32 - 192 kHz); rozdzielczość (16, 20, 24 bit )</w:t>
            </w:r>
          </w:p>
          <w:p w:rsidR="00FA7EB8" w:rsidRPr="00FA7EB8" w:rsidRDefault="00FA7EB8" w:rsidP="0032087E">
            <w:pPr>
              <w:spacing w:after="120"/>
              <w:jc w:val="both"/>
            </w:pPr>
            <w:r w:rsidRPr="00FA7EB8">
              <w:t xml:space="preserve">Analogowy sygnał VGA / VIDEO </w:t>
            </w:r>
            <w:proofErr w:type="spellStart"/>
            <w:r w:rsidRPr="00FA7EB8">
              <w:t>Composite</w:t>
            </w:r>
            <w:proofErr w:type="spellEnd"/>
          </w:p>
          <w:p w:rsidR="00FA7EB8" w:rsidRPr="00FA7EB8" w:rsidRDefault="00FA7EB8" w:rsidP="0032087E">
            <w:pPr>
              <w:spacing w:after="120"/>
              <w:jc w:val="both"/>
            </w:pPr>
            <w:r w:rsidRPr="00FA7EB8">
              <w:t>-</w:t>
            </w:r>
            <w:r w:rsidRPr="00FA7EB8">
              <w:tab/>
              <w:t>złącze VGA HD-15</w:t>
            </w:r>
          </w:p>
          <w:p w:rsidR="00FA7EB8" w:rsidRPr="00FA7EB8" w:rsidRDefault="00FA7EB8" w:rsidP="0032087E">
            <w:pPr>
              <w:spacing w:after="120"/>
              <w:jc w:val="both"/>
            </w:pPr>
            <w:r w:rsidRPr="00FA7EB8">
              <w:t>-</w:t>
            </w:r>
            <w:r w:rsidRPr="00FA7EB8">
              <w:tab/>
              <w:t>formaty VESA, CEA</w:t>
            </w:r>
          </w:p>
          <w:p w:rsidR="00FA7EB8" w:rsidRPr="00FA7EB8" w:rsidRDefault="00FA7EB8" w:rsidP="0032087E">
            <w:pPr>
              <w:spacing w:after="120"/>
              <w:jc w:val="both"/>
            </w:pPr>
            <w:r w:rsidRPr="00FA7EB8">
              <w:t>-</w:t>
            </w:r>
            <w:r w:rsidRPr="00FA7EB8">
              <w:tab/>
              <w:t xml:space="preserve">standard : RGB, </w:t>
            </w:r>
            <w:proofErr w:type="spellStart"/>
            <w:r w:rsidRPr="00FA7EB8">
              <w:t>YPbPr</w:t>
            </w:r>
            <w:proofErr w:type="spellEnd"/>
          </w:p>
          <w:p w:rsidR="00FA7EB8" w:rsidRPr="00FA7EB8" w:rsidRDefault="00FA7EB8" w:rsidP="0032087E">
            <w:pPr>
              <w:spacing w:after="120"/>
              <w:jc w:val="both"/>
            </w:pPr>
            <w:r w:rsidRPr="00FA7EB8">
              <w:t>-</w:t>
            </w:r>
            <w:r w:rsidRPr="00FA7EB8">
              <w:tab/>
              <w:t>pasmo przenoszenia - nie mniej niż 80MHz</w:t>
            </w:r>
          </w:p>
          <w:p w:rsidR="00FA7EB8" w:rsidRPr="00FA7EB8" w:rsidRDefault="00FA7EB8" w:rsidP="0032087E">
            <w:pPr>
              <w:spacing w:after="120"/>
              <w:jc w:val="both"/>
            </w:pPr>
            <w:r w:rsidRPr="00FA7EB8">
              <w:t>Parametry urządzenia</w:t>
            </w:r>
          </w:p>
          <w:p w:rsidR="00FA7EB8" w:rsidRPr="00FA7EB8" w:rsidRDefault="00FA7EB8" w:rsidP="0032087E">
            <w:pPr>
              <w:spacing w:after="120"/>
              <w:jc w:val="both"/>
            </w:pPr>
            <w:r w:rsidRPr="00FA7EB8">
              <w:t>-</w:t>
            </w:r>
            <w:r w:rsidRPr="00FA7EB8">
              <w:tab/>
              <w:t>wbudowany wyświetlacz dotykowy - rozdzielczość 800x480/24 bit RGB kolor</w:t>
            </w:r>
          </w:p>
          <w:p w:rsidR="00FA7EB8" w:rsidRPr="00FA7EB8" w:rsidRDefault="00FA7EB8" w:rsidP="0032087E">
            <w:pPr>
              <w:spacing w:after="120"/>
              <w:jc w:val="both"/>
            </w:pPr>
            <w:r w:rsidRPr="00FA7EB8">
              <w:t>-</w:t>
            </w:r>
            <w:r w:rsidRPr="00FA7EB8">
              <w:tab/>
              <w:t xml:space="preserve">złącze interfejsu: USB typ B, RS232- opis protokołów zarządzających </w:t>
            </w:r>
          </w:p>
          <w:p w:rsidR="00FA7EB8" w:rsidRPr="00FA7EB8" w:rsidRDefault="00FA7EB8" w:rsidP="0032087E">
            <w:pPr>
              <w:spacing w:after="120"/>
              <w:jc w:val="both"/>
            </w:pPr>
            <w:r w:rsidRPr="00FA7EB8">
              <w:t>-</w:t>
            </w:r>
            <w:r w:rsidRPr="00FA7EB8">
              <w:tab/>
              <w:t>złącze SD Card do zapisu indywidualnych struktur testów</w:t>
            </w:r>
          </w:p>
          <w:p w:rsidR="00FA7EB8" w:rsidRPr="00FA7EB8" w:rsidRDefault="00FA7EB8" w:rsidP="0032087E">
            <w:pPr>
              <w:spacing w:after="120"/>
              <w:jc w:val="both"/>
            </w:pPr>
            <w:r w:rsidRPr="00FA7EB8">
              <w:lastRenderedPageBreak/>
              <w:t>-</w:t>
            </w:r>
            <w:r w:rsidRPr="00FA7EB8">
              <w:tab/>
              <w:t>wymiary ( nie więcej niż ) : wysokość 7cm, szerokość 25cm, głębokość 16 cm</w:t>
            </w:r>
          </w:p>
          <w:p w:rsidR="00FA7EB8" w:rsidRPr="00FA7EB8" w:rsidRDefault="00FA7EB8" w:rsidP="0032087E">
            <w:pPr>
              <w:spacing w:after="120"/>
              <w:jc w:val="both"/>
            </w:pPr>
            <w:r w:rsidRPr="00FA7EB8">
              <w:t>-</w:t>
            </w:r>
            <w:r w:rsidRPr="00FA7EB8">
              <w:tab/>
              <w:t>waga ( nie więcej niż )  1.5 kg</w:t>
            </w:r>
          </w:p>
          <w:p w:rsidR="00FA7EB8" w:rsidRPr="00FA7EB8" w:rsidRDefault="00FA7EB8" w:rsidP="0032087E">
            <w:pPr>
              <w:spacing w:after="120"/>
              <w:jc w:val="both"/>
            </w:pPr>
            <w:r w:rsidRPr="00FA7EB8">
              <w:t>-</w:t>
            </w:r>
            <w:r w:rsidRPr="00FA7EB8">
              <w:tab/>
              <w:t>temp. Pracy 0 - 40 st. C</w:t>
            </w:r>
          </w:p>
          <w:p w:rsidR="00FA7EB8" w:rsidRPr="00FA7EB8" w:rsidRDefault="00FA7EB8" w:rsidP="0032087E">
            <w:pPr>
              <w:spacing w:after="120"/>
              <w:jc w:val="both"/>
            </w:pPr>
            <w:r w:rsidRPr="00FA7EB8">
              <w:t xml:space="preserve">Wymagane akcesoria: </w:t>
            </w:r>
          </w:p>
          <w:p w:rsidR="00FA7EB8" w:rsidRPr="00FA7EB8" w:rsidRDefault="00FA7EB8" w:rsidP="0032087E">
            <w:pPr>
              <w:spacing w:after="120"/>
              <w:jc w:val="both"/>
            </w:pPr>
            <w:r w:rsidRPr="00FA7EB8">
              <w:t xml:space="preserve">-zasilacz zewnętrzny </w:t>
            </w:r>
          </w:p>
          <w:p w:rsidR="00FA7EB8" w:rsidRPr="00FA7EB8" w:rsidRDefault="00FA7EB8" w:rsidP="0032087E">
            <w:pPr>
              <w:spacing w:after="120"/>
              <w:jc w:val="both"/>
            </w:pPr>
            <w:r w:rsidRPr="00FA7EB8">
              <w:t>-komplet okablowania wideo (VGA, HDMI,HDTV, RCA)</w:t>
            </w:r>
          </w:p>
          <w:p w:rsidR="00FA7EB8" w:rsidRPr="00FA7EB8" w:rsidRDefault="00FA7EB8" w:rsidP="0032087E">
            <w:pPr>
              <w:spacing w:after="120"/>
              <w:jc w:val="both"/>
            </w:pPr>
            <w:r w:rsidRPr="00FA7EB8">
              <w:t>-komplet okablowania  audio (RCA, RCA SPDIF , optyczne TOSLINK)</w:t>
            </w:r>
          </w:p>
          <w:p w:rsidR="00FA7EB8" w:rsidRPr="00FA7EB8" w:rsidRDefault="00FA7EB8" w:rsidP="0032087E">
            <w:pPr>
              <w:spacing w:after="120"/>
              <w:jc w:val="both"/>
            </w:pPr>
            <w:r w:rsidRPr="00FA7EB8">
              <w:t>-komplet adapterów  wideo</w:t>
            </w:r>
          </w:p>
          <w:p w:rsidR="00FA7EB8" w:rsidRDefault="00FA7EB8" w:rsidP="0032087E">
            <w:pPr>
              <w:spacing w:after="120"/>
              <w:jc w:val="both"/>
            </w:pPr>
            <w:r w:rsidRPr="00FA7EB8">
              <w:t>- komplet do testowania struktur  okablowania</w:t>
            </w:r>
          </w:p>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lastRenderedPageBreak/>
              <w:t>2</w:t>
            </w:r>
          </w:p>
        </w:tc>
        <w:tc>
          <w:tcPr>
            <w:tcW w:w="7700" w:type="dxa"/>
          </w:tcPr>
          <w:p w:rsidR="00FA7EB8" w:rsidRDefault="00FA7EB8" w:rsidP="0032087E">
            <w:pPr>
              <w:spacing w:after="120"/>
              <w:jc w:val="both"/>
            </w:pPr>
            <w:r>
              <w:rPr>
                <w:b/>
              </w:rPr>
              <w:t>Temat</w:t>
            </w:r>
            <w:r>
              <w:t xml:space="preserve">: </w:t>
            </w:r>
            <w:r w:rsidRPr="00FA7EB8">
              <w:t xml:space="preserve"> Dostawa zasilacza wysokiego napięcia 30 </w:t>
            </w:r>
            <w:proofErr w:type="spellStart"/>
            <w:r w:rsidRPr="00FA7EB8">
              <w:t>kV</w:t>
            </w:r>
            <w:proofErr w:type="spellEnd"/>
          </w:p>
          <w:p w:rsidR="00FA7EB8" w:rsidRDefault="00FA7EB8" w:rsidP="0032087E">
            <w:pPr>
              <w:spacing w:after="120"/>
              <w:jc w:val="both"/>
            </w:pPr>
            <w:r>
              <w:rPr>
                <w:b/>
              </w:rPr>
              <w:t>Wspólny Słownik Zamówień</w:t>
            </w:r>
            <w:r w:rsidRPr="003F5C86">
              <w:t>:</w:t>
            </w:r>
            <w:r>
              <w:rPr>
                <w:b/>
              </w:rPr>
              <w:t xml:space="preserve"> </w:t>
            </w:r>
            <w:r w:rsidRPr="00FA7EB8">
              <w:t>38540000-2 - Maszyny i aparatura badawcza i pomiarowa</w:t>
            </w:r>
            <w:r>
              <w:t xml:space="preserve"> </w:t>
            </w:r>
          </w:p>
          <w:p w:rsidR="00FA7EB8" w:rsidRDefault="00FA7EB8" w:rsidP="0032087E">
            <w:pPr>
              <w:spacing w:after="120"/>
              <w:jc w:val="both"/>
            </w:pPr>
            <w:r>
              <w:rPr>
                <w:b/>
              </w:rPr>
              <w:t>Opis</w:t>
            </w:r>
            <w:r>
              <w:t xml:space="preserve">: </w:t>
            </w:r>
          </w:p>
          <w:p w:rsidR="00FA7EB8" w:rsidRPr="00FA7EB8" w:rsidRDefault="00FA7EB8" w:rsidP="0032087E">
            <w:pPr>
              <w:spacing w:after="120"/>
              <w:jc w:val="both"/>
            </w:pPr>
            <w:r w:rsidRPr="00FA7EB8">
              <w:t>Zasilacz wysokiego napięcia charakteryzujący się następującymi parametrami:</w:t>
            </w:r>
          </w:p>
          <w:p w:rsidR="00FA7EB8" w:rsidRPr="00FA7EB8" w:rsidRDefault="00FA7EB8" w:rsidP="0032087E">
            <w:pPr>
              <w:spacing w:after="120"/>
              <w:jc w:val="both"/>
            </w:pPr>
            <w:r w:rsidRPr="00FA7EB8">
              <w:t>• stabilizowane napięcie wyjściowe,</w:t>
            </w:r>
          </w:p>
          <w:p w:rsidR="00FA7EB8" w:rsidRPr="00FA7EB8" w:rsidRDefault="00FA7EB8" w:rsidP="0032087E">
            <w:pPr>
              <w:spacing w:after="120"/>
              <w:jc w:val="both"/>
            </w:pPr>
            <w:r w:rsidRPr="00FA7EB8">
              <w:t xml:space="preserve">• maksymalne napięcie wyjściowe większe lub równe </w:t>
            </w:r>
            <w:proofErr w:type="spellStart"/>
            <w:r w:rsidRPr="00FA7EB8">
              <w:t>Umax</w:t>
            </w:r>
            <w:proofErr w:type="spellEnd"/>
            <w:r w:rsidRPr="00FA7EB8">
              <w:t xml:space="preserve"> =30 </w:t>
            </w:r>
            <w:proofErr w:type="spellStart"/>
            <w:r w:rsidRPr="00FA7EB8">
              <w:t>kV</w:t>
            </w:r>
            <w:proofErr w:type="spellEnd"/>
            <w:r w:rsidRPr="00FA7EB8">
              <w:t>,</w:t>
            </w:r>
          </w:p>
          <w:p w:rsidR="00FA7EB8" w:rsidRPr="00FA7EB8" w:rsidRDefault="00FA7EB8" w:rsidP="0032087E">
            <w:pPr>
              <w:spacing w:after="120"/>
              <w:jc w:val="both"/>
            </w:pPr>
            <w:r w:rsidRPr="00FA7EB8">
              <w:t>• regulacja napięcia wyjściowego w pełnym zakresie (0÷Umax),</w:t>
            </w:r>
          </w:p>
          <w:p w:rsidR="00FA7EB8" w:rsidRPr="00FA7EB8" w:rsidRDefault="00FA7EB8" w:rsidP="0032087E">
            <w:pPr>
              <w:spacing w:after="120"/>
              <w:jc w:val="both"/>
            </w:pPr>
            <w:r w:rsidRPr="00FA7EB8">
              <w:t>• natężenie prądu na wyjściu minimum 0.33 mA,</w:t>
            </w:r>
          </w:p>
          <w:p w:rsidR="00FA7EB8" w:rsidRPr="00FA7EB8" w:rsidRDefault="00FA7EB8" w:rsidP="0032087E">
            <w:pPr>
              <w:spacing w:after="120"/>
              <w:jc w:val="both"/>
            </w:pPr>
            <w:r w:rsidRPr="00FA7EB8">
              <w:t>• możliwość pracy w trybie regulacji napięcia i w trybie regulacji prądu,</w:t>
            </w:r>
          </w:p>
          <w:p w:rsidR="00FA7EB8" w:rsidRPr="00FA7EB8" w:rsidRDefault="00FA7EB8" w:rsidP="0032087E">
            <w:pPr>
              <w:spacing w:after="120"/>
              <w:jc w:val="both"/>
            </w:pPr>
            <w:r w:rsidRPr="00FA7EB8">
              <w:t>• podwójna polaryzacja (+/-) lub możliwość zmiany polaryzacji przez użytkownika,</w:t>
            </w:r>
          </w:p>
          <w:p w:rsidR="00FA7EB8" w:rsidRPr="00FA7EB8" w:rsidRDefault="00FA7EB8" w:rsidP="0032087E">
            <w:pPr>
              <w:spacing w:after="120"/>
              <w:jc w:val="both"/>
            </w:pPr>
            <w:r w:rsidRPr="00FA7EB8">
              <w:t>• konfiguracja uziemienia pozwalająca na dokładny pomiar prądu zasilania zewnętrznym amperomierzem,</w:t>
            </w:r>
          </w:p>
          <w:p w:rsidR="00FA7EB8" w:rsidRPr="00FA7EB8" w:rsidRDefault="00FA7EB8" w:rsidP="0032087E">
            <w:pPr>
              <w:spacing w:after="120"/>
              <w:jc w:val="both"/>
            </w:pPr>
            <w:r w:rsidRPr="00FA7EB8">
              <w:t>• interfejs cyfrowy do komunikacji z komputerem PC: Ethernet,</w:t>
            </w:r>
          </w:p>
          <w:p w:rsidR="00FA7EB8" w:rsidRPr="00FA7EB8" w:rsidRDefault="00FA7EB8" w:rsidP="0032087E">
            <w:pPr>
              <w:spacing w:after="120"/>
              <w:jc w:val="both"/>
            </w:pPr>
            <w:r w:rsidRPr="00FA7EB8">
              <w:t>• interfejs analogowy umożliwiający zdalne nastawienie żądanych wartości prądu i napięcia oraz limitów prądu i napięcia,</w:t>
            </w:r>
          </w:p>
          <w:p w:rsidR="00FA7EB8" w:rsidRPr="00FA7EB8" w:rsidRDefault="00FA7EB8" w:rsidP="0032087E">
            <w:pPr>
              <w:spacing w:after="120"/>
              <w:jc w:val="both"/>
            </w:pPr>
            <w:r w:rsidRPr="00FA7EB8">
              <w:t>• wariant napięcia zasilania sieciowego: 220 VAC,</w:t>
            </w:r>
          </w:p>
          <w:p w:rsidR="00FA7EB8" w:rsidRPr="00FA7EB8" w:rsidRDefault="00FA7EB8" w:rsidP="0032087E">
            <w:pPr>
              <w:spacing w:after="120"/>
              <w:jc w:val="both"/>
            </w:pPr>
            <w:r w:rsidRPr="00FA7EB8">
              <w:t xml:space="preserve">• dokładność regulacji napięcia: 0.005% zakresu + 500 </w:t>
            </w:r>
            <w:proofErr w:type="spellStart"/>
            <w:r w:rsidRPr="00FA7EB8">
              <w:t>mV</w:t>
            </w:r>
            <w:proofErr w:type="spellEnd"/>
            <w:r w:rsidRPr="00FA7EB8">
              <w:t xml:space="preserve"> lub lepsza,</w:t>
            </w:r>
          </w:p>
          <w:p w:rsidR="00FA7EB8" w:rsidRPr="00FA7EB8" w:rsidRDefault="00FA7EB8" w:rsidP="0032087E">
            <w:pPr>
              <w:spacing w:after="120"/>
              <w:jc w:val="both"/>
            </w:pPr>
            <w:r w:rsidRPr="00FA7EB8">
              <w:t>• dokładność regulacji prądu: 0.01% zakresu + 100 µA lub lepsza,</w:t>
            </w:r>
          </w:p>
          <w:p w:rsidR="00FA7EB8" w:rsidRPr="00FA7EB8" w:rsidRDefault="00FA7EB8" w:rsidP="0032087E">
            <w:pPr>
              <w:spacing w:after="120"/>
              <w:jc w:val="both"/>
            </w:pPr>
            <w:r w:rsidRPr="00FA7EB8">
              <w:t xml:space="preserve">• poziom tętnień napięcia wyjściowego: 0.1% p-p + 1 </w:t>
            </w:r>
            <w:proofErr w:type="spellStart"/>
            <w:r w:rsidRPr="00FA7EB8">
              <w:t>Vrms</w:t>
            </w:r>
            <w:proofErr w:type="spellEnd"/>
            <w:r w:rsidRPr="00FA7EB8">
              <w:t xml:space="preserve"> lub niższy,</w:t>
            </w:r>
          </w:p>
          <w:p w:rsidR="00FA7EB8" w:rsidRPr="00FA7EB8" w:rsidRDefault="00FA7EB8" w:rsidP="0032087E">
            <w:pPr>
              <w:spacing w:after="120"/>
              <w:jc w:val="both"/>
            </w:pPr>
            <w:r w:rsidRPr="00FA7EB8">
              <w:t>• współczynnik temperaturowy: nie wyższy niż 100 ppm/°C,</w:t>
            </w:r>
          </w:p>
          <w:p w:rsidR="00FA7EB8" w:rsidRPr="00FA7EB8" w:rsidRDefault="00FA7EB8" w:rsidP="0032087E">
            <w:pPr>
              <w:spacing w:after="120"/>
              <w:jc w:val="both"/>
            </w:pPr>
            <w:r w:rsidRPr="00FA7EB8">
              <w:t>• stabilność: 100 ppm/godzinę lub lepsza,</w:t>
            </w:r>
          </w:p>
          <w:p w:rsidR="00FA7EB8" w:rsidRPr="00FA7EB8" w:rsidRDefault="00FA7EB8" w:rsidP="0032087E">
            <w:pPr>
              <w:spacing w:after="120"/>
              <w:jc w:val="both"/>
            </w:pPr>
            <w:r w:rsidRPr="00FA7EB8">
              <w:t>• przewód wysokonapięciowy po stronie wyjścia w zestawie.</w:t>
            </w:r>
          </w:p>
          <w:p w:rsidR="00FA7EB8" w:rsidRPr="00FA7EB8" w:rsidRDefault="00FA7EB8" w:rsidP="0032087E">
            <w:pPr>
              <w:spacing w:after="120"/>
              <w:jc w:val="both"/>
            </w:pPr>
            <w:r w:rsidRPr="00FA7EB8">
              <w:t>Ilość: 1 sztuka</w:t>
            </w:r>
          </w:p>
          <w:p w:rsidR="00FA7EB8" w:rsidRDefault="00FA7EB8" w:rsidP="0032087E">
            <w:pPr>
              <w:spacing w:after="120"/>
              <w:jc w:val="both"/>
            </w:pPr>
            <w:r w:rsidRPr="00FA7EB8">
              <w:lastRenderedPageBreak/>
              <w:t>Miejsce dostarczenia: Zakład Termodynamiki WBMiL PRz</w:t>
            </w:r>
          </w:p>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lastRenderedPageBreak/>
              <w:t>3</w:t>
            </w:r>
          </w:p>
        </w:tc>
        <w:tc>
          <w:tcPr>
            <w:tcW w:w="7700" w:type="dxa"/>
          </w:tcPr>
          <w:p w:rsidR="00FA7EB8" w:rsidRDefault="00FA7EB8" w:rsidP="0032087E">
            <w:pPr>
              <w:spacing w:after="120"/>
              <w:jc w:val="both"/>
            </w:pPr>
            <w:r>
              <w:rPr>
                <w:b/>
              </w:rPr>
              <w:t>Temat</w:t>
            </w:r>
            <w:r>
              <w:t xml:space="preserve">: </w:t>
            </w:r>
            <w:r w:rsidRPr="00FA7EB8">
              <w:t>Dostawa oświetlacza LED do kamery szybko rejestrującej razem ze statywem</w:t>
            </w:r>
          </w:p>
          <w:p w:rsidR="00FA7EB8" w:rsidRDefault="00FA7EB8" w:rsidP="0032087E">
            <w:pPr>
              <w:spacing w:after="120"/>
              <w:jc w:val="both"/>
            </w:pPr>
            <w:r>
              <w:rPr>
                <w:b/>
              </w:rPr>
              <w:t>Wspólny Słownik Zamówień</w:t>
            </w:r>
            <w:r w:rsidRPr="003F5C86">
              <w:t>:</w:t>
            </w:r>
            <w:r>
              <w:rPr>
                <w:b/>
              </w:rPr>
              <w:t xml:space="preserve"> </w:t>
            </w:r>
            <w:r w:rsidRPr="00FA7EB8">
              <w:t>31000000-6 - Maszyny, aparatura, urządzenia i wyroby elektryczne; oświetlenie</w:t>
            </w:r>
            <w:r>
              <w:t xml:space="preserve"> </w:t>
            </w:r>
          </w:p>
          <w:p w:rsidR="00FA7EB8" w:rsidRDefault="00FA7EB8" w:rsidP="0032087E">
            <w:pPr>
              <w:spacing w:after="120"/>
              <w:jc w:val="both"/>
            </w:pPr>
            <w:r>
              <w:rPr>
                <w:b/>
              </w:rPr>
              <w:t>Opis</w:t>
            </w:r>
            <w:r>
              <w:t xml:space="preserve">: </w:t>
            </w:r>
          </w:p>
          <w:p w:rsidR="00FA7EB8" w:rsidRPr="00FA7EB8" w:rsidRDefault="00FA7EB8" w:rsidP="0032087E">
            <w:pPr>
              <w:spacing w:after="120"/>
              <w:jc w:val="both"/>
            </w:pPr>
            <w:r w:rsidRPr="00FA7EB8">
              <w:t>Oświetlacz LED o mocy 120 W ze statywem powinien posiadać:</w:t>
            </w:r>
          </w:p>
          <w:p w:rsidR="00FA7EB8" w:rsidRPr="00FA7EB8" w:rsidRDefault="00FA7EB8" w:rsidP="0032087E">
            <w:pPr>
              <w:spacing w:after="120"/>
              <w:jc w:val="both"/>
            </w:pPr>
            <w:r w:rsidRPr="00FA7EB8">
              <w:t xml:space="preserve">- przynajmniej 24 diody o sumarycznym natężeniu światła 68000 </w:t>
            </w:r>
            <w:proofErr w:type="spellStart"/>
            <w:r w:rsidRPr="00FA7EB8">
              <w:t>lux</w:t>
            </w:r>
            <w:proofErr w:type="spellEnd"/>
            <w:r w:rsidRPr="00FA7EB8">
              <w:t xml:space="preserve"> z odległości 1m,</w:t>
            </w:r>
          </w:p>
          <w:p w:rsidR="00FA7EB8" w:rsidRPr="00FA7EB8" w:rsidRDefault="00FA7EB8" w:rsidP="0032087E">
            <w:pPr>
              <w:spacing w:after="120"/>
              <w:jc w:val="both"/>
            </w:pPr>
            <w:r w:rsidRPr="00FA7EB8">
              <w:t xml:space="preserve">- możliwość regulacji mocy oraz synchronizacji sygnałem TTL, </w:t>
            </w:r>
          </w:p>
          <w:p w:rsidR="00FA7EB8" w:rsidRPr="00FA7EB8" w:rsidRDefault="00FA7EB8" w:rsidP="0032087E">
            <w:pPr>
              <w:spacing w:after="120"/>
              <w:jc w:val="both"/>
            </w:pPr>
            <w:r w:rsidRPr="00FA7EB8">
              <w:t>- strumień świetlny powinien wynosić przynajmniej 700 lm w trybie ciągłym i 10 000 lm w trybie przesterowania,</w:t>
            </w:r>
          </w:p>
          <w:p w:rsidR="00FA7EB8" w:rsidRPr="00FA7EB8" w:rsidRDefault="00FA7EB8" w:rsidP="0032087E">
            <w:pPr>
              <w:spacing w:after="120"/>
              <w:jc w:val="both"/>
            </w:pPr>
            <w:r w:rsidRPr="00FA7EB8">
              <w:t>- statyw mocujący powinien być dedykowany do oświetlacza z płytkami mocującymi na gwint 1/4",</w:t>
            </w:r>
          </w:p>
          <w:p w:rsidR="00FA7EB8" w:rsidRPr="00FA7EB8" w:rsidRDefault="00FA7EB8" w:rsidP="0032087E">
            <w:pPr>
              <w:spacing w:after="120"/>
              <w:jc w:val="both"/>
            </w:pPr>
            <w:r w:rsidRPr="00FA7EB8">
              <w:t>- nieodpłatne wsparcie techniczne świadczone przez telefon lub e-mail,</w:t>
            </w:r>
          </w:p>
          <w:p w:rsidR="00FA7EB8" w:rsidRPr="00FA7EB8" w:rsidRDefault="00FA7EB8" w:rsidP="0032087E">
            <w:pPr>
              <w:spacing w:after="120"/>
              <w:jc w:val="both"/>
            </w:pPr>
            <w:r w:rsidRPr="00FA7EB8">
              <w:t>- okres gwarancji nie krótszy niż 12 miesięcy.</w:t>
            </w:r>
          </w:p>
          <w:p w:rsidR="00FA7EB8" w:rsidRDefault="00FA7EB8" w:rsidP="0032087E">
            <w:pPr>
              <w:spacing w:after="120"/>
              <w:jc w:val="both"/>
            </w:pPr>
            <w:r w:rsidRPr="00FA7EB8">
              <w:t>Liczba sztuk 2.</w:t>
            </w:r>
          </w:p>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4</w:t>
            </w:r>
          </w:p>
        </w:tc>
        <w:tc>
          <w:tcPr>
            <w:tcW w:w="7700" w:type="dxa"/>
          </w:tcPr>
          <w:p w:rsidR="00FA7EB8" w:rsidRDefault="00FA7EB8" w:rsidP="0032087E">
            <w:pPr>
              <w:spacing w:after="120"/>
              <w:jc w:val="both"/>
            </w:pPr>
            <w:r>
              <w:rPr>
                <w:b/>
              </w:rPr>
              <w:t>Temat</w:t>
            </w:r>
            <w:r>
              <w:t xml:space="preserve">: </w:t>
            </w:r>
            <w:r w:rsidRPr="00FA7EB8">
              <w:t xml:space="preserve">Dostawa zestawu do  </w:t>
            </w:r>
            <w:proofErr w:type="spellStart"/>
            <w:r w:rsidRPr="00FA7EB8">
              <w:t>MiSeq</w:t>
            </w:r>
            <w:proofErr w:type="spellEnd"/>
            <w:r w:rsidRPr="00FA7EB8">
              <w:t xml:space="preserve"> 600</w:t>
            </w:r>
          </w:p>
          <w:p w:rsidR="00FA7EB8" w:rsidRDefault="00FA7EB8" w:rsidP="0032087E">
            <w:pPr>
              <w:spacing w:after="120"/>
              <w:jc w:val="both"/>
            </w:pPr>
            <w:r>
              <w:rPr>
                <w:b/>
              </w:rPr>
              <w:t>Wspólny Słownik Zamówień</w:t>
            </w:r>
            <w:r w:rsidRPr="003F5C86">
              <w:t>:</w:t>
            </w:r>
            <w:r>
              <w:rPr>
                <w:b/>
              </w:rPr>
              <w:t xml:space="preserve"> </w:t>
            </w:r>
            <w:r w:rsidRPr="00FA7EB8">
              <w:t>33141625-7 - Zestawy diagnostyczne</w:t>
            </w:r>
            <w:r>
              <w:t xml:space="preserve"> </w:t>
            </w:r>
          </w:p>
          <w:p w:rsidR="00FA7EB8" w:rsidRDefault="00FA7EB8" w:rsidP="0032087E">
            <w:pPr>
              <w:spacing w:after="120"/>
              <w:jc w:val="both"/>
            </w:pPr>
            <w:r>
              <w:rPr>
                <w:b/>
              </w:rPr>
              <w:t>Opis</w:t>
            </w:r>
            <w:r>
              <w:t xml:space="preserve">: </w:t>
            </w:r>
          </w:p>
          <w:p w:rsidR="00FA7EB8" w:rsidRDefault="00FA7EB8" w:rsidP="0032087E">
            <w:pPr>
              <w:spacing w:after="120"/>
              <w:jc w:val="both"/>
            </w:pPr>
            <w:r w:rsidRPr="00FA7EB8">
              <w:t xml:space="preserve">Kartridże do sekwencjonowania dedykowane do aparatu </w:t>
            </w:r>
            <w:proofErr w:type="spellStart"/>
            <w:r w:rsidRPr="00FA7EB8">
              <w:t>Miseq</w:t>
            </w:r>
            <w:proofErr w:type="spellEnd"/>
            <w:r w:rsidRPr="00FA7EB8">
              <w:t xml:space="preserve"> (</w:t>
            </w:r>
            <w:proofErr w:type="spellStart"/>
            <w:r w:rsidRPr="00FA7EB8">
              <w:t>Miseq</w:t>
            </w:r>
            <w:proofErr w:type="spellEnd"/>
            <w:r w:rsidRPr="00FA7EB8">
              <w:t xml:space="preserve"> Reagent Kit v3 (600-cycle), szt. 2</w:t>
            </w:r>
          </w:p>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545338" w:rsidRDefault="00211900" w:rsidP="00545338">
      <w:pPr>
        <w:spacing w:after="120"/>
        <w:jc w:val="both"/>
      </w:pPr>
      <w:r w:rsidRPr="00763481">
        <w:t>Części nie mogą być dzielone przez wykonawców, oferty nie zawierające pełnego zakresu przedmiotu zamówienia określonego w zadaniu częściowym zostaną odrzucone.</w:t>
      </w:r>
    </w:p>
    <w:p w:rsidR="00545338" w:rsidRDefault="00545338" w:rsidP="00545338">
      <w:pPr>
        <w:keepNext/>
        <w:numPr>
          <w:ilvl w:val="0"/>
          <w:numId w:val="24"/>
        </w:numPr>
        <w:ind w:left="431" w:hanging="431"/>
        <w:jc w:val="both"/>
        <w:outlineLvl w:val="0"/>
        <w:rPr>
          <w:bCs/>
          <w:kern w:val="32"/>
          <w:lang w:val="x-none" w:eastAsia="x-none"/>
        </w:rPr>
      </w:pPr>
      <w:r>
        <w:rPr>
          <w:bCs/>
          <w:kern w:val="32"/>
          <w:lang w:val="x-none" w:eastAsia="x-none"/>
        </w:rPr>
        <w:t>Części nie mogą być dzielone przez wykonawców, oferty nie zawierające pełnego zakresu przedmiotu zamówienia określonego w zadaniu częściowym zostaną odrzucone.</w:t>
      </w:r>
    </w:p>
    <w:p w:rsidR="00545338" w:rsidRDefault="00545338" w:rsidP="00545338">
      <w:pPr>
        <w:keepNext/>
        <w:numPr>
          <w:ilvl w:val="0"/>
          <w:numId w:val="24"/>
        </w:numPr>
        <w:ind w:left="431" w:hanging="431"/>
        <w:jc w:val="both"/>
        <w:outlineLvl w:val="0"/>
        <w:rPr>
          <w:bCs/>
          <w:kern w:val="32"/>
          <w:lang w:val="x-none" w:eastAsia="x-none"/>
        </w:rPr>
      </w:pPr>
      <w:r>
        <w:rPr>
          <w:bCs/>
          <w:iCs/>
          <w:color w:val="000000"/>
          <w:kern w:val="32"/>
          <w:lang w:val="x-none" w:eastAsia="x-none"/>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w:t>
      </w:r>
      <w:r>
        <w:rPr>
          <w:bCs/>
          <w:iCs/>
          <w:color w:val="000000"/>
          <w:kern w:val="32"/>
          <w:lang w:val="x-none" w:eastAsia="x-none"/>
        </w:rPr>
        <w:lastRenderedPageBreak/>
        <w:t>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545338" w:rsidRDefault="00545338" w:rsidP="00211900">
      <w:pPr>
        <w:spacing w:after="120"/>
        <w:jc w:val="both"/>
      </w:pP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8640" w:type="dxa"/>
        <w:tblInd w:w="648" w:type="dxa"/>
        <w:tblLook w:val="01E0" w:firstRow="1" w:lastRow="1" w:firstColumn="1" w:lastColumn="1" w:noHBand="0" w:noVBand="0"/>
      </w:tblPr>
      <w:tblGrid>
        <w:gridCol w:w="8640"/>
      </w:tblGrid>
      <w:tr w:rsidR="006D3776" w:rsidRPr="003209A8" w:rsidTr="006D3776">
        <w:tc>
          <w:tcPr>
            <w:tcW w:w="8640" w:type="dxa"/>
          </w:tcPr>
          <w:p w:rsidR="006D3776" w:rsidRPr="003209A8" w:rsidRDefault="006D3776" w:rsidP="0032087E">
            <w:pPr>
              <w:pStyle w:val="Tekstpodstawowy"/>
            </w:pPr>
            <w:r w:rsidRPr="00FA7EB8">
              <w:rPr>
                <w:b/>
              </w:rPr>
              <w:t>30 dni od daty udzielenia zamówienia</w:t>
            </w:r>
            <w:r w:rsidRPr="003209A8">
              <w:t xml:space="preserve"> – dla zadania częściowego: </w:t>
            </w:r>
            <w:r w:rsidRPr="00FA7EB8">
              <w:t>1</w:t>
            </w:r>
          </w:p>
        </w:tc>
      </w:tr>
      <w:tr w:rsidR="006D3776" w:rsidRPr="003209A8" w:rsidTr="006D3776">
        <w:tc>
          <w:tcPr>
            <w:tcW w:w="8640" w:type="dxa"/>
          </w:tcPr>
          <w:p w:rsidR="006D3776" w:rsidRPr="00FA7EB8" w:rsidRDefault="006D3776" w:rsidP="0032087E">
            <w:pPr>
              <w:pStyle w:val="Tekstpodstawowy"/>
              <w:rPr>
                <w:b/>
              </w:rPr>
            </w:pPr>
            <w:r w:rsidRPr="00FA7EB8">
              <w:rPr>
                <w:b/>
              </w:rPr>
              <w:t>3 miesiące od daty udzielenia zamówienia</w:t>
            </w:r>
            <w:r w:rsidRPr="003209A8">
              <w:t xml:space="preserve"> – dla zadania częściowego: </w:t>
            </w:r>
            <w:r w:rsidRPr="00FA7EB8">
              <w:t>2</w:t>
            </w:r>
          </w:p>
        </w:tc>
      </w:tr>
      <w:tr w:rsidR="006D3776" w:rsidRPr="003209A8" w:rsidTr="006D3776">
        <w:tc>
          <w:tcPr>
            <w:tcW w:w="8640" w:type="dxa"/>
          </w:tcPr>
          <w:p w:rsidR="006D3776" w:rsidRPr="00FA7EB8" w:rsidRDefault="006D3776" w:rsidP="0032087E">
            <w:pPr>
              <w:pStyle w:val="Tekstpodstawowy"/>
              <w:rPr>
                <w:b/>
              </w:rPr>
            </w:pPr>
            <w:r w:rsidRPr="00FA7EB8">
              <w:rPr>
                <w:b/>
              </w:rPr>
              <w:t>15 dni od daty udzielenia zamówienia</w:t>
            </w:r>
            <w:r w:rsidRPr="003209A8">
              <w:t xml:space="preserve"> – dla zadania częściowego: </w:t>
            </w:r>
            <w:r w:rsidRPr="00FA7EB8">
              <w:t>3</w:t>
            </w:r>
          </w:p>
        </w:tc>
      </w:tr>
      <w:tr w:rsidR="006D3776" w:rsidRPr="003209A8" w:rsidTr="006D3776">
        <w:tc>
          <w:tcPr>
            <w:tcW w:w="8640" w:type="dxa"/>
          </w:tcPr>
          <w:p w:rsidR="006D3776" w:rsidRPr="003209A8" w:rsidRDefault="006D3776" w:rsidP="0032087E">
            <w:pPr>
              <w:pStyle w:val="Tekstpodstawowy"/>
            </w:pPr>
            <w:r w:rsidRPr="00FA7EB8">
              <w:rPr>
                <w:b/>
              </w:rPr>
              <w:t>14 dni od daty udzielenia zamówienia</w:t>
            </w:r>
            <w:r w:rsidRPr="003209A8">
              <w:t xml:space="preserve"> – dla zadania częściowego: </w:t>
            </w:r>
            <w:r w:rsidRPr="00FA7EB8">
              <w:t>4</w:t>
            </w: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D3776">
        <w:trPr>
          <w:trHeight w:val="9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7431E1" w:rsidRDefault="007431E1" w:rsidP="007431E1">
            <w:pPr>
              <w:spacing w:before="120"/>
              <w:rPr>
                <w:b/>
                <w:bCs/>
                <w:color w:val="000000"/>
              </w:rPr>
            </w:pPr>
            <w:r>
              <w:rPr>
                <w:b/>
                <w:bCs/>
                <w:color w:val="000000"/>
              </w:rPr>
              <w:t>IV. OPIS SPOSOBU PRZYGOTOWANIA OFERTY</w:t>
            </w:r>
          </w:p>
          <w:p w:rsidR="007431E1" w:rsidRDefault="007431E1" w:rsidP="007431E1">
            <w:pPr>
              <w:tabs>
                <w:tab w:val="num" w:pos="0"/>
              </w:tabs>
              <w:spacing w:before="60" w:after="120"/>
              <w:jc w:val="both"/>
              <w:outlineLvl w:val="1"/>
              <w:rPr>
                <w:b/>
                <w:bCs/>
                <w:iCs/>
                <w:u w:val="single"/>
                <w:lang w:val="x-none" w:eastAsia="x-none"/>
              </w:rPr>
            </w:pPr>
            <w:r>
              <w:rPr>
                <w:b/>
                <w:bCs/>
                <w:iCs/>
                <w:u w:val="single"/>
                <w:lang w:val="x-none" w:eastAsia="x-none"/>
              </w:rPr>
              <w:t>1. Oferta musi być sporządzona według wzoru formularza oferty stanowiącego załącznik nr 1 do niniejszego ogłoszenia.</w:t>
            </w:r>
          </w:p>
          <w:p w:rsidR="007431E1" w:rsidRDefault="007431E1" w:rsidP="007431E1">
            <w:pPr>
              <w:spacing w:before="120"/>
              <w:jc w:val="both"/>
              <w:rPr>
                <w:b/>
                <w:bCs/>
                <w:color w:val="000000"/>
                <w:u w:val="single"/>
              </w:rPr>
            </w:pPr>
            <w:r>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 pozwalające na jednoznaczne zidentyfikowanie oferowanego produktu.</w:t>
            </w:r>
          </w:p>
          <w:p w:rsidR="007431E1" w:rsidRDefault="007431E1" w:rsidP="007431E1">
            <w:pPr>
              <w:spacing w:before="120"/>
              <w:jc w:val="both"/>
              <w:rPr>
                <w:b/>
                <w:bCs/>
                <w:color w:val="000000"/>
                <w:u w:val="single"/>
              </w:rPr>
            </w:pPr>
            <w:r>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7431E1" w:rsidRDefault="007431E1" w:rsidP="007431E1">
            <w:pPr>
              <w:jc w:val="both"/>
              <w:rPr>
                <w:b/>
              </w:rPr>
            </w:pPr>
            <w:r>
              <w:rPr>
                <w:b/>
                <w:bCs/>
                <w:color w:val="000000"/>
              </w:rPr>
              <w:t xml:space="preserve">3 Do oferty należy dołączyć </w:t>
            </w:r>
            <w:r>
              <w:rPr>
                <w:b/>
                <w:color w:val="000000"/>
              </w:rPr>
              <w:t>aktualny odpis z właściwego rejestru lub z centralnej ewidencji i informacji o działalności gospodarczej.</w:t>
            </w:r>
            <w:r>
              <w:rPr>
                <w:b/>
              </w:rPr>
              <w:t xml:space="preserve"> </w:t>
            </w:r>
          </w:p>
          <w:p w:rsidR="007431E1" w:rsidRDefault="007431E1" w:rsidP="007431E1">
            <w:pPr>
              <w:spacing w:before="60" w:after="120"/>
              <w:jc w:val="both"/>
              <w:outlineLvl w:val="1"/>
              <w:rPr>
                <w:b/>
                <w:bCs/>
                <w:iCs/>
                <w:u w:val="single"/>
                <w:lang w:val="x-none" w:eastAsia="x-none"/>
              </w:rPr>
            </w:pPr>
            <w:r>
              <w:rPr>
                <w:b/>
                <w:color w:val="000000"/>
                <w:u w:val="single"/>
              </w:rPr>
              <w:t xml:space="preserve">W przypadku podmiotów zagranicznych: </w:t>
            </w:r>
          </w:p>
          <w:p w:rsidR="007431E1" w:rsidRDefault="007431E1" w:rsidP="007431E1">
            <w:pPr>
              <w:spacing w:before="120"/>
              <w:jc w:val="both"/>
              <w:rPr>
                <w:b/>
                <w:color w:val="000000"/>
              </w:rPr>
            </w:pPr>
            <w:r>
              <w:rPr>
                <w:b/>
                <w:color w:val="000000"/>
              </w:rPr>
              <w:t>Do oferty należy dołączyć dokument potwierdzający, że nie otwarto jego likwidacji ani nie ogłoszono upadłości</w:t>
            </w:r>
          </w:p>
          <w:p w:rsidR="007431E1" w:rsidRDefault="007431E1" w:rsidP="007431E1">
            <w:pPr>
              <w:keepNext/>
              <w:tabs>
                <w:tab w:val="num" w:pos="680"/>
              </w:tabs>
              <w:ind w:left="680" w:hanging="680"/>
              <w:jc w:val="both"/>
              <w:outlineLvl w:val="1"/>
              <w:rPr>
                <w:bCs/>
                <w:iCs/>
                <w:lang w:val="x-none" w:eastAsia="x-none"/>
              </w:rPr>
            </w:pPr>
            <w:r>
              <w:rPr>
                <w:bCs/>
                <w:iCs/>
                <w:lang w:val="x-none" w:eastAsia="x-none"/>
              </w:rPr>
              <w:t>4. Wykonawca może złożyć tylko jedną ofertę.</w:t>
            </w:r>
          </w:p>
          <w:p w:rsidR="007431E1" w:rsidRDefault="007431E1" w:rsidP="007431E1">
            <w:pPr>
              <w:keepNext/>
              <w:tabs>
                <w:tab w:val="num" w:pos="680"/>
              </w:tabs>
              <w:ind w:left="680" w:hanging="680"/>
              <w:jc w:val="both"/>
              <w:outlineLvl w:val="1"/>
              <w:rPr>
                <w:bCs/>
                <w:iCs/>
                <w:lang w:val="x-none" w:eastAsia="x-none"/>
              </w:rPr>
            </w:pPr>
            <w:r>
              <w:rPr>
                <w:bCs/>
                <w:iCs/>
                <w:lang w:val="x-none" w:eastAsia="x-none"/>
              </w:rPr>
              <w:t>5. Tre</w:t>
            </w:r>
            <w:r>
              <w:rPr>
                <w:rFonts w:eastAsia="TimesNewRoman"/>
                <w:bCs/>
                <w:iCs/>
                <w:lang w:val="x-none" w:eastAsia="x-none"/>
              </w:rPr>
              <w:t xml:space="preserve">ść </w:t>
            </w:r>
            <w:r>
              <w:rPr>
                <w:bCs/>
                <w:iCs/>
                <w:lang w:val="x-none" w:eastAsia="x-none"/>
              </w:rPr>
              <w:t>oferty musi odpowiada</w:t>
            </w:r>
            <w:r>
              <w:rPr>
                <w:rFonts w:eastAsia="TimesNewRoman"/>
                <w:bCs/>
                <w:iCs/>
                <w:lang w:val="x-none" w:eastAsia="x-none"/>
              </w:rPr>
              <w:t xml:space="preserve">ć </w:t>
            </w:r>
            <w:r>
              <w:rPr>
                <w:bCs/>
                <w:iCs/>
                <w:lang w:val="x-none" w:eastAsia="x-none"/>
              </w:rPr>
              <w:t>tre</w:t>
            </w:r>
            <w:r>
              <w:rPr>
                <w:rFonts w:eastAsia="TimesNewRoman"/>
                <w:bCs/>
                <w:iCs/>
                <w:lang w:val="x-none" w:eastAsia="x-none"/>
              </w:rPr>
              <w:t>ś</w:t>
            </w:r>
            <w:r>
              <w:rPr>
                <w:bCs/>
                <w:iCs/>
                <w:lang w:val="x-none" w:eastAsia="x-none"/>
              </w:rPr>
              <w:t xml:space="preserve">ci niniejszego ogłoszenia </w:t>
            </w:r>
          </w:p>
          <w:p w:rsidR="007431E1" w:rsidRDefault="007431E1" w:rsidP="007431E1">
            <w:pPr>
              <w:keepNext/>
              <w:tabs>
                <w:tab w:val="num" w:pos="680"/>
              </w:tabs>
              <w:ind w:left="680" w:hanging="680"/>
              <w:jc w:val="both"/>
              <w:outlineLvl w:val="1"/>
              <w:rPr>
                <w:bCs/>
                <w:iCs/>
                <w:lang w:val="x-none" w:eastAsia="x-none"/>
              </w:rPr>
            </w:pPr>
            <w:r>
              <w:rPr>
                <w:bCs/>
                <w:iCs/>
                <w:lang w:val="x-none" w:eastAsia="x-none"/>
              </w:rPr>
              <w:t>6. Zamawiający nie przewiduje zwrotu kosztów udziału w postępowaniu.</w:t>
            </w:r>
          </w:p>
          <w:p w:rsidR="007431E1" w:rsidRDefault="007431E1" w:rsidP="007431E1">
            <w:pPr>
              <w:keepNext/>
              <w:tabs>
                <w:tab w:val="num" w:pos="680"/>
              </w:tabs>
              <w:ind w:left="680" w:hanging="680"/>
              <w:jc w:val="both"/>
              <w:outlineLvl w:val="1"/>
              <w:rPr>
                <w:bCs/>
                <w:iCs/>
                <w:lang w:val="x-none" w:eastAsia="x-none"/>
              </w:rPr>
            </w:pPr>
            <w:r>
              <w:rPr>
                <w:bCs/>
                <w:iCs/>
                <w:lang w:val="x-none" w:eastAsia="x-none"/>
              </w:rPr>
              <w:t>7. Oferta wraz ze stanowiącymi jej integralną część załącznikami musi być sporządzona przez Wykonawcę ściśle według postanowień niniejszego ogłoszenia</w:t>
            </w:r>
          </w:p>
          <w:p w:rsidR="007431E1" w:rsidRDefault="007431E1" w:rsidP="007431E1">
            <w:pPr>
              <w:keepNext/>
              <w:tabs>
                <w:tab w:val="num" w:pos="680"/>
              </w:tabs>
              <w:ind w:left="680" w:hanging="680"/>
              <w:jc w:val="both"/>
              <w:outlineLvl w:val="1"/>
              <w:rPr>
                <w:bCs/>
                <w:iCs/>
                <w:lang w:val="x-none" w:eastAsia="x-none"/>
              </w:rPr>
            </w:pPr>
            <w:r>
              <w:rPr>
                <w:bCs/>
                <w:iCs/>
                <w:lang w:val="x-none" w:eastAsia="x-none"/>
              </w:rPr>
              <w:t>8. Oferta powinna być sporządzona w języku polskim, zrozumiale i czytelnie, napisana komputerowo lub nieścieralnym atramentem.</w:t>
            </w:r>
          </w:p>
          <w:p w:rsidR="007431E1" w:rsidRDefault="007431E1" w:rsidP="007431E1">
            <w:pPr>
              <w:jc w:val="both"/>
              <w:rPr>
                <w:b/>
              </w:rPr>
            </w:pPr>
            <w:r>
              <w:t xml:space="preserve">9.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7431E1" w:rsidRDefault="007431E1" w:rsidP="007431E1">
            <w:pPr>
              <w:rPr>
                <w:color w:val="000000"/>
                <w:u w:val="single"/>
              </w:rPr>
            </w:pPr>
            <w:r>
              <w:rPr>
                <w:color w:val="000000"/>
                <w:u w:val="single"/>
              </w:rPr>
              <w:t>Oferta powinna zawierać:</w:t>
            </w:r>
          </w:p>
          <w:p w:rsidR="007431E1" w:rsidRDefault="007431E1" w:rsidP="007431E1">
            <w:pPr>
              <w:numPr>
                <w:ilvl w:val="0"/>
                <w:numId w:val="17"/>
              </w:numPr>
              <w:spacing w:before="120"/>
              <w:rPr>
                <w:color w:val="000000"/>
              </w:rPr>
            </w:pPr>
            <w:r>
              <w:rPr>
                <w:color w:val="000000"/>
              </w:rPr>
              <w:t>Dane teleadresowe firmy - numer NIP , REGON firmy itp.</w:t>
            </w:r>
          </w:p>
          <w:p w:rsidR="007431E1" w:rsidRDefault="007431E1" w:rsidP="007431E1">
            <w:pPr>
              <w:numPr>
                <w:ilvl w:val="0"/>
                <w:numId w:val="17"/>
              </w:numPr>
              <w:spacing w:before="120"/>
              <w:rPr>
                <w:color w:val="000000"/>
              </w:rPr>
            </w:pPr>
            <w:r>
              <w:rPr>
                <w:color w:val="000000"/>
              </w:rPr>
              <w:t>Wskazanie osoby do kontaktu w sprawie oferty (numer telefonu i e-mail).</w:t>
            </w:r>
          </w:p>
          <w:p w:rsidR="007431E1" w:rsidRDefault="007431E1" w:rsidP="007431E1">
            <w:pPr>
              <w:numPr>
                <w:ilvl w:val="0"/>
                <w:numId w:val="17"/>
              </w:numPr>
              <w:spacing w:before="120"/>
              <w:rPr>
                <w:color w:val="000000"/>
              </w:rPr>
            </w:pPr>
            <w:r>
              <w:rPr>
                <w:color w:val="000000"/>
              </w:rPr>
              <w:lastRenderedPageBreak/>
              <w:t>Proponowaną cenę brutto za realizację zamówienia.</w:t>
            </w:r>
          </w:p>
          <w:p w:rsidR="00211900" w:rsidRDefault="007431E1" w:rsidP="007431E1">
            <w:pPr>
              <w:spacing w:before="120"/>
            </w:pPr>
            <w:r>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=Kc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481378" w:rsidRDefault="00EB415D" w:rsidP="003F4C0E">
            <w:pPr>
              <w:pStyle w:val="p37"/>
              <w:spacing w:before="0" w:beforeAutospacing="0" w:after="0" w:afterAutospacing="0"/>
              <w:rPr>
                <w:b/>
                <w:bCs/>
                <w:color w:val="000000"/>
              </w:rPr>
            </w:pPr>
            <w:r w:rsidRPr="00481378">
              <w:rPr>
                <w:b/>
                <w:bCs/>
                <w:color w:val="000000"/>
              </w:rPr>
              <w:t>VI</w:t>
            </w:r>
            <w:r w:rsidR="00211900" w:rsidRPr="00481378">
              <w:rPr>
                <w:b/>
                <w:bCs/>
                <w:color w:val="000000"/>
              </w:rPr>
              <w:t>I. MIEJSCE I TERMIN SKŁADANIA OFERT</w:t>
            </w:r>
          </w:p>
          <w:p w:rsidR="00211900" w:rsidRPr="00481378" w:rsidRDefault="00211900" w:rsidP="003F4C0E">
            <w:pPr>
              <w:pStyle w:val="p38"/>
              <w:spacing w:before="0" w:beforeAutospacing="0" w:after="0" w:afterAutospacing="0"/>
              <w:jc w:val="both"/>
              <w:rPr>
                <w:color w:val="000000"/>
              </w:rPr>
            </w:pPr>
            <w:r w:rsidRPr="00481378">
              <w:rPr>
                <w:color w:val="000000"/>
              </w:rPr>
              <w:t>Ofertę należy przygotować w wersji elektronicznej i przesłać odpowiednio drogą</w:t>
            </w:r>
            <w:r w:rsidRPr="00481378">
              <w:rPr>
                <w:rStyle w:val="apple-converted-space"/>
                <w:color w:val="000000"/>
              </w:rPr>
              <w:t> </w:t>
            </w:r>
            <w:r w:rsidRPr="00481378">
              <w:rPr>
                <w:rStyle w:val="apple-converted-space"/>
                <w:color w:val="000000"/>
              </w:rPr>
              <w:br/>
            </w:r>
            <w:r w:rsidRPr="00481378">
              <w:rPr>
                <w:color w:val="000000"/>
              </w:rPr>
              <w:t>e-mailową</w:t>
            </w:r>
            <w:r w:rsidRPr="00481378">
              <w:rPr>
                <w:rStyle w:val="apple-converted-space"/>
                <w:color w:val="000000"/>
              </w:rPr>
              <w:t> </w:t>
            </w:r>
            <w:r w:rsidRPr="00481378">
              <w:rPr>
                <w:color w:val="000000"/>
              </w:rPr>
              <w:t xml:space="preserve">na adres </w:t>
            </w:r>
            <w:r w:rsidR="00A14853" w:rsidRPr="00481378">
              <w:rPr>
                <w:sz w:val="22"/>
                <w:szCs w:val="22"/>
                <w:lang w:val="en-US"/>
              </w:rPr>
              <w:t xml:space="preserve">e-mail </w:t>
            </w:r>
            <w:hyperlink r:id="rId7" w:history="1">
              <w:r w:rsidR="00481378" w:rsidRPr="00481378">
                <w:rPr>
                  <w:rStyle w:val="Hipercze"/>
                  <w:sz w:val="22"/>
                  <w:szCs w:val="22"/>
                  <w:lang w:val="en-US"/>
                </w:rPr>
                <w:t>kaczork@prz.edu.pl</w:t>
              </w:r>
            </w:hyperlink>
            <w:r w:rsidR="00481378" w:rsidRPr="00481378">
              <w:rPr>
                <w:sz w:val="22"/>
                <w:szCs w:val="22"/>
                <w:lang w:val="en-US"/>
              </w:rPr>
              <w:t xml:space="preserve"> </w:t>
            </w:r>
            <w:r w:rsidR="00A14853" w:rsidRPr="00481378">
              <w:rPr>
                <w:sz w:val="22"/>
                <w:szCs w:val="22"/>
                <w:lang w:val="en-US"/>
              </w:rPr>
              <w:t xml:space="preserve"> </w:t>
            </w:r>
            <w:r w:rsidRPr="00481378">
              <w:rPr>
                <w:color w:val="000000"/>
              </w:rPr>
              <w:t xml:space="preserve">Otrzymanie oferty zostanie potwierdzone niezwłocznie w e- mailu zwrotnym, ofertę można przesłać również w zamkniętej kopercie oznaczonej: </w:t>
            </w:r>
            <w:r w:rsidR="00393B64" w:rsidRPr="00481378">
              <w:t xml:space="preserve">„Oferta na: </w:t>
            </w:r>
            <w:r w:rsidR="00FA7EB8" w:rsidRPr="00481378">
              <w:t xml:space="preserve">Dostawa przenośnego analizatora oraz generatora sygnałów testowych, Dostawa zasilacza wysokiego napięcia 30 </w:t>
            </w:r>
            <w:proofErr w:type="spellStart"/>
            <w:r w:rsidR="00FA7EB8" w:rsidRPr="00481378">
              <w:t>kV</w:t>
            </w:r>
            <w:proofErr w:type="spellEnd"/>
            <w:r w:rsidR="00FA7EB8" w:rsidRPr="00481378">
              <w:t xml:space="preserve">, Dostawa oświetlacza LED do kamery szybko rejestrującej razem ze statywem, Dostawa zestawu do  </w:t>
            </w:r>
            <w:proofErr w:type="spellStart"/>
            <w:r w:rsidR="00FA7EB8" w:rsidRPr="00481378">
              <w:t>MiSeq</w:t>
            </w:r>
            <w:proofErr w:type="spellEnd"/>
            <w:r w:rsidR="00FA7EB8" w:rsidRPr="00481378">
              <w:t xml:space="preserve"> 600</w:t>
            </w:r>
            <w:r w:rsidR="00393B64" w:rsidRPr="00481378">
              <w:t xml:space="preserve"> NIE OTWIERAĆ przed </w:t>
            </w:r>
            <w:r w:rsidR="00FA7EB8" w:rsidRPr="00481378">
              <w:t>2019-07-</w:t>
            </w:r>
            <w:r w:rsidR="00B4637A" w:rsidRPr="00481378">
              <w:t>2</w:t>
            </w:r>
            <w:r w:rsidR="006D3776">
              <w:t>6</w:t>
            </w:r>
            <w:r w:rsidR="00393B64" w:rsidRPr="00481378">
              <w:t xml:space="preserve"> godz. </w:t>
            </w:r>
            <w:r w:rsidR="00FA7EB8" w:rsidRPr="00481378">
              <w:t>10:15</w:t>
            </w:r>
            <w:r w:rsidR="00393B64" w:rsidRPr="00481378">
              <w:t xml:space="preserve"> - </w:t>
            </w:r>
            <w:r w:rsidR="00FA7EB8" w:rsidRPr="00481378">
              <w:rPr>
                <w:b/>
              </w:rPr>
              <w:t>NA/O/210/2019</w:t>
            </w:r>
            <w:r w:rsidR="00393B64" w:rsidRPr="00481378">
              <w:t>”</w:t>
            </w:r>
          </w:p>
          <w:p w:rsidR="00211900" w:rsidRPr="00481378" w:rsidRDefault="00211900" w:rsidP="00EB415D">
            <w:pPr>
              <w:pStyle w:val="p37"/>
              <w:spacing w:before="0" w:beforeAutospacing="0" w:after="0" w:afterAutospacing="0"/>
              <w:rPr>
                <w:rStyle w:val="apple-converted-space"/>
                <w:color w:val="000000"/>
              </w:rPr>
            </w:pPr>
            <w:r w:rsidRPr="00481378">
              <w:rPr>
                <w:color w:val="000000"/>
              </w:rPr>
              <w:t>Nieprzekraczalny termin dostarczenia oferty:</w:t>
            </w:r>
            <w:r w:rsidRPr="00481378">
              <w:rPr>
                <w:rStyle w:val="apple-converted-space"/>
                <w:color w:val="000000"/>
              </w:rPr>
              <w:t> </w:t>
            </w:r>
          </w:p>
          <w:p w:rsidR="00EB415D" w:rsidRPr="00C52D7B" w:rsidRDefault="00EB415D" w:rsidP="00EB415D">
            <w:pPr>
              <w:pStyle w:val="ProPublico"/>
              <w:tabs>
                <w:tab w:val="num" w:pos="0"/>
              </w:tabs>
              <w:spacing w:after="120" w:line="240" w:lineRule="auto"/>
              <w:jc w:val="both"/>
              <w:rPr>
                <w:rFonts w:ascii="Times New Roman" w:hAnsi="Times New Roman"/>
                <w:b/>
                <w:sz w:val="24"/>
              </w:rPr>
            </w:pPr>
            <w:r w:rsidRPr="004D4AF1">
              <w:rPr>
                <w:rFonts w:ascii="Times New Roman" w:hAnsi="Times New Roman"/>
                <w:b/>
                <w:sz w:val="24"/>
                <w:szCs w:val="24"/>
              </w:rPr>
              <w:t xml:space="preserve">Miejsce i termin składania ofert: </w:t>
            </w:r>
            <w:r w:rsidRPr="004D4AF1">
              <w:rPr>
                <w:rFonts w:ascii="Times New Roman" w:hAnsi="Times New Roman"/>
                <w:sz w:val="24"/>
              </w:rPr>
              <w:t xml:space="preserve">oferty należy składać </w:t>
            </w:r>
            <w:r w:rsidR="00FA7EB8" w:rsidRPr="004D4AF1">
              <w:rPr>
                <w:rFonts w:ascii="Times New Roman" w:hAnsi="Times New Roman"/>
                <w:sz w:val="24"/>
              </w:rPr>
              <w:t>siedzibie Zamawiającego</w:t>
            </w:r>
            <w:r w:rsidRPr="004D4AF1">
              <w:rPr>
                <w:rFonts w:ascii="Times New Roman" w:hAnsi="Times New Roman"/>
                <w:sz w:val="24"/>
              </w:rPr>
              <w:t xml:space="preserve">, pokój nr </w:t>
            </w:r>
            <w:r w:rsidR="00FA7EB8" w:rsidRPr="004D4AF1">
              <w:rPr>
                <w:rFonts w:ascii="Times New Roman" w:hAnsi="Times New Roman"/>
                <w:sz w:val="24"/>
              </w:rPr>
              <w:t>424-1, bud. V, al. Powstańców Warszawy 12, 35-959 Rzeszów</w:t>
            </w:r>
            <w:r w:rsidRPr="004D4AF1">
              <w:rPr>
                <w:rFonts w:ascii="Times New Roman" w:hAnsi="Times New Roman"/>
                <w:sz w:val="24"/>
              </w:rPr>
              <w:t xml:space="preserve"> do dnia </w:t>
            </w:r>
            <w:r w:rsidR="00FA7EB8" w:rsidRPr="00C52D7B">
              <w:rPr>
                <w:rFonts w:ascii="Times New Roman" w:hAnsi="Times New Roman"/>
                <w:b/>
                <w:sz w:val="24"/>
              </w:rPr>
              <w:t>2019-07-</w:t>
            </w:r>
            <w:r w:rsidR="00B4637A">
              <w:rPr>
                <w:rFonts w:ascii="Times New Roman" w:hAnsi="Times New Roman"/>
                <w:b/>
                <w:sz w:val="24"/>
              </w:rPr>
              <w:t>2</w:t>
            </w:r>
            <w:r w:rsidR="006D3776">
              <w:rPr>
                <w:rFonts w:ascii="Times New Roman" w:hAnsi="Times New Roman"/>
                <w:b/>
                <w:sz w:val="24"/>
              </w:rPr>
              <w:t>6</w:t>
            </w:r>
            <w:r w:rsidRPr="00C52D7B">
              <w:rPr>
                <w:rFonts w:ascii="Times New Roman" w:hAnsi="Times New Roman"/>
                <w:b/>
                <w:sz w:val="24"/>
              </w:rPr>
              <w:t xml:space="preserve"> do godz. </w:t>
            </w:r>
            <w:r w:rsidR="00FA7EB8" w:rsidRPr="00C52D7B">
              <w:rPr>
                <w:rFonts w:ascii="Times New Roman" w:hAnsi="Times New Roman"/>
                <w:b/>
                <w:sz w:val="24"/>
              </w:rPr>
              <w:t>10:00</w:t>
            </w:r>
            <w:r w:rsidRPr="00C52D7B">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FA7EB8" w:rsidRPr="00FA7EB8">
              <w:t>30</w:t>
            </w:r>
            <w:r w:rsidRPr="00E67674">
              <w:t xml:space="preserve"> dn</w:t>
            </w:r>
            <w:r w:rsidRPr="00E67674">
              <w:rPr>
                <w:bCs/>
              </w:rPr>
              <w:t>i</w:t>
            </w:r>
          </w:p>
          <w:p w:rsidR="00EB415D" w:rsidRPr="008443B5" w:rsidRDefault="00F00921" w:rsidP="006D3776">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FA7EB8" w:rsidRPr="002440F2">
              <w:rPr>
                <w:rFonts w:ascii="Times New Roman" w:hAnsi="Times New Roman"/>
                <w:i w:val="0"/>
                <w:sz w:val="24"/>
                <w:szCs w:val="24"/>
                <w:lang w:val="pl-PL" w:eastAsia="pl-PL"/>
              </w:rPr>
              <w:t>2019-07-</w:t>
            </w:r>
            <w:r w:rsidR="00B4637A">
              <w:rPr>
                <w:rFonts w:ascii="Times New Roman" w:hAnsi="Times New Roman"/>
                <w:i w:val="0"/>
                <w:sz w:val="24"/>
                <w:szCs w:val="24"/>
                <w:lang w:val="pl-PL" w:eastAsia="pl-PL"/>
              </w:rPr>
              <w:t>2</w:t>
            </w:r>
            <w:r w:rsidR="006D3776">
              <w:rPr>
                <w:rFonts w:ascii="Times New Roman" w:hAnsi="Times New Roman"/>
                <w:i w:val="0"/>
                <w:sz w:val="24"/>
                <w:szCs w:val="24"/>
                <w:lang w:val="pl-PL" w:eastAsia="pl-PL"/>
              </w:rPr>
              <w:t>6</w:t>
            </w:r>
            <w:r w:rsidRPr="002440F2">
              <w:rPr>
                <w:rFonts w:ascii="Times New Roman" w:hAnsi="Times New Roman"/>
                <w:i w:val="0"/>
                <w:sz w:val="24"/>
                <w:szCs w:val="24"/>
                <w:lang w:val="pl-PL" w:eastAsia="pl-PL"/>
              </w:rPr>
              <w:t xml:space="preserve"> o godz. </w:t>
            </w:r>
            <w:r w:rsidR="00FA7EB8" w:rsidRPr="002440F2">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FA7EB8" w:rsidRPr="00FA7EB8">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FA7EB8" w:rsidRPr="00FA7EB8">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bl>
    <w:p w:rsidR="00FB1361" w:rsidRDefault="00FB1361" w:rsidP="00A8217E">
      <w:pPr>
        <w:rPr>
          <w:rFonts w:ascii="Arial" w:hAnsi="Arial"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A8217E" w:rsidP="008443B5">
            <w:pPr>
              <w:pStyle w:val="p37"/>
              <w:spacing w:before="0" w:beforeAutospacing="0" w:after="0" w:afterAutospacing="0"/>
              <w:jc w:val="both"/>
              <w:rPr>
                <w:bCs/>
                <w:color w:val="000000"/>
              </w:rPr>
            </w:pPr>
            <w:r>
              <w:rPr>
                <w:bCs/>
                <w:color w:val="000000"/>
              </w:rPr>
              <w:t>VIII</w:t>
            </w:r>
            <w:r w:rsidR="008443B5" w:rsidRPr="00FB1361">
              <w:rPr>
                <w:bCs/>
                <w:color w:val="000000"/>
              </w:rPr>
              <w:t xml:space="preserve">. </w:t>
            </w:r>
            <w:r w:rsidR="008443B5"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 xml:space="preserve">e-mailem: </w:t>
            </w:r>
            <w:r w:rsidR="00FA7EB8" w:rsidRPr="00FA7EB8">
              <w:rPr>
                <w:rFonts w:ascii="Times New Roman" w:hAnsi="Times New Roman" w:cs="Calibri"/>
                <w:sz w:val="24"/>
                <w:szCs w:val="24"/>
                <w:lang w:val="en-US"/>
              </w:rPr>
              <w:t>kaczork@prz.edu.pl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w:t>
            </w:r>
            <w:r w:rsidRPr="00693802">
              <w:rPr>
                <w:rFonts w:ascii="Times New Roman" w:hAnsi="Times New Roman" w:cs="Calibri"/>
                <w:sz w:val="24"/>
                <w:szCs w:val="24"/>
                <w:lang w:val="pl-PL"/>
              </w:rPr>
              <w:lastRenderedPageBreak/>
              <w:t>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961605" w:rsidP="00C963FE">
            <w:pPr>
              <w:pStyle w:val="p37"/>
              <w:spacing w:before="0" w:beforeAutospacing="0" w:after="0" w:afterAutospacing="0"/>
              <w:rPr>
                <w:bCs/>
                <w:color w:val="000000"/>
              </w:rPr>
            </w:pPr>
            <w:r>
              <w:rPr>
                <w:bCs/>
                <w:color w:val="000000"/>
              </w:rPr>
              <w:lastRenderedPageBreak/>
              <w:t>I</w:t>
            </w:r>
            <w:r w:rsidR="00FB1361" w:rsidRPr="00FB1361">
              <w:rPr>
                <w:bCs/>
                <w:color w:val="000000"/>
              </w:rPr>
              <w:t xml:space="preserve">X. </w:t>
            </w:r>
            <w:r w:rsidR="00FB1361">
              <w:rPr>
                <w:bCs/>
                <w:color w:val="000000"/>
              </w:rPr>
              <w:t xml:space="preserve">Od rozstrzygnięcia Zamawiającego nie przysługuje odwołanie.  </w:t>
            </w:r>
          </w:p>
        </w:tc>
      </w:tr>
      <w:tr w:rsidR="00961605"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tcPr>
          <w:p w:rsidR="00961605" w:rsidRDefault="00961605" w:rsidP="00961605">
            <w:pPr>
              <w:pStyle w:val="tytu"/>
            </w:pPr>
            <w:r>
              <w:t>X ZAMAWIAJACY ODRZUCI OFERTĘ</w:t>
            </w:r>
          </w:p>
          <w:p w:rsidR="00961605" w:rsidRDefault="00961605" w:rsidP="00961605">
            <w:pPr>
              <w:pStyle w:val="Default"/>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961605" w:rsidRDefault="00961605" w:rsidP="00961605">
            <w:pPr>
              <w:pStyle w:val="Default"/>
              <w:ind w:left="585"/>
              <w:rPr>
                <w:b w:val="0"/>
                <w:color w:val="auto"/>
              </w:rPr>
            </w:pPr>
            <w:r>
              <w:rPr>
                <w:b w:val="0"/>
                <w:bCs/>
                <w:color w:val="auto"/>
              </w:rPr>
              <w:t>2) Treść złożonej oferty n</w:t>
            </w:r>
            <w:r>
              <w:rPr>
                <w:b w:val="0"/>
                <w:color w:val="auto"/>
              </w:rPr>
              <w:t xml:space="preserve">ie odpowiada warunkom postępowania. </w:t>
            </w:r>
          </w:p>
          <w:p w:rsidR="00961605" w:rsidRDefault="00961605" w:rsidP="00961605">
            <w:pPr>
              <w:pStyle w:val="p37"/>
              <w:spacing w:before="0" w:beforeAutospacing="0" w:after="0" w:afterAutospacing="0"/>
              <w:rPr>
                <w:bCs/>
                <w:color w:val="000000"/>
              </w:rPr>
            </w:pPr>
            <w:r>
              <w:t xml:space="preserve">          3) Oferty złożone po terminie.</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2D07F0" w:rsidRDefault="002D07F0" w:rsidP="001B541E">
      <w:pPr>
        <w:jc w:val="center"/>
        <w:rPr>
          <w:rFonts w:ascii="Arial" w:hAnsi="Arial" w:cs="Arial"/>
          <w:b/>
          <w:sz w:val="28"/>
          <w:szCs w:val="28"/>
        </w:rPr>
      </w:pPr>
    </w:p>
    <w:p w:rsidR="006D3776" w:rsidRDefault="006D3776" w:rsidP="001B541E">
      <w:pPr>
        <w:jc w:val="center"/>
        <w:rPr>
          <w:rFonts w:ascii="Arial" w:hAnsi="Arial" w:cs="Arial"/>
          <w:b/>
          <w:sz w:val="28"/>
          <w:szCs w:val="28"/>
        </w:rPr>
      </w:pPr>
    </w:p>
    <w:p w:rsidR="006D3776" w:rsidRDefault="006D3776" w:rsidP="001B541E">
      <w:pPr>
        <w:jc w:val="center"/>
        <w:rPr>
          <w:rFonts w:ascii="Arial" w:hAnsi="Arial" w:cs="Arial"/>
          <w:b/>
          <w:sz w:val="28"/>
          <w:szCs w:val="28"/>
        </w:rPr>
      </w:pPr>
    </w:p>
    <w:p w:rsidR="006D3776" w:rsidRDefault="006D3776" w:rsidP="001B541E">
      <w:pPr>
        <w:jc w:val="center"/>
        <w:rPr>
          <w:rFonts w:ascii="Arial" w:hAnsi="Arial" w:cs="Arial"/>
          <w:b/>
          <w:sz w:val="28"/>
          <w:szCs w:val="28"/>
        </w:rPr>
      </w:pPr>
    </w:p>
    <w:p w:rsidR="006D3776" w:rsidRDefault="006D3776" w:rsidP="001B541E">
      <w:pPr>
        <w:jc w:val="center"/>
        <w:rPr>
          <w:rFonts w:ascii="Arial" w:hAnsi="Arial" w:cs="Arial"/>
          <w:b/>
          <w:sz w:val="28"/>
          <w:szCs w:val="28"/>
        </w:rPr>
      </w:pPr>
    </w:p>
    <w:p w:rsidR="002D07F0" w:rsidRDefault="002D07F0" w:rsidP="002D07F0">
      <w:pPr>
        <w:jc w:val="right"/>
        <w:rPr>
          <w:rFonts w:ascii="Arial" w:hAnsi="Arial" w:cs="Arial"/>
          <w:sz w:val="20"/>
          <w:szCs w:val="20"/>
        </w:rPr>
      </w:pPr>
    </w:p>
    <w:p w:rsidR="002D07F0" w:rsidRPr="002D07F0" w:rsidRDefault="002D07F0" w:rsidP="002D07F0">
      <w:pPr>
        <w:jc w:val="right"/>
        <w:rPr>
          <w:rFonts w:ascii="Arial" w:hAnsi="Arial" w:cs="Arial"/>
          <w:sz w:val="20"/>
          <w:szCs w:val="20"/>
        </w:rPr>
      </w:pPr>
      <w:r w:rsidRPr="002D07F0">
        <w:rPr>
          <w:rFonts w:ascii="Arial" w:hAnsi="Arial" w:cs="Arial"/>
          <w:sz w:val="20"/>
          <w:szCs w:val="20"/>
        </w:rPr>
        <w:t xml:space="preserve">Załącznik nr 1 </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FA7EB8" w:rsidRPr="00FA7EB8">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FA7EB8" w:rsidP="001B541E">
      <w:pPr>
        <w:pStyle w:val="Tekstpodstawowy"/>
        <w:ind w:left="360"/>
        <w:jc w:val="center"/>
        <w:rPr>
          <w:rFonts w:ascii="Arial" w:hAnsi="Arial" w:cs="Arial"/>
        </w:rPr>
      </w:pPr>
      <w:r w:rsidRPr="00FA7EB8">
        <w:rPr>
          <w:rFonts w:ascii="Arial" w:hAnsi="Arial" w:cs="Arial"/>
        </w:rPr>
        <w:t>POLITECHNIKA RZESZOWSKA</w:t>
      </w:r>
    </w:p>
    <w:p w:rsidR="001B541E" w:rsidRPr="00A40632" w:rsidRDefault="00FA7EB8" w:rsidP="001B541E">
      <w:pPr>
        <w:pStyle w:val="Tekstpodstawowy"/>
        <w:ind w:left="360"/>
        <w:jc w:val="center"/>
        <w:rPr>
          <w:rFonts w:ascii="Arial" w:hAnsi="Arial" w:cs="Arial"/>
        </w:rPr>
      </w:pPr>
      <w:r w:rsidRPr="00FA7EB8">
        <w:rPr>
          <w:rFonts w:ascii="Arial" w:hAnsi="Arial" w:cs="Arial"/>
        </w:rPr>
        <w:t>Al. Powstańców Warszawy</w:t>
      </w:r>
      <w:r w:rsidR="001B541E" w:rsidRPr="00A40632">
        <w:rPr>
          <w:rFonts w:ascii="Arial" w:hAnsi="Arial" w:cs="Arial"/>
        </w:rPr>
        <w:t xml:space="preserve"> </w:t>
      </w:r>
      <w:r w:rsidRPr="00FA7EB8">
        <w:rPr>
          <w:rFonts w:ascii="Arial" w:hAnsi="Arial" w:cs="Arial"/>
        </w:rPr>
        <w:t>12</w:t>
      </w:r>
      <w:r w:rsidR="001B541E" w:rsidRPr="00A40632">
        <w:rPr>
          <w:rFonts w:ascii="Arial" w:hAnsi="Arial" w:cs="Arial"/>
        </w:rPr>
        <w:t xml:space="preserve"> </w:t>
      </w:r>
    </w:p>
    <w:p w:rsidR="001B541E" w:rsidRPr="00A40632" w:rsidRDefault="00FA7EB8" w:rsidP="001B541E">
      <w:pPr>
        <w:pStyle w:val="Tekstpodstawowy"/>
        <w:ind w:left="360"/>
        <w:jc w:val="center"/>
        <w:rPr>
          <w:rFonts w:ascii="Arial" w:hAnsi="Arial" w:cs="Arial"/>
        </w:rPr>
      </w:pPr>
      <w:r w:rsidRPr="00FA7EB8">
        <w:rPr>
          <w:rFonts w:ascii="Arial" w:hAnsi="Arial" w:cs="Arial"/>
        </w:rPr>
        <w:t>35-959</w:t>
      </w:r>
      <w:r w:rsidR="001B541E" w:rsidRPr="00A40632">
        <w:rPr>
          <w:rFonts w:ascii="Arial" w:hAnsi="Arial" w:cs="Arial"/>
        </w:rPr>
        <w:t xml:space="preserve"> </w:t>
      </w:r>
      <w:r w:rsidRPr="00FA7EB8">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00FA7EB8" w:rsidRPr="002D07F0">
        <w:rPr>
          <w:rFonts w:ascii="Arial" w:hAnsi="Arial" w:cs="Arial"/>
        </w:rPr>
        <w:t>mgr Katarzyna</w:t>
      </w:r>
      <w:r w:rsidRPr="002D07F0">
        <w:rPr>
          <w:rFonts w:ascii="Arial" w:hAnsi="Arial" w:cs="Arial"/>
        </w:rPr>
        <w:t xml:space="preserve"> </w:t>
      </w:r>
      <w:r w:rsidR="00FA7EB8" w:rsidRPr="00FA7EB8">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FA7EB8" w:rsidP="001B541E">
      <w:pPr>
        <w:ind w:left="142"/>
        <w:jc w:val="center"/>
        <w:rPr>
          <w:rFonts w:ascii="Arial" w:hAnsi="Arial" w:cs="Arial"/>
        </w:rPr>
      </w:pPr>
      <w:r w:rsidRPr="00FA7EB8">
        <w:rPr>
          <w:rFonts w:ascii="Arial" w:hAnsi="Arial" w:cs="Arial"/>
          <w:b/>
        </w:rPr>
        <w:t xml:space="preserve">Dostawa przenośnego analizatora oraz generatora sygnałów testowych, Dostawa zasilacza wysokiego napięcia 30 </w:t>
      </w:r>
      <w:proofErr w:type="spellStart"/>
      <w:r w:rsidRPr="00FA7EB8">
        <w:rPr>
          <w:rFonts w:ascii="Arial" w:hAnsi="Arial" w:cs="Arial"/>
          <w:b/>
        </w:rPr>
        <w:t>kV</w:t>
      </w:r>
      <w:proofErr w:type="spellEnd"/>
      <w:r w:rsidRPr="00FA7EB8">
        <w:rPr>
          <w:rFonts w:ascii="Arial" w:hAnsi="Arial" w:cs="Arial"/>
          <w:b/>
        </w:rPr>
        <w:t xml:space="preserve">, Dostawa oświetlacza LED do kamery szybko rejestrującej razem ze statywem, Dostawa zestawu do  </w:t>
      </w:r>
      <w:proofErr w:type="spellStart"/>
      <w:r w:rsidRPr="00FA7EB8">
        <w:rPr>
          <w:rFonts w:ascii="Arial" w:hAnsi="Arial" w:cs="Arial"/>
          <w:b/>
        </w:rPr>
        <w:t>MiSeq</w:t>
      </w:r>
      <w:proofErr w:type="spellEnd"/>
      <w:r w:rsidRPr="00FA7EB8">
        <w:rPr>
          <w:rFonts w:ascii="Arial" w:hAnsi="Arial" w:cs="Arial"/>
          <w:b/>
        </w:rPr>
        <w:t xml:space="preserve"> 600</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6D3776"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B10D7D" w:rsidRPr="006D3776" w:rsidRDefault="001B541E" w:rsidP="006D3776">
      <w:pPr>
        <w:numPr>
          <w:ilvl w:val="0"/>
          <w:numId w:val="21"/>
        </w:numPr>
        <w:spacing w:line="360" w:lineRule="auto"/>
        <w:rPr>
          <w:rFonts w:ascii="Arial" w:hAnsi="Arial" w:cs="Arial"/>
        </w:rPr>
      </w:pPr>
      <w:r w:rsidRPr="00A40632">
        <w:rPr>
          <w:rFonts w:ascii="Arial" w:hAnsi="Arial" w:cs="Arial"/>
        </w:rPr>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Tr="006D01AC">
        <w:tc>
          <w:tcPr>
            <w:tcW w:w="151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Zadanie częściowe nr</w:t>
            </w:r>
          </w:p>
        </w:tc>
        <w:tc>
          <w:tcPr>
            <w:tcW w:w="7700" w:type="dxa"/>
            <w:shd w:val="clear" w:color="auto" w:fill="F3F3F3"/>
            <w:vAlign w:val="center"/>
          </w:tcPr>
          <w:p w:rsidR="00B10D7D" w:rsidRPr="00CA035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1</w:t>
            </w:r>
          </w:p>
        </w:tc>
        <w:tc>
          <w:tcPr>
            <w:tcW w:w="7700" w:type="dxa"/>
          </w:tcPr>
          <w:p w:rsidR="00FA7EB8" w:rsidRPr="002661CA" w:rsidRDefault="00FA7EB8" w:rsidP="0032087E">
            <w:pPr>
              <w:spacing w:line="360" w:lineRule="auto"/>
              <w:rPr>
                <w:rFonts w:ascii="Arial" w:hAnsi="Arial" w:cs="Arial"/>
                <w:b/>
                <w:sz w:val="22"/>
                <w:szCs w:val="22"/>
              </w:rPr>
            </w:pPr>
            <w:r w:rsidRPr="00FA7EB8">
              <w:rPr>
                <w:rFonts w:ascii="Arial" w:hAnsi="Arial" w:cs="Arial"/>
                <w:b/>
                <w:sz w:val="22"/>
                <w:szCs w:val="22"/>
              </w:rPr>
              <w:t>Dostawa przenośnego analizatora oraz generatora sygnałów testowych</w:t>
            </w:r>
          </w:p>
          <w:p w:rsidR="00FA7EB8" w:rsidRPr="002661CA" w:rsidRDefault="00FA7EB8" w:rsidP="0032087E">
            <w:pPr>
              <w:spacing w:line="360" w:lineRule="auto"/>
              <w:rPr>
                <w:rFonts w:ascii="Arial" w:hAnsi="Arial" w:cs="Arial"/>
              </w:rPr>
            </w:pPr>
            <w:r w:rsidRPr="002661CA">
              <w:rPr>
                <w:rFonts w:ascii="Arial" w:hAnsi="Arial" w:cs="Arial"/>
              </w:rPr>
              <w:t>cenę netto:....................................zł.</w:t>
            </w:r>
          </w:p>
          <w:p w:rsidR="00FA7EB8" w:rsidRPr="002661CA" w:rsidRDefault="00FA7EB8" w:rsidP="0032087E">
            <w:pPr>
              <w:spacing w:line="360" w:lineRule="auto"/>
              <w:rPr>
                <w:rFonts w:ascii="Arial" w:hAnsi="Arial" w:cs="Arial"/>
              </w:rPr>
            </w:pPr>
            <w:r w:rsidRPr="002661CA">
              <w:rPr>
                <w:rFonts w:ascii="Arial" w:hAnsi="Arial" w:cs="Arial"/>
              </w:rPr>
              <w:t>słownie netto: ...................................................................................................................................zł.</w:t>
            </w:r>
          </w:p>
          <w:p w:rsidR="00FA7EB8" w:rsidRPr="002661CA" w:rsidRDefault="00FA7EB8" w:rsidP="0032087E">
            <w:pPr>
              <w:spacing w:line="360" w:lineRule="auto"/>
              <w:rPr>
                <w:rFonts w:ascii="Arial" w:hAnsi="Arial" w:cs="Arial"/>
              </w:rPr>
            </w:pPr>
            <w:r w:rsidRPr="002661CA">
              <w:rPr>
                <w:rFonts w:ascii="Arial" w:hAnsi="Arial" w:cs="Arial"/>
              </w:rPr>
              <w:t>cenę brutto:..................................zł.</w:t>
            </w:r>
          </w:p>
          <w:p w:rsidR="00FA7EB8" w:rsidRPr="002661CA" w:rsidRDefault="00FA7EB8" w:rsidP="0032087E">
            <w:pPr>
              <w:spacing w:line="360" w:lineRule="auto"/>
              <w:rPr>
                <w:rFonts w:ascii="Arial" w:hAnsi="Arial" w:cs="Arial"/>
              </w:rPr>
            </w:pPr>
            <w:r w:rsidRPr="002661CA">
              <w:rPr>
                <w:rFonts w:ascii="Arial" w:hAnsi="Arial" w:cs="Arial"/>
              </w:rPr>
              <w:t xml:space="preserve">słownie brutto: </w:t>
            </w:r>
            <w:r w:rsidRPr="002661CA">
              <w:rPr>
                <w:rFonts w:ascii="Arial" w:hAnsi="Arial" w:cs="Arial"/>
              </w:rPr>
              <w:lastRenderedPageBreak/>
              <w:t>...................................................................................................................................zł.</w:t>
            </w:r>
          </w:p>
          <w:p w:rsidR="00FA7EB8" w:rsidRPr="002661CA" w:rsidRDefault="00FA7EB8" w:rsidP="0032087E">
            <w:pPr>
              <w:spacing w:line="360" w:lineRule="auto"/>
              <w:rPr>
                <w:rFonts w:ascii="Arial" w:hAnsi="Arial" w:cs="Arial"/>
              </w:rPr>
            </w:pPr>
            <w:r w:rsidRPr="002661CA">
              <w:rPr>
                <w:rFonts w:ascii="Arial" w:hAnsi="Arial" w:cs="Arial"/>
              </w:rPr>
              <w:t>podatek VAT:...............................zł.</w:t>
            </w:r>
          </w:p>
          <w:p w:rsidR="00FA7EB8" w:rsidRDefault="00FA7EB8" w:rsidP="006D377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w:t>
            </w:r>
            <w:r w:rsidR="006D3776">
              <w:rPr>
                <w:rFonts w:cs="Arial"/>
              </w:rPr>
              <w:t>.............................</w:t>
            </w:r>
            <w:r w:rsidRPr="002661CA">
              <w:rPr>
                <w:rFonts w:cs="Arial"/>
              </w:rPr>
              <w:t>..........................................................................zł.</w:t>
            </w: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lastRenderedPageBreak/>
              <w:t>2</w:t>
            </w:r>
          </w:p>
        </w:tc>
        <w:tc>
          <w:tcPr>
            <w:tcW w:w="7700" w:type="dxa"/>
          </w:tcPr>
          <w:p w:rsidR="00FA7EB8" w:rsidRPr="002661CA" w:rsidRDefault="00FA7EB8" w:rsidP="0032087E">
            <w:pPr>
              <w:spacing w:line="360" w:lineRule="auto"/>
              <w:rPr>
                <w:rFonts w:ascii="Arial" w:hAnsi="Arial" w:cs="Arial"/>
                <w:b/>
                <w:sz w:val="22"/>
                <w:szCs w:val="22"/>
              </w:rPr>
            </w:pPr>
            <w:r w:rsidRPr="00FA7EB8">
              <w:rPr>
                <w:rFonts w:ascii="Arial" w:hAnsi="Arial" w:cs="Arial"/>
                <w:b/>
                <w:sz w:val="22"/>
                <w:szCs w:val="22"/>
              </w:rPr>
              <w:t xml:space="preserve"> Dostawa zasilacza wysokiego napięcia 30 </w:t>
            </w:r>
            <w:proofErr w:type="spellStart"/>
            <w:r w:rsidRPr="00FA7EB8">
              <w:rPr>
                <w:rFonts w:ascii="Arial" w:hAnsi="Arial" w:cs="Arial"/>
                <w:b/>
                <w:sz w:val="22"/>
                <w:szCs w:val="22"/>
              </w:rPr>
              <w:t>kV</w:t>
            </w:r>
            <w:proofErr w:type="spellEnd"/>
          </w:p>
          <w:p w:rsidR="00FA7EB8" w:rsidRPr="002661CA" w:rsidRDefault="00FA7EB8" w:rsidP="0032087E">
            <w:pPr>
              <w:spacing w:line="360" w:lineRule="auto"/>
              <w:rPr>
                <w:rFonts w:ascii="Arial" w:hAnsi="Arial" w:cs="Arial"/>
              </w:rPr>
            </w:pPr>
            <w:r w:rsidRPr="002661CA">
              <w:rPr>
                <w:rFonts w:ascii="Arial" w:hAnsi="Arial" w:cs="Arial"/>
              </w:rPr>
              <w:t>cenę netto:....................................zł.</w:t>
            </w:r>
          </w:p>
          <w:p w:rsidR="00FA7EB8" w:rsidRPr="002661CA" w:rsidRDefault="00FA7EB8" w:rsidP="0032087E">
            <w:pPr>
              <w:spacing w:line="360" w:lineRule="auto"/>
              <w:rPr>
                <w:rFonts w:ascii="Arial" w:hAnsi="Arial" w:cs="Arial"/>
              </w:rPr>
            </w:pPr>
            <w:r w:rsidRPr="002661CA">
              <w:rPr>
                <w:rFonts w:ascii="Arial" w:hAnsi="Arial" w:cs="Arial"/>
              </w:rPr>
              <w:t>słownie netto: ...................................................................................................................................zł.</w:t>
            </w:r>
          </w:p>
          <w:p w:rsidR="00FA7EB8" w:rsidRPr="002661CA" w:rsidRDefault="00FA7EB8" w:rsidP="0032087E">
            <w:pPr>
              <w:spacing w:line="360" w:lineRule="auto"/>
              <w:rPr>
                <w:rFonts w:ascii="Arial" w:hAnsi="Arial" w:cs="Arial"/>
              </w:rPr>
            </w:pPr>
            <w:r w:rsidRPr="002661CA">
              <w:rPr>
                <w:rFonts w:ascii="Arial" w:hAnsi="Arial" w:cs="Arial"/>
              </w:rPr>
              <w:t>cenę brutto:..................................zł.</w:t>
            </w:r>
          </w:p>
          <w:p w:rsidR="00FA7EB8" w:rsidRPr="002661CA" w:rsidRDefault="00FA7EB8" w:rsidP="0032087E">
            <w:pPr>
              <w:spacing w:line="360" w:lineRule="auto"/>
              <w:rPr>
                <w:rFonts w:ascii="Arial" w:hAnsi="Arial" w:cs="Arial"/>
              </w:rPr>
            </w:pPr>
            <w:r w:rsidRPr="002661CA">
              <w:rPr>
                <w:rFonts w:ascii="Arial" w:hAnsi="Arial" w:cs="Arial"/>
              </w:rPr>
              <w:t>słownie brutto: ...................................................................................................................................zł.</w:t>
            </w:r>
          </w:p>
          <w:p w:rsidR="00FA7EB8" w:rsidRPr="002661CA" w:rsidRDefault="00FA7EB8" w:rsidP="0032087E">
            <w:pPr>
              <w:spacing w:line="360" w:lineRule="auto"/>
              <w:rPr>
                <w:rFonts w:ascii="Arial" w:hAnsi="Arial" w:cs="Arial"/>
              </w:rPr>
            </w:pPr>
            <w:r w:rsidRPr="002661CA">
              <w:rPr>
                <w:rFonts w:ascii="Arial" w:hAnsi="Arial" w:cs="Arial"/>
              </w:rPr>
              <w:t>podatek VAT:...............................zł.</w:t>
            </w:r>
          </w:p>
          <w:p w:rsidR="00FA7EB8" w:rsidRDefault="00FA7EB8" w:rsidP="006D377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3</w:t>
            </w:r>
          </w:p>
        </w:tc>
        <w:tc>
          <w:tcPr>
            <w:tcW w:w="7700" w:type="dxa"/>
          </w:tcPr>
          <w:p w:rsidR="00FA7EB8" w:rsidRPr="002661CA" w:rsidRDefault="00FA7EB8" w:rsidP="0032087E">
            <w:pPr>
              <w:spacing w:line="360" w:lineRule="auto"/>
              <w:rPr>
                <w:rFonts w:ascii="Arial" w:hAnsi="Arial" w:cs="Arial"/>
                <w:b/>
                <w:sz w:val="22"/>
                <w:szCs w:val="22"/>
              </w:rPr>
            </w:pPr>
            <w:r w:rsidRPr="00FA7EB8">
              <w:rPr>
                <w:rFonts w:ascii="Arial" w:hAnsi="Arial" w:cs="Arial"/>
                <w:b/>
                <w:sz w:val="22"/>
                <w:szCs w:val="22"/>
              </w:rPr>
              <w:t>Dostawa oświetlacza LED do kamery szybko rejestrującej razem ze statywem</w:t>
            </w:r>
          </w:p>
          <w:p w:rsidR="00FA7EB8" w:rsidRPr="002661CA" w:rsidRDefault="00FA7EB8" w:rsidP="0032087E">
            <w:pPr>
              <w:spacing w:line="360" w:lineRule="auto"/>
              <w:rPr>
                <w:rFonts w:ascii="Arial" w:hAnsi="Arial" w:cs="Arial"/>
              </w:rPr>
            </w:pPr>
            <w:r w:rsidRPr="002661CA">
              <w:rPr>
                <w:rFonts w:ascii="Arial" w:hAnsi="Arial" w:cs="Arial"/>
              </w:rPr>
              <w:t>cenę netto:....................................zł.</w:t>
            </w:r>
          </w:p>
          <w:p w:rsidR="00FA7EB8" w:rsidRPr="002661CA" w:rsidRDefault="00FA7EB8" w:rsidP="0032087E">
            <w:pPr>
              <w:spacing w:line="360" w:lineRule="auto"/>
              <w:rPr>
                <w:rFonts w:ascii="Arial" w:hAnsi="Arial" w:cs="Arial"/>
              </w:rPr>
            </w:pPr>
            <w:r w:rsidRPr="002661CA">
              <w:rPr>
                <w:rFonts w:ascii="Arial" w:hAnsi="Arial" w:cs="Arial"/>
              </w:rPr>
              <w:t>słownie netto: ...................................................................................................................................zł.</w:t>
            </w:r>
          </w:p>
          <w:p w:rsidR="00FA7EB8" w:rsidRPr="002661CA" w:rsidRDefault="00FA7EB8" w:rsidP="0032087E">
            <w:pPr>
              <w:spacing w:line="360" w:lineRule="auto"/>
              <w:rPr>
                <w:rFonts w:ascii="Arial" w:hAnsi="Arial" w:cs="Arial"/>
              </w:rPr>
            </w:pPr>
            <w:r w:rsidRPr="002661CA">
              <w:rPr>
                <w:rFonts w:ascii="Arial" w:hAnsi="Arial" w:cs="Arial"/>
              </w:rPr>
              <w:t>cenę brutto:..................................zł.</w:t>
            </w:r>
          </w:p>
          <w:p w:rsidR="00FA7EB8" w:rsidRPr="002661CA" w:rsidRDefault="00FA7EB8" w:rsidP="0032087E">
            <w:pPr>
              <w:spacing w:line="360" w:lineRule="auto"/>
              <w:rPr>
                <w:rFonts w:ascii="Arial" w:hAnsi="Arial" w:cs="Arial"/>
              </w:rPr>
            </w:pPr>
            <w:r w:rsidRPr="002661CA">
              <w:rPr>
                <w:rFonts w:ascii="Arial" w:hAnsi="Arial" w:cs="Arial"/>
              </w:rPr>
              <w:t>słownie brutto: ...................................................................................................................................zł.</w:t>
            </w:r>
          </w:p>
          <w:p w:rsidR="00FA7EB8" w:rsidRPr="002661CA" w:rsidRDefault="00FA7EB8" w:rsidP="0032087E">
            <w:pPr>
              <w:spacing w:line="360" w:lineRule="auto"/>
              <w:rPr>
                <w:rFonts w:ascii="Arial" w:hAnsi="Arial" w:cs="Arial"/>
              </w:rPr>
            </w:pPr>
            <w:r w:rsidRPr="002661CA">
              <w:rPr>
                <w:rFonts w:ascii="Arial" w:hAnsi="Arial" w:cs="Arial"/>
              </w:rPr>
              <w:t>podatek VAT:...............................zł.</w:t>
            </w:r>
          </w:p>
          <w:p w:rsidR="00FA7EB8" w:rsidRDefault="00FA7EB8" w:rsidP="006D377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w:t>
            </w:r>
            <w:r w:rsidR="006D3776">
              <w:rPr>
                <w:rFonts w:cs="Arial"/>
              </w:rPr>
              <w:t>...........................</w:t>
            </w:r>
            <w:r w:rsidRPr="002661CA">
              <w:rPr>
                <w:rFonts w:cs="Arial"/>
              </w:rPr>
              <w:t>.....................................................zł.</w:t>
            </w:r>
          </w:p>
        </w:tc>
      </w:tr>
      <w:tr w:rsidR="00FA7EB8" w:rsidTr="0032087E">
        <w:tc>
          <w:tcPr>
            <w:tcW w:w="1510" w:type="dxa"/>
            <w:vAlign w:val="center"/>
          </w:tcPr>
          <w:p w:rsidR="00FA7EB8" w:rsidRDefault="00FA7EB8" w:rsidP="0032087E">
            <w:pPr>
              <w:pStyle w:val="ProPublico"/>
              <w:numPr>
                <w:ilvl w:val="1"/>
                <w:numId w:val="0"/>
              </w:numPr>
              <w:tabs>
                <w:tab w:val="num" w:pos="0"/>
              </w:tabs>
              <w:spacing w:after="120" w:line="240" w:lineRule="auto"/>
              <w:jc w:val="both"/>
              <w:rPr>
                <w:rFonts w:ascii="Times New Roman" w:hAnsi="Times New Roman"/>
                <w:sz w:val="24"/>
                <w:szCs w:val="24"/>
              </w:rPr>
            </w:pPr>
            <w:r w:rsidRPr="00FA7EB8">
              <w:rPr>
                <w:rFonts w:ascii="Times New Roman" w:hAnsi="Times New Roman"/>
                <w:b/>
                <w:sz w:val="24"/>
                <w:szCs w:val="24"/>
              </w:rPr>
              <w:t>4</w:t>
            </w:r>
          </w:p>
        </w:tc>
        <w:tc>
          <w:tcPr>
            <w:tcW w:w="7700" w:type="dxa"/>
          </w:tcPr>
          <w:p w:rsidR="00FA7EB8" w:rsidRPr="002661CA" w:rsidRDefault="00FA7EB8" w:rsidP="0032087E">
            <w:pPr>
              <w:spacing w:line="360" w:lineRule="auto"/>
              <w:rPr>
                <w:rFonts w:ascii="Arial" w:hAnsi="Arial" w:cs="Arial"/>
                <w:b/>
                <w:sz w:val="22"/>
                <w:szCs w:val="22"/>
              </w:rPr>
            </w:pPr>
            <w:r w:rsidRPr="00FA7EB8">
              <w:rPr>
                <w:rFonts w:ascii="Arial" w:hAnsi="Arial" w:cs="Arial"/>
                <w:b/>
                <w:sz w:val="22"/>
                <w:szCs w:val="22"/>
              </w:rPr>
              <w:t xml:space="preserve">Dostawa zestawu do  </w:t>
            </w:r>
            <w:proofErr w:type="spellStart"/>
            <w:r w:rsidRPr="00FA7EB8">
              <w:rPr>
                <w:rFonts w:ascii="Arial" w:hAnsi="Arial" w:cs="Arial"/>
                <w:b/>
                <w:sz w:val="22"/>
                <w:szCs w:val="22"/>
              </w:rPr>
              <w:t>MiSeq</w:t>
            </w:r>
            <w:proofErr w:type="spellEnd"/>
            <w:r w:rsidRPr="00FA7EB8">
              <w:rPr>
                <w:rFonts w:ascii="Arial" w:hAnsi="Arial" w:cs="Arial"/>
                <w:b/>
                <w:sz w:val="22"/>
                <w:szCs w:val="22"/>
              </w:rPr>
              <w:t xml:space="preserve"> 600</w:t>
            </w:r>
          </w:p>
          <w:p w:rsidR="00FA7EB8" w:rsidRPr="002661CA" w:rsidRDefault="00FA7EB8" w:rsidP="0032087E">
            <w:pPr>
              <w:spacing w:line="360" w:lineRule="auto"/>
              <w:rPr>
                <w:rFonts w:ascii="Arial" w:hAnsi="Arial" w:cs="Arial"/>
              </w:rPr>
            </w:pPr>
            <w:r w:rsidRPr="002661CA">
              <w:rPr>
                <w:rFonts w:ascii="Arial" w:hAnsi="Arial" w:cs="Arial"/>
              </w:rPr>
              <w:t>cenę netto:....................................zł.</w:t>
            </w:r>
          </w:p>
          <w:p w:rsidR="00FA7EB8" w:rsidRPr="002661CA" w:rsidRDefault="00FA7EB8" w:rsidP="0032087E">
            <w:pPr>
              <w:spacing w:line="360" w:lineRule="auto"/>
              <w:rPr>
                <w:rFonts w:ascii="Arial" w:hAnsi="Arial" w:cs="Arial"/>
              </w:rPr>
            </w:pPr>
            <w:r w:rsidRPr="002661CA">
              <w:rPr>
                <w:rFonts w:ascii="Arial" w:hAnsi="Arial" w:cs="Arial"/>
              </w:rPr>
              <w:t>słownie netto: ...................................................................................................................................zł.</w:t>
            </w:r>
          </w:p>
          <w:p w:rsidR="00FA7EB8" w:rsidRPr="002661CA" w:rsidRDefault="00FA7EB8" w:rsidP="0032087E">
            <w:pPr>
              <w:spacing w:line="360" w:lineRule="auto"/>
              <w:rPr>
                <w:rFonts w:ascii="Arial" w:hAnsi="Arial" w:cs="Arial"/>
              </w:rPr>
            </w:pPr>
            <w:r w:rsidRPr="002661CA">
              <w:rPr>
                <w:rFonts w:ascii="Arial" w:hAnsi="Arial" w:cs="Arial"/>
              </w:rPr>
              <w:lastRenderedPageBreak/>
              <w:t>cenę brutto:..................................zł.</w:t>
            </w:r>
          </w:p>
          <w:p w:rsidR="00FA7EB8" w:rsidRPr="002661CA" w:rsidRDefault="00FA7EB8" w:rsidP="0032087E">
            <w:pPr>
              <w:spacing w:line="360" w:lineRule="auto"/>
              <w:rPr>
                <w:rFonts w:ascii="Arial" w:hAnsi="Arial" w:cs="Arial"/>
              </w:rPr>
            </w:pPr>
            <w:r w:rsidRPr="002661CA">
              <w:rPr>
                <w:rFonts w:ascii="Arial" w:hAnsi="Arial" w:cs="Arial"/>
              </w:rPr>
              <w:t>słownie brutto: ...................................................................................................................................zł.</w:t>
            </w:r>
          </w:p>
          <w:p w:rsidR="00FA7EB8" w:rsidRPr="002661CA" w:rsidRDefault="00FA7EB8" w:rsidP="0032087E">
            <w:pPr>
              <w:spacing w:line="360" w:lineRule="auto"/>
              <w:rPr>
                <w:rFonts w:ascii="Arial" w:hAnsi="Arial" w:cs="Arial"/>
              </w:rPr>
            </w:pPr>
            <w:r w:rsidRPr="002661CA">
              <w:rPr>
                <w:rFonts w:ascii="Arial" w:hAnsi="Arial" w:cs="Arial"/>
              </w:rPr>
              <w:t>podatek VAT:...............................zł.</w:t>
            </w:r>
          </w:p>
          <w:p w:rsidR="00FA7EB8" w:rsidRDefault="00FA7EB8" w:rsidP="006D3776">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2D07F0" w:rsidRDefault="001B541E" w:rsidP="001B541E">
      <w:pPr>
        <w:spacing w:line="360" w:lineRule="auto"/>
        <w:rPr>
          <w:rFonts w:ascii="Arial" w:hAnsi="Arial" w:cs="Arial"/>
        </w:rPr>
      </w:pPr>
      <w:r w:rsidRPr="002D07F0">
        <w:rPr>
          <w:rFonts w:ascii="Arial" w:hAnsi="Arial" w:cs="Arial"/>
        </w:rPr>
        <w:lastRenderedPageBreak/>
        <w:t>zgodnie z wypełnionym formularzem cenowym.</w:t>
      </w:r>
    </w:p>
    <w:p w:rsidR="001B541E" w:rsidRPr="00A40632" w:rsidRDefault="001B541E" w:rsidP="001B541E">
      <w:pPr>
        <w:spacing w:before="120"/>
        <w:rPr>
          <w:rFonts w:ascii="Arial" w:hAnsi="Arial" w:cs="Arial"/>
        </w:rPr>
      </w:pPr>
      <w:r w:rsidRPr="00A40632">
        <w:rPr>
          <w:rFonts w:ascii="Arial" w:hAnsi="Arial" w:cs="Arial"/>
        </w:rPr>
        <w:t>2. Deklaruję ponadto:</w:t>
      </w:r>
    </w:p>
    <w:p w:rsidR="007C1B0A"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p>
    <w:p w:rsidR="007C1B0A" w:rsidRDefault="007C1B0A" w:rsidP="007C1B0A">
      <w:pPr>
        <w:numPr>
          <w:ilvl w:val="0"/>
          <w:numId w:val="20"/>
        </w:numPr>
        <w:spacing w:line="360" w:lineRule="auto"/>
        <w:rPr>
          <w:rFonts w:ascii="Arial" w:hAnsi="Arial" w:cs="Arial"/>
        </w:rPr>
      </w:pPr>
      <w:r>
        <w:rPr>
          <w:rFonts w:ascii="Arial" w:hAnsi="Arial" w:cs="Arial"/>
        </w:rPr>
        <w:t>– dla zadania częściowego nr 1 SIWZ …………………………………..</w:t>
      </w:r>
    </w:p>
    <w:p w:rsidR="007C1B0A" w:rsidRDefault="007C1B0A" w:rsidP="007C1B0A">
      <w:pPr>
        <w:numPr>
          <w:ilvl w:val="0"/>
          <w:numId w:val="20"/>
        </w:numPr>
        <w:spacing w:line="360" w:lineRule="auto"/>
        <w:rPr>
          <w:rFonts w:ascii="Arial" w:hAnsi="Arial" w:cs="Arial"/>
        </w:rPr>
      </w:pPr>
      <w:r>
        <w:rPr>
          <w:rFonts w:ascii="Arial" w:hAnsi="Arial" w:cs="Arial"/>
        </w:rPr>
        <w:t>– dla zadania częściowego nr 2 SIWZ …………………………………..</w:t>
      </w:r>
    </w:p>
    <w:p w:rsidR="007C1B0A" w:rsidRDefault="007C1B0A" w:rsidP="007C1B0A">
      <w:pPr>
        <w:numPr>
          <w:ilvl w:val="0"/>
          <w:numId w:val="20"/>
        </w:numPr>
        <w:spacing w:line="360" w:lineRule="auto"/>
        <w:rPr>
          <w:rFonts w:ascii="Arial" w:hAnsi="Arial" w:cs="Arial"/>
        </w:rPr>
      </w:pPr>
      <w:r>
        <w:rPr>
          <w:rFonts w:ascii="Arial" w:hAnsi="Arial" w:cs="Arial"/>
        </w:rPr>
        <w:t>– dla zadania częściowego nr 3 SIWZ …………………………………..</w:t>
      </w:r>
    </w:p>
    <w:p w:rsidR="001B541E" w:rsidRPr="007C1B0A" w:rsidRDefault="007C1B0A" w:rsidP="007C1B0A">
      <w:pPr>
        <w:numPr>
          <w:ilvl w:val="0"/>
          <w:numId w:val="20"/>
        </w:numPr>
        <w:spacing w:line="360" w:lineRule="auto"/>
        <w:rPr>
          <w:rFonts w:ascii="Arial" w:hAnsi="Arial" w:cs="Arial"/>
        </w:rPr>
      </w:pPr>
      <w:r>
        <w:rPr>
          <w:rFonts w:ascii="Arial" w:hAnsi="Arial" w:cs="Arial"/>
        </w:rPr>
        <w:t>– dla zadania częściowego nr 4 SIWZ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7C1B0A">
        <w:rPr>
          <w:rFonts w:ascii="Arial" w:hAnsi="Arial" w:cs="Arial"/>
        </w:rPr>
        <w:t>14 dni</w:t>
      </w:r>
      <w:r w:rsidRPr="00A40632">
        <w:rPr>
          <w:rFonts w:ascii="Arial" w:hAnsi="Arial" w:cs="Arial"/>
        </w:rPr>
        <w:t>,</w:t>
      </w:r>
    </w:p>
    <w:p w:rsidR="001B541E" w:rsidRDefault="001B541E" w:rsidP="001B541E">
      <w:pPr>
        <w:numPr>
          <w:ilvl w:val="0"/>
          <w:numId w:val="20"/>
        </w:numPr>
        <w:spacing w:line="360" w:lineRule="auto"/>
        <w:ind w:left="658" w:hanging="357"/>
        <w:rPr>
          <w:rFonts w:ascii="Arial" w:hAnsi="Arial" w:cs="Arial"/>
        </w:rPr>
      </w:pPr>
      <w:r w:rsidRPr="00A40632">
        <w:rPr>
          <w:rFonts w:ascii="Arial" w:hAnsi="Arial" w:cs="Arial"/>
        </w:rPr>
        <w:t xml:space="preserve">okres </w:t>
      </w:r>
      <w:r w:rsidR="007C1B0A">
        <w:rPr>
          <w:rFonts w:ascii="Arial" w:hAnsi="Arial" w:cs="Arial"/>
        </w:rPr>
        <w:t>gwarancji:</w:t>
      </w:r>
    </w:p>
    <w:p w:rsidR="007C1B0A" w:rsidRDefault="007C1B0A" w:rsidP="007C1B0A">
      <w:pPr>
        <w:spacing w:line="360" w:lineRule="auto"/>
        <w:ind w:left="658"/>
        <w:rPr>
          <w:rFonts w:ascii="Arial" w:hAnsi="Arial" w:cs="Arial"/>
        </w:rPr>
      </w:pPr>
      <w:r>
        <w:rPr>
          <w:rFonts w:ascii="Arial" w:hAnsi="Arial" w:cs="Arial"/>
        </w:rPr>
        <w:t>– dla zadania częściowego nr 1 SIWZ …………………………………..</w:t>
      </w:r>
    </w:p>
    <w:p w:rsidR="007C1B0A" w:rsidRPr="00A40632" w:rsidRDefault="007C1B0A" w:rsidP="007C1B0A">
      <w:pPr>
        <w:spacing w:line="360" w:lineRule="auto"/>
        <w:ind w:left="658"/>
        <w:rPr>
          <w:rFonts w:ascii="Arial" w:hAnsi="Arial" w:cs="Arial"/>
        </w:rPr>
      </w:pPr>
      <w:r>
        <w:rPr>
          <w:rFonts w:ascii="Arial" w:hAnsi="Arial" w:cs="Arial"/>
        </w:rPr>
        <w:t>– dla zadania częściowego nr 2 SIWZ …………………………………..</w:t>
      </w:r>
    </w:p>
    <w:p w:rsidR="007C1B0A" w:rsidRPr="00A40632" w:rsidRDefault="007C1B0A" w:rsidP="007C1B0A">
      <w:pPr>
        <w:spacing w:line="360" w:lineRule="auto"/>
        <w:ind w:left="658"/>
        <w:rPr>
          <w:rFonts w:ascii="Arial" w:hAnsi="Arial" w:cs="Arial"/>
        </w:rPr>
      </w:pPr>
      <w:r>
        <w:rPr>
          <w:rFonts w:ascii="Arial" w:hAnsi="Arial" w:cs="Arial"/>
        </w:rPr>
        <w:t>– dla zadania częściowego nr 3 SIWZ …………………………………..</w:t>
      </w:r>
    </w:p>
    <w:p w:rsidR="007C1B0A" w:rsidRPr="00A40632" w:rsidRDefault="007C1B0A" w:rsidP="007C1B0A">
      <w:pPr>
        <w:spacing w:line="360" w:lineRule="auto"/>
        <w:ind w:left="658"/>
        <w:rPr>
          <w:rFonts w:ascii="Arial" w:hAnsi="Arial" w:cs="Arial"/>
        </w:rPr>
      </w:pPr>
      <w:r>
        <w:rPr>
          <w:rFonts w:ascii="Arial" w:hAnsi="Arial" w:cs="Arial"/>
        </w:rPr>
        <w:t>– dla zadania częściowego nr 4 SIWZ …………………………………..</w:t>
      </w:r>
    </w:p>
    <w:p w:rsidR="007C1B0A" w:rsidRPr="00A40632" w:rsidRDefault="007C1B0A" w:rsidP="007C1B0A">
      <w:pPr>
        <w:spacing w:line="360" w:lineRule="auto"/>
        <w:ind w:left="658"/>
        <w:rPr>
          <w:rFonts w:ascii="Arial" w:hAnsi="Arial" w:cs="Arial"/>
        </w:rPr>
      </w:pP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FA7EB8" w:rsidRPr="00FA7EB8">
        <w:rPr>
          <w:rFonts w:ascii="Arial" w:hAnsi="Arial" w:cs="Arial"/>
        </w:rPr>
        <w:t>30</w:t>
      </w:r>
      <w:r w:rsidR="00B4637A">
        <w:rPr>
          <w:rFonts w:ascii="Arial" w:hAnsi="Arial" w:cs="Arial"/>
        </w:rPr>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 xml:space="preserve">od których dane osobowe bezpośrednio </w:t>
      </w:r>
      <w:r w:rsidRPr="00FE25FF">
        <w:rPr>
          <w:rFonts w:ascii="Arial" w:hAnsi="Arial" w:cs="Arial"/>
        </w:rPr>
        <w:lastRenderedPageBreak/>
        <w:t>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6D3776" w:rsidRDefault="00FE25FF" w:rsidP="006D3776">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bookmarkStart w:id="0" w:name="_GoBack"/>
      <w:bookmarkEnd w:id="0"/>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sz w:val="22"/>
          <w:szCs w:val="22"/>
        </w:rPr>
      </w:pPr>
    </w:p>
    <w:p w:rsidR="001B541E" w:rsidRPr="00636F95" w:rsidRDefault="001B541E" w:rsidP="001B541E">
      <w:pPr>
        <w:rPr>
          <w:szCs w:val="16"/>
        </w:rPr>
      </w:pPr>
    </w:p>
    <w:p w:rsidR="001B541E" w:rsidRDefault="001B541E" w:rsidP="00583EF9">
      <w:pPr>
        <w:spacing w:line="360" w:lineRule="auto"/>
        <w:rPr>
          <w:b/>
        </w:rPr>
      </w:pPr>
    </w:p>
    <w:sectPr w:rsidR="001B541E">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F69" w:rsidRDefault="000E6F69">
      <w:r>
        <w:separator/>
      </w:r>
    </w:p>
  </w:endnote>
  <w:endnote w:type="continuationSeparator" w:id="0">
    <w:p w:rsidR="000E6F69" w:rsidRDefault="000E6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D377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D3776">
      <w:rPr>
        <w:rStyle w:val="Numerstrony"/>
        <w:rFonts w:ascii="Arial" w:hAnsi="Arial"/>
        <w:noProof/>
        <w:sz w:val="18"/>
        <w:szCs w:val="18"/>
      </w:rPr>
      <w:t>11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D3776">
      <w:rPr>
        <w:rStyle w:val="Numerstrony"/>
        <w:rFonts w:ascii="Arial" w:hAnsi="Arial"/>
        <w:noProof/>
        <w:sz w:val="18"/>
        <w:szCs w:val="18"/>
      </w:rPr>
      <w:t>12</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E6F69">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F69" w:rsidRDefault="000E6F69">
      <w:r>
        <w:separator/>
      </w:r>
    </w:p>
  </w:footnote>
  <w:footnote w:type="continuationSeparator" w:id="0">
    <w:p w:rsidR="000E6F69" w:rsidRDefault="000E6F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EB8" w:rsidRDefault="00FA7EB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EB8" w:rsidRDefault="00FA7EB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EB8" w:rsidRDefault="00FA7EB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E3197E"/>
    <w:multiLevelType w:val="multilevel"/>
    <w:tmpl w:val="455C2F9E"/>
    <w:lvl w:ilvl="0">
      <w:start w:val="1"/>
      <w:numFmt w:val="decimal"/>
      <w:lvlText w:val="%1."/>
      <w:lvlJc w:val="left"/>
      <w:pPr>
        <w:tabs>
          <w:tab w:val="num" w:pos="432"/>
        </w:tabs>
        <w:ind w:left="432" w:hanging="432"/>
      </w:pPr>
      <w:rPr>
        <w:rFonts w:ascii="Times New Roman" w:hAnsi="Times New Roman" w:cs="Times New Roman" w:hint="default"/>
        <w:b w:val="0"/>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1"/>
  </w:num>
  <w:num w:numId="3">
    <w:abstractNumId w:val="15"/>
  </w:num>
  <w:num w:numId="4">
    <w:abstractNumId w:val="20"/>
  </w:num>
  <w:num w:numId="5">
    <w:abstractNumId w:val="7"/>
  </w:num>
  <w:num w:numId="6">
    <w:abstractNumId w:val="11"/>
  </w:num>
  <w:num w:numId="7">
    <w:abstractNumId w:val="19"/>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4"/>
  </w:num>
  <w:num w:numId="12">
    <w:abstractNumId w:val="23"/>
  </w:num>
  <w:num w:numId="13">
    <w:abstractNumId w:val="2"/>
  </w:num>
  <w:num w:numId="14">
    <w:abstractNumId w:val="18"/>
  </w:num>
  <w:num w:numId="15">
    <w:abstractNumId w:val="3"/>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22"/>
  </w:num>
  <w:num w:numId="24">
    <w:abstractNumId w:val="5"/>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6F69"/>
    <w:rsid w:val="00006B5B"/>
    <w:rsid w:val="00014627"/>
    <w:rsid w:val="000600B5"/>
    <w:rsid w:val="000E2D26"/>
    <w:rsid w:val="000E6F69"/>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440F2"/>
    <w:rsid w:val="00255C88"/>
    <w:rsid w:val="00283F79"/>
    <w:rsid w:val="00290754"/>
    <w:rsid w:val="00296213"/>
    <w:rsid w:val="002967B7"/>
    <w:rsid w:val="002A7FF7"/>
    <w:rsid w:val="002D07F0"/>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1688B"/>
    <w:rsid w:val="00481378"/>
    <w:rsid w:val="004B5759"/>
    <w:rsid w:val="004B616D"/>
    <w:rsid w:val="004C1BCD"/>
    <w:rsid w:val="004D4AF1"/>
    <w:rsid w:val="00534EBA"/>
    <w:rsid w:val="00545338"/>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D3776"/>
    <w:rsid w:val="006F432D"/>
    <w:rsid w:val="006F6E59"/>
    <w:rsid w:val="006F7EBA"/>
    <w:rsid w:val="00700E1B"/>
    <w:rsid w:val="00700E60"/>
    <w:rsid w:val="00701322"/>
    <w:rsid w:val="007166E9"/>
    <w:rsid w:val="007427DE"/>
    <w:rsid w:val="007431E1"/>
    <w:rsid w:val="00763481"/>
    <w:rsid w:val="00767DF9"/>
    <w:rsid w:val="00786D4D"/>
    <w:rsid w:val="007926B3"/>
    <w:rsid w:val="007B7A31"/>
    <w:rsid w:val="007C1B0A"/>
    <w:rsid w:val="008443B5"/>
    <w:rsid w:val="008A3EF3"/>
    <w:rsid w:val="008F7860"/>
    <w:rsid w:val="00903B9A"/>
    <w:rsid w:val="0093214C"/>
    <w:rsid w:val="0095289F"/>
    <w:rsid w:val="00961605"/>
    <w:rsid w:val="00976F8E"/>
    <w:rsid w:val="009B230D"/>
    <w:rsid w:val="009E25D7"/>
    <w:rsid w:val="009F201D"/>
    <w:rsid w:val="00A14853"/>
    <w:rsid w:val="00A7581F"/>
    <w:rsid w:val="00A776D8"/>
    <w:rsid w:val="00A8217E"/>
    <w:rsid w:val="00AC237B"/>
    <w:rsid w:val="00AD4C38"/>
    <w:rsid w:val="00AF0090"/>
    <w:rsid w:val="00AF3479"/>
    <w:rsid w:val="00B0255F"/>
    <w:rsid w:val="00B10D7D"/>
    <w:rsid w:val="00B34FAC"/>
    <w:rsid w:val="00B4637A"/>
    <w:rsid w:val="00B82C42"/>
    <w:rsid w:val="00B87530"/>
    <w:rsid w:val="00B9039F"/>
    <w:rsid w:val="00B910A3"/>
    <w:rsid w:val="00C52D7B"/>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4542B"/>
    <w:rsid w:val="00F5324E"/>
    <w:rsid w:val="00F92A94"/>
    <w:rsid w:val="00FA7EB8"/>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6DF1DD0-A33A-4B10-A116-956ED5F4B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Default">
    <w:name w:val="Default"/>
    <w:rsid w:val="00961605"/>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961605"/>
    <w:pPr>
      <w:keepNext/>
      <w:jc w:val="both"/>
    </w:pPr>
    <w:rPr>
      <w:rFonts w:eastAsia="Verdana,Bold"/>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71034">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357705828">
      <w:bodyDiv w:val="1"/>
      <w:marLeft w:val="0"/>
      <w:marRight w:val="0"/>
      <w:marTop w:val="0"/>
      <w:marBottom w:val="0"/>
      <w:divBdr>
        <w:top w:val="none" w:sz="0" w:space="0" w:color="auto"/>
        <w:left w:val="none" w:sz="0" w:space="0" w:color="auto"/>
        <w:bottom w:val="none" w:sz="0" w:space="0" w:color="auto"/>
        <w:right w:val="none" w:sz="0" w:space="0" w:color="auto"/>
      </w:divBdr>
    </w:div>
    <w:div w:id="520973074">
      <w:bodyDiv w:val="1"/>
      <w:marLeft w:val="0"/>
      <w:marRight w:val="0"/>
      <w:marTop w:val="0"/>
      <w:marBottom w:val="0"/>
      <w:divBdr>
        <w:top w:val="none" w:sz="0" w:space="0" w:color="auto"/>
        <w:left w:val="none" w:sz="0" w:space="0" w:color="auto"/>
        <w:bottom w:val="none" w:sz="0" w:space="0" w:color="auto"/>
        <w:right w:val="none" w:sz="0" w:space="0" w:color="auto"/>
      </w:divBdr>
    </w:div>
    <w:div w:id="146777367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12</Pages>
  <Words>2490</Words>
  <Characters>18288</Characters>
  <Application>Microsoft Office Word</Application>
  <DocSecurity>0</DocSecurity>
  <Lines>152</Lines>
  <Paragraphs>41</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20737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Magdalena Salamon</cp:lastModifiedBy>
  <cp:revision>2</cp:revision>
  <cp:lastPrinted>1899-12-31T22:00:00Z</cp:lastPrinted>
  <dcterms:created xsi:type="dcterms:W3CDTF">2019-07-22T08:37:00Z</dcterms:created>
  <dcterms:modified xsi:type="dcterms:W3CDTF">2019-07-22T08:37:00Z</dcterms:modified>
</cp:coreProperties>
</file>