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347F2" w:rsidRPr="003347F2">
        <w:rPr>
          <w:rFonts w:ascii="Verdana" w:hAnsi="Verdana"/>
          <w:sz w:val="16"/>
          <w:szCs w:val="16"/>
        </w:rPr>
        <w:t>KC-zp.272-453/19/5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347F2" w:rsidRPr="003347F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347F2" w:rsidRPr="003347F2">
        <w:rPr>
          <w:rFonts w:ascii="Verdana" w:hAnsi="Verdana"/>
          <w:sz w:val="16"/>
          <w:szCs w:val="16"/>
        </w:rPr>
        <w:t>2019-07-26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3E3F0A" w:rsidRDefault="003E3F0A">
      <w:pPr>
        <w:pStyle w:val="Nagwek1"/>
        <w:jc w:val="center"/>
        <w:rPr>
          <w:rFonts w:ascii="Verdana" w:hAnsi="Verdana"/>
          <w:sz w:val="20"/>
        </w:rPr>
      </w:pP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3E3F0A" w:rsidRPr="003E3F0A" w:rsidRDefault="003E3F0A" w:rsidP="003E3F0A">
      <w:pPr>
        <w:jc w:val="center"/>
        <w:rPr>
          <w:rFonts w:ascii="Verdana" w:hAnsi="Verdana"/>
          <w:b/>
        </w:rPr>
      </w:pPr>
      <w:r w:rsidRPr="003E3F0A">
        <w:rPr>
          <w:rFonts w:ascii="Verdana" w:hAnsi="Verdana"/>
          <w:b/>
        </w:rPr>
        <w:t>I  POWIADOMIENIE O ZMIANACH W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347F2" w:rsidRPr="003347F2">
        <w:rPr>
          <w:rFonts w:ascii="Verdana" w:hAnsi="Verdana"/>
          <w:b/>
          <w:sz w:val="20"/>
        </w:rPr>
        <w:t>2019-07-26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3347F2" w:rsidRPr="003347F2">
        <w:rPr>
          <w:rFonts w:ascii="Verdana" w:hAnsi="Verdana"/>
          <w:b/>
          <w:sz w:val="20"/>
        </w:rPr>
        <w:t>przetarg nieograniczony</w:t>
      </w:r>
      <w:r w:rsidR="003E3F0A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3347F2" w:rsidRPr="003347F2">
        <w:rPr>
          <w:rFonts w:ascii="Verdana" w:hAnsi="Verdana"/>
          <w:b/>
          <w:sz w:val="20"/>
        </w:rPr>
        <w:t xml:space="preserve">usługa tłumaczenia na język obcy artykułów naukowych, powstałych na Wydziale Górnictwa i </w:t>
      </w:r>
      <w:proofErr w:type="spellStart"/>
      <w:r w:rsidR="003347F2" w:rsidRPr="003347F2">
        <w:rPr>
          <w:rFonts w:ascii="Verdana" w:hAnsi="Verdana"/>
          <w:b/>
          <w:sz w:val="20"/>
        </w:rPr>
        <w:t>Geoinżynierii</w:t>
      </w:r>
      <w:proofErr w:type="spellEnd"/>
      <w:r w:rsidR="003347F2" w:rsidRPr="003347F2">
        <w:rPr>
          <w:rFonts w:ascii="Verdana" w:hAnsi="Verdana"/>
          <w:b/>
          <w:sz w:val="20"/>
        </w:rPr>
        <w:t xml:space="preserve"> AGH - KC-zp.272-453/19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E3F0A" w:rsidRDefault="0021206B" w:rsidP="003E3F0A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E3F0A" w:rsidRDefault="0021206B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E3F0A">
        <w:rPr>
          <w:rFonts w:ascii="Verdana" w:hAnsi="Verdana"/>
          <w:b/>
          <w:sz w:val="20"/>
          <w:u w:val="single"/>
        </w:rPr>
        <w:t>Treść zapytania brzmi następująco:</w:t>
      </w:r>
    </w:p>
    <w:p w:rsidR="003E3F0A" w:rsidRPr="003E3F0A" w:rsidRDefault="003E3F0A" w:rsidP="003E3F0A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3E3F0A">
        <w:rPr>
          <w:rFonts w:ascii="Verdana" w:hAnsi="Verdana"/>
          <w:sz w:val="20"/>
        </w:rPr>
        <w:t>W treści S</w:t>
      </w:r>
      <w:r>
        <w:rPr>
          <w:rFonts w:ascii="Verdana" w:hAnsi="Verdana"/>
          <w:sz w:val="20"/>
        </w:rPr>
        <w:t>I</w:t>
      </w:r>
      <w:r w:rsidRPr="003E3F0A">
        <w:rPr>
          <w:rFonts w:ascii="Verdana" w:hAnsi="Verdana"/>
          <w:sz w:val="20"/>
        </w:rPr>
        <w:t xml:space="preserve">WZ znajduje się zapis: </w:t>
      </w:r>
      <w:bookmarkStart w:id="0" w:name="_Hlk15034282"/>
      <w:r w:rsidRPr="003E3F0A">
        <w:rPr>
          <w:rFonts w:ascii="Verdana" w:hAnsi="Verdana"/>
          <w:sz w:val="20"/>
        </w:rPr>
        <w:t xml:space="preserve">"Przedmiotem zamówienia jest tłumaczenie treści artykułów naukowych na język obcy (j. angielski, j. niemiecki, j. rosyjski) o łącznej objętości 1000 stron standardowego maszynopisu (1800 znaków na stronie) wraz z korektą językową i gramatyczną tekstów". </w:t>
      </w:r>
    </w:p>
    <w:bookmarkEnd w:id="0"/>
    <w:p w:rsidR="003E3F0A" w:rsidRPr="003E3F0A" w:rsidRDefault="003E3F0A" w:rsidP="003E3F0A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</w:t>
      </w:r>
      <w:r w:rsidRPr="003E3F0A">
        <w:rPr>
          <w:rFonts w:ascii="Verdana" w:hAnsi="Verdana"/>
          <w:sz w:val="20"/>
        </w:rPr>
        <w:t>Proszę o uściślenie czy Zamawiający wymaga, aby korekta tekstu była wykonywana przez Native Speakera.</w:t>
      </w:r>
    </w:p>
    <w:p w:rsidR="003E3F0A" w:rsidRPr="003E3F0A" w:rsidRDefault="003E3F0A" w:rsidP="003E3F0A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</w:t>
      </w:r>
      <w:r w:rsidRPr="003E3F0A">
        <w:rPr>
          <w:rFonts w:ascii="Verdana" w:hAnsi="Verdana"/>
          <w:sz w:val="20"/>
        </w:rPr>
        <w:t>Jaki jest język źródłowy artykułów przeznaczonych do tłumaczenia?</w:t>
      </w:r>
    </w:p>
    <w:p w:rsidR="003E3F0A" w:rsidRPr="003E3F0A" w:rsidRDefault="003E3F0A" w:rsidP="003E3F0A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E3F0A" w:rsidRPr="003E3F0A" w:rsidRDefault="003E3F0A" w:rsidP="003E3F0A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  <w:r w:rsidRPr="003E3F0A">
        <w:rPr>
          <w:rFonts w:ascii="Verdana" w:hAnsi="Verdana"/>
          <w:sz w:val="20"/>
        </w:rPr>
        <w:t xml:space="preserve">2. "Termin realizacji pojedynczego zamówienia kompletnego artykułu </w:t>
      </w:r>
      <w:r>
        <w:rPr>
          <w:rFonts w:ascii="Verdana" w:hAnsi="Verdana"/>
          <w:sz w:val="20"/>
        </w:rPr>
        <w:t xml:space="preserve">  </w:t>
      </w:r>
      <w:r w:rsidRPr="003E3F0A">
        <w:rPr>
          <w:rFonts w:ascii="Verdana" w:hAnsi="Verdana"/>
          <w:sz w:val="20"/>
        </w:rPr>
        <w:t>(nie więcej niż 30 stron tekstu) - nie dłużej niż 20 dni".</w:t>
      </w:r>
    </w:p>
    <w:p w:rsidR="0021206B" w:rsidRP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</w:t>
      </w:r>
      <w:r w:rsidRPr="003E3F0A">
        <w:rPr>
          <w:rFonts w:ascii="Verdana" w:hAnsi="Verdana"/>
          <w:sz w:val="20"/>
        </w:rPr>
        <w:t>Czy Zamawiający ma na myśli dni kalendarzowe czy robocze?</w:t>
      </w:r>
    </w:p>
    <w:p w:rsidR="003E3F0A" w:rsidRP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3E3F0A" w:rsidRPr="003E3F0A" w:rsidRDefault="003E3F0A" w:rsidP="003E3F0A">
      <w:pPr>
        <w:pStyle w:val="Tekstpodstawowywcity3"/>
        <w:numPr>
          <w:ilvl w:val="0"/>
          <w:numId w:val="2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3E3F0A">
        <w:rPr>
          <w:rFonts w:ascii="Verdana" w:hAnsi="Verdana"/>
          <w:sz w:val="20"/>
        </w:rPr>
        <w:t>Skoro łączna objętość tekstu do tłumaczenia na j. angielski, j. niemiecki oraz j. rosyjski wynosi ok. 1000 stron to czy Zamawiający jest w stanie określić ile stron przypada na poszczególne języki?</w:t>
      </w: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E3F0A" w:rsidRDefault="003E3F0A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E3F0A" w:rsidRDefault="0021206B" w:rsidP="003E3F0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E3F0A">
        <w:rPr>
          <w:rFonts w:ascii="Verdana" w:hAnsi="Verdana"/>
          <w:b/>
          <w:sz w:val="20"/>
          <w:u w:val="single"/>
        </w:rPr>
        <w:t>Odpowiedź Z</w:t>
      </w:r>
      <w:r w:rsidR="0061472E" w:rsidRPr="003E3F0A">
        <w:rPr>
          <w:rFonts w:ascii="Verdana" w:hAnsi="Verdana"/>
          <w:b/>
          <w:sz w:val="20"/>
          <w:u w:val="single"/>
        </w:rPr>
        <w:t>a</w:t>
      </w:r>
      <w:r w:rsidRPr="003E3F0A">
        <w:rPr>
          <w:rFonts w:ascii="Verdana" w:hAnsi="Verdana"/>
          <w:b/>
          <w:sz w:val="20"/>
          <w:u w:val="single"/>
        </w:rPr>
        <w:t>mawiającego:</w:t>
      </w:r>
    </w:p>
    <w:p w:rsidR="0021206B" w:rsidRPr="003E3F0A" w:rsidRDefault="0021206B" w:rsidP="003E3F0A">
      <w:pPr>
        <w:rPr>
          <w:rFonts w:ascii="Verdana" w:hAnsi="Verdana"/>
        </w:rPr>
      </w:pPr>
    </w:p>
    <w:p w:rsidR="003E3F0A" w:rsidRPr="003E3F0A" w:rsidRDefault="003E3F0A" w:rsidP="003E3F0A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3E3F0A">
        <w:rPr>
          <w:rFonts w:ascii="Verdana" w:hAnsi="Verdana"/>
          <w:sz w:val="20"/>
          <w:szCs w:val="20"/>
        </w:rPr>
        <w:t xml:space="preserve">Ad. 1 – Zamawiający wymaga, </w:t>
      </w:r>
      <w:bookmarkStart w:id="1" w:name="_Hlk15034434"/>
      <w:r w:rsidRPr="003E3F0A">
        <w:rPr>
          <w:rFonts w:ascii="Verdana" w:hAnsi="Verdana"/>
          <w:sz w:val="20"/>
          <w:szCs w:val="20"/>
        </w:rPr>
        <w:t>aby korekta tekstu była wykonywana przez Native Speakera</w:t>
      </w:r>
      <w:bookmarkEnd w:id="1"/>
      <w:r w:rsidRPr="003E3F0A">
        <w:rPr>
          <w:rFonts w:ascii="Verdana" w:hAnsi="Verdana"/>
          <w:sz w:val="20"/>
          <w:szCs w:val="20"/>
        </w:rPr>
        <w:t>. Język źródłowy - j.  polski</w:t>
      </w:r>
    </w:p>
    <w:p w:rsidR="003E3F0A" w:rsidRPr="003E3F0A" w:rsidRDefault="003E3F0A" w:rsidP="003E3F0A">
      <w:pPr>
        <w:jc w:val="both"/>
        <w:rPr>
          <w:rFonts w:ascii="Verdana" w:hAnsi="Verdana"/>
        </w:rPr>
      </w:pPr>
      <w:r w:rsidRPr="003E3F0A">
        <w:rPr>
          <w:rFonts w:ascii="Verdana" w:hAnsi="Verdana"/>
        </w:rPr>
        <w:t>Ad. 2 – zapis dotyczy dni kalendarzowych.</w:t>
      </w:r>
    </w:p>
    <w:p w:rsidR="003E3F0A" w:rsidRDefault="003E3F0A" w:rsidP="003E3F0A">
      <w:pPr>
        <w:jc w:val="both"/>
        <w:rPr>
          <w:rFonts w:ascii="Verdana" w:hAnsi="Verdana"/>
        </w:rPr>
      </w:pPr>
      <w:r w:rsidRPr="003E3F0A">
        <w:rPr>
          <w:rFonts w:ascii="Verdana" w:hAnsi="Verdana"/>
        </w:rPr>
        <w:t>Ad. 3 - Zamawiający nie jest w stanie określić ile stron przypada na poszczególne języki.</w:t>
      </w:r>
    </w:p>
    <w:p w:rsidR="003E3F0A" w:rsidRDefault="003E3F0A" w:rsidP="003E3F0A">
      <w:pPr>
        <w:jc w:val="both"/>
        <w:rPr>
          <w:rFonts w:ascii="Verdana" w:hAnsi="Verdana"/>
        </w:rPr>
      </w:pPr>
    </w:p>
    <w:p w:rsidR="003E3F0A" w:rsidRPr="003E3F0A" w:rsidRDefault="003E3F0A" w:rsidP="003E3F0A">
      <w:pPr>
        <w:jc w:val="both"/>
        <w:rPr>
          <w:rFonts w:ascii="Verdana" w:hAnsi="Verdana"/>
          <w:b/>
          <w:u w:val="single"/>
        </w:rPr>
      </w:pPr>
      <w:r w:rsidRPr="003E3F0A">
        <w:rPr>
          <w:rFonts w:ascii="Verdana" w:hAnsi="Verdana"/>
          <w:b/>
          <w:u w:val="single"/>
        </w:rPr>
        <w:t>Zamawiający dokonuje następujących zmian  w SIWZ:</w:t>
      </w:r>
    </w:p>
    <w:p w:rsidR="00955960" w:rsidRDefault="00955960" w:rsidP="003E3F0A">
      <w:pPr>
        <w:jc w:val="both"/>
        <w:rPr>
          <w:rFonts w:ascii="Verdana" w:hAnsi="Verdana"/>
          <w:u w:val="single"/>
        </w:rPr>
      </w:pPr>
    </w:p>
    <w:p w:rsidR="00955960" w:rsidRPr="004A2D4F" w:rsidRDefault="00955960" w:rsidP="00955960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 xml:space="preserve">1/ </w:t>
      </w:r>
      <w:r w:rsidRPr="004A2D4F">
        <w:rPr>
          <w:rFonts w:ascii="Verdana" w:hAnsi="Verdana"/>
          <w:u w:val="single"/>
        </w:rPr>
        <w:t>Pkt III.1 SIWZ</w:t>
      </w:r>
    </w:p>
    <w:p w:rsidR="00955960" w:rsidRPr="002C6343" w:rsidRDefault="00955960" w:rsidP="00955960">
      <w:pPr>
        <w:jc w:val="both"/>
        <w:rPr>
          <w:rFonts w:ascii="Verdana" w:hAnsi="Verdana"/>
          <w:i/>
          <w:color w:val="0070C0"/>
        </w:rPr>
      </w:pPr>
      <w:r w:rsidRPr="002C6343">
        <w:rPr>
          <w:rFonts w:ascii="Verdana" w:hAnsi="Verdana"/>
          <w:i/>
          <w:color w:val="0070C0"/>
        </w:rPr>
        <w:t>Jest:</w:t>
      </w:r>
    </w:p>
    <w:p w:rsidR="00955960" w:rsidRPr="00955960" w:rsidRDefault="00955960" w:rsidP="003E3F0A">
      <w:pPr>
        <w:jc w:val="both"/>
        <w:rPr>
          <w:rFonts w:ascii="Verdana" w:hAnsi="Verdana"/>
        </w:rPr>
      </w:pPr>
      <w:r w:rsidRPr="00955960">
        <w:rPr>
          <w:rFonts w:ascii="Verdana" w:hAnsi="Verdana"/>
        </w:rPr>
        <w:t>"</w:t>
      </w:r>
      <w:r>
        <w:rPr>
          <w:rFonts w:ascii="Verdana" w:hAnsi="Verdana"/>
        </w:rPr>
        <w:t xml:space="preserve">1) </w:t>
      </w:r>
      <w:r w:rsidRPr="00955960">
        <w:rPr>
          <w:rFonts w:ascii="Verdana" w:hAnsi="Verdana"/>
        </w:rPr>
        <w:t>Przedmiotem zamówienia jest tłumaczenie treści artykułów naukowych na język obcy (j. angielski, j. niemiecki, j. rosyjski) o łącznej objętości 1000 stron standardowego maszynopisu (1800 znaków na stronie) wraz z korektą językową i gramatyczną tekstów".</w:t>
      </w:r>
    </w:p>
    <w:p w:rsidR="00955960" w:rsidRPr="00955960" w:rsidRDefault="00955960" w:rsidP="003E3F0A">
      <w:pPr>
        <w:jc w:val="both"/>
        <w:rPr>
          <w:rFonts w:ascii="Verdana" w:hAnsi="Verdana"/>
          <w:b/>
          <w:i/>
          <w:color w:val="0070C0"/>
        </w:rPr>
      </w:pPr>
      <w:r w:rsidRPr="00955960">
        <w:rPr>
          <w:rFonts w:ascii="Verdana" w:hAnsi="Verdana"/>
          <w:b/>
          <w:i/>
          <w:color w:val="0070C0"/>
        </w:rPr>
        <w:t>Powinno być:</w:t>
      </w:r>
    </w:p>
    <w:p w:rsidR="00955960" w:rsidRPr="00955960" w:rsidRDefault="00955960" w:rsidP="00955960">
      <w:pPr>
        <w:jc w:val="both"/>
        <w:rPr>
          <w:rFonts w:ascii="Verdana" w:hAnsi="Verdana"/>
        </w:rPr>
      </w:pPr>
      <w:r w:rsidRPr="00955960">
        <w:rPr>
          <w:rFonts w:ascii="Verdana" w:hAnsi="Verdana"/>
        </w:rPr>
        <w:t>"</w:t>
      </w:r>
      <w:r>
        <w:rPr>
          <w:rFonts w:ascii="Verdana" w:hAnsi="Verdana"/>
        </w:rPr>
        <w:t xml:space="preserve">1) </w:t>
      </w:r>
      <w:r w:rsidRPr="00955960">
        <w:rPr>
          <w:rFonts w:ascii="Verdana" w:hAnsi="Verdana"/>
        </w:rPr>
        <w:t>Przedmiotem zamówienia jest tłumaczenie treści artykułów naukowych na język obcy (j. angielski, j. niemiecki, j. rosyjski) o łącznej objętości 1000 stron standardowego maszynopisu (1800 znaków na stronie) wraz z korektą językową i gramatyczną tekstów.</w:t>
      </w:r>
      <w:r>
        <w:rPr>
          <w:rFonts w:ascii="Verdana" w:hAnsi="Verdana"/>
        </w:rPr>
        <w:t xml:space="preserve"> K</w:t>
      </w:r>
      <w:r w:rsidRPr="00955960">
        <w:rPr>
          <w:rFonts w:ascii="Verdana" w:hAnsi="Verdana"/>
        </w:rPr>
        <w:t xml:space="preserve">orekta tekstu </w:t>
      </w:r>
      <w:r>
        <w:rPr>
          <w:rFonts w:ascii="Verdana" w:hAnsi="Verdana"/>
        </w:rPr>
        <w:t>winna być</w:t>
      </w:r>
      <w:r w:rsidRPr="00955960">
        <w:rPr>
          <w:rFonts w:ascii="Verdana" w:hAnsi="Verdana"/>
        </w:rPr>
        <w:t xml:space="preserve"> wykonywana przez Native Speakera</w:t>
      </w:r>
      <w:r>
        <w:rPr>
          <w:rFonts w:ascii="Verdana" w:hAnsi="Verdana"/>
        </w:rPr>
        <w:t>.”</w:t>
      </w:r>
    </w:p>
    <w:p w:rsidR="00955960" w:rsidRDefault="00955960" w:rsidP="003E3F0A">
      <w:pPr>
        <w:jc w:val="both"/>
        <w:rPr>
          <w:rFonts w:ascii="Verdana" w:hAnsi="Verdana"/>
          <w:u w:val="single"/>
        </w:rPr>
      </w:pPr>
    </w:p>
    <w:p w:rsidR="003E3F0A" w:rsidRPr="004A2D4F" w:rsidRDefault="00955960" w:rsidP="003E3F0A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2</w:t>
      </w:r>
      <w:r w:rsidR="00281F04">
        <w:rPr>
          <w:rFonts w:ascii="Verdana" w:hAnsi="Verdana"/>
          <w:u w:val="single"/>
        </w:rPr>
        <w:t xml:space="preserve">/ </w:t>
      </w:r>
      <w:bookmarkStart w:id="2" w:name="_Hlk15034295"/>
      <w:r w:rsidR="003E3F0A" w:rsidRPr="004A2D4F">
        <w:rPr>
          <w:rFonts w:ascii="Verdana" w:hAnsi="Verdana"/>
          <w:u w:val="single"/>
        </w:rPr>
        <w:t>Pkt</w:t>
      </w:r>
      <w:r w:rsidR="00281F04" w:rsidRPr="004A2D4F">
        <w:rPr>
          <w:rFonts w:ascii="Verdana" w:hAnsi="Verdana"/>
          <w:u w:val="single"/>
        </w:rPr>
        <w:t xml:space="preserve"> III.1 SIWZ</w:t>
      </w:r>
    </w:p>
    <w:p w:rsidR="00281F04" w:rsidRPr="002C6343" w:rsidRDefault="00281F04" w:rsidP="003E3F0A">
      <w:pPr>
        <w:jc w:val="both"/>
        <w:rPr>
          <w:rFonts w:ascii="Verdana" w:hAnsi="Verdana"/>
          <w:i/>
          <w:color w:val="0070C0"/>
        </w:rPr>
      </w:pPr>
      <w:r w:rsidRPr="002C6343">
        <w:rPr>
          <w:rFonts w:ascii="Verdana" w:hAnsi="Verdana"/>
          <w:i/>
          <w:color w:val="0070C0"/>
        </w:rPr>
        <w:t>Jest:</w:t>
      </w:r>
    </w:p>
    <w:bookmarkEnd w:id="2"/>
    <w:p w:rsidR="004A2D4F" w:rsidRPr="004A2D4F" w:rsidRDefault="004A2D4F" w:rsidP="004A2D4F">
      <w:pPr>
        <w:pStyle w:val="Tekstpodstawowy"/>
        <w:spacing w:line="240" w:lineRule="auto"/>
        <w:ind w:left="567" w:hanging="567"/>
        <w:rPr>
          <w:rFonts w:ascii="Verdana" w:hAnsi="Verdana"/>
          <w:color w:val="000000"/>
          <w:sz w:val="20"/>
        </w:rPr>
      </w:pPr>
      <w:r w:rsidRPr="004A2D4F">
        <w:rPr>
          <w:rFonts w:ascii="Verdana" w:hAnsi="Verdana"/>
          <w:color w:val="000000"/>
          <w:sz w:val="20"/>
        </w:rPr>
        <w:t>„ 9) Termin realizacji pojedynczego zamówienia</w:t>
      </w:r>
      <w:r w:rsidRPr="004A2D4F">
        <w:rPr>
          <w:rFonts w:ascii="Verdana" w:hAnsi="Verdana"/>
          <w:sz w:val="20"/>
        </w:rPr>
        <w:t xml:space="preserve"> </w:t>
      </w:r>
      <w:r w:rsidRPr="004A2D4F">
        <w:rPr>
          <w:rFonts w:ascii="Verdana" w:hAnsi="Verdana"/>
          <w:color w:val="000000"/>
          <w:sz w:val="20"/>
        </w:rPr>
        <w:t>kompletnego artykułu (nie więcej niż 30 stron tekstu) – nie dłużej niż 20 dni.</w:t>
      </w:r>
      <w:r>
        <w:rPr>
          <w:rFonts w:ascii="Verdana" w:hAnsi="Verdana"/>
          <w:color w:val="000000"/>
          <w:sz w:val="20"/>
        </w:rPr>
        <w:t>”</w:t>
      </w:r>
    </w:p>
    <w:p w:rsidR="00281F04" w:rsidRPr="002C6343" w:rsidRDefault="00281F04" w:rsidP="003E3F0A">
      <w:pPr>
        <w:jc w:val="both"/>
        <w:rPr>
          <w:rFonts w:ascii="Verdana" w:hAnsi="Verdana"/>
          <w:b/>
          <w:i/>
          <w:color w:val="0070C0"/>
        </w:rPr>
      </w:pPr>
      <w:r w:rsidRPr="002C6343">
        <w:rPr>
          <w:rFonts w:ascii="Verdana" w:hAnsi="Verdana"/>
          <w:b/>
          <w:i/>
          <w:color w:val="0070C0"/>
        </w:rPr>
        <w:t>Powinno być:</w:t>
      </w:r>
    </w:p>
    <w:p w:rsidR="004A2D4F" w:rsidRDefault="004A2D4F" w:rsidP="004A2D4F">
      <w:pPr>
        <w:pStyle w:val="Tekstpodstawowy"/>
        <w:spacing w:line="240" w:lineRule="auto"/>
        <w:ind w:left="567" w:hanging="567"/>
        <w:rPr>
          <w:rFonts w:ascii="Verdana" w:hAnsi="Verdana"/>
          <w:color w:val="000000"/>
          <w:sz w:val="20"/>
        </w:rPr>
      </w:pPr>
      <w:r w:rsidRPr="004A2D4F">
        <w:rPr>
          <w:rFonts w:ascii="Verdana" w:hAnsi="Verdana"/>
          <w:color w:val="000000"/>
          <w:sz w:val="20"/>
        </w:rPr>
        <w:t>„ 9) Termin realizacji pojedynczego zamówienia</w:t>
      </w:r>
      <w:r w:rsidRPr="004A2D4F">
        <w:rPr>
          <w:rFonts w:ascii="Verdana" w:hAnsi="Verdana"/>
          <w:sz w:val="20"/>
        </w:rPr>
        <w:t xml:space="preserve"> </w:t>
      </w:r>
      <w:r w:rsidRPr="004A2D4F">
        <w:rPr>
          <w:rFonts w:ascii="Verdana" w:hAnsi="Verdana"/>
          <w:color w:val="000000"/>
          <w:sz w:val="20"/>
        </w:rPr>
        <w:t>kompletnego artykułu (nie więcej niż 30 stron tekstu) – nie dłużej niż 20 dni</w:t>
      </w:r>
      <w:r>
        <w:rPr>
          <w:rFonts w:ascii="Verdana" w:hAnsi="Verdana"/>
          <w:color w:val="000000"/>
          <w:sz w:val="20"/>
        </w:rPr>
        <w:t xml:space="preserve"> kalendarzowych</w:t>
      </w:r>
      <w:r w:rsidRPr="004A2D4F">
        <w:rPr>
          <w:rFonts w:ascii="Verdana" w:hAnsi="Verdana"/>
          <w:color w:val="000000"/>
          <w:sz w:val="20"/>
        </w:rPr>
        <w:t>.</w:t>
      </w:r>
      <w:r>
        <w:rPr>
          <w:rFonts w:ascii="Verdana" w:hAnsi="Verdana"/>
          <w:color w:val="000000"/>
          <w:sz w:val="20"/>
        </w:rPr>
        <w:t>”</w:t>
      </w:r>
    </w:p>
    <w:p w:rsidR="006A593E" w:rsidRDefault="006A593E" w:rsidP="004A2D4F">
      <w:pPr>
        <w:pStyle w:val="Tekstpodstawowy"/>
        <w:spacing w:line="240" w:lineRule="auto"/>
        <w:ind w:left="567" w:hanging="567"/>
        <w:rPr>
          <w:rFonts w:ascii="Verdana" w:hAnsi="Verdana"/>
          <w:color w:val="000000"/>
          <w:sz w:val="20"/>
        </w:rPr>
      </w:pPr>
    </w:p>
    <w:p w:rsidR="006A593E" w:rsidRPr="006A593E" w:rsidRDefault="00955960" w:rsidP="004A2D4F">
      <w:pPr>
        <w:pStyle w:val="Tekstpodstawowy"/>
        <w:spacing w:line="240" w:lineRule="auto"/>
        <w:ind w:left="567" w:hanging="567"/>
        <w:rPr>
          <w:rFonts w:ascii="Verdana" w:hAnsi="Verdana"/>
          <w:color w:val="000000"/>
          <w:sz w:val="20"/>
          <w:u w:val="single"/>
        </w:rPr>
      </w:pPr>
      <w:r>
        <w:rPr>
          <w:rFonts w:ascii="Verdana" w:hAnsi="Verdana"/>
          <w:color w:val="000000"/>
          <w:sz w:val="20"/>
          <w:u w:val="single"/>
        </w:rPr>
        <w:t>3</w:t>
      </w:r>
      <w:r w:rsidR="006A593E" w:rsidRPr="006A593E">
        <w:rPr>
          <w:rFonts w:ascii="Verdana" w:hAnsi="Verdana"/>
          <w:color w:val="000000"/>
          <w:sz w:val="20"/>
          <w:u w:val="single"/>
        </w:rPr>
        <w:t>/ pkt 14.2 SIWZ</w:t>
      </w:r>
    </w:p>
    <w:p w:rsidR="00281F04" w:rsidRPr="002C6343" w:rsidRDefault="006A593E" w:rsidP="003E3F0A">
      <w:pPr>
        <w:jc w:val="both"/>
        <w:rPr>
          <w:rFonts w:ascii="Verdana" w:hAnsi="Verdana"/>
          <w:i/>
          <w:color w:val="0070C0"/>
        </w:rPr>
      </w:pPr>
      <w:r w:rsidRPr="002C6343">
        <w:rPr>
          <w:rFonts w:ascii="Verdana" w:hAnsi="Verdana"/>
          <w:i/>
          <w:color w:val="0070C0"/>
        </w:rPr>
        <w:t>Jest: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Termin realizacji pojedynczego zlecenia 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Liczba punktów = T * </w:t>
      </w:r>
      <w:proofErr w:type="spellStart"/>
      <w:r w:rsidRPr="002C6343">
        <w:rPr>
          <w:rFonts w:ascii="Verdana" w:hAnsi="Verdana"/>
        </w:rPr>
        <w:t>Wt</w:t>
      </w:r>
      <w:proofErr w:type="spellEnd"/>
      <w:r w:rsidRPr="002C6343">
        <w:rPr>
          <w:rFonts w:ascii="Verdana" w:hAnsi="Verdana"/>
        </w:rPr>
        <w:t xml:space="preserve"> 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 gdzie: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- </w:t>
      </w:r>
      <w:proofErr w:type="spellStart"/>
      <w:r w:rsidRPr="002C6343">
        <w:rPr>
          <w:rFonts w:ascii="Verdana" w:hAnsi="Verdana"/>
        </w:rPr>
        <w:t>Wt</w:t>
      </w:r>
      <w:proofErr w:type="spellEnd"/>
      <w:r w:rsidRPr="002C6343">
        <w:rPr>
          <w:rFonts w:ascii="Verdana" w:hAnsi="Verdana"/>
        </w:rPr>
        <w:t xml:space="preserve">  -  waga kryterium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 - T  - punkty przyznane wg następującego schematu: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•</w:t>
      </w:r>
      <w:r w:rsidRPr="002C6343">
        <w:rPr>
          <w:rFonts w:ascii="Verdana" w:hAnsi="Verdana"/>
        </w:rPr>
        <w:tab/>
        <w:t>0 pkt –  termin realizacji pojedynczego zlecenia powyżej 13 dni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•</w:t>
      </w:r>
      <w:r w:rsidRPr="002C6343">
        <w:rPr>
          <w:rFonts w:ascii="Verdana" w:hAnsi="Verdana"/>
        </w:rPr>
        <w:tab/>
        <w:t>50 pkt –  termin realizacji pojedynczego zlecenia od 7 do 13 dni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•</w:t>
      </w:r>
      <w:r w:rsidRPr="002C6343">
        <w:rPr>
          <w:rFonts w:ascii="Verdana" w:hAnsi="Verdana"/>
        </w:rPr>
        <w:tab/>
        <w:t>100 pkt –  termin realizacji pojedynczego zlecenia do 6 dni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Pojedyncze zlecenie to przetłumaczenie kompletnego artykułu (nie więcej niż 30 stron).</w:t>
      </w:r>
    </w:p>
    <w:p w:rsidR="006A593E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Termin realizacji pojedynczego zlecenia  powyżej 20 dni – oferta zostanie odrzucona jako niezgodna z SIWZ.</w:t>
      </w:r>
    </w:p>
    <w:p w:rsidR="00955960" w:rsidRDefault="00955960" w:rsidP="003E3F0A">
      <w:pPr>
        <w:jc w:val="both"/>
        <w:rPr>
          <w:rFonts w:ascii="Verdana" w:hAnsi="Verdana"/>
          <w:b/>
          <w:i/>
          <w:color w:val="0070C0"/>
        </w:rPr>
      </w:pPr>
    </w:p>
    <w:p w:rsidR="00955960" w:rsidRDefault="00955960" w:rsidP="003E3F0A">
      <w:pPr>
        <w:jc w:val="both"/>
        <w:rPr>
          <w:rFonts w:ascii="Verdana" w:hAnsi="Verdana"/>
          <w:b/>
          <w:i/>
          <w:color w:val="0070C0"/>
        </w:rPr>
      </w:pPr>
      <w:bookmarkStart w:id="3" w:name="_GoBack"/>
      <w:bookmarkEnd w:id="3"/>
    </w:p>
    <w:p w:rsidR="006A593E" w:rsidRPr="002C6343" w:rsidRDefault="006A593E" w:rsidP="003E3F0A">
      <w:pPr>
        <w:jc w:val="both"/>
        <w:rPr>
          <w:rFonts w:ascii="Verdana" w:hAnsi="Verdana"/>
          <w:b/>
          <w:i/>
          <w:color w:val="0070C0"/>
        </w:rPr>
      </w:pPr>
      <w:r w:rsidRPr="002C6343">
        <w:rPr>
          <w:rFonts w:ascii="Verdana" w:hAnsi="Verdana"/>
          <w:b/>
          <w:i/>
          <w:color w:val="0070C0"/>
        </w:rPr>
        <w:lastRenderedPageBreak/>
        <w:t>Powinno być: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Termin realizacji pojedynczego zlecenia 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Liczba punktów = T * </w:t>
      </w:r>
      <w:proofErr w:type="spellStart"/>
      <w:r w:rsidRPr="002C6343">
        <w:rPr>
          <w:rFonts w:ascii="Verdana" w:hAnsi="Verdana"/>
        </w:rPr>
        <w:t>Wt</w:t>
      </w:r>
      <w:proofErr w:type="spellEnd"/>
      <w:r w:rsidRPr="002C6343">
        <w:rPr>
          <w:rFonts w:ascii="Verdana" w:hAnsi="Verdana"/>
        </w:rPr>
        <w:t xml:space="preserve"> 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 gdzie: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- </w:t>
      </w:r>
      <w:proofErr w:type="spellStart"/>
      <w:r w:rsidRPr="002C6343">
        <w:rPr>
          <w:rFonts w:ascii="Verdana" w:hAnsi="Verdana"/>
        </w:rPr>
        <w:t>Wt</w:t>
      </w:r>
      <w:proofErr w:type="spellEnd"/>
      <w:r w:rsidRPr="002C6343">
        <w:rPr>
          <w:rFonts w:ascii="Verdana" w:hAnsi="Verdana"/>
        </w:rPr>
        <w:t xml:space="preserve">  -  waga kryterium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 - T  - punkty przyznane wg następującego schematu: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2C6343">
        <w:rPr>
          <w:rFonts w:ascii="Verdana" w:hAnsi="Verdana"/>
        </w:rPr>
        <w:t>0 pkt –  termin realizacji pojedynczego zlecenia powyżej 13 dni</w:t>
      </w:r>
      <w:r>
        <w:rPr>
          <w:rFonts w:ascii="Verdana" w:hAnsi="Verdana"/>
        </w:rPr>
        <w:t xml:space="preserve"> kalendarzowych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2C6343">
        <w:rPr>
          <w:rFonts w:ascii="Verdana" w:hAnsi="Verdana"/>
        </w:rPr>
        <w:t>50 pkt –  termin realizacji pojedynczego zlecenia od 7 do 13 dni</w:t>
      </w:r>
      <w:r>
        <w:rPr>
          <w:rFonts w:ascii="Verdana" w:hAnsi="Verdana"/>
        </w:rPr>
        <w:t xml:space="preserve"> kalendarzowych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2C6343">
        <w:rPr>
          <w:rFonts w:ascii="Verdana" w:hAnsi="Verdana"/>
        </w:rPr>
        <w:t>100 pkt –  termin realizacji pojedynczego zlecenia do 6 dni</w:t>
      </w:r>
      <w:r>
        <w:rPr>
          <w:rFonts w:ascii="Verdana" w:hAnsi="Verdana"/>
        </w:rPr>
        <w:t xml:space="preserve"> kalendarzowych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>Pojedyncze zlecenie to przetłumaczenie kompletnego artykułu (nie więcej niż 30 stron).</w:t>
      </w:r>
    </w:p>
    <w:p w:rsidR="006A593E" w:rsidRDefault="002C6343" w:rsidP="002C6343">
      <w:pPr>
        <w:jc w:val="both"/>
        <w:rPr>
          <w:rFonts w:ascii="Verdana" w:hAnsi="Verdana"/>
        </w:rPr>
      </w:pPr>
      <w:r w:rsidRPr="002C6343">
        <w:rPr>
          <w:rFonts w:ascii="Verdana" w:hAnsi="Verdana"/>
        </w:rPr>
        <w:t xml:space="preserve">Termin realizacji pojedynczego zlecenia  powyżej 20 dni </w:t>
      </w:r>
      <w:r>
        <w:rPr>
          <w:rFonts w:ascii="Verdana" w:hAnsi="Verdana"/>
        </w:rPr>
        <w:t xml:space="preserve">kalendarzowych </w:t>
      </w:r>
      <w:r w:rsidRPr="002C6343">
        <w:rPr>
          <w:rFonts w:ascii="Verdana" w:hAnsi="Verdana"/>
        </w:rPr>
        <w:t>– oferta zostanie odrzucona jako niezgodna z SIWZ.</w:t>
      </w:r>
    </w:p>
    <w:p w:rsidR="002C6343" w:rsidRDefault="002C6343" w:rsidP="002C6343">
      <w:pPr>
        <w:jc w:val="both"/>
        <w:rPr>
          <w:rFonts w:ascii="Verdana" w:hAnsi="Verdana"/>
        </w:rPr>
      </w:pPr>
    </w:p>
    <w:p w:rsidR="002C6343" w:rsidRDefault="00955960" w:rsidP="002C6343">
      <w:pPr>
        <w:jc w:val="both"/>
        <w:rPr>
          <w:rFonts w:ascii="Verdana" w:hAnsi="Verdana"/>
        </w:rPr>
      </w:pPr>
      <w:r>
        <w:rPr>
          <w:rFonts w:ascii="Verdana" w:hAnsi="Verdana"/>
        </w:rPr>
        <w:t>4</w:t>
      </w:r>
      <w:r w:rsidR="002C6343">
        <w:rPr>
          <w:rFonts w:ascii="Verdana" w:hAnsi="Verdana"/>
        </w:rPr>
        <w:t>/ Formularz oferty</w:t>
      </w:r>
    </w:p>
    <w:p w:rsidR="002C6343" w:rsidRDefault="002C6343" w:rsidP="002C6343">
      <w:pPr>
        <w:jc w:val="both"/>
        <w:rPr>
          <w:rFonts w:ascii="Verdana" w:hAnsi="Verdana"/>
          <w:i/>
          <w:color w:val="0070C0"/>
        </w:rPr>
      </w:pPr>
      <w:r w:rsidRPr="002C6343">
        <w:rPr>
          <w:rFonts w:ascii="Verdana" w:hAnsi="Verdana"/>
          <w:i/>
          <w:color w:val="0070C0"/>
        </w:rPr>
        <w:t>Jest: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>
        <w:rPr>
          <w:rFonts w:ascii="Verdana" w:hAnsi="Verdana"/>
        </w:rPr>
        <w:t>Termin realizacji pojedynczego zlecenia - ….. dni.</w:t>
      </w:r>
    </w:p>
    <w:p w:rsidR="002C6343" w:rsidRPr="002C6343" w:rsidRDefault="002C6343" w:rsidP="002C6343">
      <w:pPr>
        <w:jc w:val="both"/>
        <w:rPr>
          <w:rFonts w:ascii="Verdana" w:hAnsi="Verdana"/>
          <w:b/>
        </w:rPr>
      </w:pPr>
      <w:r w:rsidRPr="002C6343">
        <w:rPr>
          <w:rFonts w:ascii="Verdana" w:hAnsi="Verdana"/>
          <w:b/>
          <w:i/>
          <w:color w:val="0070C0"/>
        </w:rPr>
        <w:t>Powinno być:</w:t>
      </w:r>
    </w:p>
    <w:p w:rsidR="002C6343" w:rsidRDefault="002C6343" w:rsidP="002C6343">
      <w:pPr>
        <w:jc w:val="both"/>
        <w:rPr>
          <w:rFonts w:ascii="Verdana" w:hAnsi="Verdana"/>
        </w:rPr>
      </w:pPr>
      <w:r>
        <w:rPr>
          <w:rFonts w:ascii="Verdana" w:hAnsi="Verdana"/>
        </w:rPr>
        <w:t>Termin realizacji pojedynczego zlecenia - ….. dni</w:t>
      </w:r>
      <w:r>
        <w:rPr>
          <w:rFonts w:ascii="Verdana" w:hAnsi="Verdana"/>
        </w:rPr>
        <w:t xml:space="preserve"> kalendarzowych.</w:t>
      </w:r>
    </w:p>
    <w:p w:rsidR="002C6343" w:rsidRDefault="002C6343" w:rsidP="002C6343">
      <w:pPr>
        <w:jc w:val="both"/>
        <w:rPr>
          <w:rFonts w:ascii="Verdana" w:hAnsi="Verdana"/>
        </w:rPr>
      </w:pPr>
    </w:p>
    <w:p w:rsidR="002C6343" w:rsidRDefault="00955960" w:rsidP="002C6343">
      <w:pPr>
        <w:jc w:val="both"/>
        <w:rPr>
          <w:rFonts w:ascii="Verdana" w:hAnsi="Verdana"/>
        </w:rPr>
      </w:pPr>
      <w:r>
        <w:rPr>
          <w:rFonts w:ascii="Verdana" w:hAnsi="Verdana"/>
        </w:rPr>
        <w:t>5</w:t>
      </w:r>
      <w:r w:rsidR="002C6343">
        <w:rPr>
          <w:rFonts w:ascii="Verdana" w:hAnsi="Verdana"/>
        </w:rPr>
        <w:t xml:space="preserve">/ Wzór umowy </w:t>
      </w:r>
      <w:r w:rsidR="002C6343" w:rsidRPr="002C6343">
        <w:rPr>
          <w:rFonts w:ascii="Verdana" w:hAnsi="Verdana"/>
        </w:rPr>
        <w:t xml:space="preserve">§ </w:t>
      </w:r>
      <w:r w:rsidR="002C6343">
        <w:rPr>
          <w:rFonts w:ascii="Verdana" w:hAnsi="Verdana"/>
        </w:rPr>
        <w:t>2 ust. 2</w:t>
      </w:r>
    </w:p>
    <w:p w:rsidR="002C6343" w:rsidRDefault="002C6343" w:rsidP="002C6343">
      <w:pPr>
        <w:jc w:val="both"/>
        <w:rPr>
          <w:rFonts w:ascii="Verdana" w:hAnsi="Verdana"/>
          <w:i/>
          <w:color w:val="0070C0"/>
        </w:rPr>
      </w:pPr>
      <w:r w:rsidRPr="002C6343">
        <w:rPr>
          <w:rFonts w:ascii="Verdana" w:hAnsi="Verdana"/>
          <w:i/>
          <w:color w:val="0070C0"/>
        </w:rPr>
        <w:t>Jest:</w:t>
      </w:r>
    </w:p>
    <w:p w:rsidR="002C6343" w:rsidRPr="002C6343" w:rsidRDefault="002C6343" w:rsidP="002C63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Termin realizacji pojedynczego zlecenia </w:t>
      </w:r>
      <w:r>
        <w:rPr>
          <w:rFonts w:ascii="Verdana" w:hAnsi="Verdana"/>
        </w:rPr>
        <w:t xml:space="preserve">wynosi </w:t>
      </w:r>
      <w:r>
        <w:rPr>
          <w:rFonts w:ascii="Verdana" w:hAnsi="Verdana"/>
        </w:rPr>
        <w:t xml:space="preserve"> ….. dni.</w:t>
      </w:r>
    </w:p>
    <w:p w:rsidR="002C6343" w:rsidRPr="002C6343" w:rsidRDefault="002C6343" w:rsidP="002C6343">
      <w:pPr>
        <w:jc w:val="both"/>
        <w:rPr>
          <w:rFonts w:ascii="Verdana" w:hAnsi="Verdana"/>
          <w:b/>
        </w:rPr>
      </w:pPr>
      <w:r w:rsidRPr="002C6343">
        <w:rPr>
          <w:rFonts w:ascii="Verdana" w:hAnsi="Verdana"/>
          <w:b/>
          <w:i/>
          <w:color w:val="0070C0"/>
        </w:rPr>
        <w:t>Powinno być:</w:t>
      </w:r>
    </w:p>
    <w:p w:rsidR="002C6343" w:rsidRDefault="002C6343" w:rsidP="002C634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Termin realizacji pojedynczego zlecenia </w:t>
      </w:r>
      <w:r>
        <w:rPr>
          <w:rFonts w:ascii="Verdana" w:hAnsi="Verdana"/>
        </w:rPr>
        <w:t>wynosi</w:t>
      </w:r>
      <w:r>
        <w:rPr>
          <w:rFonts w:ascii="Verdana" w:hAnsi="Verdana"/>
        </w:rPr>
        <w:t xml:space="preserve"> ….. dni kalendarzowych.</w:t>
      </w:r>
    </w:p>
    <w:p w:rsidR="00187D0B" w:rsidRDefault="00187D0B" w:rsidP="002C6343">
      <w:pPr>
        <w:jc w:val="both"/>
        <w:rPr>
          <w:rFonts w:ascii="Verdana" w:hAnsi="Verdana"/>
        </w:rPr>
      </w:pPr>
    </w:p>
    <w:p w:rsidR="00187D0B" w:rsidRDefault="00187D0B" w:rsidP="002C6343">
      <w:pPr>
        <w:jc w:val="both"/>
        <w:rPr>
          <w:rFonts w:ascii="Verdana" w:hAnsi="Verdana"/>
        </w:rPr>
      </w:pPr>
    </w:p>
    <w:p w:rsidR="00187D0B" w:rsidRPr="00187D0B" w:rsidRDefault="00187D0B" w:rsidP="002C6343">
      <w:pPr>
        <w:jc w:val="both"/>
        <w:rPr>
          <w:rFonts w:ascii="Verdana" w:hAnsi="Verdana"/>
          <w:b/>
          <w:i/>
        </w:rPr>
      </w:pPr>
      <w:r w:rsidRPr="00187D0B">
        <w:rPr>
          <w:rFonts w:ascii="Verdana" w:hAnsi="Verdana"/>
          <w:b/>
          <w:i/>
        </w:rPr>
        <w:t>Treść niniejszego pisma stanowi integralną część SIWZ.</w:t>
      </w:r>
    </w:p>
    <w:p w:rsidR="002C6343" w:rsidRPr="003E3F0A" w:rsidRDefault="002C6343" w:rsidP="002C6343">
      <w:pPr>
        <w:jc w:val="both"/>
        <w:rPr>
          <w:rFonts w:ascii="Verdana" w:hAnsi="Verdana"/>
        </w:rPr>
      </w:pPr>
    </w:p>
    <w:p w:rsidR="00187D0B" w:rsidRDefault="00187D0B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187D0B" w:rsidRDefault="00187D0B" w:rsidP="00187D0B"/>
    <w:p w:rsidR="00187D0B" w:rsidRPr="00187D0B" w:rsidRDefault="00187D0B" w:rsidP="00187D0B">
      <w:pPr>
        <w:tabs>
          <w:tab w:val="left" w:pos="5250"/>
        </w:tabs>
        <w:rPr>
          <w:rFonts w:ascii="Verdana" w:hAnsi="Verdana"/>
        </w:rPr>
      </w:pPr>
      <w:r>
        <w:tab/>
      </w:r>
      <w:r w:rsidRPr="00187D0B">
        <w:rPr>
          <w:rFonts w:ascii="Verdana" w:hAnsi="Verdana"/>
        </w:rPr>
        <w:t xml:space="preserve">Kanclerz AGH                                                                        </w:t>
      </w:r>
    </w:p>
    <w:p w:rsidR="00187D0B" w:rsidRPr="00187D0B" w:rsidRDefault="00187D0B" w:rsidP="00187D0B">
      <w:pPr>
        <w:tabs>
          <w:tab w:val="left" w:pos="5250"/>
        </w:tabs>
        <w:rPr>
          <w:rFonts w:ascii="Verdana" w:hAnsi="Verdana"/>
        </w:rPr>
      </w:pPr>
    </w:p>
    <w:p w:rsidR="00187D0B" w:rsidRPr="00187D0B" w:rsidRDefault="00187D0B" w:rsidP="00187D0B">
      <w:pPr>
        <w:tabs>
          <w:tab w:val="left" w:pos="5250"/>
        </w:tabs>
        <w:rPr>
          <w:rFonts w:ascii="Verdana" w:hAnsi="Verdana"/>
        </w:rPr>
      </w:pPr>
    </w:p>
    <w:p w:rsidR="00187D0B" w:rsidRPr="00187D0B" w:rsidRDefault="00187D0B" w:rsidP="00187D0B">
      <w:pPr>
        <w:jc w:val="right"/>
        <w:rPr>
          <w:rFonts w:ascii="Verdana" w:hAnsi="Verdana"/>
        </w:rPr>
      </w:pPr>
      <w:r w:rsidRPr="00187D0B">
        <w:rPr>
          <w:rFonts w:ascii="Verdana" w:hAnsi="Verdana"/>
        </w:rPr>
        <w:t xml:space="preserve"> mgr inż. Henryk Zioło</w:t>
      </w:r>
    </w:p>
    <w:p w:rsidR="00943AEF" w:rsidRPr="00187D0B" w:rsidRDefault="00943AEF" w:rsidP="00187D0B">
      <w:pPr>
        <w:tabs>
          <w:tab w:val="left" w:pos="4560"/>
        </w:tabs>
        <w:jc w:val="right"/>
      </w:pPr>
    </w:p>
    <w:sectPr w:rsidR="00943AEF" w:rsidRPr="00187D0B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308" w:rsidRDefault="00CF6308">
      <w:r>
        <w:separator/>
      </w:r>
    </w:p>
  </w:endnote>
  <w:endnote w:type="continuationSeparator" w:id="0">
    <w:p w:rsidR="00CF6308" w:rsidRDefault="00CF6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5596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308" w:rsidRDefault="00CF6308">
      <w:r>
        <w:separator/>
      </w:r>
    </w:p>
  </w:footnote>
  <w:footnote w:type="continuationSeparator" w:id="0">
    <w:p w:rsidR="00CF6308" w:rsidRDefault="00CF6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7F2" w:rsidRDefault="00334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2C634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5596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9550A"/>
    <w:multiLevelType w:val="hybridMultilevel"/>
    <w:tmpl w:val="3FB458FA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E38DF"/>
    <w:multiLevelType w:val="hybridMultilevel"/>
    <w:tmpl w:val="62BEA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C4DCE"/>
    <w:multiLevelType w:val="hybridMultilevel"/>
    <w:tmpl w:val="2AA6A06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6F199D"/>
    <w:multiLevelType w:val="hybridMultilevel"/>
    <w:tmpl w:val="37E47AC6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70AB6"/>
    <w:multiLevelType w:val="hybridMultilevel"/>
    <w:tmpl w:val="FE3E4B62"/>
    <w:lvl w:ilvl="0" w:tplc="F0A0EF04">
      <w:start w:val="7"/>
      <w:numFmt w:val="decimal"/>
      <w:lvlText w:val="%1)"/>
      <w:lvlJc w:val="left"/>
      <w:pPr>
        <w:ind w:left="3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20" w:hanging="360"/>
      </w:pPr>
    </w:lvl>
    <w:lvl w:ilvl="2" w:tplc="0415001B">
      <w:start w:val="1"/>
      <w:numFmt w:val="lowerRoman"/>
      <w:lvlText w:val="%3."/>
      <w:lvlJc w:val="right"/>
      <w:pPr>
        <w:ind w:left="1740" w:hanging="180"/>
      </w:pPr>
    </w:lvl>
    <w:lvl w:ilvl="3" w:tplc="0415000F">
      <w:start w:val="1"/>
      <w:numFmt w:val="decimal"/>
      <w:lvlText w:val="%4."/>
      <w:lvlJc w:val="left"/>
      <w:pPr>
        <w:ind w:left="2460" w:hanging="360"/>
      </w:pPr>
    </w:lvl>
    <w:lvl w:ilvl="4" w:tplc="04150019">
      <w:start w:val="1"/>
      <w:numFmt w:val="lowerLetter"/>
      <w:lvlText w:val="%5."/>
      <w:lvlJc w:val="left"/>
      <w:pPr>
        <w:ind w:left="3180" w:hanging="360"/>
      </w:pPr>
    </w:lvl>
    <w:lvl w:ilvl="5" w:tplc="0415001B">
      <w:start w:val="1"/>
      <w:numFmt w:val="lowerRoman"/>
      <w:lvlText w:val="%6."/>
      <w:lvlJc w:val="right"/>
      <w:pPr>
        <w:ind w:left="3900" w:hanging="180"/>
      </w:pPr>
    </w:lvl>
    <w:lvl w:ilvl="6" w:tplc="0415000F">
      <w:start w:val="1"/>
      <w:numFmt w:val="decimal"/>
      <w:lvlText w:val="%7."/>
      <w:lvlJc w:val="left"/>
      <w:pPr>
        <w:ind w:left="4620" w:hanging="360"/>
      </w:pPr>
    </w:lvl>
    <w:lvl w:ilvl="7" w:tplc="04150019">
      <w:start w:val="1"/>
      <w:numFmt w:val="lowerLetter"/>
      <w:lvlText w:val="%8."/>
      <w:lvlJc w:val="left"/>
      <w:pPr>
        <w:ind w:left="5340" w:hanging="360"/>
      </w:pPr>
    </w:lvl>
    <w:lvl w:ilvl="8" w:tplc="0415001B">
      <w:start w:val="1"/>
      <w:numFmt w:val="lowerRoman"/>
      <w:lvlText w:val="%9."/>
      <w:lvlJc w:val="right"/>
      <w:pPr>
        <w:ind w:left="6060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308"/>
    <w:rsid w:val="000607BF"/>
    <w:rsid w:val="000A2D5C"/>
    <w:rsid w:val="000C4220"/>
    <w:rsid w:val="000D254E"/>
    <w:rsid w:val="001102A4"/>
    <w:rsid w:val="00130D1C"/>
    <w:rsid w:val="00180DBD"/>
    <w:rsid w:val="00187D0B"/>
    <w:rsid w:val="0021206B"/>
    <w:rsid w:val="002405E1"/>
    <w:rsid w:val="00281F04"/>
    <w:rsid w:val="002C6343"/>
    <w:rsid w:val="00315D72"/>
    <w:rsid w:val="00333103"/>
    <w:rsid w:val="003347F2"/>
    <w:rsid w:val="00347E12"/>
    <w:rsid w:val="003B15E7"/>
    <w:rsid w:val="003E3F0A"/>
    <w:rsid w:val="003F7802"/>
    <w:rsid w:val="00476899"/>
    <w:rsid w:val="004A2D4F"/>
    <w:rsid w:val="00542F2E"/>
    <w:rsid w:val="005A7BE4"/>
    <w:rsid w:val="0061472E"/>
    <w:rsid w:val="006A593E"/>
    <w:rsid w:val="00721200"/>
    <w:rsid w:val="00775A72"/>
    <w:rsid w:val="007B12A7"/>
    <w:rsid w:val="00825F26"/>
    <w:rsid w:val="0083033C"/>
    <w:rsid w:val="00943AEF"/>
    <w:rsid w:val="00955960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F6308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740B798"/>
  <w15:chartTrackingRefBased/>
  <w15:docId w15:val="{429F3C57-57DC-4217-84C6-39626946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E3F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613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2019-07-26T09:54:00Z</cp:lastPrinted>
  <dcterms:created xsi:type="dcterms:W3CDTF">2019-07-26T09:54:00Z</dcterms:created>
  <dcterms:modified xsi:type="dcterms:W3CDTF">2019-07-26T09:54:00Z</dcterms:modified>
</cp:coreProperties>
</file>