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BB29FA" w:rsidRDefault="006676AE" w:rsidP="00BB29FA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94CD5" w:rsidRPr="00294CD5">
        <w:rPr>
          <w:b/>
          <w:i w:val="0"/>
          <w:sz w:val="22"/>
          <w:szCs w:val="22"/>
        </w:rPr>
        <w:t>2</w:t>
      </w:r>
      <w:r w:rsidR="00BB29FA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94CD5" w:rsidRPr="00294CD5">
        <w:rPr>
          <w:rFonts w:ascii="Times New Roman" w:hAnsi="Times New Roman"/>
          <w:b/>
        </w:rPr>
        <w:t>NA/P/228/2019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94CD5" w:rsidRPr="00294CD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94CD5" w:rsidRPr="00294CD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94CD5" w:rsidRPr="00294CD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94CD5" w:rsidRPr="00294CD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94CD5" w:rsidRPr="00294CD5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94CD5" w:rsidRPr="00294CD5">
        <w:rPr>
          <w:rFonts w:ascii="Times New Roman" w:hAnsi="Times New Roman"/>
        </w:rPr>
        <w:t>(</w:t>
      </w:r>
      <w:proofErr w:type="spellStart"/>
      <w:r w:rsidR="00294CD5" w:rsidRPr="00294CD5">
        <w:rPr>
          <w:rFonts w:ascii="Times New Roman" w:hAnsi="Times New Roman"/>
        </w:rPr>
        <w:t>t.j</w:t>
      </w:r>
      <w:proofErr w:type="spellEnd"/>
      <w:r w:rsidR="00294CD5" w:rsidRPr="00294CD5">
        <w:rPr>
          <w:rFonts w:ascii="Times New Roman" w:hAnsi="Times New Roman"/>
        </w:rPr>
        <w:t>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94CD5" w:rsidRPr="00294CD5">
        <w:rPr>
          <w:rFonts w:ascii="Times New Roman" w:hAnsi="Times New Roman"/>
          <w:b/>
        </w:rPr>
        <w:t xml:space="preserve">Dostawa: </w:t>
      </w:r>
      <w:proofErr w:type="spellStart"/>
      <w:r w:rsidR="00294CD5" w:rsidRPr="00294CD5">
        <w:rPr>
          <w:rFonts w:ascii="Times New Roman" w:hAnsi="Times New Roman"/>
          <w:b/>
        </w:rPr>
        <w:t>Mikrotwardościomierz</w:t>
      </w:r>
      <w:proofErr w:type="spellEnd"/>
      <w:r w:rsidR="00294CD5" w:rsidRPr="00294CD5">
        <w:rPr>
          <w:rFonts w:ascii="Times New Roman" w:hAnsi="Times New Roman"/>
          <w:b/>
        </w:rPr>
        <w:t xml:space="preserve"> </w:t>
      </w:r>
      <w:proofErr w:type="spellStart"/>
      <w:r w:rsidR="00294CD5" w:rsidRPr="00294CD5">
        <w:rPr>
          <w:rFonts w:ascii="Times New Roman" w:hAnsi="Times New Roman"/>
          <w:b/>
        </w:rPr>
        <w:t>Vickersa</w:t>
      </w:r>
      <w:proofErr w:type="spellEnd"/>
      <w:r w:rsidR="00294CD5" w:rsidRPr="00294CD5">
        <w:rPr>
          <w:rFonts w:ascii="Times New Roman" w:hAnsi="Times New Roman"/>
          <w:b/>
        </w:rPr>
        <w:t xml:space="preserve"> oraz Mikroskop metalograficzny w układzie odwróconym.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94CD5" w:rsidRPr="00294CD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4CD5" w:rsidRPr="00997D0F" w:rsidRDefault="00294CD5" w:rsidP="00294CD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94CD5" w:rsidRPr="00023477" w:rsidRDefault="00294CD5" w:rsidP="00294CD5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4CD5" w:rsidRPr="00997D0F" w:rsidRDefault="00294CD5" w:rsidP="00294CD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94CD5" w:rsidRPr="000247FF" w:rsidRDefault="00294CD5" w:rsidP="00294CD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294CD5" w:rsidP="00BB29FA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BB29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709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1C5" w:rsidRDefault="00ED31C5" w:rsidP="0038231F">
      <w:pPr>
        <w:spacing w:after="0" w:line="240" w:lineRule="auto"/>
      </w:pPr>
      <w:r>
        <w:separator/>
      </w:r>
    </w:p>
  </w:endnote>
  <w:endnote w:type="continuationSeparator" w:id="0">
    <w:p w:rsidR="00ED31C5" w:rsidRDefault="00ED31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CD5" w:rsidRDefault="00294C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B29F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B29F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CD5" w:rsidRDefault="00294C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1C5" w:rsidRDefault="00ED31C5" w:rsidP="0038231F">
      <w:pPr>
        <w:spacing w:after="0" w:line="240" w:lineRule="auto"/>
      </w:pPr>
      <w:r>
        <w:separator/>
      </w:r>
    </w:p>
  </w:footnote>
  <w:footnote w:type="continuationSeparator" w:id="0">
    <w:p w:rsidR="00ED31C5" w:rsidRDefault="00ED31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CD5" w:rsidRDefault="00294C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CD5" w:rsidRDefault="00294C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CD5" w:rsidRDefault="00294C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31C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4CD5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29FA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31C5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AF29204-ED63-4330-8DF0-14C4B90E1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0DFD0-5889-4124-8FF7-12FFA4E42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656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2019-07-22T11:43:00Z</dcterms:created>
  <dcterms:modified xsi:type="dcterms:W3CDTF">2019-07-22T11:43:00Z</dcterms:modified>
</cp:coreProperties>
</file>