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266" w:rsidRPr="005E2266" w:rsidRDefault="005E2266">
      <w:pPr>
        <w:rPr>
          <w:b/>
          <w:bCs/>
          <w:sz w:val="24"/>
        </w:rPr>
      </w:pPr>
      <w:r w:rsidRPr="005E2266">
        <w:rPr>
          <w:b/>
          <w:bCs/>
          <w:sz w:val="24"/>
        </w:rPr>
        <w:t>Politechnika Rzeszowska</w:t>
      </w:r>
    </w:p>
    <w:p w:rsidR="006D4AB3" w:rsidRDefault="005E2266">
      <w:pPr>
        <w:rPr>
          <w:b/>
          <w:bCs/>
          <w:sz w:val="24"/>
        </w:rPr>
      </w:pPr>
      <w:r w:rsidRPr="005E2266">
        <w:rPr>
          <w:b/>
          <w:bCs/>
          <w:sz w:val="24"/>
        </w:rPr>
        <w:t>Dział Logistyki i Zamówień Publicznych</w:t>
      </w:r>
    </w:p>
    <w:p w:rsidR="006D4AB3" w:rsidRDefault="005E2266">
      <w:pPr>
        <w:rPr>
          <w:b/>
          <w:bCs/>
          <w:sz w:val="24"/>
        </w:rPr>
      </w:pPr>
      <w:r w:rsidRPr="005E226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5E2266">
        <w:rPr>
          <w:b/>
          <w:bCs/>
          <w:sz w:val="24"/>
        </w:rPr>
        <w:t>12</w:t>
      </w:r>
    </w:p>
    <w:p w:rsidR="006D4AB3" w:rsidRDefault="005E2266">
      <w:pPr>
        <w:rPr>
          <w:b/>
          <w:bCs/>
          <w:sz w:val="24"/>
        </w:rPr>
      </w:pPr>
      <w:r w:rsidRPr="005E226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5E226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2266" w:rsidRPr="005E2266">
        <w:rPr>
          <w:b/>
          <w:bCs/>
          <w:sz w:val="24"/>
        </w:rPr>
        <w:t>NA/P/224/2019/10</w:t>
      </w:r>
      <w:r>
        <w:rPr>
          <w:sz w:val="24"/>
        </w:rPr>
        <w:tab/>
        <w:t xml:space="preserve"> </w:t>
      </w:r>
      <w:r w:rsidR="005E2266" w:rsidRPr="005E2266">
        <w:rPr>
          <w:sz w:val="24"/>
        </w:rPr>
        <w:t>Rzeszów</w:t>
      </w:r>
      <w:r>
        <w:rPr>
          <w:sz w:val="24"/>
        </w:rPr>
        <w:t xml:space="preserve"> dnia: </w:t>
      </w:r>
      <w:r w:rsidR="005E2266" w:rsidRPr="005E2266">
        <w:rPr>
          <w:sz w:val="24"/>
        </w:rPr>
        <w:t>2019-07-29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415E6C" w:rsidRPr="00415E6C" w:rsidRDefault="006D4AB3" w:rsidP="00415E6C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81296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do Zamawiającego wpłynęła prośba o wyjaśnienie zapisu specyfikacji istotnych warunków zamówienia, w postępowaniu prowadzonym na podstawie przepisów ustawy z dnia 29 stycznia 2004 roku Prawo Zamówień Publicznych </w:t>
      </w:r>
      <w:r w:rsidR="005E2266" w:rsidRPr="005E2266">
        <w:rPr>
          <w:sz w:val="24"/>
        </w:rPr>
        <w:t xml:space="preserve">(t.j. Dz. U. </w:t>
      </w:r>
      <w:r w:rsidR="00AD586F">
        <w:rPr>
          <w:sz w:val="24"/>
        </w:rPr>
        <w:br/>
      </w:r>
      <w:r w:rsidR="005E2266" w:rsidRPr="005E2266">
        <w:rPr>
          <w:sz w:val="24"/>
        </w:rPr>
        <w:t>z  2018 r. poz. 1986 z późn. zm.)</w:t>
      </w:r>
      <w:r>
        <w:t xml:space="preserve"> </w:t>
      </w:r>
      <w:r>
        <w:rPr>
          <w:sz w:val="24"/>
        </w:rPr>
        <w:t xml:space="preserve">w </w:t>
      </w:r>
      <w:r w:rsidRPr="00AD586F">
        <w:rPr>
          <w:sz w:val="24"/>
        </w:rPr>
        <w:t xml:space="preserve">trybie </w:t>
      </w:r>
      <w:r w:rsidR="005E2266" w:rsidRPr="00AD586F">
        <w:rPr>
          <w:sz w:val="24"/>
        </w:rPr>
        <w:t>przetarg</w:t>
      </w:r>
      <w:r w:rsidR="00AD586F" w:rsidRPr="00AD586F">
        <w:rPr>
          <w:sz w:val="24"/>
        </w:rPr>
        <w:t>u</w:t>
      </w:r>
      <w:r w:rsidR="005E2266" w:rsidRPr="00AD586F">
        <w:rPr>
          <w:sz w:val="24"/>
        </w:rPr>
        <w:t xml:space="preserve"> nieograniczon</w:t>
      </w:r>
      <w:r w:rsidR="00AD586F" w:rsidRPr="00AD586F">
        <w:rPr>
          <w:sz w:val="24"/>
        </w:rPr>
        <w:t>ego</w:t>
      </w:r>
      <w:r w:rsidRPr="00AD586F">
        <w:rPr>
          <w:sz w:val="24"/>
        </w:rPr>
        <w:t xml:space="preserve"> na:</w:t>
      </w:r>
      <w:r w:rsidR="00AD586F">
        <w:rPr>
          <w:sz w:val="24"/>
        </w:rPr>
        <w:t xml:space="preserve"> </w:t>
      </w:r>
      <w:r w:rsidR="005E2266" w:rsidRPr="005E2266">
        <w:rPr>
          <w:b/>
          <w:sz w:val="24"/>
        </w:rPr>
        <w:t xml:space="preserve">Przebudowa </w:t>
      </w:r>
      <w:r w:rsidR="00AD586F">
        <w:rPr>
          <w:b/>
          <w:sz w:val="24"/>
        </w:rPr>
        <w:br/>
      </w:r>
      <w:r w:rsidR="005E2266" w:rsidRPr="005E2266">
        <w:rPr>
          <w:b/>
          <w:sz w:val="24"/>
        </w:rPr>
        <w:t>i modernizacja utworzonego Studenckiego Centrum Kultury i Nauki Politechniki Rzeszowskiej</w:t>
      </w:r>
      <w:r w:rsidR="00415E6C">
        <w:rPr>
          <w:sz w:val="24"/>
        </w:rPr>
        <w:t>.</w:t>
      </w:r>
    </w:p>
    <w:p w:rsidR="006D4AB3" w:rsidRDefault="006D4AB3" w:rsidP="00781296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</w:t>
      </w:r>
      <w:r w:rsidR="00415E6C">
        <w:rPr>
          <w:sz w:val="24"/>
        </w:rPr>
        <w:t>mnianej prośby jest następująca</w:t>
      </w:r>
      <w:r>
        <w:rPr>
          <w:sz w:val="24"/>
        </w:rPr>
        <w:t>:</w:t>
      </w:r>
    </w:p>
    <w:p w:rsidR="00781296" w:rsidRPr="00415E6C" w:rsidRDefault="00781296" w:rsidP="00781296">
      <w:pPr>
        <w:spacing w:line="276" w:lineRule="auto"/>
        <w:jc w:val="both"/>
        <w:rPr>
          <w:sz w:val="24"/>
          <w:szCs w:val="24"/>
        </w:rPr>
      </w:pPr>
      <w:r w:rsidRPr="00415E6C">
        <w:rPr>
          <w:b/>
          <w:color w:val="17365D"/>
          <w:sz w:val="24"/>
          <w:szCs w:val="24"/>
        </w:rPr>
        <w:t>Pytanie nr 1.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rFonts w:eastAsia="Calibri"/>
          <w:sz w:val="24"/>
          <w:szCs w:val="24"/>
          <w:lang w:eastAsia="en-US"/>
        </w:rPr>
        <w:t>Prosimy o informację jakie sufity podwieszane powinny być zamontowane takie jak w przedmiarze kasetonowe czy jak projekcie z płyt G-K.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rFonts w:eastAsia="Calibri"/>
          <w:b/>
          <w:sz w:val="24"/>
          <w:szCs w:val="24"/>
          <w:lang w:eastAsia="en-US"/>
        </w:rPr>
        <w:t xml:space="preserve">Odpowiedź: </w:t>
      </w:r>
      <w:r w:rsidRPr="00415E6C">
        <w:rPr>
          <w:rFonts w:eastAsia="Calibri"/>
          <w:sz w:val="24"/>
          <w:szCs w:val="24"/>
          <w:lang w:eastAsia="en-US"/>
        </w:rPr>
        <w:t>Dotyczy poz. 1.11. FORMULARZA CENOWEGO</w:t>
      </w:r>
      <w:r w:rsidRPr="00415E6C">
        <w:rPr>
          <w:rFonts w:eastAsia="Calibri"/>
          <w:b/>
          <w:sz w:val="24"/>
          <w:szCs w:val="24"/>
          <w:lang w:eastAsia="en-US"/>
        </w:rPr>
        <w:t xml:space="preserve"> </w:t>
      </w:r>
      <w:r w:rsidRPr="00415E6C">
        <w:rPr>
          <w:rFonts w:eastAsia="Calibri"/>
          <w:sz w:val="24"/>
          <w:szCs w:val="24"/>
          <w:lang w:eastAsia="en-US"/>
        </w:rPr>
        <w:t xml:space="preserve"> </w:t>
      </w:r>
      <w:r w:rsidRPr="00415E6C">
        <w:rPr>
          <w:rFonts w:eastAsia="Calibri"/>
          <w:b/>
          <w:i/>
          <w:sz w:val="24"/>
          <w:szCs w:val="24"/>
          <w:lang w:eastAsia="en-US"/>
        </w:rPr>
        <w:t>Sufity podwieszone w pomieszczeniach nr 1÷ 17.</w:t>
      </w:r>
      <w:r w:rsidRPr="00415E6C">
        <w:rPr>
          <w:rFonts w:eastAsia="Calibri"/>
          <w:i/>
          <w:sz w:val="24"/>
          <w:szCs w:val="24"/>
          <w:lang w:eastAsia="en-US"/>
        </w:rPr>
        <w:t xml:space="preserve"> </w:t>
      </w:r>
      <w:r w:rsidRPr="00415E6C">
        <w:rPr>
          <w:rFonts w:eastAsia="Calibri"/>
          <w:sz w:val="24"/>
          <w:szCs w:val="24"/>
          <w:lang w:eastAsia="en-US"/>
        </w:rPr>
        <w:t>Sufity należy wyk</w:t>
      </w:r>
      <w:r w:rsidR="00415E6C">
        <w:rPr>
          <w:rFonts w:eastAsia="Calibri"/>
          <w:sz w:val="24"/>
          <w:szCs w:val="24"/>
          <w:lang w:eastAsia="en-US"/>
        </w:rPr>
        <w:t>onać jako kasetonowe (przedmiar</w:t>
      </w:r>
      <w:r w:rsidRPr="00415E6C">
        <w:rPr>
          <w:rFonts w:eastAsia="Calibri"/>
          <w:sz w:val="24"/>
          <w:szCs w:val="24"/>
          <w:lang w:eastAsia="en-US"/>
        </w:rPr>
        <w:t xml:space="preserve">:  folder 5.3.4.). </w:t>
      </w:r>
    </w:p>
    <w:p w:rsidR="00781296" w:rsidRPr="00415E6C" w:rsidRDefault="00781296" w:rsidP="00781296">
      <w:pPr>
        <w:spacing w:line="276" w:lineRule="auto"/>
        <w:jc w:val="both"/>
        <w:rPr>
          <w:b/>
          <w:sz w:val="24"/>
          <w:szCs w:val="24"/>
        </w:rPr>
      </w:pPr>
    </w:p>
    <w:p w:rsid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t xml:space="preserve">Pytanie nr </w:t>
      </w:r>
      <w:r w:rsidRPr="00415E6C">
        <w:rPr>
          <w:rFonts w:eastAsia="Calibri"/>
          <w:b/>
          <w:sz w:val="24"/>
          <w:szCs w:val="24"/>
          <w:lang w:eastAsia="en-US"/>
        </w:rPr>
        <w:t>2.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rFonts w:eastAsia="Calibri"/>
          <w:sz w:val="24"/>
          <w:szCs w:val="24"/>
          <w:lang w:eastAsia="en-US"/>
        </w:rPr>
        <w:t> Prosimy o korektę przedmiaru na okładziny schodów zewnętrznych na spocznikach – zaniżone przedmiary.</w:t>
      </w:r>
      <w:r w:rsidRPr="00415E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A26BB" w:rsidRPr="00415E6C" w:rsidRDefault="00781296" w:rsidP="000A26BB">
      <w:pPr>
        <w:spacing w:line="276" w:lineRule="auto"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t>Odpowiedź:</w:t>
      </w:r>
      <w:r w:rsidRPr="00415E6C">
        <w:rPr>
          <w:sz w:val="24"/>
          <w:szCs w:val="24"/>
        </w:rPr>
        <w:t xml:space="preserve">  Dotyczy poz. 1.10. FORMULARZA CENOWEGO. </w:t>
      </w:r>
      <w:r w:rsidRPr="00415E6C">
        <w:rPr>
          <w:rFonts w:eastAsia="Calibri"/>
          <w:b/>
          <w:i/>
          <w:sz w:val="24"/>
          <w:szCs w:val="24"/>
          <w:lang w:eastAsia="en-US"/>
        </w:rPr>
        <w:t>Schody zewnętrzne  Sch-1,2,3,4,5.</w:t>
      </w:r>
      <w:r w:rsidR="000A26BB" w:rsidRPr="000A26BB">
        <w:rPr>
          <w:sz w:val="24"/>
          <w:szCs w:val="24"/>
        </w:rPr>
        <w:t xml:space="preserve"> </w:t>
      </w:r>
      <w:r w:rsidR="000A26BB" w:rsidRPr="00415E6C">
        <w:rPr>
          <w:sz w:val="24"/>
          <w:szCs w:val="24"/>
        </w:rPr>
        <w:t>Zgodnie z wyjaśnieniem zawartym w załączniku 5.0.0. Opis przedmiotu zamówienia, pozycję należy wycenić wg przedmiaru - folder 5.3.3. OPZ).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</w:p>
    <w:p w:rsid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t xml:space="preserve">Pytanie nr </w:t>
      </w:r>
      <w:r w:rsidRPr="00415E6C">
        <w:rPr>
          <w:rFonts w:eastAsia="Calibri"/>
          <w:b/>
          <w:sz w:val="24"/>
          <w:szCs w:val="24"/>
          <w:lang w:eastAsia="en-US"/>
        </w:rPr>
        <w:t>3.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rFonts w:eastAsia="Calibri"/>
          <w:sz w:val="24"/>
          <w:szCs w:val="24"/>
          <w:lang w:eastAsia="en-US"/>
        </w:rPr>
        <w:t> Prosimy o korektę przedmiaru na okładziny schodów zewnętrznych na stopnicach – jednostką obmiaru jest mb stopnicy a w przedmiarze jest podana ilość m</w:t>
      </w:r>
      <w:r w:rsidRPr="00415E6C">
        <w:rPr>
          <w:rFonts w:eastAsia="Calibri"/>
          <w:sz w:val="24"/>
          <w:szCs w:val="24"/>
          <w:vertAlign w:val="superscript"/>
          <w:lang w:eastAsia="en-US"/>
        </w:rPr>
        <w:t>2</w:t>
      </w:r>
      <w:r w:rsidRPr="00415E6C">
        <w:rPr>
          <w:rFonts w:eastAsia="Calibri"/>
          <w:sz w:val="24"/>
          <w:szCs w:val="24"/>
          <w:lang w:eastAsia="en-US"/>
        </w:rPr>
        <w:t>.</w:t>
      </w:r>
    </w:p>
    <w:p w:rsidR="00781296" w:rsidRPr="000A26BB" w:rsidRDefault="00781296" w:rsidP="00781296">
      <w:pPr>
        <w:spacing w:line="276" w:lineRule="auto"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t>Odpowiedź:</w:t>
      </w:r>
      <w:r w:rsidRPr="00415E6C">
        <w:rPr>
          <w:sz w:val="24"/>
          <w:szCs w:val="24"/>
        </w:rPr>
        <w:t xml:space="preserve">  Dotyczy poz. 1.10. FORMULARZA CENOWEGO. </w:t>
      </w:r>
      <w:r w:rsidRPr="00415E6C">
        <w:rPr>
          <w:rFonts w:eastAsia="Calibri"/>
          <w:b/>
          <w:i/>
          <w:sz w:val="24"/>
          <w:szCs w:val="24"/>
          <w:lang w:eastAsia="en-US"/>
        </w:rPr>
        <w:t>Schody zewnętrzne  Sch-1,2,3,4,5.</w:t>
      </w:r>
      <w:r w:rsidR="00415E6C">
        <w:rPr>
          <w:rFonts w:eastAsia="Calibri"/>
          <w:b/>
          <w:i/>
          <w:sz w:val="24"/>
          <w:szCs w:val="24"/>
          <w:lang w:eastAsia="en-US"/>
        </w:rPr>
        <w:t xml:space="preserve"> </w:t>
      </w:r>
      <w:r w:rsidRPr="00415E6C">
        <w:rPr>
          <w:sz w:val="24"/>
          <w:szCs w:val="24"/>
        </w:rPr>
        <w:t>Zgodnie z wyjaśnieniem zawartym w załączniku 5.0.0. Opis przedmiotu zamówienia, pozycję należy wycenić wg przedmiaru - folder 5.3.3. OPZ).</w:t>
      </w:r>
      <w:bookmarkStart w:id="0" w:name="_GoBack"/>
      <w:bookmarkEnd w:id="0"/>
    </w:p>
    <w:p w:rsid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lastRenderedPageBreak/>
        <w:t xml:space="preserve">Pytanie nr </w:t>
      </w:r>
      <w:r w:rsidRPr="00415E6C">
        <w:rPr>
          <w:rFonts w:eastAsia="Calibri"/>
          <w:b/>
          <w:sz w:val="24"/>
          <w:szCs w:val="24"/>
          <w:lang w:eastAsia="en-US"/>
        </w:rPr>
        <w:t>4.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rFonts w:eastAsia="Calibri"/>
          <w:sz w:val="24"/>
          <w:szCs w:val="24"/>
          <w:lang w:eastAsia="en-US"/>
        </w:rPr>
        <w:t> Prosimy o udostępnienie rysunku pomostu z blachy nierdzewnej – przedmiar na schody zewnętrzne sch1, poz. 1.10.</w:t>
      </w:r>
    </w:p>
    <w:p w:rsidR="00781296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rFonts w:eastAsia="Calibri"/>
          <w:b/>
          <w:sz w:val="24"/>
          <w:szCs w:val="24"/>
          <w:lang w:eastAsia="en-US"/>
        </w:rPr>
        <w:t xml:space="preserve">Odpowiedź:  </w:t>
      </w:r>
      <w:r w:rsidRPr="00415E6C">
        <w:rPr>
          <w:rFonts w:eastAsia="Calibri"/>
          <w:sz w:val="24"/>
          <w:szCs w:val="24"/>
          <w:lang w:eastAsia="en-US"/>
        </w:rPr>
        <w:t>Zamawiający nie dysponuje rysunkiem pomostu z blachy nierdzewnej.</w:t>
      </w:r>
    </w:p>
    <w:p w:rsidR="00415E6C" w:rsidRPr="00415E6C" w:rsidRDefault="00415E6C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</w:p>
    <w:p w:rsidR="00415E6C" w:rsidRDefault="00781296" w:rsidP="00781296">
      <w:pPr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415E6C">
        <w:rPr>
          <w:b/>
          <w:sz w:val="24"/>
          <w:szCs w:val="24"/>
        </w:rPr>
        <w:t xml:space="preserve">Pytanie nr </w:t>
      </w:r>
      <w:r w:rsidRPr="00415E6C">
        <w:rPr>
          <w:rFonts w:eastAsia="Calibri"/>
          <w:b/>
          <w:sz w:val="24"/>
          <w:szCs w:val="24"/>
          <w:lang w:eastAsia="en-US"/>
        </w:rPr>
        <w:t>5.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rFonts w:eastAsia="Calibri"/>
          <w:sz w:val="24"/>
          <w:szCs w:val="24"/>
          <w:lang w:eastAsia="en-US"/>
        </w:rPr>
        <w:t> Czy jest możliwość otrzymania przedmiarów w formacie plików kosztorysowych (ath, xml).</w:t>
      </w:r>
    </w:p>
    <w:p w:rsidR="00781296" w:rsidRPr="00415E6C" w:rsidRDefault="00781296" w:rsidP="00781296">
      <w:pPr>
        <w:spacing w:line="276" w:lineRule="auto"/>
        <w:jc w:val="both"/>
        <w:rPr>
          <w:sz w:val="24"/>
          <w:szCs w:val="24"/>
        </w:rPr>
      </w:pPr>
      <w:r w:rsidRPr="00415E6C">
        <w:rPr>
          <w:b/>
          <w:sz w:val="24"/>
          <w:szCs w:val="24"/>
        </w:rPr>
        <w:t>Odpowiedź:</w:t>
      </w:r>
      <w:r w:rsidRPr="00415E6C">
        <w:rPr>
          <w:sz w:val="24"/>
          <w:szCs w:val="24"/>
        </w:rPr>
        <w:t xml:space="preserve">   Nie ma takiej możliwości.</w:t>
      </w:r>
    </w:p>
    <w:p w:rsidR="00415E6C" w:rsidRDefault="00415E6C" w:rsidP="00781296">
      <w:pPr>
        <w:spacing w:line="276" w:lineRule="auto"/>
        <w:jc w:val="both"/>
        <w:rPr>
          <w:b/>
          <w:sz w:val="24"/>
          <w:szCs w:val="24"/>
        </w:rPr>
      </w:pPr>
    </w:p>
    <w:p w:rsidR="00415E6C" w:rsidRDefault="00781296" w:rsidP="00781296">
      <w:pPr>
        <w:spacing w:line="276" w:lineRule="auto"/>
        <w:jc w:val="both"/>
        <w:rPr>
          <w:b/>
          <w:sz w:val="24"/>
          <w:szCs w:val="24"/>
        </w:rPr>
      </w:pPr>
      <w:r w:rsidRPr="00415E6C">
        <w:rPr>
          <w:b/>
          <w:sz w:val="24"/>
          <w:szCs w:val="24"/>
        </w:rPr>
        <w:t>Pytanie nr 6.</w:t>
      </w:r>
    </w:p>
    <w:p w:rsidR="00781296" w:rsidRPr="00415E6C" w:rsidRDefault="00781296" w:rsidP="00781296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415E6C">
        <w:rPr>
          <w:sz w:val="24"/>
          <w:szCs w:val="24"/>
        </w:rPr>
        <w:t> P</w:t>
      </w:r>
      <w:r w:rsidRPr="00415E6C">
        <w:rPr>
          <w:rFonts w:eastAsia="Calibri"/>
          <w:sz w:val="24"/>
          <w:szCs w:val="24"/>
          <w:lang w:eastAsia="en-US"/>
        </w:rPr>
        <w:t>roszę o udostępnienie przedmiarów w wersji edytowalnej lub przedmiarów w wersji uproszczonej w plikach *.pdf generowanych bezpośrednio o programu kosztorysowego (tak jak załączony przedmiar instalacji elektrycznych)</w:t>
      </w:r>
      <w:r w:rsidR="00415E6C">
        <w:rPr>
          <w:rFonts w:eastAsia="Calibri"/>
          <w:sz w:val="24"/>
          <w:szCs w:val="24"/>
          <w:lang w:eastAsia="en-US"/>
        </w:rPr>
        <w:t>.</w:t>
      </w:r>
    </w:p>
    <w:p w:rsidR="00781296" w:rsidRPr="00415E6C" w:rsidRDefault="00415E6C" w:rsidP="00781296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</w:t>
      </w:r>
      <w:r w:rsidR="00781296" w:rsidRPr="00415E6C">
        <w:rPr>
          <w:b/>
          <w:sz w:val="24"/>
          <w:szCs w:val="24"/>
        </w:rPr>
        <w:t>:</w:t>
      </w:r>
      <w:r w:rsidR="00781296" w:rsidRPr="00415E6C">
        <w:rPr>
          <w:sz w:val="24"/>
          <w:szCs w:val="24"/>
        </w:rPr>
        <w:t xml:space="preserve">   Nie ma takiej możliwości.</w:t>
      </w:r>
    </w:p>
    <w:p w:rsidR="0032737E" w:rsidRPr="00415E6C" w:rsidRDefault="0032737E" w:rsidP="00781296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D4AB3" w:rsidRPr="00415E6C" w:rsidRDefault="006D4AB3" w:rsidP="00781296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415E6C">
        <w:rPr>
          <w:sz w:val="24"/>
          <w:szCs w:val="24"/>
        </w:rPr>
        <w:t>Informujemy, że zgodnie z wymogiem art. 38 ust. 2 ustawy</w:t>
      </w:r>
      <w:r w:rsidR="00897AB0" w:rsidRPr="00415E6C">
        <w:rPr>
          <w:sz w:val="24"/>
          <w:szCs w:val="24"/>
        </w:rPr>
        <w:t xml:space="preserve"> z dnia 29 stycznia 2004 roku Prawo Zamówień Publicznych </w:t>
      </w:r>
      <w:r w:rsidR="005E2266" w:rsidRPr="00415E6C">
        <w:rPr>
          <w:sz w:val="24"/>
          <w:szCs w:val="24"/>
        </w:rPr>
        <w:t>(t.j. Dz. U. z  2018 r. poz. 1986 z późn. zm.)</w:t>
      </w:r>
      <w:r w:rsidRPr="00415E6C">
        <w:rPr>
          <w:sz w:val="24"/>
          <w:szCs w:val="24"/>
        </w:rPr>
        <w:t>, stanowisko Zamawiającego zostało rozesłane do wszystkich wykonawców, którym przekazano SIWZ.</w:t>
      </w:r>
    </w:p>
    <w:p w:rsidR="006D4AB3" w:rsidRPr="00415E6C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  <w:r w:rsidRPr="00415E6C">
        <w:rPr>
          <w:sz w:val="24"/>
          <w:szCs w:val="24"/>
        </w:rPr>
        <w:t>Zamawiający</w:t>
      </w:r>
    </w:p>
    <w:p w:rsidR="006D4AB3" w:rsidRPr="00415E6C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</w:p>
    <w:p w:rsidR="006D4AB3" w:rsidRPr="00415E6C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415E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3AC" w:rsidRDefault="00D843AC">
      <w:r>
        <w:separator/>
      </w:r>
    </w:p>
  </w:endnote>
  <w:endnote w:type="continuationSeparator" w:id="0">
    <w:p w:rsidR="00D843AC" w:rsidRDefault="00D84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A26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A26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3AC" w:rsidRDefault="00D843AC">
      <w:r>
        <w:separator/>
      </w:r>
    </w:p>
  </w:footnote>
  <w:footnote w:type="continuationSeparator" w:id="0">
    <w:p w:rsidR="00D843AC" w:rsidRDefault="00D84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266" w:rsidRDefault="005E2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266" w:rsidRDefault="005E2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266" w:rsidRDefault="005E22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3AC"/>
    <w:rsid w:val="00031374"/>
    <w:rsid w:val="000A1097"/>
    <w:rsid w:val="000A26BB"/>
    <w:rsid w:val="00180C6E"/>
    <w:rsid w:val="0032737E"/>
    <w:rsid w:val="00415E6C"/>
    <w:rsid w:val="004A75F2"/>
    <w:rsid w:val="005144A9"/>
    <w:rsid w:val="005B1B08"/>
    <w:rsid w:val="005E2266"/>
    <w:rsid w:val="00662BDB"/>
    <w:rsid w:val="006B7198"/>
    <w:rsid w:val="006D4AB3"/>
    <w:rsid w:val="006F3B81"/>
    <w:rsid w:val="00781296"/>
    <w:rsid w:val="00897AB0"/>
    <w:rsid w:val="00A905AC"/>
    <w:rsid w:val="00AD586F"/>
    <w:rsid w:val="00BA6584"/>
    <w:rsid w:val="00C370F2"/>
    <w:rsid w:val="00C44EEC"/>
    <w:rsid w:val="00D843AC"/>
    <w:rsid w:val="00DF32E8"/>
    <w:rsid w:val="00E2789F"/>
    <w:rsid w:val="00EA14B3"/>
    <w:rsid w:val="00EA416E"/>
    <w:rsid w:val="00FC353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720689"/>
  <w15:chartTrackingRefBased/>
  <w15:docId w15:val="{DF4238F7-2D78-45A1-AD9B-1CF14ACF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15E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5E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2019-07-29T11:39:00Z</cp:lastPrinted>
  <dcterms:created xsi:type="dcterms:W3CDTF">2019-07-29T11:39:00Z</dcterms:created>
  <dcterms:modified xsi:type="dcterms:W3CDTF">2019-07-29T11:39:00Z</dcterms:modified>
</cp:coreProperties>
</file>