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F7D1" w14:textId="2B590097" w:rsidR="006C1813" w:rsidRPr="00E76868" w:rsidRDefault="000960B2">
      <w:pPr>
        <w:rPr>
          <w:lang w:val="pl-PL"/>
        </w:rPr>
      </w:pPr>
      <w:bookmarkStart w:id="0" w:name="_GoBack"/>
      <w:bookmarkEnd w:id="0"/>
      <w:r w:rsidRPr="00082163">
        <w:rPr>
          <w:lang w:val="pl-PL"/>
        </w:rPr>
        <w:t>Znak sprawy:</w:t>
      </w:r>
      <w:r w:rsidR="00B66A99" w:rsidRPr="00082163">
        <w:rPr>
          <w:lang w:val="pl-PL"/>
        </w:rPr>
        <w:t xml:space="preserve"> XIV.263</w:t>
      </w:r>
      <w:r w:rsidR="007A7752">
        <w:rPr>
          <w:lang w:val="pl-PL"/>
        </w:rPr>
        <w:t>.</w:t>
      </w:r>
      <w:r w:rsidR="007A7752" w:rsidRPr="007A7752">
        <w:rPr>
          <w:b/>
          <w:bCs/>
          <w:lang w:val="pl-PL"/>
        </w:rPr>
        <w:t>11</w:t>
      </w:r>
      <w:r w:rsidR="007A7752">
        <w:rPr>
          <w:lang w:val="pl-PL"/>
        </w:rPr>
        <w:t>.</w:t>
      </w:r>
      <w:r w:rsidR="00B66A99" w:rsidRPr="00082163">
        <w:rPr>
          <w:lang w:val="pl-PL"/>
        </w:rPr>
        <w:t>2019</w:t>
      </w:r>
    </w:p>
    <w:p w14:paraId="3C418252" w14:textId="7AC50C28" w:rsidR="000960B2" w:rsidRPr="00011341" w:rsidRDefault="000960B2" w:rsidP="000960B2">
      <w:pPr>
        <w:jc w:val="right"/>
        <w:rPr>
          <w:rFonts w:cstheme="minorHAnsi"/>
          <w:b/>
          <w:lang w:val="pl-PL"/>
        </w:rPr>
      </w:pPr>
      <w:r w:rsidRPr="00011341">
        <w:rPr>
          <w:rFonts w:cstheme="minorHAnsi"/>
          <w:lang w:val="pl-PL"/>
        </w:rPr>
        <w:t>Załącznik nr 1</w:t>
      </w:r>
      <w:r w:rsidR="00723EAB">
        <w:rPr>
          <w:rFonts w:cstheme="minorHAnsi"/>
          <w:lang w:val="pl-PL"/>
        </w:rPr>
        <w:t xml:space="preserve"> </w:t>
      </w:r>
      <w:r w:rsidRPr="00011341">
        <w:rPr>
          <w:rFonts w:cstheme="minorHAnsi"/>
          <w:lang w:val="pl-PL"/>
        </w:rPr>
        <w:t>do</w:t>
      </w:r>
      <w:r w:rsidR="00926469">
        <w:rPr>
          <w:rFonts w:cstheme="minorHAnsi"/>
          <w:lang w:val="pl-PL"/>
        </w:rPr>
        <w:t xml:space="preserve"> </w:t>
      </w:r>
      <w:r w:rsidR="007A7752">
        <w:rPr>
          <w:rFonts w:cstheme="minorHAnsi"/>
          <w:lang w:val="pl-PL"/>
        </w:rPr>
        <w:t>SIWZ</w:t>
      </w:r>
      <w:r w:rsidR="00926469">
        <w:rPr>
          <w:rFonts w:cstheme="minorHAnsi"/>
          <w:lang w:val="pl-PL"/>
        </w:rPr>
        <w:t>/</w:t>
      </w:r>
      <w:r w:rsidR="00BB0BEE" w:rsidRPr="00011341">
        <w:rPr>
          <w:rFonts w:cstheme="minorHAnsi"/>
          <w:lang w:val="pl-PL"/>
        </w:rPr>
        <w:t>Załącznik nr 1</w:t>
      </w:r>
      <w:r w:rsidR="00BB0BEE">
        <w:rPr>
          <w:rFonts w:cstheme="minorHAnsi"/>
          <w:lang w:val="pl-PL"/>
        </w:rPr>
        <w:t xml:space="preserve"> </w:t>
      </w:r>
      <w:r w:rsidR="007A7752">
        <w:rPr>
          <w:rFonts w:cstheme="minorHAnsi"/>
          <w:lang w:val="pl-PL"/>
        </w:rPr>
        <w:t>Wzoru u</w:t>
      </w:r>
      <w:r w:rsidRPr="00011341">
        <w:rPr>
          <w:rFonts w:cstheme="minorHAnsi"/>
          <w:lang w:val="pl-PL"/>
        </w:rPr>
        <w:t xml:space="preserve">mowy </w:t>
      </w:r>
    </w:p>
    <w:p w14:paraId="0EC87BC9" w14:textId="389E40EB" w:rsidR="000960B2" w:rsidRPr="00011341" w:rsidRDefault="000960B2">
      <w:pPr>
        <w:rPr>
          <w:rFonts w:cstheme="minorHAnsi"/>
          <w:lang w:val="pl-PL"/>
        </w:rPr>
      </w:pPr>
    </w:p>
    <w:p w14:paraId="45350EAC" w14:textId="77777777" w:rsidR="00FD14CD" w:rsidRPr="00011341" w:rsidRDefault="00FD14CD" w:rsidP="00027E66">
      <w:pPr>
        <w:spacing w:before="120" w:after="120" w:line="276" w:lineRule="auto"/>
        <w:jc w:val="center"/>
        <w:rPr>
          <w:rFonts w:cstheme="minorHAnsi"/>
          <w:lang w:val="pl-PL"/>
        </w:rPr>
      </w:pPr>
      <w:r w:rsidRPr="00011341">
        <w:rPr>
          <w:rFonts w:cstheme="minorHAnsi"/>
          <w:b/>
          <w:lang w:val="pl-PL"/>
        </w:rPr>
        <w:t>OPIS PRZEDMIOTU ZAMÓWIENIA</w:t>
      </w:r>
    </w:p>
    <w:p w14:paraId="1B7AE885" w14:textId="783A3D16" w:rsidR="00C27684" w:rsidRDefault="00087C16" w:rsidP="00027E66">
      <w:pPr>
        <w:spacing w:before="120" w:after="120" w:line="276" w:lineRule="auto"/>
        <w:jc w:val="both"/>
        <w:rPr>
          <w:rFonts w:cstheme="minorHAnsi"/>
          <w:lang w:val="pl-PL"/>
        </w:rPr>
      </w:pPr>
      <w:r w:rsidRPr="00087C16">
        <w:rPr>
          <w:rFonts w:cstheme="minorHAnsi"/>
          <w:lang w:val="pl-PL"/>
        </w:rPr>
        <w:t>Modyfikacje</w:t>
      </w:r>
      <w:r w:rsidR="00EE77B1">
        <w:rPr>
          <w:rFonts w:cstheme="minorHAnsi"/>
          <w:lang w:val="pl-PL"/>
        </w:rPr>
        <w:t xml:space="preserve"> istniejącego</w:t>
      </w:r>
      <w:r w:rsidRPr="00087C16">
        <w:rPr>
          <w:rFonts w:cstheme="minorHAnsi"/>
          <w:lang w:val="pl-PL"/>
        </w:rPr>
        <w:t xml:space="preserve"> interfejsu systemu </w:t>
      </w:r>
      <w:r w:rsidR="006426C8">
        <w:rPr>
          <w:rFonts w:cstheme="minorHAnsi"/>
          <w:lang w:val="pl-PL"/>
        </w:rPr>
        <w:t>p</w:t>
      </w:r>
      <w:r w:rsidRPr="00087C16">
        <w:rPr>
          <w:rFonts w:cstheme="minorHAnsi"/>
          <w:lang w:val="pl-PL"/>
        </w:rPr>
        <w:t>olona</w:t>
      </w:r>
      <w:r w:rsidR="006426C8">
        <w:rPr>
          <w:rFonts w:cstheme="minorHAnsi"/>
          <w:lang w:val="pl-PL"/>
        </w:rPr>
        <w:t>.pl</w:t>
      </w:r>
      <w:r w:rsidRPr="00087C16">
        <w:rPr>
          <w:rFonts w:cstheme="minorHAnsi"/>
          <w:lang w:val="pl-PL"/>
        </w:rPr>
        <w:t xml:space="preserve"> </w:t>
      </w:r>
      <w:r w:rsidR="00EE77B1">
        <w:rPr>
          <w:rFonts w:cstheme="minorHAnsi"/>
          <w:lang w:val="pl-PL"/>
        </w:rPr>
        <w:t>w zakresie poprawienia dostępności i</w:t>
      </w:r>
      <w:r w:rsidR="00BF02D6">
        <w:rPr>
          <w:rFonts w:cstheme="minorHAnsi"/>
          <w:lang w:val="pl-PL"/>
        </w:rPr>
        <w:t> </w:t>
      </w:r>
      <w:r w:rsidR="00322D65">
        <w:rPr>
          <w:rFonts w:cstheme="minorHAnsi"/>
          <w:lang w:val="pl-PL"/>
        </w:rPr>
        <w:t>funkcjonalności s</w:t>
      </w:r>
      <w:r w:rsidR="00A4090D">
        <w:rPr>
          <w:rFonts w:cstheme="minorHAnsi"/>
          <w:lang w:val="pl-PL"/>
        </w:rPr>
        <w:t xml:space="preserve">ystemu </w:t>
      </w:r>
      <w:r w:rsidRPr="00087C16">
        <w:rPr>
          <w:rFonts w:cstheme="minorHAnsi"/>
          <w:lang w:val="pl-PL"/>
        </w:rPr>
        <w:t>na rzecz realizacji projektu „</w:t>
      </w:r>
      <w:proofErr w:type="spellStart"/>
      <w:r w:rsidRPr="00087C16">
        <w:rPr>
          <w:rFonts w:cstheme="minorHAnsi"/>
          <w:lang w:val="pl-PL"/>
        </w:rPr>
        <w:t>Patrimonium</w:t>
      </w:r>
      <w:proofErr w:type="spellEnd"/>
      <w:r w:rsidRPr="00087C16">
        <w:rPr>
          <w:rFonts w:cstheme="minorHAnsi"/>
          <w:lang w:val="pl-PL"/>
        </w:rPr>
        <w:t xml:space="preserve"> - digitalizacja i udostępnienie polskiego dziedzictwa narodowego ze zbiorów Biblioteki Narodowej oraz Biblioteki Jagiellońskiej”. </w:t>
      </w:r>
    </w:p>
    <w:p w14:paraId="6D466C6D" w14:textId="77777777" w:rsidR="007A5AEB" w:rsidRPr="00011341" w:rsidRDefault="007A5AEB" w:rsidP="00027E66">
      <w:pPr>
        <w:spacing w:before="120" w:after="120" w:line="276" w:lineRule="auto"/>
        <w:jc w:val="both"/>
        <w:rPr>
          <w:rFonts w:cstheme="minorHAnsi"/>
          <w:lang w:val="pl-PL"/>
        </w:rPr>
      </w:pPr>
    </w:p>
    <w:p w14:paraId="529B18F0" w14:textId="77777777" w:rsidR="00CE650F" w:rsidRPr="00011341" w:rsidRDefault="00CE650F" w:rsidP="00027E66">
      <w:pPr>
        <w:pStyle w:val="Nagwek1"/>
        <w:spacing w:before="120" w:after="120"/>
      </w:pPr>
      <w:bookmarkStart w:id="1" w:name="_Toc372029631"/>
      <w:bookmarkStart w:id="2" w:name="_Toc526956205"/>
      <w:r w:rsidRPr="00011341">
        <w:t>CEL ZAMÓWIENIA</w:t>
      </w:r>
      <w:bookmarkEnd w:id="1"/>
      <w:bookmarkEnd w:id="2"/>
    </w:p>
    <w:p w14:paraId="77E45081" w14:textId="41BA801E" w:rsidR="00CE650F" w:rsidRDefault="000D1881" w:rsidP="00027E66">
      <w:pPr>
        <w:spacing w:before="120" w:after="120" w:line="276" w:lineRule="auto"/>
        <w:jc w:val="both"/>
        <w:rPr>
          <w:rFonts w:cstheme="minorHAnsi"/>
          <w:lang w:val="pl-PL"/>
        </w:rPr>
      </w:pPr>
      <w:r w:rsidRPr="00011341">
        <w:rPr>
          <w:rFonts w:cstheme="minorHAnsi"/>
          <w:lang w:val="pl-PL"/>
        </w:rPr>
        <w:t>Niniejsze zamówienie stanowi element projektu realizowanego przez Bibliotekę Narodową: „</w:t>
      </w:r>
      <w:proofErr w:type="spellStart"/>
      <w:r w:rsidRPr="00011341">
        <w:rPr>
          <w:rFonts w:cstheme="minorHAnsi"/>
          <w:lang w:val="pl-PL"/>
        </w:rPr>
        <w:t>Patrimonium</w:t>
      </w:r>
      <w:proofErr w:type="spellEnd"/>
      <w:r w:rsidRPr="00011341">
        <w:rPr>
          <w:rFonts w:cstheme="minorHAnsi"/>
          <w:lang w:val="pl-PL"/>
        </w:rPr>
        <w:t xml:space="preserve"> – digitalizacja i udostępnienie polskiego dziedzictwa narodowego ze zbiorów Biblioteki Narodowej oraz Biblioteki Jagiellońskiej”</w:t>
      </w:r>
      <w:r w:rsidR="0010573C">
        <w:rPr>
          <w:rFonts w:cstheme="minorHAnsi"/>
          <w:lang w:val="pl-PL"/>
        </w:rPr>
        <w:t xml:space="preserve"> </w:t>
      </w:r>
      <w:r w:rsidRPr="00011341">
        <w:rPr>
          <w:rFonts w:cstheme="minorHAnsi"/>
          <w:lang w:val="pl-PL"/>
        </w:rPr>
        <w:t>współfinansowane</w:t>
      </w:r>
      <w:r w:rsidR="0010573C">
        <w:rPr>
          <w:rFonts w:cstheme="minorHAnsi"/>
          <w:lang w:val="pl-PL"/>
        </w:rPr>
        <w:t>go</w:t>
      </w:r>
      <w:r w:rsidRPr="00011341">
        <w:rPr>
          <w:rFonts w:cstheme="minorHAnsi"/>
          <w:lang w:val="pl-PL"/>
        </w:rPr>
        <w:t xml:space="preserve"> w ramach 2. osi priorytetowej Programu Operacyjnego Polska Cyfrowa, Działania 2.3 „Cyfrowa dostępność i użyteczność informacji sektora publicznego”</w:t>
      </w:r>
      <w:r w:rsidR="00912873" w:rsidRPr="00011341">
        <w:rPr>
          <w:rFonts w:cstheme="minorHAnsi"/>
          <w:lang w:val="pl-PL"/>
        </w:rPr>
        <w:t>.</w:t>
      </w:r>
    </w:p>
    <w:p w14:paraId="2AD1D5BE" w14:textId="77777777" w:rsidR="007A5AEB" w:rsidRDefault="007A5AEB" w:rsidP="00027E66">
      <w:pPr>
        <w:spacing w:before="120" w:after="120" w:line="276" w:lineRule="auto"/>
        <w:jc w:val="both"/>
        <w:rPr>
          <w:rFonts w:cstheme="minorHAnsi"/>
          <w:lang w:val="pl-PL"/>
        </w:rPr>
      </w:pPr>
    </w:p>
    <w:p w14:paraId="79214EE0" w14:textId="77777777" w:rsidR="00BD5600" w:rsidRPr="00011341" w:rsidRDefault="00BD5600" w:rsidP="00027E66">
      <w:pPr>
        <w:pStyle w:val="Nagwek1"/>
        <w:spacing w:before="120" w:after="120"/>
        <w:rPr>
          <w:lang w:eastAsia="pl-PL"/>
        </w:rPr>
      </w:pPr>
      <w:bookmarkStart w:id="3" w:name="_Toc526956206"/>
      <w:r w:rsidRPr="00011341">
        <w:t>PRZEDMIOT ZAMÓWIENIA</w:t>
      </w:r>
      <w:bookmarkEnd w:id="3"/>
      <w:r w:rsidRPr="00011341">
        <w:t xml:space="preserve"> </w:t>
      </w:r>
    </w:p>
    <w:p w14:paraId="1B5E3AB1" w14:textId="6F3E50BC" w:rsidR="000365D8" w:rsidRPr="00011341" w:rsidRDefault="000365D8" w:rsidP="00027E66">
      <w:pPr>
        <w:pStyle w:val="Nagwek2"/>
        <w:spacing w:before="120" w:after="120"/>
      </w:pPr>
      <w:r w:rsidRPr="00011341">
        <w:t>Opis ogólny</w:t>
      </w:r>
    </w:p>
    <w:p w14:paraId="29C06927" w14:textId="322E4779" w:rsidR="005E0A9A" w:rsidRPr="004C4D9C" w:rsidRDefault="00EC1DE6" w:rsidP="00027E66">
      <w:pPr>
        <w:spacing w:before="120" w:after="120" w:line="276" w:lineRule="auto"/>
        <w:jc w:val="both"/>
        <w:rPr>
          <w:rFonts w:cstheme="minorHAnsi"/>
          <w:b/>
          <w:bCs/>
          <w:lang w:val="pl-PL"/>
        </w:rPr>
      </w:pPr>
      <w:bookmarkStart w:id="4" w:name="_Hlk17356750"/>
      <w:r w:rsidRPr="004C4D9C">
        <w:rPr>
          <w:rFonts w:cstheme="minorHAnsi"/>
          <w:b/>
          <w:bCs/>
          <w:lang w:val="pl-PL"/>
        </w:rPr>
        <w:t>Zamawiający zaznacza, że</w:t>
      </w:r>
      <w:r w:rsidR="005E0A9A" w:rsidRPr="004C4D9C">
        <w:rPr>
          <w:rFonts w:cstheme="minorHAnsi"/>
          <w:b/>
          <w:bCs/>
          <w:lang w:val="pl-PL"/>
        </w:rPr>
        <w:t xml:space="preserve"> jeśli w treści dokumentów pojawia się określenie</w:t>
      </w:r>
      <w:r w:rsidRPr="004C4D9C">
        <w:rPr>
          <w:rFonts w:cstheme="minorHAnsi"/>
          <w:b/>
          <w:bCs/>
          <w:lang w:val="pl-PL"/>
        </w:rPr>
        <w:t xml:space="preserve"> </w:t>
      </w:r>
      <w:r w:rsidR="004C4D9C">
        <w:rPr>
          <w:rFonts w:cstheme="minorHAnsi"/>
          <w:b/>
          <w:bCs/>
          <w:lang w:val="pl-PL"/>
        </w:rPr>
        <w:t>„</w:t>
      </w:r>
      <w:r w:rsidRPr="004C4D9C">
        <w:rPr>
          <w:rFonts w:cstheme="minorHAnsi"/>
          <w:b/>
          <w:bCs/>
          <w:lang w:val="pl-PL"/>
        </w:rPr>
        <w:t>WCAG 2.0</w:t>
      </w:r>
      <w:r w:rsidR="004C4D9C">
        <w:rPr>
          <w:rFonts w:cstheme="minorHAnsi"/>
          <w:b/>
          <w:bCs/>
          <w:lang w:val="pl-PL"/>
        </w:rPr>
        <w:t>”</w:t>
      </w:r>
      <w:r w:rsidRPr="004C4D9C">
        <w:rPr>
          <w:rFonts w:cstheme="minorHAnsi"/>
          <w:b/>
          <w:bCs/>
          <w:lang w:val="pl-PL"/>
        </w:rPr>
        <w:t>, to należy przez nie rozumieć</w:t>
      </w:r>
      <w:r w:rsidR="005E0A9A" w:rsidRPr="004C4D9C">
        <w:rPr>
          <w:rFonts w:cstheme="minorHAnsi"/>
          <w:b/>
          <w:bCs/>
          <w:lang w:val="pl-PL"/>
        </w:rPr>
        <w:t xml:space="preserve">: </w:t>
      </w:r>
      <w:r w:rsidR="003D3F83">
        <w:rPr>
          <w:rFonts w:cstheme="minorHAnsi"/>
          <w:b/>
          <w:bCs/>
          <w:lang w:val="pl-PL"/>
        </w:rPr>
        <w:t xml:space="preserve">wymagania </w:t>
      </w:r>
      <w:r w:rsidR="005E0A9A" w:rsidRPr="004C4D9C">
        <w:rPr>
          <w:rFonts w:cstheme="minorHAnsi"/>
          <w:b/>
          <w:bCs/>
          <w:lang w:val="pl-PL"/>
        </w:rPr>
        <w:t>WCAG</w:t>
      </w:r>
      <w:r w:rsidRPr="004C4D9C">
        <w:rPr>
          <w:rFonts w:cstheme="minorHAnsi"/>
          <w:b/>
          <w:bCs/>
          <w:lang w:val="pl-PL"/>
        </w:rPr>
        <w:t xml:space="preserve"> 2.0 lub równoważn</w:t>
      </w:r>
      <w:r w:rsidR="005E0A9A" w:rsidRPr="004C4D9C">
        <w:rPr>
          <w:rFonts w:cstheme="minorHAnsi"/>
          <w:b/>
          <w:bCs/>
          <w:lang w:val="pl-PL"/>
        </w:rPr>
        <w:t>e</w:t>
      </w:r>
      <w:r w:rsidRPr="004C4D9C">
        <w:rPr>
          <w:rFonts w:cstheme="minorHAnsi"/>
          <w:b/>
          <w:bCs/>
          <w:lang w:val="pl-PL"/>
        </w:rPr>
        <w:t xml:space="preserve"> tj. przenosząc</w:t>
      </w:r>
      <w:r w:rsidR="005E0A9A" w:rsidRPr="004C4D9C">
        <w:rPr>
          <w:rFonts w:cstheme="minorHAnsi"/>
          <w:b/>
          <w:bCs/>
          <w:lang w:val="pl-PL"/>
        </w:rPr>
        <w:t>e</w:t>
      </w:r>
      <w:r w:rsidRPr="004C4D9C">
        <w:rPr>
          <w:rFonts w:cstheme="minorHAnsi"/>
          <w:b/>
          <w:bCs/>
          <w:lang w:val="pl-PL"/>
        </w:rPr>
        <w:t xml:space="preserve"> wszystkie wskazania tych wytycznych stosowalne w niniejszym zamówieniu</w:t>
      </w:r>
      <w:r w:rsidR="00BA66B4" w:rsidRPr="004C4D9C">
        <w:rPr>
          <w:rFonts w:cstheme="minorHAnsi"/>
          <w:b/>
          <w:bCs/>
          <w:lang w:val="pl-PL"/>
        </w:rPr>
        <w:t>.</w:t>
      </w:r>
    </w:p>
    <w:bookmarkEnd w:id="4"/>
    <w:p w14:paraId="7B703A6F" w14:textId="72B54A34" w:rsidR="00BD5600" w:rsidRPr="00011341" w:rsidRDefault="00BD5600" w:rsidP="00027E66">
      <w:pPr>
        <w:spacing w:before="120" w:after="120" w:line="276" w:lineRule="auto"/>
        <w:jc w:val="both"/>
        <w:rPr>
          <w:rFonts w:eastAsia="Times New Roman" w:cstheme="minorHAnsi"/>
          <w:color w:val="212121"/>
          <w:lang w:val="pl-PL"/>
        </w:rPr>
      </w:pPr>
      <w:r w:rsidRPr="00011341">
        <w:rPr>
          <w:rFonts w:cstheme="minorHAnsi"/>
          <w:lang w:val="pl-PL"/>
        </w:rPr>
        <w:t xml:space="preserve">Przedmiotem zamówienia jest </w:t>
      </w:r>
      <w:r w:rsidR="001C6E53">
        <w:rPr>
          <w:rFonts w:cstheme="minorHAnsi"/>
          <w:lang w:val="pl-PL"/>
        </w:rPr>
        <w:t>modyfikacj</w:t>
      </w:r>
      <w:r w:rsidR="00B050F5">
        <w:rPr>
          <w:rFonts w:cstheme="minorHAnsi"/>
          <w:lang w:val="pl-PL"/>
        </w:rPr>
        <w:t>a</w:t>
      </w:r>
      <w:r w:rsidR="001C6E53" w:rsidRPr="00011341">
        <w:rPr>
          <w:rFonts w:cstheme="minorHAnsi"/>
          <w:lang w:val="pl-PL"/>
        </w:rPr>
        <w:t xml:space="preserve"> </w:t>
      </w:r>
      <w:r w:rsidRPr="00011341">
        <w:rPr>
          <w:rFonts w:cstheme="minorHAnsi"/>
          <w:lang w:val="pl-PL"/>
        </w:rPr>
        <w:t>i</w:t>
      </w:r>
      <w:r w:rsidRPr="00011341">
        <w:rPr>
          <w:rFonts w:eastAsia="Times New Roman" w:cstheme="minorHAnsi"/>
          <w:color w:val="212121"/>
          <w:lang w:val="pl-PL"/>
        </w:rPr>
        <w:t xml:space="preserve">nterfejsu </w:t>
      </w:r>
      <w:r w:rsidR="003A3DFE">
        <w:rPr>
          <w:rFonts w:eastAsia="Times New Roman" w:cstheme="minorHAnsi"/>
          <w:color w:val="212121"/>
          <w:lang w:val="pl-PL"/>
        </w:rPr>
        <w:t>systemu</w:t>
      </w:r>
      <w:r w:rsidRPr="00011341">
        <w:rPr>
          <w:rFonts w:eastAsia="Times New Roman" w:cstheme="minorHAnsi"/>
          <w:color w:val="212121"/>
          <w:lang w:val="pl-PL"/>
        </w:rPr>
        <w:t xml:space="preserve"> polona.pl zgodnie z poszczególnymi punktami niniejszego Opisu Przedmiotu Zamówienia</w:t>
      </w:r>
      <w:r w:rsidR="00C77835" w:rsidRPr="00011341">
        <w:rPr>
          <w:rFonts w:eastAsia="Times New Roman" w:cstheme="minorHAnsi"/>
          <w:color w:val="212121"/>
          <w:lang w:val="pl-PL"/>
        </w:rPr>
        <w:t>, w szczególności</w:t>
      </w:r>
      <w:r w:rsidR="00A24378">
        <w:rPr>
          <w:rFonts w:eastAsia="Times New Roman" w:cstheme="minorHAnsi"/>
          <w:color w:val="212121"/>
          <w:lang w:val="pl-PL"/>
        </w:rPr>
        <w:t>:</w:t>
      </w:r>
    </w:p>
    <w:p w14:paraId="140E06C0" w14:textId="6B08490C" w:rsidR="00C77835" w:rsidRPr="00011341" w:rsidRDefault="6C9F1C96" w:rsidP="00A32C33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lang w:val="pl-PL"/>
        </w:rPr>
      </w:pPr>
      <w:r w:rsidRPr="6C9F1C96">
        <w:rPr>
          <w:rFonts w:eastAsia="Times New Roman"/>
          <w:color w:val="212121"/>
          <w:lang w:val="pl-PL"/>
        </w:rPr>
        <w:t>dostosowanie interfejsu GUI systemu polona.pl do wymagań WCAG 2.0,</w:t>
      </w:r>
      <w:bookmarkStart w:id="5" w:name="_Hlk17273876"/>
      <w:bookmarkEnd w:id="5"/>
    </w:p>
    <w:p w14:paraId="2D670DC6" w14:textId="1F2392A1" w:rsidR="00C77835" w:rsidRPr="00A21D54" w:rsidRDefault="00A24378" w:rsidP="00A32C33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lang w:val="pl-PL"/>
        </w:rPr>
      </w:pPr>
      <w:bookmarkStart w:id="6" w:name="_Hlk15966968"/>
      <w:r w:rsidRPr="00BD2CC9">
        <w:rPr>
          <w:rFonts w:eastAsia="Times New Roman"/>
          <w:color w:val="212121"/>
          <w:lang w:val="pl-PL"/>
        </w:rPr>
        <w:t>s</w:t>
      </w:r>
      <w:r w:rsidR="00C77835" w:rsidRPr="00BD2CC9">
        <w:rPr>
          <w:rFonts w:eastAsia="Times New Roman"/>
          <w:color w:val="212121"/>
          <w:lang w:val="pl-PL"/>
        </w:rPr>
        <w:t>tworzenie funkcji pobierania plików</w:t>
      </w:r>
      <w:r w:rsidR="00C77835" w:rsidRPr="00755005">
        <w:rPr>
          <w:rFonts w:eastAsia="Times New Roman"/>
          <w:color w:val="212121"/>
          <w:lang w:val="pl-PL"/>
        </w:rPr>
        <w:t xml:space="preserve"> </w:t>
      </w:r>
      <w:r w:rsidR="00755005" w:rsidRPr="00DF2837">
        <w:rPr>
          <w:rFonts w:eastAsia="Times New Roman"/>
          <w:color w:val="212121"/>
          <w:lang w:val="pl-PL"/>
        </w:rPr>
        <w:t>źródłowych,</w:t>
      </w:r>
    </w:p>
    <w:bookmarkEnd w:id="6"/>
    <w:p w14:paraId="76AE3721" w14:textId="4EC66833" w:rsidR="00991CE1" w:rsidRPr="00011341" w:rsidRDefault="00A24378" w:rsidP="00A32C33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</w:t>
      </w:r>
      <w:r w:rsidR="00991CE1" w:rsidRPr="00011341">
        <w:rPr>
          <w:rFonts w:cstheme="minorHAnsi"/>
          <w:lang w:val="pl-PL"/>
        </w:rPr>
        <w:t>prowadzenie modułu zliczającego korzystanie z obiektów</w:t>
      </w:r>
      <w:r>
        <w:rPr>
          <w:rFonts w:cstheme="minorHAnsi"/>
          <w:lang w:val="pl-PL"/>
        </w:rPr>
        <w:t>,</w:t>
      </w:r>
    </w:p>
    <w:p w14:paraId="12136144" w14:textId="13D8502E" w:rsidR="00C77835" w:rsidRPr="00011341" w:rsidRDefault="00A24378" w:rsidP="00A32C33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</w:t>
      </w:r>
      <w:r w:rsidR="00B16121" w:rsidRPr="00011341">
        <w:rPr>
          <w:rFonts w:cstheme="minorHAnsi"/>
          <w:lang w:val="pl-PL"/>
        </w:rPr>
        <w:t xml:space="preserve">prowadzenie oznaczeń obiektów </w:t>
      </w:r>
      <w:r w:rsidR="00C94C1B" w:rsidRPr="00011341">
        <w:rPr>
          <w:rFonts w:cstheme="minorHAnsi"/>
          <w:lang w:val="pl-PL"/>
        </w:rPr>
        <w:t>odpowiedni</w:t>
      </w:r>
      <w:r w:rsidR="00094F8F">
        <w:rPr>
          <w:rFonts w:cstheme="minorHAnsi"/>
          <w:lang w:val="pl-PL"/>
        </w:rPr>
        <w:t>mi</w:t>
      </w:r>
      <w:r w:rsidR="00C94C1B" w:rsidRPr="00011341">
        <w:rPr>
          <w:rFonts w:cstheme="minorHAnsi"/>
          <w:lang w:val="pl-PL"/>
        </w:rPr>
        <w:t xml:space="preserve"> znakami</w:t>
      </w:r>
      <w:r>
        <w:rPr>
          <w:rFonts w:cstheme="minorHAnsi"/>
          <w:lang w:val="pl-PL"/>
        </w:rPr>
        <w:t>,</w:t>
      </w:r>
    </w:p>
    <w:p w14:paraId="33B5D1B5" w14:textId="362BDFAC" w:rsidR="00991CE1" w:rsidRPr="00594031" w:rsidRDefault="6C9F1C96" w:rsidP="00A32C33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lang w:val="pl-PL"/>
        </w:rPr>
      </w:pPr>
      <w:r w:rsidRPr="00594031">
        <w:rPr>
          <w:lang w:val="pl-PL"/>
        </w:rPr>
        <w:t xml:space="preserve">rozbudowa istniejącego </w:t>
      </w:r>
      <w:r w:rsidR="301FBF6D" w:rsidRPr="00594031">
        <w:rPr>
          <w:lang w:val="pl-PL"/>
        </w:rPr>
        <w:t>I</w:t>
      </w:r>
      <w:r w:rsidR="00BF02D6" w:rsidRPr="00594031">
        <w:rPr>
          <w:lang w:val="pl-PL"/>
        </w:rPr>
        <w:t>nterf</w:t>
      </w:r>
      <w:r w:rsidRPr="00594031">
        <w:rPr>
          <w:lang w:val="pl-PL"/>
        </w:rPr>
        <w:t xml:space="preserve">ejsu </w:t>
      </w:r>
      <w:r w:rsidR="301FBF6D" w:rsidRPr="00594031">
        <w:rPr>
          <w:lang w:val="pl-PL"/>
        </w:rPr>
        <w:t>III</w:t>
      </w:r>
      <w:r w:rsidR="12F6FC98" w:rsidRPr="00594031">
        <w:rPr>
          <w:lang w:val="pl-PL"/>
        </w:rPr>
        <w:t>F</w:t>
      </w:r>
      <w:r w:rsidR="301FBF6D" w:rsidRPr="00594031">
        <w:rPr>
          <w:lang w:val="pl-PL"/>
        </w:rPr>
        <w:t xml:space="preserve"> </w:t>
      </w:r>
      <w:r w:rsidRPr="00594031">
        <w:rPr>
          <w:lang w:val="pl-PL"/>
        </w:rPr>
        <w:t xml:space="preserve">API. </w:t>
      </w:r>
    </w:p>
    <w:p w14:paraId="08661185" w14:textId="7967CA23" w:rsidR="000A59F2" w:rsidRDefault="4F06D143" w:rsidP="00027E66">
      <w:pPr>
        <w:spacing w:before="120" w:after="120" w:line="276" w:lineRule="auto"/>
        <w:jc w:val="both"/>
        <w:rPr>
          <w:lang w:val="pl-PL"/>
        </w:rPr>
      </w:pPr>
      <w:r w:rsidRPr="00DF2837">
        <w:rPr>
          <w:lang w:val="pl-PL"/>
        </w:rPr>
        <w:t xml:space="preserve">Wykonane prace nie mogą powodować zakłóceń </w:t>
      </w:r>
      <w:r w:rsidR="43D6C8F9" w:rsidRPr="00DF2837">
        <w:rPr>
          <w:lang w:val="pl-PL"/>
        </w:rPr>
        <w:t xml:space="preserve">aktualnego działania </w:t>
      </w:r>
      <w:r w:rsidR="0EFBD4B4" w:rsidRPr="00DF2837">
        <w:rPr>
          <w:lang w:val="pl-PL"/>
        </w:rPr>
        <w:t xml:space="preserve">i </w:t>
      </w:r>
      <w:r w:rsidR="26FD3A10" w:rsidRPr="00DF2837">
        <w:rPr>
          <w:lang w:val="pl-PL"/>
        </w:rPr>
        <w:t xml:space="preserve">funkcjonalności </w:t>
      </w:r>
      <w:r w:rsidR="43D6C8F9" w:rsidRPr="00DF2837">
        <w:rPr>
          <w:lang w:val="pl-PL"/>
        </w:rPr>
        <w:t>system</w:t>
      </w:r>
      <w:r w:rsidR="00EF025C">
        <w:rPr>
          <w:lang w:val="pl-PL"/>
        </w:rPr>
        <w:t>u</w:t>
      </w:r>
      <w:r w:rsidR="7216C494" w:rsidRPr="00DF2837">
        <w:rPr>
          <w:lang w:val="pl-PL"/>
        </w:rPr>
        <w:t>,</w:t>
      </w:r>
      <w:r w:rsidR="43D6C8F9" w:rsidRPr="00DF2837">
        <w:rPr>
          <w:lang w:val="pl-PL"/>
        </w:rPr>
        <w:t xml:space="preserve"> </w:t>
      </w:r>
      <w:r w:rsidR="4643BEE9" w:rsidRPr="00DF2837">
        <w:rPr>
          <w:lang w:val="pl-PL"/>
        </w:rPr>
        <w:t>w</w:t>
      </w:r>
      <w:r w:rsidR="26FD3A10" w:rsidRPr="00DF2837">
        <w:rPr>
          <w:lang w:val="pl-PL"/>
        </w:rPr>
        <w:t xml:space="preserve"> </w:t>
      </w:r>
      <w:r w:rsidR="4643BEE9" w:rsidRPr="00DF2837">
        <w:rPr>
          <w:lang w:val="pl-PL"/>
        </w:rPr>
        <w:t>który</w:t>
      </w:r>
      <w:r w:rsidR="00845DD3">
        <w:rPr>
          <w:lang w:val="pl-PL"/>
        </w:rPr>
        <w:t>m</w:t>
      </w:r>
      <w:r w:rsidR="4643BEE9" w:rsidRPr="00DF2837">
        <w:rPr>
          <w:lang w:val="pl-PL"/>
        </w:rPr>
        <w:t xml:space="preserve"> wprowadzane będą zmiany</w:t>
      </w:r>
      <w:r w:rsidR="0238C364" w:rsidRPr="00DF2837">
        <w:rPr>
          <w:lang w:val="pl-PL"/>
        </w:rPr>
        <w:t xml:space="preserve"> z wył</w:t>
      </w:r>
      <w:r w:rsidR="0B9B3ABC" w:rsidRPr="00DF2837">
        <w:rPr>
          <w:lang w:val="pl-PL"/>
        </w:rPr>
        <w:t>ą</w:t>
      </w:r>
      <w:r w:rsidR="0238C364" w:rsidRPr="00DF2837">
        <w:rPr>
          <w:lang w:val="pl-PL"/>
        </w:rPr>
        <w:t>c</w:t>
      </w:r>
      <w:r w:rsidR="0B9B3ABC" w:rsidRPr="00DF2837">
        <w:rPr>
          <w:lang w:val="pl-PL"/>
        </w:rPr>
        <w:t>zeniem</w:t>
      </w:r>
      <w:r w:rsidR="000A59F2">
        <w:rPr>
          <w:lang w:val="pl-PL"/>
        </w:rPr>
        <w:t>:</w:t>
      </w:r>
      <w:r w:rsidR="0B9B3ABC" w:rsidRPr="00DF2837">
        <w:rPr>
          <w:lang w:val="pl-PL"/>
        </w:rPr>
        <w:t xml:space="preserve"> </w:t>
      </w:r>
    </w:p>
    <w:p w14:paraId="355E77F2" w14:textId="4304D2BF" w:rsidR="000A59F2" w:rsidRDefault="0B9B3ABC" w:rsidP="00A32C33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lang w:val="pl-PL"/>
        </w:rPr>
      </w:pPr>
      <w:r w:rsidRPr="00DF2837">
        <w:rPr>
          <w:lang w:val="pl-PL"/>
        </w:rPr>
        <w:t xml:space="preserve">zmian </w:t>
      </w:r>
      <w:r w:rsidR="00917340" w:rsidRPr="000A59F2">
        <w:rPr>
          <w:lang w:val="pl-PL"/>
        </w:rPr>
        <w:t>zdefiniowanych</w:t>
      </w:r>
      <w:r w:rsidRPr="00DF2837">
        <w:rPr>
          <w:lang w:val="pl-PL"/>
        </w:rPr>
        <w:t xml:space="preserve"> </w:t>
      </w:r>
      <w:r w:rsidR="002D30D4" w:rsidRPr="000A59F2">
        <w:rPr>
          <w:lang w:val="pl-PL"/>
        </w:rPr>
        <w:t>w</w:t>
      </w:r>
      <w:r w:rsidRPr="00DF2837">
        <w:rPr>
          <w:lang w:val="pl-PL"/>
        </w:rPr>
        <w:t xml:space="preserve"> niniejsz</w:t>
      </w:r>
      <w:r w:rsidR="002D30D4" w:rsidRPr="000A59F2">
        <w:rPr>
          <w:lang w:val="pl-PL"/>
        </w:rPr>
        <w:t>ym</w:t>
      </w:r>
      <w:r w:rsidRPr="00DF2837">
        <w:rPr>
          <w:lang w:val="pl-PL"/>
        </w:rPr>
        <w:t xml:space="preserve"> </w:t>
      </w:r>
      <w:r w:rsidR="5F3131D6" w:rsidRPr="00DF2837">
        <w:rPr>
          <w:lang w:val="pl-PL"/>
        </w:rPr>
        <w:t>Opis</w:t>
      </w:r>
      <w:r w:rsidR="002D30D4" w:rsidRPr="000A59F2">
        <w:rPr>
          <w:lang w:val="pl-PL"/>
        </w:rPr>
        <w:t>ie</w:t>
      </w:r>
      <w:r w:rsidR="5F3131D6" w:rsidRPr="00DF2837">
        <w:rPr>
          <w:lang w:val="pl-PL"/>
        </w:rPr>
        <w:t xml:space="preserve"> Przedmiotu Zamówienia</w:t>
      </w:r>
      <w:r w:rsidR="000A59F2">
        <w:rPr>
          <w:lang w:val="pl-PL"/>
        </w:rPr>
        <w:t>,</w:t>
      </w:r>
      <w:r w:rsidR="4643BEE9" w:rsidRPr="00DF2837">
        <w:rPr>
          <w:lang w:val="pl-PL"/>
        </w:rPr>
        <w:t xml:space="preserve"> </w:t>
      </w:r>
    </w:p>
    <w:p w14:paraId="54DBE18E" w14:textId="2C8AC588" w:rsidR="00C27684" w:rsidRDefault="4643BEE9" w:rsidP="00A32C33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lang w:val="pl-PL"/>
        </w:rPr>
      </w:pPr>
      <w:r w:rsidRPr="00DF2837">
        <w:rPr>
          <w:lang w:val="pl-PL"/>
        </w:rPr>
        <w:lastRenderedPageBreak/>
        <w:t>pla</w:t>
      </w:r>
      <w:r w:rsidR="7216C494" w:rsidRPr="00DF2837">
        <w:rPr>
          <w:lang w:val="pl-PL"/>
        </w:rPr>
        <w:t xml:space="preserve">nowanych przerw serwisowych </w:t>
      </w:r>
      <w:r w:rsidR="04C32DD7" w:rsidRPr="00DF2837">
        <w:rPr>
          <w:lang w:val="pl-PL"/>
        </w:rPr>
        <w:t xml:space="preserve">realizowanych w </w:t>
      </w:r>
      <w:r w:rsidR="7216C494" w:rsidRPr="00DF2837">
        <w:rPr>
          <w:lang w:val="pl-PL"/>
        </w:rPr>
        <w:t>godzinach nocnych</w:t>
      </w:r>
      <w:r w:rsidR="04C32DD7" w:rsidRPr="00DF2837">
        <w:rPr>
          <w:lang w:val="pl-PL"/>
        </w:rPr>
        <w:t xml:space="preserve"> w wymiarze nie większym niż </w:t>
      </w:r>
      <w:r w:rsidR="320DA63E" w:rsidRPr="00DF2837">
        <w:rPr>
          <w:lang w:val="pl-PL"/>
        </w:rPr>
        <w:t>10</w:t>
      </w:r>
      <w:r w:rsidR="55E75FFF" w:rsidRPr="00DF2837">
        <w:rPr>
          <w:lang w:val="pl-PL"/>
        </w:rPr>
        <w:t xml:space="preserve"> go</w:t>
      </w:r>
      <w:r w:rsidR="320DA63E" w:rsidRPr="00DF2837">
        <w:rPr>
          <w:lang w:val="pl-PL"/>
        </w:rPr>
        <w:t>dzin miesięcznie.</w:t>
      </w:r>
    </w:p>
    <w:p w14:paraId="229EDE90" w14:textId="247751F4" w:rsidR="006F4B5C" w:rsidRDefault="00553A4D" w:rsidP="00027E66">
      <w:pPr>
        <w:spacing w:before="120" w:after="120" w:line="276" w:lineRule="auto"/>
        <w:ind w:left="360"/>
        <w:jc w:val="both"/>
        <w:rPr>
          <w:lang w:val="pl-PL"/>
        </w:rPr>
      </w:pPr>
      <w:proofErr w:type="spellStart"/>
      <w:r w:rsidRPr="00553A4D">
        <w:rPr>
          <w:lang w:val="pl-PL"/>
        </w:rPr>
        <w:t>Fron</w:t>
      </w:r>
      <w:r w:rsidR="006F4B5C">
        <w:rPr>
          <w:lang w:val="pl-PL"/>
        </w:rPr>
        <w:t>t</w:t>
      </w:r>
      <w:r w:rsidRPr="00553A4D">
        <w:rPr>
          <w:lang w:val="pl-PL"/>
        </w:rPr>
        <w:t>end</w:t>
      </w:r>
      <w:proofErr w:type="spellEnd"/>
      <w:r w:rsidRPr="00553A4D">
        <w:rPr>
          <w:lang w:val="pl-PL"/>
        </w:rPr>
        <w:t xml:space="preserve"> aplikacji</w:t>
      </w:r>
      <w:r w:rsidR="006F4B5C">
        <w:rPr>
          <w:lang w:val="pl-PL"/>
        </w:rPr>
        <w:t xml:space="preserve"> systemu</w:t>
      </w:r>
      <w:r w:rsidRPr="00553A4D">
        <w:rPr>
          <w:lang w:val="pl-PL"/>
        </w:rPr>
        <w:t xml:space="preserve"> polona.pl stworzony jest w </w:t>
      </w:r>
      <w:proofErr w:type="spellStart"/>
      <w:r w:rsidRPr="00553A4D">
        <w:rPr>
          <w:lang w:val="pl-PL"/>
        </w:rPr>
        <w:t>AngularJS</w:t>
      </w:r>
      <w:proofErr w:type="spellEnd"/>
      <w:r w:rsidRPr="00553A4D">
        <w:rPr>
          <w:lang w:val="pl-PL"/>
        </w:rPr>
        <w:t xml:space="preserve">. </w:t>
      </w:r>
      <w:proofErr w:type="spellStart"/>
      <w:r w:rsidRPr="00553A4D">
        <w:rPr>
          <w:lang w:val="pl-PL"/>
        </w:rPr>
        <w:t>Backend</w:t>
      </w:r>
      <w:proofErr w:type="spellEnd"/>
      <w:r w:rsidRPr="00553A4D">
        <w:rPr>
          <w:lang w:val="pl-PL"/>
        </w:rPr>
        <w:t xml:space="preserve"> w tym API w </w:t>
      </w:r>
      <w:proofErr w:type="spellStart"/>
      <w:r w:rsidRPr="00553A4D">
        <w:rPr>
          <w:lang w:val="pl-PL"/>
        </w:rPr>
        <w:t>Python</w:t>
      </w:r>
      <w:proofErr w:type="spellEnd"/>
      <w:r w:rsidRPr="00553A4D">
        <w:rPr>
          <w:lang w:val="pl-PL"/>
        </w:rPr>
        <w:t xml:space="preserve"> z</w:t>
      </w:r>
      <w:r w:rsidR="007A7752">
        <w:rPr>
          <w:lang w:val="pl-PL"/>
        </w:rPr>
        <w:t> </w:t>
      </w:r>
      <w:r w:rsidRPr="00553A4D">
        <w:rPr>
          <w:lang w:val="pl-PL"/>
        </w:rPr>
        <w:t xml:space="preserve">wykorzystaniem głównie </w:t>
      </w:r>
      <w:proofErr w:type="spellStart"/>
      <w:r w:rsidRPr="00553A4D">
        <w:rPr>
          <w:lang w:val="pl-PL"/>
        </w:rPr>
        <w:t>Django</w:t>
      </w:r>
      <w:proofErr w:type="spellEnd"/>
      <w:r w:rsidRPr="00553A4D">
        <w:rPr>
          <w:lang w:val="pl-PL"/>
        </w:rPr>
        <w:t xml:space="preserve">, </w:t>
      </w:r>
      <w:proofErr w:type="spellStart"/>
      <w:r w:rsidRPr="00553A4D">
        <w:rPr>
          <w:lang w:val="pl-PL"/>
        </w:rPr>
        <w:t>RabbitMQ</w:t>
      </w:r>
      <w:proofErr w:type="spellEnd"/>
      <w:r w:rsidRPr="00553A4D">
        <w:rPr>
          <w:lang w:val="pl-PL"/>
        </w:rPr>
        <w:t xml:space="preserve">, </w:t>
      </w:r>
      <w:proofErr w:type="spellStart"/>
      <w:r w:rsidRPr="00553A4D">
        <w:rPr>
          <w:lang w:val="pl-PL"/>
        </w:rPr>
        <w:t>ElasticSearch</w:t>
      </w:r>
      <w:proofErr w:type="spellEnd"/>
      <w:r w:rsidRPr="00553A4D">
        <w:rPr>
          <w:lang w:val="pl-PL"/>
        </w:rPr>
        <w:t xml:space="preserve">, </w:t>
      </w:r>
      <w:proofErr w:type="spellStart"/>
      <w:r w:rsidRPr="00553A4D">
        <w:rPr>
          <w:lang w:val="pl-PL"/>
        </w:rPr>
        <w:t>Celery</w:t>
      </w:r>
      <w:proofErr w:type="spellEnd"/>
      <w:r w:rsidRPr="00553A4D">
        <w:rPr>
          <w:lang w:val="pl-PL"/>
        </w:rPr>
        <w:t xml:space="preserve"> i </w:t>
      </w:r>
      <w:proofErr w:type="spellStart"/>
      <w:r w:rsidRPr="00553A4D">
        <w:rPr>
          <w:lang w:val="pl-PL"/>
        </w:rPr>
        <w:t>Redis</w:t>
      </w:r>
      <w:proofErr w:type="spellEnd"/>
      <w:r w:rsidRPr="00553A4D">
        <w:rPr>
          <w:lang w:val="pl-PL"/>
        </w:rPr>
        <w:t xml:space="preserve">. Baza danych to: </w:t>
      </w:r>
      <w:proofErr w:type="spellStart"/>
      <w:r w:rsidRPr="00553A4D">
        <w:rPr>
          <w:lang w:val="pl-PL"/>
        </w:rPr>
        <w:t>PostrgeSQL</w:t>
      </w:r>
      <w:proofErr w:type="spellEnd"/>
      <w:r w:rsidRPr="00553A4D">
        <w:rPr>
          <w:lang w:val="pl-PL"/>
        </w:rPr>
        <w:t xml:space="preserve">. </w:t>
      </w:r>
      <w:r w:rsidR="00051E6F" w:rsidRPr="00553A4D">
        <w:rPr>
          <w:lang w:val="pl-PL"/>
        </w:rPr>
        <w:t>Łącznie</w:t>
      </w:r>
      <w:r w:rsidRPr="00553A4D">
        <w:rPr>
          <w:lang w:val="pl-PL"/>
        </w:rPr>
        <w:t xml:space="preserve"> około 180 tysięcy linii kodu.</w:t>
      </w:r>
      <w:r>
        <w:rPr>
          <w:lang w:val="pl-PL"/>
        </w:rPr>
        <w:t xml:space="preserve"> </w:t>
      </w:r>
    </w:p>
    <w:p w14:paraId="62C8CFC4" w14:textId="7F8C1BAD" w:rsidR="00D70648" w:rsidRDefault="00553A4D" w:rsidP="00027E66">
      <w:pPr>
        <w:spacing w:before="120" w:after="120" w:line="276" w:lineRule="auto"/>
        <w:ind w:left="360"/>
        <w:jc w:val="both"/>
        <w:rPr>
          <w:lang w:val="pl-PL"/>
        </w:rPr>
      </w:pPr>
      <w:r w:rsidRPr="00553A4D">
        <w:rPr>
          <w:lang w:val="pl-PL"/>
        </w:rPr>
        <w:t>Aplikacja produkcyjna umieszczona jest na serwerach własnych – łącznie 6 serwerów fizycznych z</w:t>
      </w:r>
      <w:r w:rsidR="007A7752">
        <w:rPr>
          <w:lang w:val="pl-PL"/>
        </w:rPr>
        <w:t> </w:t>
      </w:r>
      <w:r w:rsidRPr="00553A4D">
        <w:rPr>
          <w:lang w:val="pl-PL"/>
        </w:rPr>
        <w:t>warstwą wirtualizacji, dostępna jest instancja testowa.</w:t>
      </w:r>
    </w:p>
    <w:p w14:paraId="3D0EB4C8" w14:textId="77777777" w:rsidR="007A5AEB" w:rsidRPr="00553A4D" w:rsidRDefault="007A5AEB" w:rsidP="00027E66">
      <w:pPr>
        <w:spacing w:before="120" w:after="120" w:line="276" w:lineRule="auto"/>
        <w:ind w:left="360"/>
        <w:jc w:val="both"/>
        <w:rPr>
          <w:lang w:val="pl-PL"/>
        </w:rPr>
      </w:pPr>
    </w:p>
    <w:p w14:paraId="3E889AA7" w14:textId="7CBECAC8" w:rsidR="004A550F" w:rsidRPr="00011341" w:rsidRDefault="6C9F1C96" w:rsidP="00027E66">
      <w:pPr>
        <w:pStyle w:val="Nagwek2"/>
        <w:spacing w:before="120" w:after="120"/>
      </w:pPr>
      <w:r>
        <w:t>Dostosowanie interfejsu systemu polona.pl do wymagań WCAG 2.0</w:t>
      </w:r>
    </w:p>
    <w:p w14:paraId="3017C1AB" w14:textId="23ADC52A" w:rsidR="00757C88" w:rsidRPr="00011341" w:rsidRDefault="6C9F1C96" w:rsidP="00027E66">
      <w:pPr>
        <w:spacing w:before="120" w:after="120" w:line="276" w:lineRule="auto"/>
        <w:ind w:left="360"/>
        <w:jc w:val="both"/>
        <w:rPr>
          <w:rFonts w:eastAsia="Times New Roman"/>
          <w:color w:val="000000" w:themeColor="text1"/>
          <w:lang w:val="pl-PL"/>
        </w:rPr>
      </w:pPr>
      <w:r w:rsidRPr="6C9F1C96">
        <w:rPr>
          <w:rFonts w:eastAsia="Times New Roman"/>
          <w:color w:val="212121"/>
          <w:lang w:val="pl-PL"/>
        </w:rPr>
        <w:t xml:space="preserve">Dostosowanie </w:t>
      </w:r>
      <w:bookmarkStart w:id="7" w:name="_Hlk17356334"/>
      <w:r w:rsidRPr="6C9F1C96">
        <w:rPr>
          <w:rFonts w:eastAsia="Times New Roman"/>
          <w:color w:val="212121"/>
          <w:lang w:val="pl-PL"/>
        </w:rPr>
        <w:t>interf</w:t>
      </w:r>
      <w:bookmarkEnd w:id="7"/>
      <w:r w:rsidRPr="6C9F1C96">
        <w:rPr>
          <w:rFonts w:eastAsia="Times New Roman"/>
          <w:color w:val="212121"/>
          <w:lang w:val="pl-PL"/>
        </w:rPr>
        <w:t>ejsu GUI systemu polona.pl do wymagań WCAG 2.0 tak, aby uzyskać zgodność z</w:t>
      </w:r>
      <w:r w:rsidR="007A7752">
        <w:rPr>
          <w:rFonts w:eastAsia="Times New Roman"/>
          <w:color w:val="212121"/>
          <w:lang w:val="pl-PL"/>
        </w:rPr>
        <w:t> </w:t>
      </w:r>
      <w:r w:rsidRPr="6C9F1C96">
        <w:rPr>
          <w:rFonts w:eastAsia="Times New Roman"/>
          <w:color w:val="212121"/>
          <w:lang w:val="pl-PL"/>
        </w:rPr>
        <w:t>wymaganiami określonymi w Załączniku 4 do Rozporządzenia Rady Ministrów w sprawie Krajowych Ram Interoperacyjności, minimalnych wymagań dla rejestrów publicznych i wymiany informacji w</w:t>
      </w:r>
      <w:r w:rsidR="007A7752">
        <w:rPr>
          <w:rFonts w:eastAsia="Times New Roman"/>
          <w:color w:val="212121"/>
          <w:lang w:val="pl-PL"/>
        </w:rPr>
        <w:t> </w:t>
      </w:r>
      <w:r w:rsidRPr="6C9F1C96">
        <w:rPr>
          <w:rFonts w:eastAsia="Times New Roman"/>
          <w:color w:val="212121"/>
          <w:lang w:val="pl-PL"/>
        </w:rPr>
        <w:t>postaci elektronicznej oraz minimalnych wymagań dla systemów teleinformatycznych (Załącznik do</w:t>
      </w:r>
      <w:r w:rsidR="007A7752">
        <w:rPr>
          <w:rFonts w:eastAsia="Times New Roman"/>
          <w:color w:val="212121"/>
          <w:lang w:val="pl-PL"/>
        </w:rPr>
        <w:t> </w:t>
      </w:r>
      <w:r w:rsidRPr="6C9F1C96">
        <w:rPr>
          <w:rFonts w:eastAsia="Times New Roman"/>
          <w:color w:val="212121"/>
          <w:lang w:val="pl-PL"/>
        </w:rPr>
        <w:t>obwieszczenia Prezesa Rady Ministrów z dnia 9 listopada 2017 r. (poz. 2247)), dalej „KRI” lub, tam gdzie zaznaczono, z wymaganiami na poziomie wyższym, to jest AAA, zgodnie z opisem działania i</w:t>
      </w:r>
      <w:r w:rsidR="007A7752">
        <w:rPr>
          <w:rFonts w:eastAsia="Times New Roman"/>
          <w:color w:val="212121"/>
          <w:lang w:val="pl-PL"/>
        </w:rPr>
        <w:t> </w:t>
      </w:r>
      <w:r w:rsidRPr="6C9F1C96">
        <w:rPr>
          <w:rFonts w:eastAsia="Times New Roman"/>
          <w:color w:val="212121"/>
          <w:lang w:val="pl-PL"/>
        </w:rPr>
        <w:t>uwzględnieniem błędów wskazanych w niniejszym rozdziale. W ramach realizacji zadania Wykonawca sprawdzi, czy wskazane w niniejszym rozdziale zadania wystarczają dla spełniania wymagań na poziomie wyznaczonym przez KRI przy zachowaniu aktualnych funkcji</w:t>
      </w:r>
      <w:r w:rsidRPr="6C9F1C96">
        <w:rPr>
          <w:lang w:val="pl-PL"/>
        </w:rPr>
        <w:t xml:space="preserve"> </w:t>
      </w:r>
      <w:r w:rsidRPr="6C9F1C96">
        <w:rPr>
          <w:rFonts w:eastAsia="Times New Roman"/>
          <w:color w:val="212121"/>
          <w:lang w:val="pl-PL"/>
        </w:rPr>
        <w:t xml:space="preserve">i wykona prace niezbędne w celu osiągnięcia takiej zgodności. </w:t>
      </w:r>
    </w:p>
    <w:p w14:paraId="542038EF" w14:textId="1AD2B87F" w:rsidR="00011341" w:rsidRDefault="00011341" w:rsidP="007A5AEB">
      <w:pPr>
        <w:pStyle w:val="Nagwek3"/>
        <w:tabs>
          <w:tab w:val="clear" w:pos="851"/>
        </w:tabs>
        <w:spacing w:before="240"/>
        <w:ind w:left="851" w:hanging="851"/>
      </w:pPr>
      <w:r w:rsidRPr="00483C63">
        <w:t xml:space="preserve">Wymaganie </w:t>
      </w:r>
      <w:r w:rsidR="00483C63">
        <w:t xml:space="preserve">WCAG 2.0 nr </w:t>
      </w:r>
      <w:r w:rsidRPr="00483C63">
        <w:t xml:space="preserve">1.1.1 - Treść nietekstowa: </w:t>
      </w:r>
      <w:r w:rsidR="009630DC" w:rsidRPr="00483C63">
        <w:t xml:space="preserve">wszelkie </w:t>
      </w:r>
      <w:r w:rsidRPr="00483C63">
        <w:t>treści nietekstowe przedstawione użytkownikowi posiadają swoją tekstową alternatywę</w:t>
      </w:r>
    </w:p>
    <w:p w14:paraId="71E7DEB2" w14:textId="2383CCA1" w:rsidR="003017F0" w:rsidRPr="00495E87" w:rsidRDefault="006C1977" w:rsidP="00027E66">
      <w:pPr>
        <w:spacing w:before="120" w:after="120" w:line="276" w:lineRule="auto"/>
        <w:jc w:val="both"/>
      </w:pPr>
      <w:r>
        <w:rPr>
          <w:lang w:val="pl-PL"/>
        </w:rPr>
        <w:t>Minimalne konieczne funkcje:</w:t>
      </w:r>
    </w:p>
    <w:p w14:paraId="733510F9" w14:textId="2095C35C" w:rsidR="00011341" w:rsidRPr="00AE5FAD" w:rsidRDefault="00B37CBB" w:rsidP="00A32C33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s</w:t>
      </w:r>
      <w:r w:rsidRPr="00011341">
        <w:rPr>
          <w:lang w:val="pl-PL"/>
        </w:rPr>
        <w:t xml:space="preserve">trona </w:t>
      </w:r>
      <w:r w:rsidR="00011341" w:rsidRPr="00011341">
        <w:rPr>
          <w:lang w:val="pl-PL"/>
        </w:rPr>
        <w:t xml:space="preserve">główna: na fokus każdego kafelka informacja w </w:t>
      </w:r>
      <w:proofErr w:type="spellStart"/>
      <w:r w:rsidR="00011341" w:rsidRPr="00011341">
        <w:rPr>
          <w:lang w:val="pl-PL"/>
        </w:rPr>
        <w:t>tagu</w:t>
      </w:r>
      <w:proofErr w:type="spellEnd"/>
      <w:r w:rsidR="00011341" w:rsidRPr="00011341">
        <w:rPr>
          <w:lang w:val="pl-PL"/>
        </w:rPr>
        <w:t xml:space="preserve"> alt „kadr obiektu </w:t>
      </w:r>
      <w:r w:rsidR="00011341" w:rsidRPr="00AE5FAD">
        <w:rPr>
          <w:lang w:val="pl-PL"/>
        </w:rPr>
        <w:t>{</w:t>
      </w:r>
      <w:proofErr w:type="spellStart"/>
      <w:r w:rsidR="00495E87" w:rsidRPr="008B1A09">
        <w:rPr>
          <w:lang w:val="pl-PL"/>
        </w:rPr>
        <w:t>metadana</w:t>
      </w:r>
      <w:proofErr w:type="spellEnd"/>
      <w:r w:rsidR="009E5D33">
        <w:rPr>
          <w:lang w:val="pl-PL"/>
        </w:rPr>
        <w:t>,</w:t>
      </w:r>
      <w:r w:rsidR="00495E87" w:rsidRPr="008B1A09">
        <w:rPr>
          <w:lang w:val="pl-PL"/>
        </w:rPr>
        <w:t xml:space="preserve"> z której należy pobrać informację do wyświetlenia zostanie wskazana na początku realizacji</w:t>
      </w:r>
      <w:r w:rsidR="00011341" w:rsidRPr="00AE5FAD">
        <w:rPr>
          <w:lang w:val="pl-PL"/>
        </w:rPr>
        <w:t>}”</w:t>
      </w:r>
      <w:r w:rsidR="002575E1" w:rsidRPr="00AE5FAD">
        <w:rPr>
          <w:lang w:val="pl-PL"/>
        </w:rPr>
        <w:t>,</w:t>
      </w:r>
    </w:p>
    <w:p w14:paraId="55D90CBA" w14:textId="0EA08E92" w:rsidR="00011341" w:rsidRPr="00AE5FAD" w:rsidRDefault="00B37CBB" w:rsidP="00A32C33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lang w:val="pl-PL"/>
        </w:rPr>
      </w:pPr>
      <w:proofErr w:type="spellStart"/>
      <w:r w:rsidRPr="009E5D33">
        <w:rPr>
          <w:lang w:val="pl-PL"/>
        </w:rPr>
        <w:t>viewer</w:t>
      </w:r>
      <w:proofErr w:type="spellEnd"/>
      <w:r w:rsidR="00011341" w:rsidRPr="009E5D33">
        <w:rPr>
          <w:lang w:val="pl-PL"/>
        </w:rPr>
        <w:t xml:space="preserve">: na fokus każdego skanu informacja w </w:t>
      </w:r>
      <w:proofErr w:type="spellStart"/>
      <w:r w:rsidR="00011341" w:rsidRPr="009E5D33">
        <w:rPr>
          <w:lang w:val="pl-PL"/>
        </w:rPr>
        <w:t>tagu</w:t>
      </w:r>
      <w:proofErr w:type="spellEnd"/>
      <w:r w:rsidR="00011341" w:rsidRPr="009E5D33">
        <w:rPr>
          <w:lang w:val="pl-PL"/>
        </w:rPr>
        <w:t xml:space="preserve"> alt „skan nr </w:t>
      </w:r>
      <w:r w:rsidR="004300B3">
        <w:rPr>
          <w:lang w:val="pl-PL"/>
        </w:rPr>
        <w:t>[nr skanu]</w:t>
      </w:r>
      <w:r w:rsidR="00011341" w:rsidRPr="009E5D33">
        <w:rPr>
          <w:lang w:val="pl-PL"/>
        </w:rPr>
        <w:t xml:space="preserve"> obiektu {</w:t>
      </w:r>
      <w:proofErr w:type="spellStart"/>
      <w:r w:rsidR="00011341" w:rsidRPr="009E5D33">
        <w:rPr>
          <w:lang w:val="pl-PL"/>
        </w:rPr>
        <w:t>metadana</w:t>
      </w:r>
      <w:proofErr w:type="spellEnd"/>
      <w:r w:rsidR="009E5D33">
        <w:rPr>
          <w:lang w:val="pl-PL"/>
        </w:rPr>
        <w:t>,</w:t>
      </w:r>
      <w:r w:rsidR="00011341" w:rsidRPr="009E5D33">
        <w:rPr>
          <w:lang w:val="pl-PL"/>
        </w:rPr>
        <w:t xml:space="preserve"> </w:t>
      </w:r>
      <w:r w:rsidR="00E63A19" w:rsidRPr="009E5D33">
        <w:rPr>
          <w:lang w:val="pl-PL"/>
        </w:rPr>
        <w:t>z</w:t>
      </w:r>
      <w:r w:rsidR="007A7752">
        <w:rPr>
          <w:lang w:val="pl-PL"/>
        </w:rPr>
        <w:t> </w:t>
      </w:r>
      <w:r w:rsidR="00E63A19" w:rsidRPr="009E5D33">
        <w:rPr>
          <w:lang w:val="pl-PL"/>
        </w:rPr>
        <w:t>której należy pobrać informac</w:t>
      </w:r>
      <w:r w:rsidR="00376393" w:rsidRPr="009E5D33">
        <w:rPr>
          <w:lang w:val="pl-PL"/>
        </w:rPr>
        <w:t>ję do wyświetlenia zostanie wskazana na poc</w:t>
      </w:r>
      <w:r w:rsidR="009E5F63" w:rsidRPr="009E5D33">
        <w:rPr>
          <w:lang w:val="pl-PL"/>
        </w:rPr>
        <w:t>z</w:t>
      </w:r>
      <w:r w:rsidR="00376393" w:rsidRPr="004300B3">
        <w:rPr>
          <w:lang w:val="pl-PL"/>
        </w:rPr>
        <w:t>ątku realizacji</w:t>
      </w:r>
      <w:r w:rsidR="00011341" w:rsidRPr="00AE5FAD">
        <w:rPr>
          <w:lang w:val="pl-PL"/>
        </w:rPr>
        <w:t>}”</w:t>
      </w:r>
      <w:r w:rsidR="002575E1" w:rsidRPr="00AE5FAD">
        <w:rPr>
          <w:lang w:val="pl-PL"/>
        </w:rPr>
        <w:t>,</w:t>
      </w:r>
    </w:p>
    <w:p w14:paraId="02CA278C" w14:textId="11EF4036" w:rsidR="00011341" w:rsidRPr="00011341" w:rsidRDefault="00B37CBB" w:rsidP="00A32C33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lang w:val="pl-PL"/>
        </w:rPr>
      </w:pPr>
      <w:r w:rsidRPr="00AE5FAD">
        <w:rPr>
          <w:lang w:val="pl-PL"/>
        </w:rPr>
        <w:t xml:space="preserve">zbiory </w:t>
      </w:r>
      <w:r w:rsidR="00011341" w:rsidRPr="00AE5FAD">
        <w:rPr>
          <w:lang w:val="pl-PL"/>
        </w:rPr>
        <w:t xml:space="preserve">obiektów – na fokus każdego kafelka informacja w </w:t>
      </w:r>
      <w:proofErr w:type="spellStart"/>
      <w:r w:rsidR="00011341" w:rsidRPr="00AE5FAD">
        <w:rPr>
          <w:lang w:val="pl-PL"/>
        </w:rPr>
        <w:t>tagu</w:t>
      </w:r>
      <w:proofErr w:type="spellEnd"/>
      <w:r w:rsidR="00011341" w:rsidRPr="00AE5FAD">
        <w:rPr>
          <w:lang w:val="pl-PL"/>
        </w:rPr>
        <w:t xml:space="preserve"> alt „kadr obiektu {</w:t>
      </w:r>
      <w:proofErr w:type="spellStart"/>
      <w:r w:rsidR="00495E87" w:rsidRPr="00AE5FAD">
        <w:rPr>
          <w:lang w:val="pl-PL"/>
        </w:rPr>
        <w:t>metadana</w:t>
      </w:r>
      <w:proofErr w:type="spellEnd"/>
      <w:r w:rsidR="009E5D33">
        <w:rPr>
          <w:lang w:val="pl-PL"/>
        </w:rPr>
        <w:t>,</w:t>
      </w:r>
      <w:r w:rsidR="00495E87" w:rsidRPr="00AE5FAD">
        <w:rPr>
          <w:lang w:val="pl-PL"/>
        </w:rPr>
        <w:t xml:space="preserve"> z</w:t>
      </w:r>
      <w:r w:rsidR="007A7752">
        <w:rPr>
          <w:lang w:val="pl-PL"/>
        </w:rPr>
        <w:t> </w:t>
      </w:r>
      <w:r w:rsidR="00495E87" w:rsidRPr="00AE5FAD">
        <w:rPr>
          <w:lang w:val="pl-PL"/>
        </w:rPr>
        <w:t>której należy pobrać informację do wyświetlenia zostanie wskazana na początku realizacji</w:t>
      </w:r>
      <w:r w:rsidR="00011341" w:rsidRPr="00011341">
        <w:rPr>
          <w:lang w:val="pl-PL"/>
        </w:rPr>
        <w:t>}”</w:t>
      </w:r>
      <w:r w:rsidR="002575E1">
        <w:rPr>
          <w:lang w:val="pl-PL"/>
        </w:rPr>
        <w:t>,</w:t>
      </w:r>
    </w:p>
    <w:p w14:paraId="205BCF86" w14:textId="0B420963" w:rsidR="00011341" w:rsidRPr="00011341" w:rsidRDefault="00B37CBB" w:rsidP="00A32C33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c</w:t>
      </w:r>
      <w:r w:rsidRPr="00011341">
        <w:rPr>
          <w:lang w:val="pl-PL"/>
        </w:rPr>
        <w:t xml:space="preserve">ały </w:t>
      </w:r>
      <w:r w:rsidR="00011341" w:rsidRPr="00011341">
        <w:rPr>
          <w:lang w:val="pl-PL"/>
        </w:rPr>
        <w:t xml:space="preserve">serwis – sprawdzenie i poprawa działania przycisków nietekstowych i nietekstowych treści informacyjnych, elementy ozdobne oznaczone pustymi </w:t>
      </w:r>
      <w:proofErr w:type="spellStart"/>
      <w:r w:rsidR="00011341" w:rsidRPr="00011341">
        <w:rPr>
          <w:lang w:val="pl-PL"/>
        </w:rPr>
        <w:t>tagami</w:t>
      </w:r>
      <w:proofErr w:type="spellEnd"/>
      <w:r w:rsidR="00011341" w:rsidRPr="00011341">
        <w:rPr>
          <w:lang w:val="pl-PL"/>
        </w:rPr>
        <w:t xml:space="preserve"> alt</w:t>
      </w:r>
      <w:r w:rsidR="002575E1">
        <w:rPr>
          <w:lang w:val="pl-PL"/>
        </w:rPr>
        <w:t>.</w:t>
      </w:r>
    </w:p>
    <w:p w14:paraId="7D34FADB" w14:textId="24EB7937" w:rsidR="00011341" w:rsidRPr="00011341" w:rsidRDefault="00B86D99" w:rsidP="00027E66">
      <w:p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Uwagi</w:t>
      </w:r>
      <w:r w:rsidR="00011341" w:rsidRPr="00011341">
        <w:rPr>
          <w:lang w:val="pl-PL"/>
        </w:rPr>
        <w:t xml:space="preserve">: należy zwrócić szczególną uwagę na dokładne oznaczenie treści mających mieć </w:t>
      </w:r>
      <w:proofErr w:type="spellStart"/>
      <w:r w:rsidR="00011341" w:rsidRPr="00011341">
        <w:rPr>
          <w:lang w:val="pl-PL"/>
        </w:rPr>
        <w:t>tag</w:t>
      </w:r>
      <w:proofErr w:type="spellEnd"/>
      <w:r w:rsidR="00011341" w:rsidRPr="00011341">
        <w:rPr>
          <w:lang w:val="pl-PL"/>
        </w:rPr>
        <w:t xml:space="preserve"> alt odpowiednią treścią, treści, które oprogramowanie wspomagające ma pominąć pustym </w:t>
      </w:r>
      <w:proofErr w:type="spellStart"/>
      <w:r w:rsidR="00011341" w:rsidRPr="00011341">
        <w:rPr>
          <w:lang w:val="pl-PL"/>
        </w:rPr>
        <w:t>tagiem</w:t>
      </w:r>
      <w:proofErr w:type="spellEnd"/>
      <w:r w:rsidR="00011341" w:rsidRPr="00011341">
        <w:rPr>
          <w:lang w:val="pl-PL"/>
        </w:rPr>
        <w:t xml:space="preserve"> alt (alt =””) oraz unikać efektu jąkania (powtórzenie treści w </w:t>
      </w:r>
      <w:proofErr w:type="spellStart"/>
      <w:r w:rsidR="00011341" w:rsidRPr="00011341">
        <w:rPr>
          <w:lang w:val="pl-PL"/>
        </w:rPr>
        <w:t>tagu</w:t>
      </w:r>
      <w:proofErr w:type="spellEnd"/>
      <w:r w:rsidR="00011341" w:rsidRPr="00011341">
        <w:rPr>
          <w:lang w:val="pl-PL"/>
        </w:rPr>
        <w:t xml:space="preserve"> alt).</w:t>
      </w:r>
    </w:p>
    <w:p w14:paraId="16973347" w14:textId="608C34BF" w:rsidR="00011341" w:rsidRDefault="00011341" w:rsidP="007A5AEB">
      <w:pPr>
        <w:pStyle w:val="Nagwek3"/>
        <w:tabs>
          <w:tab w:val="clear" w:pos="851"/>
        </w:tabs>
        <w:spacing w:before="240"/>
        <w:ind w:left="851" w:hanging="851"/>
      </w:pPr>
      <w:r w:rsidRPr="00011341">
        <w:lastRenderedPageBreak/>
        <w:t xml:space="preserve">Wymaganie </w:t>
      </w:r>
      <w:r w:rsidR="00483C63">
        <w:t xml:space="preserve">WCAG 2.0 nr </w:t>
      </w:r>
      <w:r w:rsidRPr="00011341">
        <w:t xml:space="preserve">1.4.3 - Kontrast (minimalny): </w:t>
      </w:r>
      <w:r w:rsidR="009630DC">
        <w:t>w</w:t>
      </w:r>
      <w:r w:rsidR="009630DC" w:rsidRPr="00011341">
        <w:t xml:space="preserve">izualne </w:t>
      </w:r>
      <w:r w:rsidRPr="00011341">
        <w:t xml:space="preserve">przedstawienie tekstu, lub obrazu tekstu posiada kontrast wynoszący przynajmniej 4,5:1: </w:t>
      </w:r>
    </w:p>
    <w:p w14:paraId="2E84455D" w14:textId="27791A8E" w:rsidR="00AC2799" w:rsidRPr="00495E87" w:rsidRDefault="00AC2799" w:rsidP="00027E66">
      <w:pPr>
        <w:spacing w:before="120" w:after="120" w:line="276" w:lineRule="auto"/>
        <w:jc w:val="both"/>
      </w:pPr>
      <w:r>
        <w:rPr>
          <w:lang w:val="pl-PL"/>
        </w:rPr>
        <w:t>Podstawowe problemy:</w:t>
      </w:r>
    </w:p>
    <w:p w14:paraId="4196F127" w14:textId="1D9118D3" w:rsidR="00011341" w:rsidRPr="00011341" w:rsidRDefault="00B37CBB" w:rsidP="00A32C33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lang w:val="pl-PL"/>
        </w:rPr>
      </w:pPr>
      <w:proofErr w:type="spellStart"/>
      <w:r>
        <w:rPr>
          <w:lang w:val="pl-PL"/>
        </w:rPr>
        <w:t>h</w:t>
      </w:r>
      <w:r w:rsidRPr="00011341">
        <w:rPr>
          <w:lang w:val="pl-PL"/>
        </w:rPr>
        <w:t>eader</w:t>
      </w:r>
      <w:proofErr w:type="spellEnd"/>
      <w:r w:rsidR="00011341" w:rsidRPr="00011341">
        <w:rPr>
          <w:lang w:val="pl-PL"/>
        </w:rPr>
        <w:t xml:space="preserve">: </w:t>
      </w:r>
      <w:r w:rsidR="00304729">
        <w:rPr>
          <w:lang w:val="pl-PL"/>
        </w:rPr>
        <w:t>nieodpowiedni</w:t>
      </w:r>
      <w:r w:rsidR="006700BE" w:rsidRPr="00011341">
        <w:rPr>
          <w:lang w:val="pl-PL"/>
        </w:rPr>
        <w:t xml:space="preserve"> </w:t>
      </w:r>
      <w:r w:rsidR="00011341" w:rsidRPr="00011341">
        <w:rPr>
          <w:lang w:val="pl-PL"/>
        </w:rPr>
        <w:t>kontrast szarych tekstów na białym tle</w:t>
      </w:r>
      <w:r w:rsidR="002575E1">
        <w:rPr>
          <w:lang w:val="pl-PL"/>
        </w:rPr>
        <w:t>,</w:t>
      </w:r>
    </w:p>
    <w:p w14:paraId="56AE2E26" w14:textId="26B1B362" w:rsidR="00011341" w:rsidRPr="00011341" w:rsidRDefault="00B37CBB" w:rsidP="00A32C33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s</w:t>
      </w:r>
      <w:r w:rsidRPr="00011341">
        <w:rPr>
          <w:lang w:val="pl-PL"/>
        </w:rPr>
        <w:t xml:space="preserve">trona </w:t>
      </w:r>
      <w:r w:rsidR="00011341" w:rsidRPr="00011341">
        <w:rPr>
          <w:lang w:val="pl-PL"/>
        </w:rPr>
        <w:t>główna: kontrast szarego tekstu na białym i szarym tle jest niewystarczający</w:t>
      </w:r>
      <w:r w:rsidR="002575E1">
        <w:rPr>
          <w:lang w:val="pl-PL"/>
        </w:rPr>
        <w:t>,</w:t>
      </w:r>
    </w:p>
    <w:p w14:paraId="732D3E7E" w14:textId="0A3B716D" w:rsidR="00011341" w:rsidRPr="00011341" w:rsidRDefault="00B37CBB" w:rsidP="00A32C33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m</w:t>
      </w:r>
      <w:r w:rsidRPr="00011341">
        <w:rPr>
          <w:lang w:val="pl-PL"/>
        </w:rPr>
        <w:t xml:space="preserve">enu </w:t>
      </w:r>
      <w:r w:rsidR="00011341" w:rsidRPr="00011341">
        <w:rPr>
          <w:lang w:val="pl-PL"/>
        </w:rPr>
        <w:t>główne: treści tekstowe mają za mały kontrast</w:t>
      </w:r>
      <w:r w:rsidR="002575E1">
        <w:rPr>
          <w:lang w:val="pl-PL"/>
        </w:rPr>
        <w:t>,</w:t>
      </w:r>
    </w:p>
    <w:p w14:paraId="29C36E0C" w14:textId="257B0644" w:rsidR="00011341" w:rsidRPr="00011341" w:rsidRDefault="00B37CBB" w:rsidP="00A32C33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lang w:val="pl-PL"/>
        </w:rPr>
      </w:pPr>
      <w:proofErr w:type="spellStart"/>
      <w:r>
        <w:rPr>
          <w:lang w:val="pl-PL"/>
        </w:rPr>
        <w:t>v</w:t>
      </w:r>
      <w:r w:rsidRPr="00011341">
        <w:rPr>
          <w:lang w:val="pl-PL"/>
        </w:rPr>
        <w:t>iewer</w:t>
      </w:r>
      <w:proofErr w:type="spellEnd"/>
      <w:r w:rsidR="00011341" w:rsidRPr="00011341">
        <w:rPr>
          <w:lang w:val="pl-PL"/>
        </w:rPr>
        <w:t>: wszystkie treści tekstowe mają za mały kontrast</w:t>
      </w:r>
      <w:r w:rsidR="002575E1">
        <w:rPr>
          <w:lang w:val="pl-PL"/>
        </w:rPr>
        <w:t>,</w:t>
      </w:r>
    </w:p>
    <w:p w14:paraId="49618904" w14:textId="2D9B5260" w:rsidR="00011341" w:rsidRPr="00011341" w:rsidRDefault="00B37CBB" w:rsidP="00A32C33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k</w:t>
      </w:r>
      <w:r w:rsidRPr="00011341">
        <w:rPr>
          <w:lang w:val="pl-PL"/>
        </w:rPr>
        <w:t xml:space="preserve">atalogi </w:t>
      </w:r>
      <w:r w:rsidR="00011341" w:rsidRPr="00011341">
        <w:rPr>
          <w:lang w:val="pl-PL"/>
        </w:rPr>
        <w:t xml:space="preserve">kartkowe: </w:t>
      </w:r>
      <w:r w:rsidR="00304729">
        <w:rPr>
          <w:lang w:val="pl-PL"/>
        </w:rPr>
        <w:t>nieodpowiedni</w:t>
      </w:r>
      <w:r w:rsidR="006700BE">
        <w:rPr>
          <w:lang w:val="pl-PL"/>
        </w:rPr>
        <w:t xml:space="preserve"> </w:t>
      </w:r>
      <w:r w:rsidR="00011341" w:rsidRPr="00011341">
        <w:rPr>
          <w:lang w:val="pl-PL"/>
        </w:rPr>
        <w:t>kontrast na kaflach</w:t>
      </w:r>
      <w:r w:rsidR="002575E1">
        <w:rPr>
          <w:lang w:val="pl-PL"/>
        </w:rPr>
        <w:t>,</w:t>
      </w:r>
    </w:p>
    <w:p w14:paraId="3DD2434F" w14:textId="18966757" w:rsidR="00011341" w:rsidRPr="00011341" w:rsidRDefault="00B37CBB" w:rsidP="00A32C33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z</w:t>
      </w:r>
      <w:r w:rsidRPr="00011341">
        <w:rPr>
          <w:lang w:val="pl-PL"/>
        </w:rPr>
        <w:t xml:space="preserve">biory </w:t>
      </w:r>
      <w:r w:rsidR="00011341" w:rsidRPr="00011341">
        <w:rPr>
          <w:lang w:val="pl-PL"/>
        </w:rPr>
        <w:t>obiektów: na kafelkach jasnoszare treści mają za mały kontrast, panel filtrów – za mały kontrast wszystkich treści tekstowych</w:t>
      </w:r>
      <w:r w:rsidR="002575E1">
        <w:rPr>
          <w:lang w:val="pl-PL"/>
        </w:rPr>
        <w:t>,</w:t>
      </w:r>
    </w:p>
    <w:p w14:paraId="466CF3E8" w14:textId="25840266" w:rsidR="00011341" w:rsidRPr="00011341" w:rsidRDefault="00011341" w:rsidP="00A32C33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lang w:val="pl-PL"/>
        </w:rPr>
      </w:pPr>
      <w:r w:rsidRPr="00011341">
        <w:rPr>
          <w:lang w:val="pl-PL"/>
        </w:rPr>
        <w:t>ulubione: za mały kontrast wszystkich treści tekstowych</w:t>
      </w:r>
      <w:r w:rsidR="002575E1">
        <w:rPr>
          <w:lang w:val="pl-PL"/>
        </w:rPr>
        <w:t>,</w:t>
      </w:r>
    </w:p>
    <w:p w14:paraId="5CD5ECB0" w14:textId="78B3071D" w:rsidR="00011341" w:rsidRPr="00011341" w:rsidRDefault="00B37CBB" w:rsidP="00A32C33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m</w:t>
      </w:r>
      <w:r w:rsidRPr="00011341">
        <w:rPr>
          <w:lang w:val="pl-PL"/>
        </w:rPr>
        <w:t xml:space="preserve">oje </w:t>
      </w:r>
      <w:r w:rsidR="00011341" w:rsidRPr="00011341">
        <w:rPr>
          <w:lang w:val="pl-PL"/>
        </w:rPr>
        <w:t>kolekcje: za mały kontrast wszystkich treści tekstowych</w:t>
      </w:r>
      <w:r w:rsidR="002575E1">
        <w:rPr>
          <w:lang w:val="pl-PL"/>
        </w:rPr>
        <w:t>,</w:t>
      </w:r>
    </w:p>
    <w:p w14:paraId="15E5FAE0" w14:textId="0724DFEB" w:rsidR="00011341" w:rsidRPr="00011341" w:rsidRDefault="00B37CBB" w:rsidP="00A32C33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n</w:t>
      </w:r>
      <w:r w:rsidRPr="00011341">
        <w:rPr>
          <w:lang w:val="pl-PL"/>
        </w:rPr>
        <w:t>otatki</w:t>
      </w:r>
      <w:r w:rsidR="00011341" w:rsidRPr="00011341">
        <w:rPr>
          <w:lang w:val="pl-PL"/>
        </w:rPr>
        <w:t>: za mały kontrast wszystkich treści tekstowych</w:t>
      </w:r>
      <w:r w:rsidR="002575E1">
        <w:rPr>
          <w:lang w:val="pl-PL"/>
        </w:rPr>
        <w:t>,</w:t>
      </w:r>
    </w:p>
    <w:p w14:paraId="32D61C2C" w14:textId="2CAF01EE" w:rsidR="00011341" w:rsidRPr="00011341" w:rsidRDefault="00B37CBB" w:rsidP="00A32C33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i</w:t>
      </w:r>
      <w:r w:rsidRPr="00011341">
        <w:rPr>
          <w:lang w:val="pl-PL"/>
        </w:rPr>
        <w:t xml:space="preserve">nformacja </w:t>
      </w:r>
      <w:r w:rsidR="00011341" w:rsidRPr="00011341">
        <w:rPr>
          <w:lang w:val="pl-PL"/>
        </w:rPr>
        <w:t xml:space="preserve">o plikach </w:t>
      </w:r>
      <w:proofErr w:type="spellStart"/>
      <w:r w:rsidR="00011341" w:rsidRPr="00011341">
        <w:rPr>
          <w:lang w:val="pl-PL"/>
        </w:rPr>
        <w:t>cookies</w:t>
      </w:r>
      <w:proofErr w:type="spellEnd"/>
      <w:r w:rsidR="00011341" w:rsidRPr="00011341">
        <w:rPr>
          <w:lang w:val="pl-PL"/>
        </w:rPr>
        <w:t>: kontrast szarych tekstów na białym tle jest niewystarczający</w:t>
      </w:r>
      <w:r w:rsidR="002575E1">
        <w:rPr>
          <w:lang w:val="pl-PL"/>
        </w:rPr>
        <w:t>,</w:t>
      </w:r>
    </w:p>
    <w:p w14:paraId="5B0391AF" w14:textId="50E9CCD8" w:rsidR="00011341" w:rsidRPr="00011341" w:rsidRDefault="00B37CBB" w:rsidP="00A32C33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lang w:val="pl-PL"/>
        </w:rPr>
      </w:pPr>
      <w:proofErr w:type="spellStart"/>
      <w:r>
        <w:rPr>
          <w:lang w:val="pl-PL"/>
        </w:rPr>
        <w:t>f</w:t>
      </w:r>
      <w:r w:rsidRPr="00011341">
        <w:rPr>
          <w:lang w:val="pl-PL"/>
        </w:rPr>
        <w:t>ooter</w:t>
      </w:r>
      <w:proofErr w:type="spellEnd"/>
      <w:r w:rsidR="00011341" w:rsidRPr="00011341">
        <w:rPr>
          <w:lang w:val="pl-PL"/>
        </w:rPr>
        <w:t>: kontrast szarych tekstów na białym tle jest niewystarczający</w:t>
      </w:r>
      <w:r w:rsidR="002575E1">
        <w:rPr>
          <w:lang w:val="pl-PL"/>
        </w:rPr>
        <w:t>.</w:t>
      </w:r>
    </w:p>
    <w:p w14:paraId="32F8CE47" w14:textId="7B9C7548" w:rsidR="00011341" w:rsidRDefault="00BD1B66" w:rsidP="00027E66">
      <w:p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Uwagi</w:t>
      </w:r>
      <w:r w:rsidR="002575E1">
        <w:rPr>
          <w:lang w:val="pl-PL"/>
        </w:rPr>
        <w:t>:</w:t>
      </w:r>
      <w:r w:rsidR="00011341" w:rsidRPr="00011341">
        <w:rPr>
          <w:lang w:val="pl-PL"/>
        </w:rPr>
        <w:t xml:space="preserve"> zmiana styli wyświetlania treści lub stworzenie wysokokontrastowego stylu dla całej Polony (dostęp przyciskiem na </w:t>
      </w:r>
      <w:proofErr w:type="spellStart"/>
      <w:r w:rsidR="00011341" w:rsidRPr="00011341">
        <w:rPr>
          <w:lang w:val="pl-PL"/>
        </w:rPr>
        <w:t>headerze</w:t>
      </w:r>
      <w:proofErr w:type="spellEnd"/>
      <w:r w:rsidR="00011341" w:rsidRPr="00011341">
        <w:rPr>
          <w:lang w:val="pl-PL"/>
        </w:rPr>
        <w:t>)</w:t>
      </w:r>
      <w:r w:rsidR="002575E1">
        <w:rPr>
          <w:lang w:val="pl-PL"/>
        </w:rPr>
        <w:t>.</w:t>
      </w:r>
    </w:p>
    <w:p w14:paraId="5709BFE1" w14:textId="30CD239F" w:rsidR="00011341" w:rsidRDefault="00011341" w:rsidP="00A32C33">
      <w:pPr>
        <w:pStyle w:val="Nagwek3"/>
        <w:tabs>
          <w:tab w:val="clear" w:pos="851"/>
        </w:tabs>
        <w:spacing w:before="240"/>
        <w:ind w:left="851" w:hanging="851"/>
      </w:pPr>
      <w:r w:rsidRPr="00011341">
        <w:t xml:space="preserve">Wymaganie </w:t>
      </w:r>
      <w:r w:rsidR="00483C63">
        <w:t xml:space="preserve">WCAG 2.0 nr </w:t>
      </w:r>
      <w:r w:rsidRPr="00011341">
        <w:t xml:space="preserve">1.4.4 - Zmiana rozmiaru tekstu: </w:t>
      </w:r>
      <w:r w:rsidR="009630DC">
        <w:t>o</w:t>
      </w:r>
      <w:r w:rsidR="009630DC" w:rsidRPr="00011341">
        <w:t xml:space="preserve">prócz </w:t>
      </w:r>
      <w:r w:rsidRPr="00011341">
        <w:t xml:space="preserve">napisów rozszerzonych oraz tekstu w postaci grafiki, rozmiar tekstu może zostać </w:t>
      </w:r>
      <w:r w:rsidR="002575E1" w:rsidRPr="00011341">
        <w:t>powiększony</w:t>
      </w:r>
      <w:r w:rsidRPr="00011341">
        <w:t xml:space="preserve"> do 200% bez użycia technologii wspomagających oraz bez utraty treści lub</w:t>
      </w:r>
      <w:r w:rsidR="00027E66">
        <w:t> </w:t>
      </w:r>
      <w:r w:rsidRPr="00011341">
        <w:t>funkcjonalności</w:t>
      </w:r>
    </w:p>
    <w:p w14:paraId="0BC84691" w14:textId="77777777" w:rsidR="0095495F" w:rsidRPr="00E724F4" w:rsidRDefault="0095495F" w:rsidP="00027E66">
      <w:p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Podstawowe problemy:</w:t>
      </w:r>
    </w:p>
    <w:p w14:paraId="2C12FD0C" w14:textId="3F858DD3" w:rsidR="00011341" w:rsidRPr="00011341" w:rsidRDefault="00B37CBB" w:rsidP="00A32C33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lang w:val="pl-PL"/>
        </w:rPr>
      </w:pPr>
      <w:proofErr w:type="spellStart"/>
      <w:r>
        <w:rPr>
          <w:lang w:val="pl-PL"/>
        </w:rPr>
        <w:t>h</w:t>
      </w:r>
      <w:r w:rsidRPr="00011341">
        <w:rPr>
          <w:lang w:val="pl-PL"/>
        </w:rPr>
        <w:t>eader</w:t>
      </w:r>
      <w:proofErr w:type="spellEnd"/>
      <w:r w:rsidRPr="00011341">
        <w:rPr>
          <w:lang w:val="pl-PL"/>
        </w:rPr>
        <w:t xml:space="preserve"> </w:t>
      </w:r>
      <w:r w:rsidR="00011341" w:rsidRPr="00011341">
        <w:rPr>
          <w:lang w:val="pl-PL"/>
        </w:rPr>
        <w:t>– treści nachodzą na siebie</w:t>
      </w:r>
      <w:r w:rsidR="002575E1">
        <w:rPr>
          <w:lang w:val="pl-PL"/>
        </w:rPr>
        <w:t>,</w:t>
      </w:r>
    </w:p>
    <w:p w14:paraId="6F8274D2" w14:textId="7E9F953C" w:rsidR="00011341" w:rsidRPr="00011341" w:rsidRDefault="00B37CBB" w:rsidP="00A32C33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z</w:t>
      </w:r>
      <w:r w:rsidRPr="00011341">
        <w:rPr>
          <w:lang w:val="pl-PL"/>
        </w:rPr>
        <w:t xml:space="preserve">biory </w:t>
      </w:r>
      <w:r w:rsidR="00011341" w:rsidRPr="00011341">
        <w:rPr>
          <w:lang w:val="pl-PL"/>
        </w:rPr>
        <w:t xml:space="preserve">obiektów – </w:t>
      </w:r>
      <w:r w:rsidR="001A38C0">
        <w:rPr>
          <w:lang w:val="pl-PL"/>
        </w:rPr>
        <w:t>p</w:t>
      </w:r>
      <w:r w:rsidR="00011341" w:rsidRPr="00011341">
        <w:rPr>
          <w:lang w:val="pl-PL"/>
        </w:rPr>
        <w:t>o powiększeniu treści, nie wszystkie wartości filtrów są widoczne</w:t>
      </w:r>
      <w:r w:rsidR="002575E1">
        <w:rPr>
          <w:lang w:val="pl-PL"/>
        </w:rPr>
        <w:t>,</w:t>
      </w:r>
    </w:p>
    <w:p w14:paraId="7AC896B8" w14:textId="419E6E57" w:rsidR="00011341" w:rsidRPr="00011341" w:rsidRDefault="00B37CBB" w:rsidP="00A32C33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lang w:val="pl-PL"/>
        </w:rPr>
      </w:pPr>
      <w:proofErr w:type="spellStart"/>
      <w:r>
        <w:rPr>
          <w:lang w:val="pl-PL"/>
        </w:rPr>
        <w:t>v</w:t>
      </w:r>
      <w:r w:rsidRPr="00011341">
        <w:rPr>
          <w:lang w:val="pl-PL"/>
        </w:rPr>
        <w:t>iewer</w:t>
      </w:r>
      <w:proofErr w:type="spellEnd"/>
      <w:r w:rsidRPr="00011341">
        <w:rPr>
          <w:lang w:val="pl-PL"/>
        </w:rPr>
        <w:t xml:space="preserve"> </w:t>
      </w:r>
      <w:r w:rsidR="00011341" w:rsidRPr="00011341">
        <w:rPr>
          <w:lang w:val="pl-PL"/>
        </w:rPr>
        <w:t xml:space="preserve">– </w:t>
      </w:r>
      <w:proofErr w:type="spellStart"/>
      <w:r w:rsidR="00011341" w:rsidRPr="00011341">
        <w:rPr>
          <w:lang w:val="pl-PL"/>
        </w:rPr>
        <w:t>subheader</w:t>
      </w:r>
      <w:proofErr w:type="spellEnd"/>
      <w:r w:rsidR="00011341" w:rsidRPr="00011341">
        <w:rPr>
          <w:lang w:val="pl-PL"/>
        </w:rPr>
        <w:t xml:space="preserve"> jest przycięty, </w:t>
      </w:r>
      <w:proofErr w:type="spellStart"/>
      <w:r w:rsidR="00011341" w:rsidRPr="00011341">
        <w:rPr>
          <w:lang w:val="pl-PL"/>
        </w:rPr>
        <w:t>zoomer</w:t>
      </w:r>
      <w:proofErr w:type="spellEnd"/>
      <w:r w:rsidR="00011341" w:rsidRPr="00011341">
        <w:rPr>
          <w:lang w:val="pl-PL"/>
        </w:rPr>
        <w:t xml:space="preserve"> zasłania obiekty</w:t>
      </w:r>
      <w:r w:rsidR="002575E1">
        <w:rPr>
          <w:lang w:val="pl-PL"/>
        </w:rPr>
        <w:t>.</w:t>
      </w:r>
    </w:p>
    <w:p w14:paraId="7C4B098D" w14:textId="04E3B1FD" w:rsidR="00011341" w:rsidRDefault="00BD1B66" w:rsidP="00027E66">
      <w:p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Uwagi</w:t>
      </w:r>
      <w:r w:rsidR="002575E1">
        <w:rPr>
          <w:lang w:val="pl-PL"/>
        </w:rPr>
        <w:t>:</w:t>
      </w:r>
      <w:r w:rsidR="00011341" w:rsidRPr="00011341">
        <w:rPr>
          <w:lang w:val="pl-PL"/>
        </w:rPr>
        <w:t xml:space="preserve"> zmiana działania kontenerów treści; </w:t>
      </w:r>
      <w:r w:rsidR="0010573C">
        <w:rPr>
          <w:lang w:val="pl-PL"/>
        </w:rPr>
        <w:t xml:space="preserve">wprowadzenie </w:t>
      </w:r>
      <w:r w:rsidR="00011341" w:rsidRPr="00011341">
        <w:rPr>
          <w:lang w:val="pl-PL"/>
        </w:rPr>
        <w:t>opcj</w:t>
      </w:r>
      <w:r w:rsidR="0010573C">
        <w:rPr>
          <w:lang w:val="pl-PL"/>
        </w:rPr>
        <w:t>i</w:t>
      </w:r>
      <w:r w:rsidR="00011341" w:rsidRPr="00011341">
        <w:rPr>
          <w:lang w:val="pl-PL"/>
        </w:rPr>
        <w:t xml:space="preserve"> chowania </w:t>
      </w:r>
      <w:proofErr w:type="spellStart"/>
      <w:r w:rsidR="00011341" w:rsidRPr="00011341">
        <w:rPr>
          <w:lang w:val="pl-PL"/>
        </w:rPr>
        <w:t>zoomera</w:t>
      </w:r>
      <w:proofErr w:type="spellEnd"/>
      <w:r w:rsidR="00011341" w:rsidRPr="00011341">
        <w:rPr>
          <w:lang w:val="pl-PL"/>
        </w:rPr>
        <w:t xml:space="preserve"> we </w:t>
      </w:r>
      <w:proofErr w:type="spellStart"/>
      <w:r w:rsidR="00011341" w:rsidRPr="00011341">
        <w:rPr>
          <w:lang w:val="pl-PL"/>
        </w:rPr>
        <w:t>viewerze</w:t>
      </w:r>
      <w:proofErr w:type="spellEnd"/>
      <w:r w:rsidR="00011341" w:rsidRPr="00011341">
        <w:rPr>
          <w:lang w:val="pl-PL"/>
        </w:rPr>
        <w:t xml:space="preserve"> (</w:t>
      </w:r>
      <w:r w:rsidR="00C71629" w:rsidRPr="00011341">
        <w:rPr>
          <w:lang w:val="pl-PL"/>
        </w:rPr>
        <w:t>automatycznie,</w:t>
      </w:r>
      <w:r w:rsidR="00011341" w:rsidRPr="00011341">
        <w:rPr>
          <w:lang w:val="pl-PL"/>
        </w:rPr>
        <w:t xml:space="preserve"> </w:t>
      </w:r>
      <w:r w:rsidR="00967C7C">
        <w:rPr>
          <w:lang w:val="pl-PL"/>
        </w:rPr>
        <w:t>w razie braku miejsca</w:t>
      </w:r>
      <w:r w:rsidR="00011341" w:rsidRPr="00011341">
        <w:rPr>
          <w:lang w:val="pl-PL"/>
        </w:rPr>
        <w:t xml:space="preserve"> </w:t>
      </w:r>
      <w:r w:rsidR="00967C7C">
        <w:rPr>
          <w:lang w:val="pl-PL"/>
        </w:rPr>
        <w:t>oraz</w:t>
      </w:r>
      <w:r w:rsidR="00011341" w:rsidRPr="00011341">
        <w:rPr>
          <w:lang w:val="pl-PL"/>
        </w:rPr>
        <w:t xml:space="preserve"> manualnie) i skalowanie panelu bocznego</w:t>
      </w:r>
      <w:r w:rsidR="0010573C">
        <w:rPr>
          <w:lang w:val="pl-PL"/>
        </w:rPr>
        <w:t>.</w:t>
      </w:r>
    </w:p>
    <w:p w14:paraId="227F81C3" w14:textId="7F9975C2" w:rsidR="00011341" w:rsidRDefault="00011341" w:rsidP="00A32C33">
      <w:pPr>
        <w:pStyle w:val="Nagwek3"/>
        <w:tabs>
          <w:tab w:val="clear" w:pos="851"/>
        </w:tabs>
        <w:spacing w:before="240"/>
        <w:ind w:left="851" w:hanging="851"/>
      </w:pPr>
      <w:r w:rsidRPr="00011341">
        <w:t xml:space="preserve">Wymaganie </w:t>
      </w:r>
      <w:r w:rsidR="00483C63">
        <w:t xml:space="preserve">WCAG 2.0 nr </w:t>
      </w:r>
      <w:r w:rsidRPr="00011341">
        <w:t>2.1.1</w:t>
      </w:r>
      <w:r w:rsidR="002575E1">
        <w:t xml:space="preserve"> - </w:t>
      </w:r>
      <w:r w:rsidR="009630DC">
        <w:t>c</w:t>
      </w:r>
      <w:r w:rsidR="009630DC" w:rsidRPr="00011341">
        <w:t xml:space="preserve">ała </w:t>
      </w:r>
      <w:r w:rsidRPr="00011341">
        <w:t>treść oraz wszystkie zawarte w niej funkcjonalności dostępne są z interfejsu klawiatury, bez wymogu określonego czasu użycia poszczególnych klawiszy, poza tymi przypadkami, kiedy dana funkcja wymaga wprowadzenia informacji przez użytkownika w oparciu o ścieżkę ruchów, a</w:t>
      </w:r>
      <w:r w:rsidR="00027E66">
        <w:t> </w:t>
      </w:r>
      <w:r w:rsidRPr="00011341">
        <w:t>nie</w:t>
      </w:r>
      <w:r w:rsidR="00027E66">
        <w:t> </w:t>
      </w:r>
      <w:r w:rsidRPr="00011341">
        <w:t>w</w:t>
      </w:r>
      <w:r w:rsidR="00027E66">
        <w:t> </w:t>
      </w:r>
      <w:r w:rsidRPr="00011341">
        <w:t>oparciu o punkty końcowe wejścia</w:t>
      </w:r>
    </w:p>
    <w:p w14:paraId="49C62821" w14:textId="34C4EE05" w:rsidR="00DF5536" w:rsidRPr="00495E87" w:rsidRDefault="00B8707A" w:rsidP="00027E66">
      <w:pPr>
        <w:spacing w:before="120" w:after="120" w:line="276" w:lineRule="auto"/>
        <w:jc w:val="both"/>
      </w:pPr>
      <w:r>
        <w:rPr>
          <w:lang w:val="pl-PL"/>
        </w:rPr>
        <w:t>Minimalne konieczne funkcje:</w:t>
      </w:r>
    </w:p>
    <w:p w14:paraId="10A1C99E" w14:textId="7E8345BF" w:rsidR="00011341" w:rsidRPr="00011341" w:rsidRDefault="00B37CBB" w:rsidP="00A32C33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lang w:val="pl-PL"/>
        </w:rPr>
      </w:pPr>
      <w:proofErr w:type="spellStart"/>
      <w:r>
        <w:rPr>
          <w:lang w:val="pl-PL"/>
        </w:rPr>
        <w:lastRenderedPageBreak/>
        <w:t>h</w:t>
      </w:r>
      <w:r w:rsidRPr="00011341">
        <w:rPr>
          <w:lang w:val="pl-PL"/>
        </w:rPr>
        <w:t>eader</w:t>
      </w:r>
      <w:proofErr w:type="spellEnd"/>
      <w:r w:rsidR="00011341" w:rsidRPr="00011341">
        <w:rPr>
          <w:lang w:val="pl-PL"/>
        </w:rPr>
        <w:t xml:space="preserve">: przeniesienie przycisku </w:t>
      </w:r>
      <w:r w:rsidR="009630DC">
        <w:rPr>
          <w:lang w:val="pl-PL"/>
        </w:rPr>
        <w:t>„</w:t>
      </w:r>
      <w:r w:rsidR="00011341" w:rsidRPr="00011341">
        <w:rPr>
          <w:lang w:val="pl-PL"/>
        </w:rPr>
        <w:t>przeszukaj treść</w:t>
      </w:r>
      <w:r w:rsidR="009630DC">
        <w:rPr>
          <w:lang w:val="pl-PL"/>
        </w:rPr>
        <w:t>”</w:t>
      </w:r>
      <w:r w:rsidR="00011341" w:rsidRPr="00011341">
        <w:rPr>
          <w:lang w:val="pl-PL"/>
        </w:rPr>
        <w:t xml:space="preserve"> przed lupkę wyszukiwania (najlepiej do</w:t>
      </w:r>
      <w:r w:rsidR="00027E66">
        <w:rPr>
          <w:lang w:val="pl-PL"/>
        </w:rPr>
        <w:t> </w:t>
      </w:r>
      <w:r w:rsidR="00011341" w:rsidRPr="00011341">
        <w:rPr>
          <w:lang w:val="pl-PL"/>
        </w:rPr>
        <w:t>formularza wyszukiwania zaawansowanego)</w:t>
      </w:r>
      <w:r w:rsidR="009630DC">
        <w:rPr>
          <w:lang w:val="pl-PL"/>
        </w:rPr>
        <w:t>,</w:t>
      </w:r>
    </w:p>
    <w:p w14:paraId="4FDD7B9D" w14:textId="32A4D706" w:rsidR="007718F5" w:rsidRDefault="00B37CBB" w:rsidP="00A32C33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s</w:t>
      </w:r>
      <w:r w:rsidRPr="00011341">
        <w:rPr>
          <w:lang w:val="pl-PL"/>
        </w:rPr>
        <w:t xml:space="preserve">trona </w:t>
      </w:r>
      <w:r w:rsidR="00011341" w:rsidRPr="00011341">
        <w:rPr>
          <w:lang w:val="pl-PL"/>
        </w:rPr>
        <w:t xml:space="preserve">główna: zamiana funkcjonalności automatycznego doładowywania kafelków na przycisk </w:t>
      </w:r>
      <w:r w:rsidR="009630DC">
        <w:rPr>
          <w:lang w:val="pl-PL"/>
        </w:rPr>
        <w:t>„</w:t>
      </w:r>
      <w:r w:rsidR="00011341" w:rsidRPr="00011341">
        <w:rPr>
          <w:lang w:val="pl-PL"/>
        </w:rPr>
        <w:t>pokaż więcej</w:t>
      </w:r>
      <w:r w:rsidR="009630DC">
        <w:rPr>
          <w:lang w:val="pl-PL"/>
        </w:rPr>
        <w:t>”</w:t>
      </w:r>
      <w:r w:rsidR="00011341" w:rsidRPr="00011341">
        <w:rPr>
          <w:lang w:val="pl-PL"/>
        </w:rPr>
        <w:t xml:space="preserve"> ustawiony w kolejności za dwiema kolumnami kafelków</w:t>
      </w:r>
      <w:r w:rsidR="009630DC">
        <w:rPr>
          <w:lang w:val="pl-PL"/>
        </w:rPr>
        <w:t>,</w:t>
      </w:r>
    </w:p>
    <w:p w14:paraId="78D9C9DB" w14:textId="3085D4BB" w:rsidR="00E211AC" w:rsidRPr="00FF4319" w:rsidRDefault="00FF4319" w:rsidP="00027E66">
      <w:pPr>
        <w:spacing w:before="120" w:after="120" w:line="276" w:lineRule="auto"/>
        <w:jc w:val="both"/>
        <w:rPr>
          <w:lang w:val="pl-PL"/>
        </w:rPr>
      </w:pPr>
      <w:r w:rsidRPr="00FF4319">
        <w:rPr>
          <w:lang w:val="pl-PL"/>
        </w:rPr>
        <w:t>Podstawowe problemy:</w:t>
      </w:r>
    </w:p>
    <w:p w14:paraId="58051208" w14:textId="48826B56" w:rsidR="00011341" w:rsidRPr="00011341" w:rsidRDefault="00B37CBB" w:rsidP="00A32C33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lang w:val="pl-PL"/>
        </w:rPr>
      </w:pPr>
      <w:proofErr w:type="spellStart"/>
      <w:r>
        <w:rPr>
          <w:lang w:val="pl-PL"/>
        </w:rPr>
        <w:t>v</w:t>
      </w:r>
      <w:r w:rsidRPr="00011341">
        <w:rPr>
          <w:lang w:val="pl-PL"/>
        </w:rPr>
        <w:t>iewer</w:t>
      </w:r>
      <w:proofErr w:type="spellEnd"/>
      <w:r w:rsidR="00011341" w:rsidRPr="00011341">
        <w:rPr>
          <w:lang w:val="pl-PL"/>
        </w:rPr>
        <w:t xml:space="preserve">: zlikwidowanie błędu polegającego na nawigacji po </w:t>
      </w:r>
      <w:r w:rsidR="00E63C33">
        <w:rPr>
          <w:lang w:val="pl-PL"/>
        </w:rPr>
        <w:t xml:space="preserve">elementach </w:t>
      </w:r>
      <w:r w:rsidR="00E15325">
        <w:rPr>
          <w:lang w:val="pl-PL"/>
        </w:rPr>
        <w:t>strony</w:t>
      </w:r>
      <w:r w:rsidR="00E63C33" w:rsidRPr="00011341">
        <w:rPr>
          <w:lang w:val="pl-PL"/>
        </w:rPr>
        <w:t xml:space="preserve"> </w:t>
      </w:r>
      <w:r w:rsidR="00011341" w:rsidRPr="00011341">
        <w:rPr>
          <w:lang w:val="pl-PL"/>
        </w:rPr>
        <w:t xml:space="preserve">znajdującej się </w:t>
      </w:r>
      <w:r w:rsidR="00E15325">
        <w:rPr>
          <w:lang w:val="pl-PL"/>
        </w:rPr>
        <w:t>w</w:t>
      </w:r>
      <w:r w:rsidR="00027E66">
        <w:rPr>
          <w:lang w:val="pl-PL"/>
        </w:rPr>
        <w:t> </w:t>
      </w:r>
      <w:r w:rsidR="00E15325">
        <w:rPr>
          <w:lang w:val="pl-PL"/>
        </w:rPr>
        <w:t xml:space="preserve">warstwie </w:t>
      </w:r>
      <w:r w:rsidR="00011341" w:rsidRPr="00011341">
        <w:rPr>
          <w:lang w:val="pl-PL"/>
        </w:rPr>
        <w:t xml:space="preserve">pod </w:t>
      </w:r>
      <w:proofErr w:type="spellStart"/>
      <w:r w:rsidR="00011341" w:rsidRPr="00011341">
        <w:rPr>
          <w:lang w:val="pl-PL"/>
        </w:rPr>
        <w:t>viewerem</w:t>
      </w:r>
      <w:proofErr w:type="spellEnd"/>
      <w:r w:rsidR="00011341" w:rsidRPr="00011341">
        <w:rPr>
          <w:lang w:val="pl-PL"/>
        </w:rPr>
        <w:t xml:space="preserve"> (tj. nawigacji </w:t>
      </w:r>
      <w:r w:rsidR="00E15325">
        <w:rPr>
          <w:lang w:val="pl-PL"/>
        </w:rPr>
        <w:t>po</w:t>
      </w:r>
      <w:r w:rsidR="00011341" w:rsidRPr="00011341">
        <w:rPr>
          <w:lang w:val="pl-PL"/>
        </w:rPr>
        <w:t xml:space="preserve"> stron</w:t>
      </w:r>
      <w:r w:rsidR="00E15325">
        <w:rPr>
          <w:lang w:val="pl-PL"/>
        </w:rPr>
        <w:t>ie</w:t>
      </w:r>
      <w:r w:rsidR="00011341" w:rsidRPr="00011341">
        <w:rPr>
          <w:lang w:val="pl-PL"/>
        </w:rPr>
        <w:t>, z której użytkownik dostał się do widoku pracy z obiektem), umożliwić fokus na każdy element pracy z obiektem</w:t>
      </w:r>
      <w:r w:rsidR="009630DC">
        <w:rPr>
          <w:lang w:val="pl-PL"/>
        </w:rPr>
        <w:t>,</w:t>
      </w:r>
      <w:r w:rsidR="00011341" w:rsidRPr="00011341">
        <w:rPr>
          <w:lang w:val="pl-PL"/>
        </w:rPr>
        <w:tab/>
      </w:r>
    </w:p>
    <w:p w14:paraId="5591B2FE" w14:textId="167738F6" w:rsidR="00011341" w:rsidRPr="00011341" w:rsidRDefault="00B37CBB" w:rsidP="00A32C33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w</w:t>
      </w:r>
      <w:r w:rsidRPr="00011341">
        <w:rPr>
          <w:lang w:val="pl-PL"/>
        </w:rPr>
        <w:t xml:space="preserve">idok </w:t>
      </w:r>
      <w:r w:rsidR="00011341" w:rsidRPr="00011341">
        <w:rPr>
          <w:lang w:val="pl-PL"/>
        </w:rPr>
        <w:t>zbiorów: poprawi</w:t>
      </w:r>
      <w:r w:rsidR="00F840CE">
        <w:rPr>
          <w:lang w:val="pl-PL"/>
        </w:rPr>
        <w:t>enie</w:t>
      </w:r>
      <w:r w:rsidR="00011341" w:rsidRPr="00011341">
        <w:rPr>
          <w:lang w:val="pl-PL"/>
        </w:rPr>
        <w:t xml:space="preserve"> przewijanie przy nawigacji po kafelkach</w:t>
      </w:r>
      <w:r w:rsidR="009630DC">
        <w:rPr>
          <w:lang w:val="pl-PL"/>
        </w:rPr>
        <w:t>.</w:t>
      </w:r>
    </w:p>
    <w:p w14:paraId="6B3E0B4B" w14:textId="67386164" w:rsidR="00011341" w:rsidRDefault="00011341" w:rsidP="00A32C33">
      <w:pPr>
        <w:pStyle w:val="Nagwek3"/>
        <w:tabs>
          <w:tab w:val="clear" w:pos="851"/>
        </w:tabs>
        <w:spacing w:before="240"/>
        <w:ind w:left="851" w:hanging="851"/>
      </w:pPr>
      <w:r w:rsidRPr="00011341">
        <w:t xml:space="preserve">Wymaganie </w:t>
      </w:r>
      <w:r w:rsidR="00483C63">
        <w:t xml:space="preserve">WCAG 2.0 nr </w:t>
      </w:r>
      <w:r w:rsidRPr="00011341">
        <w:t>2.1.2</w:t>
      </w:r>
      <w:r w:rsidR="009630DC">
        <w:t xml:space="preserve"> -</w:t>
      </w:r>
      <w:r w:rsidRPr="00011341">
        <w:t xml:space="preserve"> Brak pułapki na klawiaturę: </w:t>
      </w:r>
      <w:r w:rsidR="009630DC">
        <w:t>j</w:t>
      </w:r>
      <w:r w:rsidR="009630DC" w:rsidRPr="00011341">
        <w:t xml:space="preserve">eśli </w:t>
      </w:r>
      <w:r w:rsidRPr="00011341">
        <w:t xml:space="preserve">fokus klawiatury można przemieścić do danego komponentu strony za pomocą interfejsu klawiatury, to może on być z niego usunięty również za pomocą interfejsu klawiatury, w </w:t>
      </w:r>
      <w:r w:rsidR="00F840CE" w:rsidRPr="00011341">
        <w:t>przypadku,</w:t>
      </w:r>
      <w:r w:rsidRPr="00011341">
        <w:t xml:space="preserve"> gdy wymagane, a jeśli wówczas jest wymagane użycie czegoś więcej niż samych strzałek, tabulatora lub innych standardowych metod wyjścia, użytkownik musi otrzymać odpowiednią podpowiedź, w jaki sposób usunąć fokus z</w:t>
      </w:r>
      <w:r w:rsidR="00027E66">
        <w:t> </w:t>
      </w:r>
      <w:r w:rsidRPr="00011341">
        <w:t>danego komponentu</w:t>
      </w:r>
    </w:p>
    <w:p w14:paraId="50C3B60B" w14:textId="5EC57A7E" w:rsidR="00FF4319" w:rsidRPr="00495E87" w:rsidRDefault="00FF4319" w:rsidP="00027E66">
      <w:pPr>
        <w:spacing w:before="120" w:after="120" w:line="276" w:lineRule="auto"/>
        <w:jc w:val="both"/>
      </w:pPr>
      <w:r>
        <w:rPr>
          <w:lang w:val="pl-PL"/>
        </w:rPr>
        <w:t>Podstawowe problemy:</w:t>
      </w:r>
    </w:p>
    <w:p w14:paraId="464436D4" w14:textId="72E8BC4B" w:rsidR="00011341" w:rsidRPr="00011341" w:rsidRDefault="00B37CBB" w:rsidP="00A32C33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c</w:t>
      </w:r>
      <w:r w:rsidRPr="00011341">
        <w:rPr>
          <w:lang w:val="pl-PL"/>
        </w:rPr>
        <w:t xml:space="preserve">ały </w:t>
      </w:r>
      <w:r w:rsidR="00011341" w:rsidRPr="00011341">
        <w:rPr>
          <w:lang w:val="pl-PL"/>
        </w:rPr>
        <w:t>serwis: przy przechodzeniu klawiaturą na ostatnio oglądany obiekt otwiera on się bez wybrania go enterem</w:t>
      </w:r>
      <w:r w:rsidR="009630DC">
        <w:rPr>
          <w:lang w:val="pl-PL"/>
        </w:rPr>
        <w:t>,</w:t>
      </w:r>
    </w:p>
    <w:p w14:paraId="41F84326" w14:textId="4AAE4E8E" w:rsidR="00011341" w:rsidRDefault="00011341" w:rsidP="00027E66">
      <w:pPr>
        <w:spacing w:before="120" w:after="120" w:line="276" w:lineRule="auto"/>
        <w:ind w:left="360"/>
        <w:rPr>
          <w:lang w:val="pl-PL"/>
        </w:rPr>
      </w:pPr>
      <w:r w:rsidRPr="00011341">
        <w:rPr>
          <w:noProof/>
          <w:lang w:val="pl-PL" w:eastAsia="pl-PL"/>
        </w:rPr>
        <w:drawing>
          <wp:inline distT="0" distB="0" distL="0" distR="0" wp14:anchorId="6C34E45D" wp14:editId="4429C2A4">
            <wp:extent cx="5760720" cy="117438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F4908" w14:textId="7E3BA3B9" w:rsidR="00DA143A" w:rsidRDefault="00DA143A" w:rsidP="00A32C33">
      <w:pPr>
        <w:pStyle w:val="Nagwek3"/>
        <w:tabs>
          <w:tab w:val="clear" w:pos="851"/>
        </w:tabs>
        <w:spacing w:before="240"/>
        <w:ind w:left="851" w:hanging="851"/>
      </w:pPr>
      <w:r w:rsidRPr="00DA143A">
        <w:t xml:space="preserve">Wymaganie </w:t>
      </w:r>
      <w:r w:rsidR="00483C63">
        <w:t xml:space="preserve">WCAG 2.0 nr </w:t>
      </w:r>
      <w:r w:rsidRPr="00DA143A">
        <w:t>2.2.2</w:t>
      </w:r>
      <w:r w:rsidR="009630DC">
        <w:t xml:space="preserve"> -</w:t>
      </w:r>
      <w:r w:rsidRPr="00DA143A">
        <w:t xml:space="preserve"> Dla wszystkich informacji musi być zapewniony mechanizm, który pozwoli na ich zatrzymanie, wstrzymanie lub ukrycie</w:t>
      </w:r>
    </w:p>
    <w:p w14:paraId="22B531D2" w14:textId="17848CC7" w:rsidR="00B61C89" w:rsidRPr="00495E87" w:rsidRDefault="00033D6B" w:rsidP="00027E66">
      <w:pPr>
        <w:spacing w:before="120" w:after="120" w:line="276" w:lineRule="auto"/>
        <w:jc w:val="both"/>
      </w:pPr>
      <w:r>
        <w:rPr>
          <w:lang w:val="pl-PL"/>
        </w:rPr>
        <w:t>Minimalne konieczne funkcje:</w:t>
      </w:r>
    </w:p>
    <w:p w14:paraId="67B1B3E9" w14:textId="58DB710B" w:rsidR="00DA143A" w:rsidRPr="00011341" w:rsidRDefault="00B37CBB" w:rsidP="00A32C33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b/>
          <w:lang w:val="pl-PL"/>
        </w:rPr>
      </w:pPr>
      <w:r>
        <w:rPr>
          <w:lang w:val="pl-PL"/>
        </w:rPr>
        <w:t>s</w:t>
      </w:r>
      <w:r w:rsidRPr="00011341">
        <w:rPr>
          <w:lang w:val="pl-PL"/>
        </w:rPr>
        <w:t xml:space="preserve">trona </w:t>
      </w:r>
      <w:r w:rsidR="00DA143A" w:rsidRPr="00011341">
        <w:rPr>
          <w:lang w:val="pl-PL"/>
        </w:rPr>
        <w:t>główna: mechanizm</w:t>
      </w:r>
      <w:r w:rsidR="009917A6">
        <w:rPr>
          <w:lang w:val="pl-PL"/>
        </w:rPr>
        <w:t>,</w:t>
      </w:r>
      <w:r w:rsidR="00DA143A" w:rsidRPr="00011341">
        <w:rPr>
          <w:lang w:val="pl-PL"/>
        </w:rPr>
        <w:t xml:space="preserve"> który dzieli fokus na kafelek na 2 etapy: 1) wejście na obrazek kafelka, 2) wejście na metadane kafelka</w:t>
      </w:r>
      <w:r w:rsidR="009630DC">
        <w:rPr>
          <w:lang w:val="pl-PL"/>
        </w:rPr>
        <w:t>.</w:t>
      </w:r>
    </w:p>
    <w:p w14:paraId="2FD0059D" w14:textId="5104DA4E" w:rsidR="00011341" w:rsidRDefault="00011341" w:rsidP="00A32C33">
      <w:pPr>
        <w:pStyle w:val="Nagwek3"/>
        <w:tabs>
          <w:tab w:val="clear" w:pos="851"/>
        </w:tabs>
        <w:spacing w:before="240"/>
        <w:ind w:left="851" w:hanging="851"/>
      </w:pPr>
      <w:r w:rsidRPr="00DA143A">
        <w:t xml:space="preserve">Wymaganie </w:t>
      </w:r>
      <w:r w:rsidR="00483C63">
        <w:t xml:space="preserve">WCAG 2.0 nr </w:t>
      </w:r>
      <w:r w:rsidRPr="00DA143A">
        <w:t xml:space="preserve">2.2.5 </w:t>
      </w:r>
      <w:r w:rsidR="009630DC">
        <w:t xml:space="preserve">- </w:t>
      </w:r>
      <w:r w:rsidRPr="00DA143A">
        <w:t xml:space="preserve">Ponowne potwierdzenie autentyczności: </w:t>
      </w:r>
      <w:r w:rsidR="009630DC">
        <w:t>k</w:t>
      </w:r>
      <w:r w:rsidR="009630DC" w:rsidRPr="00DA143A">
        <w:t xml:space="preserve">iedy </w:t>
      </w:r>
      <w:r w:rsidRPr="00DA143A">
        <w:t>kończy się czas sesji autoryzowanej przez użytkownika, może on kontynuować czynność bez utraty danych po ponownej autoryzacji</w:t>
      </w:r>
    </w:p>
    <w:p w14:paraId="2C89D1ED" w14:textId="2DFC2CCB" w:rsidR="00D729B5" w:rsidRPr="00495E87" w:rsidRDefault="00D729B5" w:rsidP="00027E66">
      <w:pPr>
        <w:spacing w:before="120" w:after="120" w:line="276" w:lineRule="auto"/>
        <w:jc w:val="both"/>
      </w:pPr>
      <w:r>
        <w:rPr>
          <w:lang w:val="pl-PL"/>
        </w:rPr>
        <w:lastRenderedPageBreak/>
        <w:t>Minimalne konieczne funkcje:</w:t>
      </w:r>
    </w:p>
    <w:p w14:paraId="5A74335F" w14:textId="2DB1ABC0" w:rsidR="00011341" w:rsidRPr="00DA143A" w:rsidRDefault="00B37CBB" w:rsidP="00A32C33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b/>
          <w:lang w:val="pl-PL"/>
        </w:rPr>
      </w:pPr>
      <w:r>
        <w:rPr>
          <w:lang w:val="pl-PL"/>
        </w:rPr>
        <w:t>j</w:t>
      </w:r>
      <w:r w:rsidRPr="00011341">
        <w:rPr>
          <w:lang w:val="pl-PL"/>
        </w:rPr>
        <w:t xml:space="preserve">eśli </w:t>
      </w:r>
      <w:r w:rsidR="00033D6B">
        <w:rPr>
          <w:lang w:val="pl-PL"/>
        </w:rPr>
        <w:t xml:space="preserve">w wyniku </w:t>
      </w:r>
      <w:r w:rsidR="00011341" w:rsidRPr="00011341">
        <w:rPr>
          <w:lang w:val="pl-PL"/>
        </w:rPr>
        <w:t xml:space="preserve">systemowego </w:t>
      </w:r>
      <w:proofErr w:type="spellStart"/>
      <w:r w:rsidR="00011341" w:rsidRPr="00011341">
        <w:rPr>
          <w:lang w:val="pl-PL"/>
        </w:rPr>
        <w:t>timeouta</w:t>
      </w:r>
      <w:proofErr w:type="spellEnd"/>
      <w:r w:rsidR="00011341" w:rsidRPr="00011341">
        <w:rPr>
          <w:lang w:val="pl-PL"/>
        </w:rPr>
        <w:t xml:space="preserve"> użytkownik zostanie </w:t>
      </w:r>
      <w:r w:rsidR="00A7164A">
        <w:rPr>
          <w:lang w:val="pl-PL"/>
        </w:rPr>
        <w:t>wy</w:t>
      </w:r>
      <w:r w:rsidR="00011341" w:rsidRPr="00011341">
        <w:rPr>
          <w:lang w:val="pl-PL"/>
        </w:rPr>
        <w:t xml:space="preserve">logowany bez jego wyraźnej akcji wylogowania powinien on </w:t>
      </w:r>
      <w:r w:rsidR="00501046">
        <w:rPr>
          <w:lang w:val="pl-PL"/>
        </w:rPr>
        <w:t xml:space="preserve">po zalogowaniu </w:t>
      </w:r>
      <w:r w:rsidR="00011341" w:rsidRPr="00011341">
        <w:rPr>
          <w:lang w:val="pl-PL"/>
        </w:rPr>
        <w:t>wrócić do tego samego miejsca w serwisie i</w:t>
      </w:r>
      <w:r w:rsidR="00027E66">
        <w:rPr>
          <w:lang w:val="pl-PL"/>
        </w:rPr>
        <w:t> </w:t>
      </w:r>
      <w:r w:rsidR="00011341" w:rsidRPr="00011341">
        <w:rPr>
          <w:lang w:val="pl-PL"/>
        </w:rPr>
        <w:t>z</w:t>
      </w:r>
      <w:r w:rsidR="00027E66">
        <w:rPr>
          <w:lang w:val="pl-PL"/>
        </w:rPr>
        <w:t> </w:t>
      </w:r>
      <w:r w:rsidR="00011341" w:rsidRPr="00011341">
        <w:rPr>
          <w:lang w:val="pl-PL"/>
        </w:rPr>
        <w:t>wypełnionymi danymi formularzy (o ile je wtedy wypełniał)</w:t>
      </w:r>
      <w:r w:rsidR="009630DC">
        <w:rPr>
          <w:lang w:val="pl-PL"/>
        </w:rPr>
        <w:t>.</w:t>
      </w:r>
    </w:p>
    <w:p w14:paraId="36E3AD76" w14:textId="4237C3F8" w:rsidR="00011341" w:rsidRDefault="00011341" w:rsidP="00A32C33">
      <w:pPr>
        <w:pStyle w:val="Nagwek3"/>
        <w:tabs>
          <w:tab w:val="clear" w:pos="851"/>
        </w:tabs>
        <w:spacing w:before="240"/>
        <w:ind w:left="851" w:hanging="851"/>
      </w:pPr>
      <w:r w:rsidRPr="00DA143A">
        <w:t xml:space="preserve">Wymaganie </w:t>
      </w:r>
      <w:r w:rsidR="00483C63">
        <w:t xml:space="preserve">WCAG 2.0 nr </w:t>
      </w:r>
      <w:r w:rsidRPr="00DA143A">
        <w:t xml:space="preserve">2.4.1 </w:t>
      </w:r>
      <w:r w:rsidR="009630DC">
        <w:t xml:space="preserve">- </w:t>
      </w:r>
      <w:r w:rsidRPr="00DA143A">
        <w:t xml:space="preserve">Możliwość pominięcia bloków: </w:t>
      </w:r>
      <w:r w:rsidR="009630DC">
        <w:t>d</w:t>
      </w:r>
      <w:r w:rsidR="009630DC" w:rsidRPr="00DA143A">
        <w:t xml:space="preserve">ostępny </w:t>
      </w:r>
      <w:r w:rsidRPr="00DA143A">
        <w:t>jest mechanizm, który umożliwia pominięcie bloków treści powtarzanych na wielu stronach internetowych</w:t>
      </w:r>
    </w:p>
    <w:p w14:paraId="512E1EEA" w14:textId="6D96BDDC" w:rsidR="00795478" w:rsidRPr="00495E87" w:rsidRDefault="00795478" w:rsidP="00027E66">
      <w:pPr>
        <w:spacing w:before="120" w:after="120" w:line="276" w:lineRule="auto"/>
        <w:jc w:val="both"/>
      </w:pPr>
      <w:r>
        <w:rPr>
          <w:lang w:val="pl-PL"/>
        </w:rPr>
        <w:t>Minimalne konieczne funkcje:</w:t>
      </w:r>
    </w:p>
    <w:p w14:paraId="57825B90" w14:textId="12846CD3" w:rsidR="00011341" w:rsidRPr="00011341" w:rsidRDefault="00B37CBB" w:rsidP="00A32C33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b/>
          <w:lang w:val="pl-PL"/>
        </w:rPr>
      </w:pPr>
      <w:r>
        <w:rPr>
          <w:lang w:val="pl-PL"/>
        </w:rPr>
        <w:t>k</w:t>
      </w:r>
      <w:r w:rsidRPr="00011341">
        <w:rPr>
          <w:lang w:val="pl-PL"/>
        </w:rPr>
        <w:t xml:space="preserve">ażda </w:t>
      </w:r>
      <w:r w:rsidR="00011341" w:rsidRPr="00011341">
        <w:rPr>
          <w:lang w:val="pl-PL"/>
        </w:rPr>
        <w:t>strona w serwisie: wytworzenie dodatkowej ukrytej nawigacji pozwalającej na pomijanie bloków treści</w:t>
      </w:r>
      <w:r w:rsidR="009630DC">
        <w:rPr>
          <w:lang w:val="pl-PL"/>
        </w:rPr>
        <w:t>,</w:t>
      </w:r>
    </w:p>
    <w:p w14:paraId="3EFF7908" w14:textId="1416BEF7" w:rsidR="00011341" w:rsidRPr="00011341" w:rsidRDefault="00B37CBB" w:rsidP="00A32C33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b/>
          <w:lang w:val="pl-PL"/>
        </w:rPr>
      </w:pPr>
      <w:r>
        <w:rPr>
          <w:lang w:val="pl-PL"/>
        </w:rPr>
        <w:t>c</w:t>
      </w:r>
      <w:r w:rsidRPr="00011341">
        <w:rPr>
          <w:lang w:val="pl-PL"/>
        </w:rPr>
        <w:t xml:space="preserve">ały </w:t>
      </w:r>
      <w:r w:rsidR="00011341" w:rsidRPr="00011341">
        <w:rPr>
          <w:lang w:val="pl-PL"/>
        </w:rPr>
        <w:t>serwis: wytworzenie dodatkowych ukrytych opcji nawigacyjnych w różnych miejscach serwisu podobnie do przycisku „przejdź do pierwszego kafelka” ukrytego na stronie głównej i w panelu filtrów w widokach zbiorów obiektów według dalszych ustaleń z klientem</w:t>
      </w:r>
      <w:r>
        <w:rPr>
          <w:lang w:val="pl-PL"/>
        </w:rPr>
        <w:t>.</w:t>
      </w:r>
    </w:p>
    <w:p w14:paraId="69D2F9F3" w14:textId="77777777" w:rsidR="00011341" w:rsidRPr="00011341" w:rsidRDefault="00011341" w:rsidP="00027E66">
      <w:pPr>
        <w:pStyle w:val="Akapitzlist"/>
        <w:spacing w:before="120" w:after="120" w:line="276" w:lineRule="auto"/>
        <w:rPr>
          <w:b/>
          <w:lang w:val="pl-PL"/>
        </w:rPr>
      </w:pPr>
      <w:r w:rsidRPr="00011341">
        <w:rPr>
          <w:b/>
          <w:noProof/>
          <w:lang w:val="pl-PL" w:eastAsia="pl-PL"/>
        </w:rPr>
        <w:drawing>
          <wp:inline distT="0" distB="0" distL="0" distR="0" wp14:anchorId="4549206C" wp14:editId="216DAA46">
            <wp:extent cx="3056255" cy="251904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D5563" w14:textId="77777777" w:rsidR="00A4637E" w:rsidRDefault="00F00C4B" w:rsidP="00027E66">
      <w:p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Uwagi</w:t>
      </w:r>
      <w:r w:rsidR="00011341" w:rsidRPr="00011341">
        <w:rPr>
          <w:lang w:val="pl-PL"/>
        </w:rPr>
        <w:t>:</w:t>
      </w:r>
      <w:r w:rsidR="00FA7683">
        <w:rPr>
          <w:lang w:val="pl-PL"/>
        </w:rPr>
        <w:t xml:space="preserve"> zgodnie z zasadami zastosowanymi w</w:t>
      </w:r>
      <w:r w:rsidR="00011341" w:rsidRPr="00011341">
        <w:rPr>
          <w:lang w:val="pl-PL"/>
        </w:rPr>
        <w:t xml:space="preserve"> </w:t>
      </w:r>
    </w:p>
    <w:p w14:paraId="3DCBB2EB" w14:textId="54D6E7DD" w:rsidR="00D242AA" w:rsidRDefault="00A4637E" w:rsidP="00027E66">
      <w:pPr>
        <w:spacing w:before="120" w:after="120" w:line="276" w:lineRule="auto"/>
        <w:jc w:val="both"/>
        <w:rPr>
          <w:lang w:val="pl-PL"/>
        </w:rPr>
      </w:pPr>
      <w:r w:rsidRPr="00D242AA">
        <w:rPr>
          <w:lang w:val="pl-PL"/>
        </w:rPr>
        <w:t>http://wcag20.widzialni.org/bezposredni-dostep,new,mg,166,176.html,88</w:t>
      </w:r>
      <w:r>
        <w:rPr>
          <w:lang w:val="pl-PL"/>
        </w:rPr>
        <w:t xml:space="preserve"> </w:t>
      </w:r>
    </w:p>
    <w:p w14:paraId="31E2516A" w14:textId="5CC115C3" w:rsidR="00DA143A" w:rsidRDefault="00DA143A" w:rsidP="00A32C33">
      <w:pPr>
        <w:pStyle w:val="Nagwek3"/>
        <w:tabs>
          <w:tab w:val="clear" w:pos="851"/>
        </w:tabs>
        <w:spacing w:before="240"/>
        <w:ind w:left="851" w:hanging="851"/>
      </w:pPr>
      <w:r w:rsidRPr="00DA143A">
        <w:t xml:space="preserve">Wymaganie </w:t>
      </w:r>
      <w:r w:rsidR="00483C63">
        <w:t xml:space="preserve">WCAG 2.0 nr </w:t>
      </w:r>
      <w:r w:rsidRPr="00DA143A">
        <w:t xml:space="preserve">2.4.4 </w:t>
      </w:r>
      <w:r w:rsidR="00B37CBB">
        <w:t xml:space="preserve">- </w:t>
      </w:r>
      <w:r w:rsidRPr="00DA143A">
        <w:t xml:space="preserve">Cel linku (w kontekście): </w:t>
      </w:r>
      <w:r w:rsidR="00B37CBB">
        <w:t>c</w:t>
      </w:r>
      <w:r w:rsidR="00B37CBB" w:rsidRPr="00DA143A">
        <w:t xml:space="preserve">el </w:t>
      </w:r>
      <w:r w:rsidRPr="00DA143A">
        <w:t>każdego linku może wynikać z samej treści linku, lub też z treści linku powiązanej z</w:t>
      </w:r>
      <w:r w:rsidR="00027E66">
        <w:t> </w:t>
      </w:r>
      <w:r w:rsidRPr="00DA143A">
        <w:t>programistycznie określonym kontekstem, poza tymi przypadkami, kiedy cel łącza i tak był</w:t>
      </w:r>
      <w:r w:rsidR="00B37CBB">
        <w:t>y</w:t>
      </w:r>
      <w:r w:rsidRPr="00DA143A">
        <w:t xml:space="preserve">by </w:t>
      </w:r>
      <w:r w:rsidR="00B37CBB" w:rsidRPr="00DA143A">
        <w:t>niejasn</w:t>
      </w:r>
      <w:r w:rsidR="00B37CBB">
        <w:t>e</w:t>
      </w:r>
      <w:r w:rsidR="00B37CBB" w:rsidRPr="00DA143A">
        <w:t xml:space="preserve"> </w:t>
      </w:r>
      <w:r w:rsidRPr="00DA143A">
        <w:t>dla użytkowników.</w:t>
      </w:r>
    </w:p>
    <w:p w14:paraId="0935040A" w14:textId="45878B9D" w:rsidR="00C53C8D" w:rsidRPr="00495E87" w:rsidRDefault="00C53C8D" w:rsidP="00027E66">
      <w:pPr>
        <w:spacing w:before="120" w:after="120" w:line="276" w:lineRule="auto"/>
        <w:jc w:val="both"/>
      </w:pPr>
      <w:r>
        <w:rPr>
          <w:lang w:val="pl-PL"/>
        </w:rPr>
        <w:t>Minimalne konieczne funkcje:</w:t>
      </w:r>
    </w:p>
    <w:p w14:paraId="525A1DA8" w14:textId="39F46334" w:rsidR="00DA143A" w:rsidRPr="00011341" w:rsidRDefault="00B37CBB" w:rsidP="00A32C33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b/>
          <w:lang w:val="pl-PL"/>
        </w:rPr>
      </w:pPr>
      <w:r>
        <w:rPr>
          <w:lang w:val="pl-PL"/>
        </w:rPr>
        <w:lastRenderedPageBreak/>
        <w:t>c</w:t>
      </w:r>
      <w:r w:rsidR="00DA143A" w:rsidRPr="00011341">
        <w:rPr>
          <w:lang w:val="pl-PL"/>
        </w:rPr>
        <w:t xml:space="preserve">ały serwis: uzupełnienie </w:t>
      </w:r>
      <w:proofErr w:type="spellStart"/>
      <w:r w:rsidR="00DA143A" w:rsidRPr="00011341">
        <w:rPr>
          <w:lang w:val="pl-PL"/>
        </w:rPr>
        <w:t>tagów</w:t>
      </w:r>
      <w:proofErr w:type="spellEnd"/>
      <w:r w:rsidR="00DA143A" w:rsidRPr="00011341">
        <w:rPr>
          <w:lang w:val="pl-PL"/>
        </w:rPr>
        <w:t xml:space="preserve"> i kontekstu linków zgodnie z sugestiami klienta po dokładniejszej analizie</w:t>
      </w:r>
      <w:r>
        <w:rPr>
          <w:lang w:val="pl-PL"/>
        </w:rPr>
        <w:t>,</w:t>
      </w:r>
    </w:p>
    <w:p w14:paraId="052B5BE0" w14:textId="0CB289D7" w:rsidR="00DA143A" w:rsidRDefault="00DA143A" w:rsidP="00A32C33">
      <w:pPr>
        <w:pStyle w:val="Nagwek3"/>
        <w:tabs>
          <w:tab w:val="clear" w:pos="851"/>
        </w:tabs>
        <w:spacing w:before="240"/>
        <w:ind w:left="851" w:hanging="851"/>
      </w:pPr>
      <w:r w:rsidRPr="00DA143A">
        <w:t xml:space="preserve">Wymaganie </w:t>
      </w:r>
      <w:r w:rsidR="00483C63">
        <w:t xml:space="preserve">WCAG 2.0 nr </w:t>
      </w:r>
      <w:r w:rsidRPr="00DA143A">
        <w:t>2.4.6</w:t>
      </w:r>
      <w:r w:rsidR="00B37CBB">
        <w:t xml:space="preserve"> -</w:t>
      </w:r>
      <w:r w:rsidRPr="00DA143A">
        <w:t xml:space="preserve"> Nagłówki i etykiety: </w:t>
      </w:r>
      <w:r w:rsidR="00B37CBB">
        <w:t>n</w:t>
      </w:r>
      <w:r w:rsidR="00B37CBB" w:rsidRPr="00DA143A">
        <w:t xml:space="preserve">agłówki </w:t>
      </w:r>
      <w:r w:rsidRPr="00DA143A">
        <w:t>i etykiety opisują temat lub cel treści</w:t>
      </w:r>
    </w:p>
    <w:p w14:paraId="1F6DBF26" w14:textId="77777777" w:rsidR="0022376E" w:rsidRPr="00364BCB" w:rsidRDefault="0022376E" w:rsidP="00027E66">
      <w:p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Minimalne konieczne funkcje:</w:t>
      </w:r>
    </w:p>
    <w:p w14:paraId="6B7055FC" w14:textId="5DD2CBA3" w:rsidR="00DA143A" w:rsidRPr="00011341" w:rsidRDefault="00B37CBB" w:rsidP="00A32C33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b/>
          <w:lang w:val="pl-PL"/>
        </w:rPr>
      </w:pPr>
      <w:r>
        <w:rPr>
          <w:lang w:val="pl-PL"/>
        </w:rPr>
        <w:t>c</w:t>
      </w:r>
      <w:r w:rsidRPr="00011341">
        <w:rPr>
          <w:lang w:val="pl-PL"/>
        </w:rPr>
        <w:t xml:space="preserve">ały </w:t>
      </w:r>
      <w:r w:rsidR="00DA143A" w:rsidRPr="00011341">
        <w:rPr>
          <w:lang w:val="pl-PL"/>
        </w:rPr>
        <w:t xml:space="preserve">serwis: większość przycisków posiada odpowiednie etykiety, należy uzupełnić pola tekstowe o </w:t>
      </w:r>
      <w:r w:rsidR="009917A6">
        <w:rPr>
          <w:lang w:val="pl-PL"/>
        </w:rPr>
        <w:t xml:space="preserve">brakujące </w:t>
      </w:r>
      <w:r w:rsidR="00DA143A" w:rsidRPr="00011341">
        <w:rPr>
          <w:lang w:val="pl-PL"/>
        </w:rPr>
        <w:t>nagłówki i etykiety.</w:t>
      </w:r>
    </w:p>
    <w:p w14:paraId="6A65965A" w14:textId="336EBDE3" w:rsidR="00DA4B24" w:rsidRDefault="00DA4B24" w:rsidP="00A32C33">
      <w:pPr>
        <w:pStyle w:val="Nagwek3"/>
        <w:tabs>
          <w:tab w:val="clear" w:pos="851"/>
        </w:tabs>
        <w:spacing w:before="240"/>
        <w:ind w:left="851" w:hanging="851"/>
      </w:pPr>
      <w:r w:rsidRPr="00DA4B24">
        <w:t xml:space="preserve">Wymaganie </w:t>
      </w:r>
      <w:r w:rsidR="00483C63">
        <w:t xml:space="preserve">WCAG 2.0 nr </w:t>
      </w:r>
      <w:r w:rsidRPr="00DA4B24">
        <w:t xml:space="preserve">2.4.7 </w:t>
      </w:r>
      <w:r w:rsidR="00B37CBB">
        <w:t xml:space="preserve">- </w:t>
      </w:r>
      <w:r w:rsidRPr="00DA4B24">
        <w:t>Widoczny fokus: Każdy interfejs możliwy do</w:t>
      </w:r>
      <w:r w:rsidR="00027E66">
        <w:t> </w:t>
      </w:r>
      <w:r w:rsidRPr="00DA4B24">
        <w:t xml:space="preserve">nawigacji za pomocą klawiatury, posiada widoczny wskaźnik </w:t>
      </w:r>
      <w:proofErr w:type="spellStart"/>
      <w:r w:rsidRPr="00DA4B24">
        <w:t>fokusa</w:t>
      </w:r>
      <w:proofErr w:type="spellEnd"/>
      <w:r w:rsidRPr="00DA4B24">
        <w:t xml:space="preserve"> klawiatury</w:t>
      </w:r>
    </w:p>
    <w:p w14:paraId="2252A443" w14:textId="1C44EA1C" w:rsidR="002E5E0B" w:rsidRPr="00495E87" w:rsidRDefault="000D2778" w:rsidP="00027E66">
      <w:pPr>
        <w:spacing w:before="120" w:after="120" w:line="276" w:lineRule="auto"/>
        <w:jc w:val="both"/>
      </w:pPr>
      <w:r>
        <w:rPr>
          <w:lang w:val="pl-PL"/>
        </w:rPr>
        <w:t>Podstawowe problemy:</w:t>
      </w:r>
    </w:p>
    <w:p w14:paraId="5645F307" w14:textId="3F4D7B37" w:rsidR="00DA4B24" w:rsidRPr="00011341" w:rsidRDefault="00B37CBB" w:rsidP="00A32C33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b/>
          <w:lang w:val="pl-PL"/>
        </w:rPr>
      </w:pPr>
      <w:r>
        <w:rPr>
          <w:lang w:val="pl-PL"/>
        </w:rPr>
        <w:t>k</w:t>
      </w:r>
      <w:r w:rsidRPr="00011341">
        <w:rPr>
          <w:lang w:val="pl-PL"/>
        </w:rPr>
        <w:t xml:space="preserve">ażda </w:t>
      </w:r>
      <w:r w:rsidR="00DA4B24" w:rsidRPr="00011341">
        <w:rPr>
          <w:lang w:val="pl-PL"/>
        </w:rPr>
        <w:t xml:space="preserve">strona: fokusy do kontenerów z tekstem (również </w:t>
      </w:r>
      <w:proofErr w:type="spellStart"/>
      <w:r w:rsidR="00DA4B24" w:rsidRPr="00011341">
        <w:rPr>
          <w:lang w:val="pl-PL"/>
        </w:rPr>
        <w:t>ota</w:t>
      </w:r>
      <w:r w:rsidR="009917A6">
        <w:rPr>
          <w:lang w:val="pl-PL"/>
        </w:rPr>
        <w:t>g</w:t>
      </w:r>
      <w:r w:rsidR="00DA4B24" w:rsidRPr="00011341">
        <w:rPr>
          <w:lang w:val="pl-PL"/>
        </w:rPr>
        <w:t>owanie</w:t>
      </w:r>
      <w:proofErr w:type="spellEnd"/>
      <w:r w:rsidR="00DA4B24" w:rsidRPr="00011341">
        <w:rPr>
          <w:lang w:val="pl-PL"/>
        </w:rPr>
        <w:t xml:space="preserve"> ich)</w:t>
      </w:r>
      <w:r>
        <w:rPr>
          <w:lang w:val="pl-PL"/>
        </w:rPr>
        <w:t>,</w:t>
      </w:r>
    </w:p>
    <w:p w14:paraId="548948CE" w14:textId="1A7CC805" w:rsidR="00DA4B24" w:rsidRPr="00011341" w:rsidRDefault="00B37CBB" w:rsidP="00A32C33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b/>
          <w:lang w:val="pl-PL"/>
        </w:rPr>
      </w:pPr>
      <w:r>
        <w:rPr>
          <w:lang w:val="pl-PL"/>
        </w:rPr>
        <w:t>c</w:t>
      </w:r>
      <w:r w:rsidRPr="00011341">
        <w:rPr>
          <w:lang w:val="pl-PL"/>
        </w:rPr>
        <w:t xml:space="preserve">ały </w:t>
      </w:r>
      <w:r w:rsidR="00DA4B24" w:rsidRPr="00011341">
        <w:rPr>
          <w:lang w:val="pl-PL"/>
        </w:rPr>
        <w:t>serwis: uzupełnienie brakujących w niektórych miejscach fokusów m.in.:</w:t>
      </w:r>
    </w:p>
    <w:p w14:paraId="31BAEAF1" w14:textId="1518DDD3" w:rsidR="00DA4B24" w:rsidRPr="00011341" w:rsidRDefault="00B37CBB" w:rsidP="00A32C33">
      <w:pPr>
        <w:pStyle w:val="Akapitzlist"/>
        <w:numPr>
          <w:ilvl w:val="1"/>
          <w:numId w:val="14"/>
        </w:numPr>
        <w:spacing w:before="120" w:after="120" w:line="276" w:lineRule="auto"/>
        <w:jc w:val="both"/>
        <w:rPr>
          <w:b/>
          <w:lang w:val="pl-PL"/>
        </w:rPr>
      </w:pPr>
      <w:proofErr w:type="spellStart"/>
      <w:r>
        <w:rPr>
          <w:lang w:val="pl-PL"/>
        </w:rPr>
        <w:t>v</w:t>
      </w:r>
      <w:r w:rsidRPr="00011341">
        <w:rPr>
          <w:lang w:val="pl-PL"/>
        </w:rPr>
        <w:t>iewer</w:t>
      </w:r>
      <w:proofErr w:type="spellEnd"/>
      <w:r w:rsidR="00DA4B24" w:rsidRPr="00011341">
        <w:rPr>
          <w:lang w:val="pl-PL"/>
        </w:rPr>
        <w:t>: fokus na wyszukiwanie w obiekcie, widok pełnoekranowy, poprawienie fokusu na</w:t>
      </w:r>
      <w:r w:rsidR="00027E66">
        <w:rPr>
          <w:lang w:val="pl-PL"/>
        </w:rPr>
        <w:t> </w:t>
      </w:r>
      <w:r w:rsidR="00DA4B24" w:rsidRPr="00011341">
        <w:rPr>
          <w:lang w:val="pl-PL"/>
        </w:rPr>
        <w:t>„aktywuj warstwę tekstową</w:t>
      </w:r>
      <w:r w:rsidRPr="00011341">
        <w:rPr>
          <w:lang w:val="pl-PL"/>
        </w:rPr>
        <w:t>”</w:t>
      </w:r>
      <w:r>
        <w:rPr>
          <w:lang w:val="pl-PL"/>
        </w:rPr>
        <w:t>.</w:t>
      </w:r>
    </w:p>
    <w:p w14:paraId="3463268A" w14:textId="00159B2B" w:rsidR="00011341" w:rsidRDefault="00011341" w:rsidP="00A32C33">
      <w:pPr>
        <w:pStyle w:val="Nagwek3"/>
        <w:tabs>
          <w:tab w:val="clear" w:pos="851"/>
        </w:tabs>
        <w:spacing w:before="240"/>
        <w:ind w:left="851" w:hanging="851"/>
      </w:pPr>
      <w:r w:rsidRPr="006C5FAE">
        <w:t xml:space="preserve">Wymaganie </w:t>
      </w:r>
      <w:r w:rsidR="00483C63">
        <w:t xml:space="preserve">WCAG 2.0 nr </w:t>
      </w:r>
      <w:r w:rsidRPr="006C5FAE">
        <w:t xml:space="preserve">2.4.8 </w:t>
      </w:r>
      <w:r w:rsidR="00B37CBB">
        <w:t xml:space="preserve">- </w:t>
      </w:r>
      <w:r w:rsidRPr="006C5FAE">
        <w:t xml:space="preserve">Lokalizacja: </w:t>
      </w:r>
      <w:r w:rsidR="00B37CBB">
        <w:t>d</w:t>
      </w:r>
      <w:r w:rsidR="00B37CBB" w:rsidRPr="006C5FAE">
        <w:t xml:space="preserve">ostępna </w:t>
      </w:r>
      <w:r w:rsidRPr="006C5FAE">
        <w:t>jest informacja, w</w:t>
      </w:r>
      <w:r w:rsidR="007A7752">
        <w:t> </w:t>
      </w:r>
      <w:r w:rsidRPr="006C5FAE">
        <w:t>którym miejscu w danym serwisie internetowym znajduje się użytkownik</w:t>
      </w:r>
    </w:p>
    <w:p w14:paraId="7A6529AB" w14:textId="77777777" w:rsidR="00B467FB" w:rsidRPr="00364BCB" w:rsidRDefault="00B467FB" w:rsidP="00027E66">
      <w:p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Minimalne konieczne funkcje:</w:t>
      </w:r>
    </w:p>
    <w:p w14:paraId="5ACA4809" w14:textId="00026BED" w:rsidR="00011341" w:rsidRPr="00011341" w:rsidRDefault="00B37CBB" w:rsidP="00A32C33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b/>
          <w:lang w:val="pl-PL"/>
        </w:rPr>
      </w:pPr>
      <w:r>
        <w:rPr>
          <w:lang w:val="pl-PL"/>
        </w:rPr>
        <w:t>c</w:t>
      </w:r>
      <w:r w:rsidRPr="00011341">
        <w:rPr>
          <w:lang w:val="pl-PL"/>
        </w:rPr>
        <w:t xml:space="preserve">ały </w:t>
      </w:r>
      <w:r w:rsidR="00011341" w:rsidRPr="00011341">
        <w:rPr>
          <w:lang w:val="pl-PL"/>
        </w:rPr>
        <w:t>serwis – wytworzenie funkcjonalności ścieżki okruszków</w:t>
      </w:r>
      <w:r>
        <w:rPr>
          <w:lang w:val="pl-PL"/>
        </w:rPr>
        <w:t>.</w:t>
      </w:r>
    </w:p>
    <w:p w14:paraId="1D3A5B30" w14:textId="4CE97EF1" w:rsidR="00011341" w:rsidRDefault="00B467FB" w:rsidP="00027E66">
      <w:p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Uwagi</w:t>
      </w:r>
      <w:r w:rsidR="00011341" w:rsidRPr="00011341">
        <w:rPr>
          <w:lang w:val="pl-PL"/>
        </w:rPr>
        <w:t xml:space="preserve">: przerobienie dodanie zwijalnego modułu </w:t>
      </w:r>
      <w:proofErr w:type="spellStart"/>
      <w:r w:rsidR="00011341" w:rsidRPr="00011341">
        <w:rPr>
          <w:lang w:val="pl-PL"/>
        </w:rPr>
        <w:t>subheadera</w:t>
      </w:r>
      <w:proofErr w:type="spellEnd"/>
      <w:r w:rsidR="00011341" w:rsidRPr="00011341">
        <w:rPr>
          <w:lang w:val="pl-PL"/>
        </w:rPr>
        <w:t xml:space="preserve"> ze ścieżką okruszków lub uzupełnienie obecnie istniejącego w widokach zbiorów komponentu tak</w:t>
      </w:r>
      <w:r w:rsidR="00B37CBB">
        <w:rPr>
          <w:lang w:val="pl-PL"/>
        </w:rPr>
        <w:t>,</w:t>
      </w:r>
      <w:r w:rsidR="00011341" w:rsidRPr="00011341">
        <w:rPr>
          <w:lang w:val="pl-PL"/>
        </w:rPr>
        <w:t xml:space="preserve"> by spełniał WCAG</w:t>
      </w:r>
      <w:r w:rsidR="00501046">
        <w:rPr>
          <w:lang w:val="pl-PL"/>
        </w:rPr>
        <w:t xml:space="preserve"> 2.0</w:t>
      </w:r>
      <w:r w:rsidR="00F357CF">
        <w:rPr>
          <w:lang w:val="pl-PL"/>
        </w:rPr>
        <w:t>.</w:t>
      </w:r>
    </w:p>
    <w:p w14:paraId="69D5887A" w14:textId="1627E8F3" w:rsidR="00DA4B24" w:rsidRPr="006C5FAE" w:rsidRDefault="00DA4B24" w:rsidP="00A32C33">
      <w:pPr>
        <w:pStyle w:val="Nagwek3"/>
        <w:tabs>
          <w:tab w:val="clear" w:pos="851"/>
        </w:tabs>
        <w:spacing w:before="240"/>
        <w:ind w:left="851" w:hanging="851"/>
      </w:pPr>
      <w:r w:rsidRPr="006C5FAE">
        <w:t xml:space="preserve">Wymaganie </w:t>
      </w:r>
      <w:r w:rsidR="00483C63">
        <w:t xml:space="preserve">WCAG 2.0 nr </w:t>
      </w:r>
      <w:r w:rsidRPr="006C5FAE">
        <w:t xml:space="preserve">3.1.2 </w:t>
      </w:r>
      <w:r w:rsidR="00B37CBB">
        <w:t xml:space="preserve">- </w:t>
      </w:r>
      <w:r w:rsidRPr="006C5FAE">
        <w:t xml:space="preserve">Język części: </w:t>
      </w:r>
      <w:r w:rsidR="00B37CBB">
        <w:t>j</w:t>
      </w:r>
      <w:r w:rsidR="00B37CBB" w:rsidRPr="006C5FAE">
        <w:t xml:space="preserve">ęzyk </w:t>
      </w:r>
      <w:r w:rsidRPr="006C5FAE">
        <w:t>naturalny każdej części lub</w:t>
      </w:r>
      <w:r w:rsidR="00027E66">
        <w:t> </w:t>
      </w:r>
      <w:r w:rsidRPr="006C5FAE">
        <w:t>frazy zawartej w treści może zostać odczytany przez program komputerowy, za</w:t>
      </w:r>
      <w:r w:rsidR="00027E66">
        <w:t> </w:t>
      </w:r>
      <w:r w:rsidRPr="006C5FAE">
        <w:t xml:space="preserve">wyjątkiem nazw własnych, wyrażeń technicznych, słów w nieokreślonym języku oraz słów i fraz, które stanowią część żargonu w bezpośrednio otaczającym je tekście </w:t>
      </w:r>
    </w:p>
    <w:p w14:paraId="74802681" w14:textId="391C2F97" w:rsidR="00697486" w:rsidRPr="00364BCB" w:rsidRDefault="00697486" w:rsidP="00027E66">
      <w:p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Minimalne konieczne funkcje:</w:t>
      </w:r>
    </w:p>
    <w:p w14:paraId="129F85FD" w14:textId="3D73062D" w:rsidR="00DA4B24" w:rsidRPr="00DA4B24" w:rsidRDefault="003B2DBB" w:rsidP="00027E66">
      <w:pPr>
        <w:spacing w:before="120" w:after="120" w:line="276" w:lineRule="auto"/>
        <w:jc w:val="both"/>
        <w:rPr>
          <w:lang w:val="pl-PL"/>
        </w:rPr>
      </w:pPr>
      <w:r w:rsidRPr="003B2DBB">
        <w:rPr>
          <w:lang w:val="pl-PL"/>
        </w:rPr>
        <w:t>Język części: język naturalny każdej części lub frazy zawartej w treści może zostać odczytany przez program komputerowy, za wyjątkiem nazw własnych, wyrażeń technicznych, słów w nieokreślonym języku oraz</w:t>
      </w:r>
      <w:r w:rsidR="00027E66">
        <w:rPr>
          <w:lang w:val="pl-PL"/>
        </w:rPr>
        <w:t> </w:t>
      </w:r>
      <w:r w:rsidRPr="003B2DBB">
        <w:rPr>
          <w:lang w:val="pl-PL"/>
        </w:rPr>
        <w:t>słów i fraz, które stanowią część żargonu w bezpośrednio otaczającym je tekście.</w:t>
      </w:r>
      <w:r w:rsidR="00F16E31" w:rsidRPr="00F16E31">
        <w:rPr>
          <w:lang w:val="pl-PL"/>
        </w:rPr>
        <w:t xml:space="preserve"> </w:t>
      </w:r>
    </w:p>
    <w:p w14:paraId="7BF6B35C" w14:textId="0F4458E9" w:rsidR="00DA4B24" w:rsidRDefault="00DA4B24" w:rsidP="00A32C33">
      <w:pPr>
        <w:pStyle w:val="Nagwek3"/>
        <w:tabs>
          <w:tab w:val="clear" w:pos="851"/>
        </w:tabs>
        <w:spacing w:before="240"/>
        <w:ind w:left="851" w:hanging="851"/>
      </w:pPr>
      <w:r w:rsidRPr="006C5FAE">
        <w:t xml:space="preserve">Wymaganie </w:t>
      </w:r>
      <w:r w:rsidR="00483C63">
        <w:t xml:space="preserve">WCAG 2.0 nr </w:t>
      </w:r>
      <w:r w:rsidRPr="006C5FAE">
        <w:t xml:space="preserve">3.3.1 </w:t>
      </w:r>
      <w:r w:rsidR="00B37CBB">
        <w:t xml:space="preserve">- </w:t>
      </w:r>
      <w:r w:rsidRPr="006C5FAE">
        <w:t xml:space="preserve">Identyfikacja błędu: </w:t>
      </w:r>
      <w:r w:rsidR="00B37CBB">
        <w:t>j</w:t>
      </w:r>
      <w:r w:rsidR="00B37CBB" w:rsidRPr="006C5FAE">
        <w:t xml:space="preserve">eśli </w:t>
      </w:r>
      <w:r w:rsidRPr="006C5FAE">
        <w:t>przy wpisywaniu informacji błąd zostanie wykryty automatycznie, system wskazuje błędny element, a użytkownik otrzymuje opis błędu w postaci tekstu</w:t>
      </w:r>
    </w:p>
    <w:p w14:paraId="34B39FF6" w14:textId="77777777" w:rsidR="006D7876" w:rsidRPr="00364BCB" w:rsidRDefault="006D7876" w:rsidP="00027E66">
      <w:p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lastRenderedPageBreak/>
        <w:t>Minimalne konieczne funkcje:</w:t>
      </w:r>
    </w:p>
    <w:p w14:paraId="424BBB45" w14:textId="6727607E" w:rsidR="00DA4B24" w:rsidRPr="00011341" w:rsidRDefault="00B37CBB" w:rsidP="00A32C3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l</w:t>
      </w:r>
      <w:r w:rsidR="00DA4B24" w:rsidRPr="00011341">
        <w:rPr>
          <w:lang w:val="pl-PL"/>
        </w:rPr>
        <w:t>ogowanie – identyfikacja i oznaczenie błędnie wpisywanych danych</w:t>
      </w:r>
      <w:r>
        <w:rPr>
          <w:lang w:val="pl-PL"/>
        </w:rPr>
        <w:t>,</w:t>
      </w:r>
    </w:p>
    <w:p w14:paraId="6E5C20CD" w14:textId="6CADA474" w:rsidR="00DA4B24" w:rsidRPr="00011341" w:rsidRDefault="00B37CBB" w:rsidP="00A32C3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r</w:t>
      </w:r>
      <w:r w:rsidR="00DA4B24" w:rsidRPr="00011341">
        <w:rPr>
          <w:lang w:val="pl-PL"/>
        </w:rPr>
        <w:t>ejestracja – identyfikacja i oznaczenie błędnie wpisywanych danych</w:t>
      </w:r>
      <w:r>
        <w:rPr>
          <w:lang w:val="pl-PL"/>
        </w:rPr>
        <w:t>,</w:t>
      </w:r>
    </w:p>
    <w:p w14:paraId="5F635766" w14:textId="41B000EB" w:rsidR="00DA4B24" w:rsidRPr="00011341" w:rsidRDefault="00B37CBB" w:rsidP="00A32C3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b/>
          <w:lang w:val="pl-PL"/>
        </w:rPr>
      </w:pPr>
      <w:r w:rsidRPr="00B37CBB">
        <w:rPr>
          <w:lang w:val="pl-PL"/>
        </w:rPr>
        <w:t xml:space="preserve">wyszukiwanie </w:t>
      </w:r>
      <w:r w:rsidR="00DA4B24" w:rsidRPr="00B37CBB">
        <w:rPr>
          <w:lang w:val="pl-PL"/>
        </w:rPr>
        <w:t>(</w:t>
      </w:r>
      <w:proofErr w:type="spellStart"/>
      <w:r>
        <w:rPr>
          <w:lang w:val="pl-PL"/>
        </w:rPr>
        <w:t>search</w:t>
      </w:r>
      <w:proofErr w:type="spellEnd"/>
      <w:r w:rsidRPr="00B37CBB">
        <w:rPr>
          <w:lang w:val="pl-PL"/>
        </w:rPr>
        <w:t xml:space="preserve"> </w:t>
      </w:r>
      <w:r w:rsidR="00DA4B24" w:rsidRPr="00B37CBB">
        <w:rPr>
          <w:lang w:val="pl-PL"/>
        </w:rPr>
        <w:t>główny, formularz wyszukiwania zaawansowanego, wyszukiwanie</w:t>
      </w:r>
      <w:r w:rsidR="00DA4B24" w:rsidRPr="00011341">
        <w:rPr>
          <w:lang w:val="pl-PL"/>
        </w:rPr>
        <w:t xml:space="preserve"> w</w:t>
      </w:r>
      <w:r w:rsidR="00027E66">
        <w:rPr>
          <w:lang w:val="pl-PL"/>
        </w:rPr>
        <w:t> </w:t>
      </w:r>
      <w:r w:rsidR="00DA4B24" w:rsidRPr="00011341">
        <w:rPr>
          <w:lang w:val="pl-PL"/>
        </w:rPr>
        <w:t>obiekcie) – identyfikacja i oznaczenie błędów w przypadku niewpisania żadnego znaku lub</w:t>
      </w:r>
      <w:r w:rsidR="00027E66">
        <w:rPr>
          <w:lang w:val="pl-PL"/>
        </w:rPr>
        <w:t> </w:t>
      </w:r>
      <w:r w:rsidR="00DA4B24" w:rsidRPr="00011341">
        <w:rPr>
          <w:lang w:val="pl-PL"/>
        </w:rPr>
        <w:t>wpisania zbyt wielu znaków</w:t>
      </w:r>
      <w:r>
        <w:rPr>
          <w:lang w:val="pl-PL"/>
        </w:rPr>
        <w:t>,</w:t>
      </w:r>
    </w:p>
    <w:p w14:paraId="011CD8DF" w14:textId="3AB7E598" w:rsidR="00DA4B24" w:rsidRPr="00011341" w:rsidRDefault="00B37CBB" w:rsidP="00A32C3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e</w:t>
      </w:r>
      <w:r w:rsidRPr="00011341">
        <w:rPr>
          <w:lang w:val="pl-PL"/>
        </w:rPr>
        <w:t>dycja</w:t>
      </w:r>
      <w:r w:rsidR="00DA4B24" w:rsidRPr="00011341">
        <w:rPr>
          <w:lang w:val="pl-PL"/>
        </w:rPr>
        <w:t>/dodawanie nazwy kolekcji – identyfikacja i oznaczenie błędnie wpisywanych danych: zbyt wiele, zbyt mało znaków</w:t>
      </w:r>
      <w:r>
        <w:rPr>
          <w:lang w:val="pl-PL"/>
        </w:rPr>
        <w:t>,</w:t>
      </w:r>
    </w:p>
    <w:p w14:paraId="4AB89D4E" w14:textId="3BEFCA6A" w:rsidR="00DA4B24" w:rsidRPr="00011341" w:rsidRDefault="00B37CBB" w:rsidP="00A32C3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e</w:t>
      </w:r>
      <w:r w:rsidRPr="00011341">
        <w:rPr>
          <w:lang w:val="pl-PL"/>
        </w:rPr>
        <w:t>dycja</w:t>
      </w:r>
      <w:r w:rsidR="00DA4B24" w:rsidRPr="00011341">
        <w:rPr>
          <w:lang w:val="pl-PL"/>
        </w:rPr>
        <w:t>/dodawanie opisu kolekcji - identyfikacja i oznaczenie błędnie wpisywanych danych: zbyt wiele, zbyt mało znaków</w:t>
      </w:r>
      <w:r>
        <w:rPr>
          <w:lang w:val="pl-PL"/>
        </w:rPr>
        <w:t>,</w:t>
      </w:r>
    </w:p>
    <w:p w14:paraId="27779F51" w14:textId="07585CCF" w:rsidR="00DA4B24" w:rsidRPr="00011341" w:rsidRDefault="00B37CBB" w:rsidP="00A32C3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e</w:t>
      </w:r>
      <w:r w:rsidRPr="00011341">
        <w:rPr>
          <w:lang w:val="pl-PL"/>
        </w:rPr>
        <w:t>dycja</w:t>
      </w:r>
      <w:r w:rsidR="00DA4B24" w:rsidRPr="00011341">
        <w:rPr>
          <w:lang w:val="pl-PL"/>
        </w:rPr>
        <w:t xml:space="preserve">/dodawanie treści i </w:t>
      </w:r>
      <w:proofErr w:type="spellStart"/>
      <w:r w:rsidR="00DA4B24" w:rsidRPr="00011341">
        <w:rPr>
          <w:lang w:val="pl-PL"/>
        </w:rPr>
        <w:t>tagów</w:t>
      </w:r>
      <w:proofErr w:type="spellEnd"/>
      <w:r w:rsidR="00DA4B24" w:rsidRPr="00011341">
        <w:rPr>
          <w:lang w:val="pl-PL"/>
        </w:rPr>
        <w:t xml:space="preserve"> notatki- identyfikacja i oznaczenie błędnie wpisywanych danych: zbyt wiele znaków</w:t>
      </w:r>
      <w:r>
        <w:rPr>
          <w:lang w:val="pl-PL"/>
        </w:rPr>
        <w:t>.</w:t>
      </w:r>
    </w:p>
    <w:p w14:paraId="1D7C25AD" w14:textId="1F5B4C26" w:rsidR="00DA4B24" w:rsidRDefault="00DA4B24" w:rsidP="00A32C33">
      <w:pPr>
        <w:pStyle w:val="Nagwek3"/>
        <w:tabs>
          <w:tab w:val="clear" w:pos="851"/>
        </w:tabs>
        <w:spacing w:before="240"/>
        <w:ind w:left="851" w:hanging="851"/>
      </w:pPr>
      <w:r w:rsidRPr="006C5FAE">
        <w:t xml:space="preserve">Wymaganie </w:t>
      </w:r>
      <w:r w:rsidR="00483C63">
        <w:t xml:space="preserve">WCAG 2.0 nr </w:t>
      </w:r>
      <w:r w:rsidRPr="006C5FAE">
        <w:t>3.3.2</w:t>
      </w:r>
      <w:r w:rsidR="00900535">
        <w:t xml:space="preserve"> -</w:t>
      </w:r>
      <w:r w:rsidRPr="006C5FAE">
        <w:t xml:space="preserve"> Etykiety lub instrukcje: </w:t>
      </w:r>
      <w:r w:rsidR="00900535">
        <w:t>p</w:t>
      </w:r>
      <w:r w:rsidR="00900535" w:rsidRPr="006C5FAE">
        <w:t xml:space="preserve">ojawiają </w:t>
      </w:r>
      <w:r w:rsidRPr="006C5FAE">
        <w:t>się etykiety lub instrukcje, kiedy w treści wymagane jest wprowadzenie informacji przez</w:t>
      </w:r>
      <w:r w:rsidR="00027E66">
        <w:t> </w:t>
      </w:r>
      <w:r w:rsidRPr="006C5FAE">
        <w:t>użytkownika.</w:t>
      </w:r>
    </w:p>
    <w:p w14:paraId="6EB7CB9D" w14:textId="77777777" w:rsidR="00655F74" w:rsidRPr="00E724F4" w:rsidRDefault="00655F74" w:rsidP="00027E66">
      <w:p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Podstawowe problemy:</w:t>
      </w:r>
    </w:p>
    <w:p w14:paraId="3EBE1F56" w14:textId="77777777" w:rsidR="00DA4B24" w:rsidRPr="00011341" w:rsidRDefault="00DA4B24" w:rsidP="00027E66">
      <w:pPr>
        <w:spacing w:before="120" w:after="120" w:line="276" w:lineRule="auto"/>
        <w:jc w:val="both"/>
        <w:rPr>
          <w:lang w:val="pl-PL"/>
        </w:rPr>
      </w:pPr>
      <w:r w:rsidRPr="00011341">
        <w:rPr>
          <w:lang w:val="pl-PL"/>
        </w:rPr>
        <w:t>Poprawienie etykiet i instrukcji w następujących widokach:</w:t>
      </w:r>
    </w:p>
    <w:p w14:paraId="1EC4F6A5" w14:textId="19EFE62E" w:rsidR="00DA4B24" w:rsidRPr="00011341" w:rsidRDefault="00900535" w:rsidP="00A32C33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l</w:t>
      </w:r>
      <w:r w:rsidRPr="00011341">
        <w:rPr>
          <w:lang w:val="pl-PL"/>
        </w:rPr>
        <w:t>ogowanie</w:t>
      </w:r>
      <w:r>
        <w:rPr>
          <w:lang w:val="pl-PL"/>
        </w:rPr>
        <w:t>,</w:t>
      </w:r>
      <w:r w:rsidRPr="00011341">
        <w:rPr>
          <w:lang w:val="pl-PL"/>
        </w:rPr>
        <w:t xml:space="preserve"> </w:t>
      </w:r>
    </w:p>
    <w:p w14:paraId="0536C79A" w14:textId="235E3254" w:rsidR="00DA4B24" w:rsidRPr="00011341" w:rsidRDefault="00900535" w:rsidP="00A32C33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b/>
          <w:lang w:val="pl-PL"/>
        </w:rPr>
      </w:pPr>
      <w:r>
        <w:rPr>
          <w:lang w:val="pl-PL"/>
        </w:rPr>
        <w:t>r</w:t>
      </w:r>
      <w:r w:rsidRPr="00011341">
        <w:rPr>
          <w:lang w:val="pl-PL"/>
        </w:rPr>
        <w:t>ejestracja</w:t>
      </w:r>
      <w:r>
        <w:rPr>
          <w:lang w:val="pl-PL"/>
        </w:rPr>
        <w:t>,</w:t>
      </w:r>
    </w:p>
    <w:p w14:paraId="21940024" w14:textId="6660CF63" w:rsidR="00DA4B24" w:rsidRPr="00011341" w:rsidRDefault="00900535" w:rsidP="00A32C33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w</w:t>
      </w:r>
      <w:r w:rsidRPr="00011341">
        <w:rPr>
          <w:lang w:val="pl-PL"/>
        </w:rPr>
        <w:t xml:space="preserve">yszukiwanie </w:t>
      </w:r>
      <w:r w:rsidR="00DA4B24" w:rsidRPr="00011341">
        <w:rPr>
          <w:lang w:val="pl-PL"/>
        </w:rPr>
        <w:t>(</w:t>
      </w:r>
      <w:proofErr w:type="spellStart"/>
      <w:r>
        <w:rPr>
          <w:lang w:val="pl-PL"/>
        </w:rPr>
        <w:t>search</w:t>
      </w:r>
      <w:proofErr w:type="spellEnd"/>
      <w:r w:rsidRPr="00011341">
        <w:rPr>
          <w:lang w:val="pl-PL"/>
        </w:rPr>
        <w:t xml:space="preserve"> </w:t>
      </w:r>
      <w:r w:rsidR="00DA4B24" w:rsidRPr="00011341">
        <w:rPr>
          <w:lang w:val="pl-PL"/>
        </w:rPr>
        <w:t>główny, formularz wyszukiwania zaawansowanego, wyszukiwanie w</w:t>
      </w:r>
      <w:r w:rsidR="00027E66">
        <w:rPr>
          <w:lang w:val="pl-PL"/>
        </w:rPr>
        <w:t> </w:t>
      </w:r>
      <w:r w:rsidR="00DA4B24" w:rsidRPr="00011341">
        <w:rPr>
          <w:lang w:val="pl-PL"/>
        </w:rPr>
        <w:t>obiekcie)</w:t>
      </w:r>
      <w:r>
        <w:rPr>
          <w:lang w:val="pl-PL"/>
        </w:rPr>
        <w:t>,</w:t>
      </w:r>
      <w:r w:rsidR="00DA4B24" w:rsidRPr="00011341">
        <w:rPr>
          <w:lang w:val="pl-PL"/>
        </w:rPr>
        <w:t xml:space="preserve"> </w:t>
      </w:r>
    </w:p>
    <w:p w14:paraId="45D62A76" w14:textId="64B43B75" w:rsidR="00DA4B24" w:rsidRPr="00011341" w:rsidRDefault="00900535" w:rsidP="00A32C33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e</w:t>
      </w:r>
      <w:r w:rsidRPr="00011341">
        <w:rPr>
          <w:lang w:val="pl-PL"/>
        </w:rPr>
        <w:t>dycja</w:t>
      </w:r>
      <w:r w:rsidR="00DA4B24" w:rsidRPr="00011341">
        <w:rPr>
          <w:lang w:val="pl-PL"/>
        </w:rPr>
        <w:t>/dodawanie nazwy kolekcji</w:t>
      </w:r>
      <w:r>
        <w:rPr>
          <w:lang w:val="pl-PL"/>
        </w:rPr>
        <w:t>,</w:t>
      </w:r>
    </w:p>
    <w:p w14:paraId="4427D259" w14:textId="7159F588" w:rsidR="00DA4B24" w:rsidRPr="00011341" w:rsidRDefault="00900535" w:rsidP="00A32C33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e</w:t>
      </w:r>
      <w:r w:rsidR="00DA4B24" w:rsidRPr="00011341">
        <w:rPr>
          <w:lang w:val="pl-PL"/>
        </w:rPr>
        <w:t>dycja/dodawanie opisu kolekcji</w:t>
      </w:r>
      <w:r>
        <w:rPr>
          <w:lang w:val="pl-PL"/>
        </w:rPr>
        <w:t>,</w:t>
      </w:r>
    </w:p>
    <w:p w14:paraId="46BD863C" w14:textId="232D502E" w:rsidR="00DA4B24" w:rsidRPr="00011341" w:rsidRDefault="00900535" w:rsidP="00A32C33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e</w:t>
      </w:r>
      <w:r w:rsidRPr="00011341">
        <w:rPr>
          <w:lang w:val="pl-PL"/>
        </w:rPr>
        <w:t>dycja</w:t>
      </w:r>
      <w:r w:rsidR="00DA4B24" w:rsidRPr="00011341">
        <w:rPr>
          <w:lang w:val="pl-PL"/>
        </w:rPr>
        <w:t xml:space="preserve">/dodawanie treści i </w:t>
      </w:r>
      <w:proofErr w:type="spellStart"/>
      <w:r w:rsidR="00DA4B24" w:rsidRPr="00011341">
        <w:rPr>
          <w:lang w:val="pl-PL"/>
        </w:rPr>
        <w:t>tagów</w:t>
      </w:r>
      <w:proofErr w:type="spellEnd"/>
      <w:r w:rsidR="00DA4B24" w:rsidRPr="00011341">
        <w:rPr>
          <w:lang w:val="pl-PL"/>
        </w:rPr>
        <w:t xml:space="preserve"> notatki</w:t>
      </w:r>
      <w:r>
        <w:rPr>
          <w:lang w:val="pl-PL"/>
        </w:rPr>
        <w:t>.</w:t>
      </w:r>
    </w:p>
    <w:p w14:paraId="0D146B49" w14:textId="5CE160CF" w:rsidR="00DA4B24" w:rsidRDefault="00DA4B24" w:rsidP="00A32C33">
      <w:pPr>
        <w:pStyle w:val="Nagwek3"/>
        <w:tabs>
          <w:tab w:val="clear" w:pos="851"/>
        </w:tabs>
        <w:spacing w:before="240"/>
        <w:ind w:left="851" w:hanging="851"/>
      </w:pPr>
      <w:r w:rsidRPr="006C5FAE">
        <w:t xml:space="preserve">Wymaganie </w:t>
      </w:r>
      <w:r w:rsidR="00483C63">
        <w:t xml:space="preserve">WCAG 2.0 nr </w:t>
      </w:r>
      <w:r w:rsidRPr="006C5FAE">
        <w:t xml:space="preserve">3.3.3 </w:t>
      </w:r>
      <w:r w:rsidR="00900535">
        <w:t xml:space="preserve">- </w:t>
      </w:r>
      <w:r w:rsidRPr="006C5FAE">
        <w:t xml:space="preserve">Sugestie korekty błędów: </w:t>
      </w:r>
      <w:r w:rsidR="00900535">
        <w:t>j</w:t>
      </w:r>
      <w:r w:rsidR="00900535" w:rsidRPr="006C5FAE">
        <w:t xml:space="preserve">eśli </w:t>
      </w:r>
      <w:r w:rsidRPr="006C5FAE">
        <w:t>przy wpisywaniu informacji błąd zostanie wykryty automatycznie i znane są sugestie korekty, wtedy użytkownik otrzymuje takie sugestie, chyba że stanowiłoby to</w:t>
      </w:r>
      <w:r w:rsidR="00027E66">
        <w:t> </w:t>
      </w:r>
      <w:r w:rsidRPr="006C5FAE">
        <w:t>zagrożenie dla bezpieczeństwa treści lub zmieniłoby to cel treści</w:t>
      </w:r>
    </w:p>
    <w:p w14:paraId="678AC0C6" w14:textId="48AF6149" w:rsidR="00655F74" w:rsidRPr="00495E87" w:rsidRDefault="00517503" w:rsidP="00027E66">
      <w:pPr>
        <w:spacing w:before="120" w:after="120" w:line="276" w:lineRule="auto"/>
        <w:jc w:val="both"/>
      </w:pPr>
      <w:r>
        <w:rPr>
          <w:lang w:val="pl-PL"/>
        </w:rPr>
        <w:t>Minimalne konieczne funkcje:</w:t>
      </w:r>
    </w:p>
    <w:p w14:paraId="63648FA8" w14:textId="014BEF7E" w:rsidR="00DA4B24" w:rsidRPr="00011341" w:rsidRDefault="00900535" w:rsidP="00A32C33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l</w:t>
      </w:r>
      <w:r w:rsidRPr="00011341">
        <w:rPr>
          <w:lang w:val="pl-PL"/>
        </w:rPr>
        <w:t xml:space="preserve">ogowanie </w:t>
      </w:r>
      <w:r w:rsidR="00DA4B24" w:rsidRPr="00011341">
        <w:rPr>
          <w:lang w:val="pl-PL"/>
        </w:rPr>
        <w:t>– sugestie poprawienia błędnie wpisywanych danych</w:t>
      </w:r>
      <w:r>
        <w:rPr>
          <w:lang w:val="pl-PL"/>
        </w:rPr>
        <w:t>,</w:t>
      </w:r>
    </w:p>
    <w:p w14:paraId="23E80C74" w14:textId="592F5BCF" w:rsidR="00DA4B24" w:rsidRPr="00011341" w:rsidRDefault="00900535" w:rsidP="00A32C33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r</w:t>
      </w:r>
      <w:r w:rsidRPr="00011341">
        <w:rPr>
          <w:lang w:val="pl-PL"/>
        </w:rPr>
        <w:t xml:space="preserve">ejestracja </w:t>
      </w:r>
      <w:r w:rsidR="00DA4B24" w:rsidRPr="00011341">
        <w:rPr>
          <w:lang w:val="pl-PL"/>
        </w:rPr>
        <w:t>– sugestie poprawienia błędnie wpisywanych danych</w:t>
      </w:r>
      <w:r>
        <w:rPr>
          <w:lang w:val="pl-PL"/>
        </w:rPr>
        <w:t>,</w:t>
      </w:r>
    </w:p>
    <w:p w14:paraId="1832919D" w14:textId="6D8818D4" w:rsidR="00DA4B24" w:rsidRPr="00011341" w:rsidRDefault="00900535" w:rsidP="00A32C33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b/>
          <w:lang w:val="pl-PL"/>
        </w:rPr>
      </w:pPr>
      <w:r>
        <w:rPr>
          <w:lang w:val="pl-PL"/>
        </w:rPr>
        <w:t>w</w:t>
      </w:r>
      <w:r w:rsidRPr="00011341">
        <w:rPr>
          <w:lang w:val="pl-PL"/>
        </w:rPr>
        <w:t xml:space="preserve">yszukiwanie </w:t>
      </w:r>
      <w:r w:rsidR="00DA4B24" w:rsidRPr="00011341">
        <w:rPr>
          <w:lang w:val="pl-PL"/>
        </w:rPr>
        <w:t>(</w:t>
      </w:r>
      <w:proofErr w:type="spellStart"/>
      <w:r>
        <w:rPr>
          <w:lang w:val="pl-PL"/>
        </w:rPr>
        <w:t>search</w:t>
      </w:r>
      <w:proofErr w:type="spellEnd"/>
      <w:r w:rsidRPr="00011341">
        <w:rPr>
          <w:lang w:val="pl-PL"/>
        </w:rPr>
        <w:t xml:space="preserve"> </w:t>
      </w:r>
      <w:r w:rsidR="00DA4B24" w:rsidRPr="00011341">
        <w:rPr>
          <w:lang w:val="pl-PL"/>
        </w:rPr>
        <w:t>główny, formularz wyszukiwania zaawansowanego, wyszukiwanie w</w:t>
      </w:r>
      <w:r w:rsidR="00027E66">
        <w:rPr>
          <w:lang w:val="pl-PL"/>
        </w:rPr>
        <w:t> </w:t>
      </w:r>
      <w:r w:rsidR="00DA4B24" w:rsidRPr="00011341">
        <w:rPr>
          <w:lang w:val="pl-PL"/>
        </w:rPr>
        <w:t>obiekcie) – sugestie w przypadku niewpisania żadnego znaku lub wpisania zbyt wielu znaków</w:t>
      </w:r>
      <w:r>
        <w:rPr>
          <w:lang w:val="pl-PL"/>
        </w:rPr>
        <w:t>,</w:t>
      </w:r>
    </w:p>
    <w:p w14:paraId="6708F4D9" w14:textId="68880F67" w:rsidR="00DA4B24" w:rsidRPr="00011341" w:rsidRDefault="00900535" w:rsidP="00A32C33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lastRenderedPageBreak/>
        <w:t>e</w:t>
      </w:r>
      <w:r w:rsidRPr="00011341">
        <w:rPr>
          <w:lang w:val="pl-PL"/>
        </w:rPr>
        <w:t>dycja</w:t>
      </w:r>
      <w:r w:rsidR="00DA4B24" w:rsidRPr="00011341">
        <w:rPr>
          <w:lang w:val="pl-PL"/>
        </w:rPr>
        <w:t>/dodawanie nazwy kolekcji – sugestie poprawienia błędnie wpisywanych danych: zbyt wiele, zbyt mało znaków</w:t>
      </w:r>
      <w:r>
        <w:rPr>
          <w:lang w:val="pl-PL"/>
        </w:rPr>
        <w:t>,</w:t>
      </w:r>
    </w:p>
    <w:p w14:paraId="5DA6073D" w14:textId="46C3CCF7" w:rsidR="00DA4B24" w:rsidRPr="00011341" w:rsidRDefault="00900535" w:rsidP="00A32C33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e</w:t>
      </w:r>
      <w:r w:rsidRPr="00011341">
        <w:rPr>
          <w:lang w:val="pl-PL"/>
        </w:rPr>
        <w:t>dycja</w:t>
      </w:r>
      <w:r w:rsidR="00DA4B24" w:rsidRPr="00011341">
        <w:rPr>
          <w:lang w:val="pl-PL"/>
        </w:rPr>
        <w:t>/dodawanie opisu kolekcji - sugestie poprawienia błędnie wpisywanych danych: zbyt wiele, zbyt mało znaków</w:t>
      </w:r>
      <w:r>
        <w:rPr>
          <w:lang w:val="pl-PL"/>
        </w:rPr>
        <w:t>,</w:t>
      </w:r>
    </w:p>
    <w:p w14:paraId="4570AA44" w14:textId="609B04CF" w:rsidR="00DA4B24" w:rsidRPr="00011341" w:rsidRDefault="00900535" w:rsidP="00A32C33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e</w:t>
      </w:r>
      <w:r w:rsidRPr="00011341">
        <w:rPr>
          <w:lang w:val="pl-PL"/>
        </w:rPr>
        <w:t>dycja</w:t>
      </w:r>
      <w:r w:rsidR="00DA4B24" w:rsidRPr="00011341">
        <w:rPr>
          <w:lang w:val="pl-PL"/>
        </w:rPr>
        <w:t xml:space="preserve">/dodawanie treści i </w:t>
      </w:r>
      <w:proofErr w:type="spellStart"/>
      <w:r w:rsidR="00DA4B24" w:rsidRPr="00011341">
        <w:rPr>
          <w:lang w:val="pl-PL"/>
        </w:rPr>
        <w:t>tagów</w:t>
      </w:r>
      <w:proofErr w:type="spellEnd"/>
      <w:r w:rsidR="00DA4B24" w:rsidRPr="00011341">
        <w:rPr>
          <w:lang w:val="pl-PL"/>
        </w:rPr>
        <w:t xml:space="preserve"> notatki- sugestie poprawienia błędnie wpisywanych danych: zbyt wiele znaków</w:t>
      </w:r>
      <w:r>
        <w:rPr>
          <w:lang w:val="pl-PL"/>
        </w:rPr>
        <w:t>.</w:t>
      </w:r>
    </w:p>
    <w:p w14:paraId="4ED143F0" w14:textId="641EC03E" w:rsidR="00DA4B24" w:rsidRPr="006C5FAE" w:rsidRDefault="00DA4B24" w:rsidP="00A32C33">
      <w:pPr>
        <w:pStyle w:val="Nagwek3"/>
        <w:tabs>
          <w:tab w:val="clear" w:pos="851"/>
        </w:tabs>
        <w:spacing w:before="240"/>
        <w:ind w:left="851" w:hanging="851"/>
      </w:pPr>
      <w:r w:rsidRPr="006C5FAE">
        <w:t xml:space="preserve">Wymaganie </w:t>
      </w:r>
      <w:r w:rsidR="00483C63">
        <w:t xml:space="preserve">WCAG 2.0 nr </w:t>
      </w:r>
      <w:r w:rsidRPr="006C5FAE">
        <w:t>4.1.1</w:t>
      </w:r>
      <w:r w:rsidR="00900535">
        <w:t xml:space="preserve"> -</w:t>
      </w:r>
      <w:r w:rsidRPr="006C5FAE">
        <w:t xml:space="preserve"> Parowanie: </w:t>
      </w:r>
      <w:r w:rsidR="00900535">
        <w:t>w</w:t>
      </w:r>
      <w:r w:rsidR="00900535" w:rsidRPr="006C5FAE">
        <w:t xml:space="preserve"> </w:t>
      </w:r>
      <w:r w:rsidRPr="006C5FAE">
        <w:t>treści wprowadzonej przy użyciu języka znaczników elementy posiadają pełne znaczniki początkowe i końcowe, elementy są zagnieżdżane według swoich specyfikacji, elementy nie posiadają zduplikowanych atrybutów oraz wszystkie ID są unikalne, za wyjątkiem przypadków, kiedy specyfikacja zezwala na wyżej wymienione cechy</w:t>
      </w:r>
    </w:p>
    <w:p w14:paraId="24E057ED" w14:textId="77777777" w:rsidR="00B629EF" w:rsidRPr="00364BCB" w:rsidRDefault="00B629EF" w:rsidP="00027E66">
      <w:p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Minimalne konieczne funkcje:</w:t>
      </w:r>
    </w:p>
    <w:p w14:paraId="4D282853" w14:textId="7FE59B66" w:rsidR="00DA4B24" w:rsidRPr="00011341" w:rsidRDefault="00336046" w:rsidP="00027E66">
      <w:p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Większość k</w:t>
      </w:r>
      <w:r w:rsidR="00DA4B24" w:rsidRPr="00011341">
        <w:rPr>
          <w:lang w:val="pl-PL"/>
        </w:rPr>
        <w:t>luczowych elementów posiada unikalne ID i unikalne znaczniki</w:t>
      </w:r>
      <w:r w:rsidR="00083344">
        <w:rPr>
          <w:lang w:val="pl-PL"/>
        </w:rPr>
        <w:t>.</w:t>
      </w:r>
      <w:r w:rsidR="00273BC8">
        <w:rPr>
          <w:lang w:val="pl-PL"/>
        </w:rPr>
        <w:t xml:space="preserve"> </w:t>
      </w:r>
      <w:r w:rsidR="00B629EF">
        <w:rPr>
          <w:lang w:val="pl-PL"/>
        </w:rPr>
        <w:t>Należy uzupełnić p</w:t>
      </w:r>
      <w:r w:rsidR="00083344" w:rsidRPr="00011341">
        <w:rPr>
          <w:lang w:val="pl-PL"/>
        </w:rPr>
        <w:t xml:space="preserve">oprawne </w:t>
      </w:r>
      <w:r w:rsidR="00DA4B24" w:rsidRPr="00011341">
        <w:rPr>
          <w:lang w:val="pl-PL"/>
        </w:rPr>
        <w:t>zagnieżdżenia</w:t>
      </w:r>
      <w:r>
        <w:rPr>
          <w:lang w:val="pl-PL"/>
        </w:rPr>
        <w:t xml:space="preserve"> </w:t>
      </w:r>
      <w:r w:rsidR="00B629EF">
        <w:rPr>
          <w:lang w:val="pl-PL"/>
        </w:rPr>
        <w:t xml:space="preserve">i znaczniki </w:t>
      </w:r>
      <w:r w:rsidR="002D2D35">
        <w:rPr>
          <w:lang w:val="pl-PL"/>
        </w:rPr>
        <w:t xml:space="preserve">zgodnie z wymaganiami </w:t>
      </w:r>
      <w:r w:rsidR="002D2D35" w:rsidRPr="00011341">
        <w:rPr>
          <w:lang w:val="pl-PL"/>
        </w:rPr>
        <w:t>standard</w:t>
      </w:r>
      <w:r w:rsidR="002D2D35">
        <w:rPr>
          <w:lang w:val="pl-PL"/>
        </w:rPr>
        <w:t>u WCAG</w:t>
      </w:r>
      <w:r w:rsidR="005F0AE5">
        <w:rPr>
          <w:lang w:val="pl-PL"/>
        </w:rPr>
        <w:t xml:space="preserve"> </w:t>
      </w:r>
      <w:r w:rsidR="002D2D35">
        <w:rPr>
          <w:lang w:val="pl-PL"/>
        </w:rPr>
        <w:t>2.0</w:t>
      </w:r>
      <w:r w:rsidR="002D2D35" w:rsidRPr="00011341">
        <w:rPr>
          <w:lang w:val="pl-PL"/>
        </w:rPr>
        <w:t>.</w:t>
      </w:r>
      <w:r w:rsidR="002D2D35">
        <w:rPr>
          <w:lang w:val="pl-PL"/>
        </w:rPr>
        <w:t xml:space="preserve"> </w:t>
      </w:r>
      <w:r>
        <w:rPr>
          <w:lang w:val="pl-PL"/>
        </w:rPr>
        <w:t>dla tych</w:t>
      </w:r>
      <w:r w:rsidR="00527148">
        <w:rPr>
          <w:lang w:val="pl-PL"/>
        </w:rPr>
        <w:t xml:space="preserve"> elementów</w:t>
      </w:r>
      <w:r w:rsidR="00083344">
        <w:rPr>
          <w:lang w:val="pl-PL"/>
        </w:rPr>
        <w:t>,</w:t>
      </w:r>
      <w:r>
        <w:rPr>
          <w:lang w:val="pl-PL"/>
        </w:rPr>
        <w:t xml:space="preserve"> które</w:t>
      </w:r>
      <w:r w:rsidR="00DA4B24" w:rsidRPr="00011341">
        <w:rPr>
          <w:lang w:val="pl-PL"/>
        </w:rPr>
        <w:t xml:space="preserve"> ich nie posiadają</w:t>
      </w:r>
      <w:r w:rsidR="00A3506B">
        <w:rPr>
          <w:lang w:val="pl-PL"/>
        </w:rPr>
        <w:t>.</w:t>
      </w:r>
      <w:r w:rsidR="00A3506B" w:rsidRPr="00011341">
        <w:rPr>
          <w:lang w:val="pl-PL"/>
        </w:rPr>
        <w:t xml:space="preserve"> </w:t>
      </w:r>
    </w:p>
    <w:p w14:paraId="189FE5B3" w14:textId="2B27F43F" w:rsidR="00DA4B24" w:rsidRPr="00011341" w:rsidRDefault="00F00C4B" w:rsidP="00027E66">
      <w:pPr>
        <w:spacing w:before="120" w:after="120" w:line="276" w:lineRule="auto"/>
        <w:jc w:val="both"/>
        <w:rPr>
          <w:b/>
          <w:lang w:val="pl-PL"/>
        </w:rPr>
      </w:pPr>
      <w:r>
        <w:rPr>
          <w:lang w:val="pl-PL"/>
        </w:rPr>
        <w:t>Uwagi</w:t>
      </w:r>
      <w:r w:rsidR="00DA4B24" w:rsidRPr="00011341">
        <w:rPr>
          <w:lang w:val="pl-PL"/>
        </w:rPr>
        <w:t>: w toku prac uzupełnianie znaczników semantycznych, nagłówków, poprawianie zagnieżdżeń zgodnie ze standardem, poprawa ID elementów i uzupełnienie brakujących unikalnych ID</w:t>
      </w:r>
      <w:r w:rsidR="00083344">
        <w:rPr>
          <w:lang w:val="pl-PL"/>
        </w:rPr>
        <w:t>.</w:t>
      </w:r>
    </w:p>
    <w:p w14:paraId="5D4FFB17" w14:textId="192D738E" w:rsidR="00DA4B24" w:rsidRPr="006C5FAE" w:rsidRDefault="00DA4B24" w:rsidP="00A32C33">
      <w:pPr>
        <w:pStyle w:val="Nagwek3"/>
        <w:tabs>
          <w:tab w:val="clear" w:pos="851"/>
        </w:tabs>
        <w:spacing w:before="240"/>
        <w:ind w:left="851" w:hanging="851"/>
      </w:pPr>
      <w:r w:rsidRPr="006C5FAE">
        <w:t xml:space="preserve">Wymaganie </w:t>
      </w:r>
      <w:r w:rsidR="00483C63">
        <w:t xml:space="preserve">WCAG 2.0 nr </w:t>
      </w:r>
      <w:r w:rsidRPr="006C5FAE">
        <w:t>4.1.2</w:t>
      </w:r>
      <w:r w:rsidR="00083344">
        <w:t xml:space="preserve"> - </w:t>
      </w:r>
      <w:r w:rsidRPr="006C5FAE">
        <w:t xml:space="preserve"> Nazwa, rola, wartość: </w:t>
      </w:r>
      <w:r w:rsidR="00083344">
        <w:t>d</w:t>
      </w:r>
      <w:r w:rsidR="00083344" w:rsidRPr="006C5FAE">
        <w:t xml:space="preserve">la </w:t>
      </w:r>
      <w:r w:rsidRPr="006C5FAE">
        <w:t xml:space="preserve">wszystkich komponentów interfejsu użytkownika (włączając w to, ale nie ograniczając jedynie do elementów formularzy, linków oraz komponentów wygenerowanych przez skrypty) nazwa oraz rola (przeznaczenie) mogą być odczytane przez program komputerowy, a stan, właściwości oraz wartości, które mogą być ustawione przez użytkownika, mogą również być ustawione przez program komputerowy; zawiadomienie o zmianach w tych elementach dostępne jest dla programów użytkownika, w tym technologii wspomagających </w:t>
      </w:r>
    </w:p>
    <w:p w14:paraId="74A484C8" w14:textId="77777777" w:rsidR="00013D2C" w:rsidRPr="00364BCB" w:rsidRDefault="00013D2C" w:rsidP="00027E66">
      <w:p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Minimalne konieczne funkcje:</w:t>
      </w:r>
    </w:p>
    <w:p w14:paraId="606078F2" w14:textId="1BDF64A5" w:rsidR="00DA4B24" w:rsidRPr="00011341" w:rsidRDefault="00336046" w:rsidP="00027E66">
      <w:p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W</w:t>
      </w:r>
      <w:r w:rsidR="00DA4B24" w:rsidRPr="00011341">
        <w:rPr>
          <w:lang w:val="pl-PL"/>
        </w:rPr>
        <w:t>iększość elementów tekstowych, przycisków i pól tekstowych jest odczytywana przez programy czytające</w:t>
      </w:r>
      <w:r w:rsidR="00083344">
        <w:rPr>
          <w:lang w:val="pl-PL"/>
        </w:rPr>
        <w:t>.</w:t>
      </w:r>
      <w:r w:rsidR="00083344" w:rsidRPr="00011341">
        <w:rPr>
          <w:lang w:val="pl-PL"/>
        </w:rPr>
        <w:t xml:space="preserve"> </w:t>
      </w:r>
      <w:r w:rsidR="00083344">
        <w:rPr>
          <w:lang w:val="pl-PL"/>
        </w:rPr>
        <w:t>N</w:t>
      </w:r>
      <w:r w:rsidR="00083344" w:rsidRPr="00011341">
        <w:rPr>
          <w:lang w:val="pl-PL"/>
        </w:rPr>
        <w:t xml:space="preserve">ależy </w:t>
      </w:r>
      <w:r w:rsidR="00DA4B24" w:rsidRPr="00011341">
        <w:rPr>
          <w:lang w:val="pl-PL"/>
        </w:rPr>
        <w:t>uzupełnić</w:t>
      </w:r>
      <w:r w:rsidRPr="00336046">
        <w:rPr>
          <w:lang w:val="pl-PL"/>
        </w:rPr>
        <w:t xml:space="preserve"> </w:t>
      </w:r>
      <w:r>
        <w:rPr>
          <w:lang w:val="pl-PL"/>
        </w:rPr>
        <w:t>tam</w:t>
      </w:r>
      <w:r w:rsidR="00A71248">
        <w:rPr>
          <w:lang w:val="pl-PL"/>
        </w:rPr>
        <w:t>,</w:t>
      </w:r>
      <w:r>
        <w:rPr>
          <w:lang w:val="pl-PL"/>
        </w:rPr>
        <w:t xml:space="preserve"> gdzie </w:t>
      </w:r>
      <w:r w:rsidRPr="00011341">
        <w:rPr>
          <w:lang w:val="pl-PL"/>
        </w:rPr>
        <w:t>elementów</w:t>
      </w:r>
      <w:r>
        <w:rPr>
          <w:lang w:val="pl-PL"/>
        </w:rPr>
        <w:t xml:space="preserve"> brakuje</w:t>
      </w:r>
      <w:r w:rsidR="00083344">
        <w:rPr>
          <w:lang w:val="pl-PL"/>
        </w:rPr>
        <w:t>,</w:t>
      </w:r>
      <w:r>
        <w:rPr>
          <w:lang w:val="pl-PL"/>
        </w:rPr>
        <w:t xml:space="preserve"> choć standard tego wymaga.</w:t>
      </w:r>
    </w:p>
    <w:p w14:paraId="6974C553" w14:textId="6424C10A" w:rsidR="00DA4B24" w:rsidRPr="00011341" w:rsidRDefault="000558B7" w:rsidP="00A32C33">
      <w:pPr>
        <w:pStyle w:val="Nagwek3"/>
        <w:tabs>
          <w:tab w:val="clear" w:pos="851"/>
        </w:tabs>
        <w:spacing w:before="240"/>
        <w:ind w:left="851" w:hanging="851"/>
      </w:pPr>
      <w:r>
        <w:t>Uzyskanie zgodności z niżej wymienionymi wymaganiami na poziomie AAA</w:t>
      </w:r>
    </w:p>
    <w:p w14:paraId="60B5AE06" w14:textId="3CC73FB4" w:rsidR="00DA4B24" w:rsidRDefault="00627FF6" w:rsidP="00027E66">
      <w:p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Wykonawca zaproponuje i wdroży rozwiązania prowadzące do uzyskania przez GUI</w:t>
      </w:r>
      <w:r w:rsidR="007324CF">
        <w:rPr>
          <w:lang w:val="pl-PL"/>
        </w:rPr>
        <w:t xml:space="preserve"> systemu</w:t>
      </w:r>
      <w:r>
        <w:rPr>
          <w:lang w:val="pl-PL"/>
        </w:rPr>
        <w:t xml:space="preserve"> polona.pl zgodności w opisanym niżej zakresie.</w:t>
      </w:r>
    </w:p>
    <w:p w14:paraId="73C2F9C8" w14:textId="51CC1F31" w:rsidR="00136A96" w:rsidRDefault="00136A96" w:rsidP="00027E66">
      <w:p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Minimalne konieczne funkcje:</w:t>
      </w: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245"/>
      </w:tblGrid>
      <w:tr w:rsidR="000558B7" w:rsidRPr="006C5FAE" w14:paraId="4E44328D" w14:textId="77777777" w:rsidTr="00741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487F48D" w14:textId="44BBD42D" w:rsidR="000558B7" w:rsidRPr="00273690" w:rsidRDefault="000558B7" w:rsidP="00027E66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Wymaganie</w:t>
            </w:r>
            <w:r w:rsidR="0043743B">
              <w:t xml:space="preserve"> WCAG</w:t>
            </w:r>
            <w:r w:rsidR="00DB34D3">
              <w:t> </w:t>
            </w:r>
            <w:r w:rsidR="0043743B">
              <w:t>2.0 nr</w:t>
            </w:r>
          </w:p>
        </w:tc>
        <w:tc>
          <w:tcPr>
            <w:tcW w:w="2693" w:type="dxa"/>
          </w:tcPr>
          <w:p w14:paraId="5EBD87AF" w14:textId="4B0C1123" w:rsidR="000558B7" w:rsidRPr="00273690" w:rsidRDefault="000558B7" w:rsidP="00027E66">
            <w:pPr>
              <w:spacing w:before="120"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Temat</w:t>
            </w:r>
          </w:p>
        </w:tc>
        <w:tc>
          <w:tcPr>
            <w:tcW w:w="4245" w:type="dxa"/>
          </w:tcPr>
          <w:p w14:paraId="280B22D6" w14:textId="05B6D52A" w:rsidR="000558B7" w:rsidRPr="00273690" w:rsidRDefault="000558B7" w:rsidP="00027E66">
            <w:pPr>
              <w:spacing w:before="120"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Opis</w:t>
            </w:r>
          </w:p>
        </w:tc>
      </w:tr>
      <w:tr w:rsidR="006C5FAE" w:rsidRPr="007314C1" w14:paraId="5702AED9" w14:textId="77777777" w:rsidTr="00741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45F288" w14:textId="77777777" w:rsidR="006C5FAE" w:rsidRPr="00273690" w:rsidRDefault="006C5FAE" w:rsidP="00027E66">
            <w:pPr>
              <w:spacing w:before="120" w:after="120" w:line="276" w:lineRule="auto"/>
              <w:jc w:val="both"/>
            </w:pPr>
            <w:r w:rsidRPr="00273690">
              <w:rPr>
                <w:color w:val="000000" w:themeColor="text1"/>
              </w:rPr>
              <w:t>2.2.3 (Poziom AAA)</w:t>
            </w:r>
          </w:p>
        </w:tc>
        <w:tc>
          <w:tcPr>
            <w:tcW w:w="2693" w:type="dxa"/>
          </w:tcPr>
          <w:p w14:paraId="22765829" w14:textId="77777777" w:rsidR="006C5FAE" w:rsidRPr="00273690" w:rsidRDefault="006C5FAE" w:rsidP="00027E66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690">
              <w:rPr>
                <w:color w:val="000000" w:themeColor="text1"/>
              </w:rPr>
              <w:t xml:space="preserve">Standard dot. ewentualnych ograniczeń czasowych </w:t>
            </w:r>
          </w:p>
        </w:tc>
        <w:tc>
          <w:tcPr>
            <w:tcW w:w="4245" w:type="dxa"/>
          </w:tcPr>
          <w:p w14:paraId="3120EBCC" w14:textId="49DB421A" w:rsidR="006C5FAE" w:rsidRPr="00273690" w:rsidRDefault="006C5FAE" w:rsidP="00027E66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690">
              <w:rPr>
                <w:color w:val="000000" w:themeColor="text1"/>
              </w:rPr>
              <w:t>Ograniczenie czasowe nie jest istotną częścią czynności prezentowanej na stronie, chyba</w:t>
            </w:r>
            <w:r w:rsidR="00F67218">
              <w:rPr>
                <w:color w:val="000000" w:themeColor="text1"/>
              </w:rPr>
              <w:t xml:space="preserve"> </w:t>
            </w:r>
            <w:r w:rsidRPr="00273690">
              <w:rPr>
                <w:color w:val="000000" w:themeColor="text1"/>
              </w:rPr>
              <w:t xml:space="preserve">że są to wydarzenia w czasie rzeczywistym </w:t>
            </w:r>
          </w:p>
        </w:tc>
      </w:tr>
      <w:tr w:rsidR="006C5FAE" w:rsidRPr="007314C1" w14:paraId="338848B6" w14:textId="77777777" w:rsidTr="00741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CFAAE73" w14:textId="77777777" w:rsidR="006C5FAE" w:rsidRPr="00273690" w:rsidRDefault="006C5FAE" w:rsidP="00027E66">
            <w:pPr>
              <w:spacing w:before="120" w:after="120" w:line="276" w:lineRule="auto"/>
              <w:jc w:val="both"/>
            </w:pPr>
            <w:r w:rsidRPr="00273690">
              <w:rPr>
                <w:color w:val="000000" w:themeColor="text1"/>
              </w:rPr>
              <w:t xml:space="preserve">2.2.5 (Poziom AAA) </w:t>
            </w:r>
          </w:p>
        </w:tc>
        <w:tc>
          <w:tcPr>
            <w:tcW w:w="2693" w:type="dxa"/>
          </w:tcPr>
          <w:p w14:paraId="58032FAB" w14:textId="77777777" w:rsidR="006C5FAE" w:rsidRPr="00273690" w:rsidRDefault="006C5FAE" w:rsidP="00027E66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690">
              <w:rPr>
                <w:color w:val="000000" w:themeColor="text1"/>
              </w:rPr>
              <w:t>Sesje autoryzowane przez użytkownika a ponowne logowanie</w:t>
            </w:r>
          </w:p>
        </w:tc>
        <w:tc>
          <w:tcPr>
            <w:tcW w:w="4245" w:type="dxa"/>
          </w:tcPr>
          <w:p w14:paraId="0D488E50" w14:textId="77777777" w:rsidR="006C5FAE" w:rsidRPr="00273690" w:rsidRDefault="006C5FAE" w:rsidP="00027E66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690">
              <w:rPr>
                <w:color w:val="000000" w:themeColor="text1"/>
              </w:rPr>
              <w:t xml:space="preserve">Użytkownik po ponownym zalogowaniu wraca w miejsce, w którym był uprzednio bez utraty danych. </w:t>
            </w:r>
          </w:p>
        </w:tc>
      </w:tr>
      <w:tr w:rsidR="006C5FAE" w:rsidRPr="007314C1" w14:paraId="4D6FD110" w14:textId="77777777" w:rsidTr="00741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E5A4A0F" w14:textId="77777777" w:rsidR="006C5FAE" w:rsidRPr="00273690" w:rsidRDefault="006C5FAE" w:rsidP="00027E66">
            <w:pPr>
              <w:spacing w:before="120" w:after="120" w:line="276" w:lineRule="auto"/>
              <w:jc w:val="both"/>
            </w:pPr>
            <w:r w:rsidRPr="00273690">
              <w:rPr>
                <w:color w:val="000000" w:themeColor="text1"/>
              </w:rPr>
              <w:t xml:space="preserve">2.3.2 (Poziom AAA) </w:t>
            </w:r>
          </w:p>
        </w:tc>
        <w:tc>
          <w:tcPr>
            <w:tcW w:w="2693" w:type="dxa"/>
          </w:tcPr>
          <w:p w14:paraId="38D7D00E" w14:textId="77777777" w:rsidR="006C5FAE" w:rsidRPr="00273690" w:rsidRDefault="006C5FAE" w:rsidP="00027E66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690">
              <w:rPr>
                <w:color w:val="000000" w:themeColor="text1"/>
              </w:rPr>
              <w:t>Błyski mogące indukować ataki padaczki</w:t>
            </w:r>
          </w:p>
        </w:tc>
        <w:tc>
          <w:tcPr>
            <w:tcW w:w="4245" w:type="dxa"/>
          </w:tcPr>
          <w:p w14:paraId="4A55822D" w14:textId="77777777" w:rsidR="006C5FAE" w:rsidRPr="00273690" w:rsidRDefault="006C5FAE" w:rsidP="00027E66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690">
              <w:rPr>
                <w:color w:val="000000" w:themeColor="text1"/>
              </w:rPr>
              <w:t xml:space="preserve">Strona udostępniająca zasoby kultury nie będzie zawierać treści migoczących częściej niż trzy razy na sekundę. </w:t>
            </w:r>
          </w:p>
        </w:tc>
      </w:tr>
      <w:tr w:rsidR="006C5FAE" w:rsidRPr="007314C1" w14:paraId="7AE1BFB7" w14:textId="77777777" w:rsidTr="00741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5B42F0C" w14:textId="77777777" w:rsidR="006C5FAE" w:rsidRPr="00273690" w:rsidRDefault="006C5FAE" w:rsidP="00027E66">
            <w:pPr>
              <w:spacing w:before="120" w:after="120" w:line="276" w:lineRule="auto"/>
              <w:jc w:val="both"/>
            </w:pPr>
            <w:r w:rsidRPr="00273690">
              <w:rPr>
                <w:color w:val="000000" w:themeColor="text1"/>
              </w:rPr>
              <w:t xml:space="preserve">3.3.6 (Poziom AAA) </w:t>
            </w:r>
          </w:p>
        </w:tc>
        <w:tc>
          <w:tcPr>
            <w:tcW w:w="2693" w:type="dxa"/>
          </w:tcPr>
          <w:p w14:paraId="7C7DD033" w14:textId="77777777" w:rsidR="006C5FAE" w:rsidRPr="00273690" w:rsidRDefault="006C5FAE" w:rsidP="00027E66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690">
              <w:rPr>
                <w:color w:val="000000" w:themeColor="text1"/>
              </w:rPr>
              <w:t xml:space="preserve">Zapobieganie błędom </w:t>
            </w:r>
          </w:p>
        </w:tc>
        <w:tc>
          <w:tcPr>
            <w:tcW w:w="4245" w:type="dxa"/>
          </w:tcPr>
          <w:p w14:paraId="01A92380" w14:textId="77777777" w:rsidR="006C5FAE" w:rsidRPr="00273690" w:rsidRDefault="006C5FAE" w:rsidP="00027E66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690">
              <w:rPr>
                <w:color w:val="000000" w:themeColor="text1"/>
              </w:rPr>
              <w:t xml:space="preserve">Wprowadzanie danych jest odwracalne </w:t>
            </w:r>
          </w:p>
          <w:p w14:paraId="50C3996D" w14:textId="77777777" w:rsidR="006C5FAE" w:rsidRPr="00273690" w:rsidRDefault="006C5FAE" w:rsidP="00027E66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690">
              <w:rPr>
                <w:color w:val="000000" w:themeColor="text1"/>
              </w:rPr>
              <w:t xml:space="preserve">Dostępny jest mechanizm wprowadzania poprawek w danych wprowadzonych przez użytkowników </w:t>
            </w:r>
          </w:p>
        </w:tc>
      </w:tr>
    </w:tbl>
    <w:p w14:paraId="74566060" w14:textId="77777777" w:rsidR="00DA4B24" w:rsidRPr="00011341" w:rsidRDefault="00DA4B24" w:rsidP="00027E66">
      <w:pPr>
        <w:spacing w:before="120" w:after="120" w:line="276" w:lineRule="auto"/>
        <w:jc w:val="both"/>
        <w:rPr>
          <w:lang w:val="pl-PL"/>
        </w:rPr>
      </w:pPr>
    </w:p>
    <w:p w14:paraId="35B4D5B6" w14:textId="2B15D4D6" w:rsidR="00623B2A" w:rsidRPr="00011341" w:rsidRDefault="541BE412" w:rsidP="00027E66">
      <w:pPr>
        <w:pStyle w:val="Nagwek2"/>
        <w:spacing w:before="120" w:after="120"/>
        <w:rPr>
          <w:bCs/>
        </w:rPr>
      </w:pPr>
      <w:r w:rsidRPr="00DF2837">
        <w:rPr>
          <w:bCs/>
        </w:rPr>
        <w:t xml:space="preserve"> </w:t>
      </w:r>
      <w:r w:rsidR="00623B2A" w:rsidRPr="00DF2837">
        <w:rPr>
          <w:bCs/>
        </w:rPr>
        <w:t>Stworzenie funkcji pobierania plików</w:t>
      </w:r>
      <w:r w:rsidR="002A6621" w:rsidRPr="00DF2837">
        <w:rPr>
          <w:bCs/>
        </w:rPr>
        <w:t xml:space="preserve"> </w:t>
      </w:r>
      <w:r w:rsidR="005920E3" w:rsidRPr="00DF2837">
        <w:rPr>
          <w:rFonts w:eastAsia="Tahoma"/>
          <w:bCs/>
        </w:rPr>
        <w:t>źródłowych</w:t>
      </w:r>
      <w:r w:rsidR="00623B2A" w:rsidRPr="00DF2837">
        <w:rPr>
          <w:bCs/>
        </w:rPr>
        <w:t xml:space="preserve"> </w:t>
      </w:r>
      <w:r w:rsidR="002A6621" w:rsidRPr="00DF2837">
        <w:rPr>
          <w:bCs/>
        </w:rPr>
        <w:t>(</w:t>
      </w:r>
      <w:r w:rsidR="00623B2A" w:rsidRPr="00DF2837">
        <w:rPr>
          <w:bCs/>
        </w:rPr>
        <w:t>TIFF</w:t>
      </w:r>
      <w:r w:rsidR="002A6621" w:rsidRPr="00DF2837">
        <w:rPr>
          <w:bCs/>
        </w:rPr>
        <w:t>)</w:t>
      </w:r>
    </w:p>
    <w:p w14:paraId="3B777D29" w14:textId="1CE7C470" w:rsidR="00011341" w:rsidRPr="00882D3D" w:rsidRDefault="007B3AB7" w:rsidP="00027E66">
      <w:pPr>
        <w:spacing w:before="120" w:after="120" w:line="276" w:lineRule="auto"/>
        <w:jc w:val="both"/>
        <w:rPr>
          <w:rFonts w:eastAsia="Times New Roman" w:cstheme="minorHAnsi"/>
          <w:color w:val="000000"/>
          <w:lang w:val="pl-PL"/>
        </w:rPr>
      </w:pPr>
      <w:r w:rsidRPr="00882D3D">
        <w:rPr>
          <w:rFonts w:eastAsia="Times New Roman" w:cstheme="minorHAnsi"/>
          <w:color w:val="000000"/>
          <w:lang w:val="pl-PL"/>
        </w:rPr>
        <w:t xml:space="preserve">Wytworzenie funkcjonalności umożliwiających użytkownikom pobieranie plików </w:t>
      </w:r>
      <w:r w:rsidR="00FD439E">
        <w:rPr>
          <w:rFonts w:eastAsia="Times New Roman" w:cstheme="minorHAnsi"/>
          <w:color w:val="000000"/>
          <w:lang w:val="pl-PL"/>
        </w:rPr>
        <w:t xml:space="preserve">źródłowych </w:t>
      </w:r>
      <w:r w:rsidRPr="00882D3D">
        <w:rPr>
          <w:rFonts w:eastAsia="Times New Roman" w:cstheme="minorHAnsi"/>
          <w:color w:val="000000"/>
          <w:lang w:val="pl-PL"/>
        </w:rPr>
        <w:t>TIFF wraz z</w:t>
      </w:r>
      <w:r w:rsidR="00027E66">
        <w:rPr>
          <w:rFonts w:eastAsia="Times New Roman" w:cstheme="minorHAnsi"/>
          <w:color w:val="000000"/>
          <w:lang w:val="pl-PL"/>
        </w:rPr>
        <w:t> </w:t>
      </w:r>
      <w:r w:rsidRPr="00882D3D">
        <w:rPr>
          <w:rFonts w:eastAsia="Times New Roman" w:cstheme="minorHAnsi"/>
          <w:color w:val="000000"/>
          <w:lang w:val="pl-PL"/>
        </w:rPr>
        <w:t>mechanizmami przygotowania plików i obsługi zamówień</w:t>
      </w:r>
      <w:r w:rsidR="00AF10D3">
        <w:rPr>
          <w:rFonts w:eastAsia="Times New Roman" w:cstheme="minorHAnsi"/>
          <w:color w:val="000000"/>
          <w:lang w:val="pl-PL"/>
        </w:rPr>
        <w:t xml:space="preserve"> na te pliki</w:t>
      </w:r>
      <w:r w:rsidRPr="00882D3D">
        <w:rPr>
          <w:rFonts w:eastAsia="Times New Roman" w:cstheme="minorHAnsi"/>
          <w:color w:val="000000"/>
          <w:lang w:val="pl-PL"/>
        </w:rPr>
        <w:t xml:space="preserve">. </w:t>
      </w:r>
      <w:r w:rsidR="00FD439E">
        <w:rPr>
          <w:rFonts w:eastAsia="Times New Roman" w:cstheme="minorHAnsi"/>
          <w:color w:val="000000"/>
          <w:lang w:val="pl-PL"/>
        </w:rPr>
        <w:t xml:space="preserve">Pliki te </w:t>
      </w:r>
      <w:r w:rsidR="00AA2C1F">
        <w:rPr>
          <w:rFonts w:eastAsia="Times New Roman" w:cstheme="minorHAnsi"/>
          <w:color w:val="000000"/>
          <w:lang w:val="pl-PL"/>
        </w:rPr>
        <w:t>są</w:t>
      </w:r>
      <w:r w:rsidR="00FD439E">
        <w:rPr>
          <w:rFonts w:eastAsia="Times New Roman" w:cstheme="minorHAnsi"/>
          <w:color w:val="000000"/>
          <w:lang w:val="pl-PL"/>
        </w:rPr>
        <w:t xml:space="preserve"> z</w:t>
      </w:r>
      <w:r w:rsidR="00DB6BC9">
        <w:rPr>
          <w:rFonts w:eastAsia="Times New Roman" w:cstheme="minorHAnsi"/>
          <w:color w:val="000000"/>
          <w:lang w:val="pl-PL"/>
        </w:rPr>
        <w:t>gromadzone w systemie i przedmiotem zamówienia</w:t>
      </w:r>
      <w:r w:rsidR="00AA2C1F">
        <w:rPr>
          <w:rFonts w:eastAsia="Times New Roman" w:cstheme="minorHAnsi"/>
          <w:color w:val="000000"/>
          <w:lang w:val="pl-PL"/>
        </w:rPr>
        <w:t xml:space="preserve"> jest wyłącznie</w:t>
      </w:r>
      <w:r w:rsidR="00F62AAF">
        <w:rPr>
          <w:rFonts w:eastAsia="Times New Roman" w:cstheme="minorHAnsi"/>
          <w:color w:val="000000"/>
          <w:lang w:val="pl-PL"/>
        </w:rPr>
        <w:t xml:space="preserve"> manipulowanie nimi bez ingerencji w ich strukturę wewnętrzn</w:t>
      </w:r>
      <w:r w:rsidR="00BF64BA">
        <w:rPr>
          <w:rFonts w:eastAsia="Times New Roman" w:cstheme="minorHAnsi"/>
          <w:color w:val="000000"/>
          <w:lang w:val="pl-PL"/>
        </w:rPr>
        <w:t>ą</w:t>
      </w:r>
      <w:r w:rsidR="00F62AAF">
        <w:rPr>
          <w:rFonts w:eastAsia="Times New Roman" w:cstheme="minorHAnsi"/>
          <w:color w:val="000000"/>
          <w:lang w:val="pl-PL"/>
        </w:rPr>
        <w:t xml:space="preserve"> lub generowania</w:t>
      </w:r>
      <w:r w:rsidR="002A06C9">
        <w:rPr>
          <w:rFonts w:eastAsia="Times New Roman" w:cstheme="minorHAnsi"/>
          <w:color w:val="000000"/>
          <w:lang w:val="pl-PL"/>
        </w:rPr>
        <w:t xml:space="preserve"> pochodnych</w:t>
      </w:r>
      <w:r w:rsidR="007475EF">
        <w:rPr>
          <w:rFonts w:eastAsia="Times New Roman" w:cstheme="minorHAnsi"/>
          <w:color w:val="000000"/>
          <w:lang w:val="pl-PL"/>
        </w:rPr>
        <w:t xml:space="preserve"> stąd f</w:t>
      </w:r>
      <w:r w:rsidR="002523D5">
        <w:rPr>
          <w:rFonts w:eastAsia="Times New Roman" w:cstheme="minorHAnsi"/>
          <w:color w:val="000000"/>
          <w:lang w:val="pl-PL"/>
        </w:rPr>
        <w:t>akt</w:t>
      </w:r>
      <w:r w:rsidR="007475EF">
        <w:rPr>
          <w:rFonts w:eastAsia="Times New Roman" w:cstheme="minorHAnsi"/>
          <w:color w:val="000000"/>
          <w:lang w:val="pl-PL"/>
        </w:rPr>
        <w:t>,</w:t>
      </w:r>
      <w:r w:rsidR="002523D5">
        <w:rPr>
          <w:rFonts w:eastAsia="Times New Roman" w:cstheme="minorHAnsi"/>
          <w:color w:val="000000"/>
          <w:lang w:val="pl-PL"/>
        </w:rPr>
        <w:t xml:space="preserve"> że pliki te </w:t>
      </w:r>
      <w:r w:rsidR="007475EF">
        <w:rPr>
          <w:rFonts w:eastAsia="Times New Roman" w:cstheme="minorHAnsi"/>
          <w:color w:val="000000"/>
          <w:lang w:val="pl-PL"/>
        </w:rPr>
        <w:t xml:space="preserve">są zgodne z formatem TIFF nie ma znaczenia dla realizacji zamówienia. </w:t>
      </w:r>
      <w:r w:rsidR="00623B2A" w:rsidRPr="00882D3D">
        <w:rPr>
          <w:rFonts w:eastAsia="Times New Roman" w:cstheme="minorHAnsi"/>
          <w:color w:val="000000"/>
          <w:lang w:val="pl-PL"/>
        </w:rPr>
        <w:t xml:space="preserve">Poniżej przedstawiono </w:t>
      </w:r>
      <w:r w:rsidR="000B5BC4" w:rsidRPr="00882D3D">
        <w:rPr>
          <w:rFonts w:eastAsia="Times New Roman" w:cstheme="minorHAnsi"/>
          <w:color w:val="000000"/>
          <w:lang w:val="pl-PL"/>
        </w:rPr>
        <w:t xml:space="preserve">podstawowe </w:t>
      </w:r>
      <w:r w:rsidR="00623B2A" w:rsidRPr="00882D3D">
        <w:rPr>
          <w:rFonts w:eastAsia="Times New Roman" w:cstheme="minorHAnsi"/>
          <w:color w:val="000000"/>
          <w:lang w:val="pl-PL"/>
        </w:rPr>
        <w:t xml:space="preserve">założenia </w:t>
      </w:r>
      <w:r w:rsidRPr="00882D3D">
        <w:rPr>
          <w:rFonts w:eastAsia="Times New Roman" w:cstheme="minorHAnsi"/>
          <w:color w:val="000000"/>
          <w:lang w:val="pl-PL"/>
        </w:rPr>
        <w:t>funkcji udostępniania plików TIFF</w:t>
      </w:r>
      <w:r w:rsidR="00623B2A" w:rsidRPr="00882D3D">
        <w:rPr>
          <w:rFonts w:eastAsia="Times New Roman" w:cstheme="minorHAnsi"/>
          <w:color w:val="000000"/>
          <w:lang w:val="pl-PL"/>
        </w:rPr>
        <w:t>, które w</w:t>
      </w:r>
      <w:r w:rsidR="00027E66">
        <w:rPr>
          <w:rFonts w:eastAsia="Times New Roman" w:cstheme="minorHAnsi"/>
          <w:color w:val="000000"/>
          <w:lang w:val="pl-PL"/>
        </w:rPr>
        <w:t> </w:t>
      </w:r>
      <w:r w:rsidR="00623B2A" w:rsidRPr="00882D3D">
        <w:rPr>
          <w:rFonts w:eastAsia="Times New Roman" w:cstheme="minorHAnsi"/>
          <w:color w:val="000000"/>
          <w:lang w:val="pl-PL"/>
        </w:rPr>
        <w:t>ramach zadania zostaną z</w:t>
      </w:r>
      <w:r w:rsidRPr="00882D3D">
        <w:rPr>
          <w:rFonts w:eastAsia="Times New Roman" w:cstheme="minorHAnsi"/>
          <w:color w:val="000000"/>
          <w:lang w:val="pl-PL"/>
        </w:rPr>
        <w:t xml:space="preserve"> udziałem</w:t>
      </w:r>
      <w:r w:rsidR="00623B2A" w:rsidRPr="00882D3D">
        <w:rPr>
          <w:rFonts w:eastAsia="Times New Roman" w:cstheme="minorHAnsi"/>
          <w:color w:val="000000"/>
          <w:lang w:val="pl-PL"/>
        </w:rPr>
        <w:t xml:space="preserve"> Wykonawc</w:t>
      </w:r>
      <w:r w:rsidRPr="00882D3D">
        <w:rPr>
          <w:rFonts w:eastAsia="Times New Roman" w:cstheme="minorHAnsi"/>
          <w:color w:val="000000"/>
          <w:lang w:val="pl-PL"/>
        </w:rPr>
        <w:t>y</w:t>
      </w:r>
      <w:r w:rsidR="00623B2A" w:rsidRPr="00882D3D">
        <w:rPr>
          <w:rFonts w:eastAsia="Times New Roman" w:cstheme="minorHAnsi"/>
          <w:color w:val="000000"/>
          <w:lang w:val="pl-PL"/>
        </w:rPr>
        <w:t xml:space="preserve"> </w:t>
      </w:r>
      <w:r w:rsidRPr="00882D3D">
        <w:rPr>
          <w:rFonts w:eastAsia="Times New Roman" w:cstheme="minorHAnsi"/>
          <w:color w:val="000000"/>
          <w:lang w:val="pl-PL"/>
        </w:rPr>
        <w:t>u</w:t>
      </w:r>
      <w:r w:rsidR="00623B2A" w:rsidRPr="00882D3D">
        <w:rPr>
          <w:rFonts w:eastAsia="Times New Roman" w:cstheme="minorHAnsi"/>
          <w:color w:val="000000"/>
          <w:lang w:val="pl-PL"/>
        </w:rPr>
        <w:t>szczegółowione</w:t>
      </w:r>
      <w:r w:rsidR="00EC3F09" w:rsidRPr="00882D3D">
        <w:rPr>
          <w:rFonts w:eastAsia="Times New Roman" w:cstheme="minorHAnsi"/>
          <w:color w:val="000000"/>
          <w:lang w:val="pl-PL"/>
        </w:rPr>
        <w:t>.</w:t>
      </w:r>
    </w:p>
    <w:p w14:paraId="423A43F1" w14:textId="77777777" w:rsidR="00DC7526" w:rsidRPr="00DC7526" w:rsidRDefault="00EC522B" w:rsidP="00A32C33">
      <w:pPr>
        <w:pStyle w:val="Akapitzlist"/>
        <w:numPr>
          <w:ilvl w:val="2"/>
          <w:numId w:val="19"/>
        </w:numPr>
        <w:shd w:val="clear" w:color="auto" w:fill="FFFFFF"/>
        <w:spacing w:before="120" w:after="120" w:line="276" w:lineRule="auto"/>
        <w:jc w:val="both"/>
        <w:rPr>
          <w:lang w:val="pl-PL"/>
        </w:rPr>
      </w:pPr>
      <w:r w:rsidRPr="00DC7526">
        <w:rPr>
          <w:color w:val="24292E"/>
          <w:sz w:val="21"/>
          <w:szCs w:val="21"/>
          <w:lang w:val="pl-PL"/>
        </w:rPr>
        <w:t>P</w:t>
      </w:r>
      <w:r w:rsidR="00EC3F09" w:rsidRPr="00DC7526">
        <w:rPr>
          <w:color w:val="24292E"/>
          <w:sz w:val="21"/>
          <w:szCs w:val="21"/>
          <w:lang w:val="pl-PL"/>
        </w:rPr>
        <w:t xml:space="preserve">obieranie TIFF </w:t>
      </w:r>
      <w:r w:rsidR="008A7797" w:rsidRPr="00DC7526">
        <w:rPr>
          <w:color w:val="24292E"/>
          <w:sz w:val="21"/>
          <w:szCs w:val="21"/>
          <w:lang w:val="pl-PL"/>
        </w:rPr>
        <w:t>ma być</w:t>
      </w:r>
      <w:r w:rsidR="000B5BC4" w:rsidRPr="00DC7526">
        <w:rPr>
          <w:color w:val="24292E"/>
          <w:sz w:val="21"/>
          <w:szCs w:val="21"/>
          <w:lang w:val="pl-PL"/>
        </w:rPr>
        <w:t xml:space="preserve"> </w:t>
      </w:r>
      <w:r w:rsidR="00EC3F09" w:rsidRPr="00DC7526">
        <w:rPr>
          <w:color w:val="24292E"/>
          <w:sz w:val="21"/>
          <w:szCs w:val="21"/>
          <w:lang w:val="pl-PL"/>
        </w:rPr>
        <w:t>dostępne dla użytkowników zalogowanych</w:t>
      </w:r>
      <w:r w:rsidRPr="00DC7526">
        <w:rPr>
          <w:color w:val="24292E"/>
          <w:sz w:val="21"/>
          <w:szCs w:val="21"/>
          <w:lang w:val="pl-PL"/>
        </w:rPr>
        <w:t>.</w:t>
      </w:r>
    </w:p>
    <w:p w14:paraId="04533249" w14:textId="77777777" w:rsidR="00DC7526" w:rsidRPr="00DC7526" w:rsidRDefault="00EC522B" w:rsidP="00A32C33">
      <w:pPr>
        <w:pStyle w:val="Akapitzlist"/>
        <w:numPr>
          <w:ilvl w:val="2"/>
          <w:numId w:val="19"/>
        </w:numPr>
        <w:shd w:val="clear" w:color="auto" w:fill="FFFFFF"/>
        <w:spacing w:before="120" w:after="120" w:line="276" w:lineRule="auto"/>
        <w:jc w:val="both"/>
        <w:rPr>
          <w:lang w:val="pl-PL"/>
        </w:rPr>
      </w:pPr>
      <w:r w:rsidRPr="00DC7526">
        <w:rPr>
          <w:color w:val="24292E"/>
          <w:sz w:val="21"/>
          <w:szCs w:val="21"/>
          <w:lang w:val="pl-PL"/>
        </w:rPr>
        <w:t>D</w:t>
      </w:r>
      <w:r w:rsidR="00EC3F09" w:rsidRPr="00DC7526">
        <w:rPr>
          <w:color w:val="24292E"/>
          <w:sz w:val="21"/>
          <w:szCs w:val="21"/>
          <w:lang w:val="pl-PL"/>
        </w:rPr>
        <w:t xml:space="preserve">ostęp do pobrania źródłowego pliku TIFF z </w:t>
      </w:r>
      <w:r w:rsidR="00AA3CD0" w:rsidRPr="00DC7526">
        <w:rPr>
          <w:color w:val="24292E"/>
          <w:sz w:val="21"/>
          <w:szCs w:val="21"/>
          <w:lang w:val="pl-PL"/>
        </w:rPr>
        <w:t xml:space="preserve">Repozytorium Cyfrowego </w:t>
      </w:r>
      <w:r w:rsidR="00EE5E36" w:rsidRPr="00DC7526">
        <w:rPr>
          <w:color w:val="24292E"/>
          <w:sz w:val="21"/>
          <w:szCs w:val="21"/>
          <w:lang w:val="pl-PL"/>
        </w:rPr>
        <w:t>B</w:t>
      </w:r>
      <w:r w:rsidR="00AA3CD0" w:rsidRPr="00DC7526">
        <w:rPr>
          <w:color w:val="24292E"/>
          <w:sz w:val="21"/>
          <w:szCs w:val="21"/>
          <w:lang w:val="pl-PL"/>
        </w:rPr>
        <w:t xml:space="preserve">iblioteki Narodowej (dalej: </w:t>
      </w:r>
      <w:r w:rsidR="00EC3F09" w:rsidRPr="00DC7526">
        <w:rPr>
          <w:color w:val="24292E"/>
          <w:sz w:val="21"/>
          <w:szCs w:val="21"/>
          <w:lang w:val="pl-PL"/>
        </w:rPr>
        <w:t>RCBN</w:t>
      </w:r>
      <w:r w:rsidR="00AA3CD0" w:rsidRPr="00DC7526">
        <w:rPr>
          <w:color w:val="24292E"/>
          <w:sz w:val="21"/>
          <w:szCs w:val="21"/>
          <w:lang w:val="pl-PL"/>
        </w:rPr>
        <w:t>)</w:t>
      </w:r>
      <w:r w:rsidR="00EC3F09" w:rsidRPr="00DC7526">
        <w:rPr>
          <w:color w:val="24292E"/>
          <w:sz w:val="21"/>
          <w:szCs w:val="21"/>
          <w:lang w:val="pl-PL"/>
        </w:rPr>
        <w:t xml:space="preserve"> </w:t>
      </w:r>
      <w:r w:rsidR="00DE7118" w:rsidRPr="00DC7526">
        <w:rPr>
          <w:color w:val="24292E"/>
          <w:sz w:val="21"/>
          <w:szCs w:val="21"/>
          <w:lang w:val="pl-PL"/>
        </w:rPr>
        <w:t>ma być możliwy na podstawie</w:t>
      </w:r>
      <w:r w:rsidR="00EC3F09" w:rsidRPr="00DC7526">
        <w:rPr>
          <w:color w:val="24292E"/>
          <w:sz w:val="21"/>
          <w:szCs w:val="21"/>
          <w:lang w:val="pl-PL"/>
        </w:rPr>
        <w:t xml:space="preserve"> konta </w:t>
      </w:r>
      <w:r w:rsidR="006E6150" w:rsidRPr="00DC7526">
        <w:rPr>
          <w:color w:val="24292E"/>
          <w:sz w:val="21"/>
          <w:szCs w:val="21"/>
          <w:lang w:val="pl-PL"/>
        </w:rPr>
        <w:t>(</w:t>
      </w:r>
      <w:r w:rsidR="00EC3F09" w:rsidRPr="00DC7526">
        <w:rPr>
          <w:color w:val="24292E"/>
          <w:sz w:val="21"/>
          <w:szCs w:val="21"/>
          <w:lang w:val="pl-PL"/>
        </w:rPr>
        <w:t>nie przy pomocy adres</w:t>
      </w:r>
      <w:r w:rsidR="00AD3231" w:rsidRPr="00DC7526">
        <w:rPr>
          <w:color w:val="24292E"/>
          <w:sz w:val="21"/>
          <w:szCs w:val="21"/>
          <w:lang w:val="pl-PL"/>
        </w:rPr>
        <w:t>ów</w:t>
      </w:r>
      <w:r w:rsidR="00EC3F09" w:rsidRPr="00DC7526">
        <w:rPr>
          <w:color w:val="24292E"/>
          <w:sz w:val="21"/>
          <w:szCs w:val="21"/>
          <w:lang w:val="pl-PL"/>
        </w:rPr>
        <w:t xml:space="preserve"> IP serwerów</w:t>
      </w:r>
      <w:r w:rsidR="007324CF" w:rsidRPr="00DC7526">
        <w:rPr>
          <w:color w:val="24292E"/>
          <w:sz w:val="21"/>
          <w:szCs w:val="21"/>
          <w:lang w:val="pl-PL"/>
        </w:rPr>
        <w:t xml:space="preserve"> </w:t>
      </w:r>
      <w:r w:rsidR="00B51508" w:rsidRPr="00DC7526">
        <w:rPr>
          <w:color w:val="24292E"/>
          <w:sz w:val="21"/>
          <w:szCs w:val="21"/>
          <w:lang w:val="pl-PL"/>
        </w:rPr>
        <w:t>systemu</w:t>
      </w:r>
      <w:r w:rsidR="00EC3F09" w:rsidRPr="00DC7526">
        <w:rPr>
          <w:color w:val="24292E"/>
          <w:sz w:val="21"/>
          <w:szCs w:val="21"/>
          <w:lang w:val="pl-PL"/>
        </w:rPr>
        <w:t xml:space="preserve"> </w:t>
      </w:r>
      <w:r w:rsidR="00B51508" w:rsidRPr="00DC7526">
        <w:rPr>
          <w:color w:val="24292E"/>
          <w:sz w:val="21"/>
          <w:szCs w:val="21"/>
          <w:lang w:val="pl-PL"/>
        </w:rPr>
        <w:t>p</w:t>
      </w:r>
      <w:r w:rsidR="00EC3F09" w:rsidRPr="00DC7526">
        <w:rPr>
          <w:color w:val="24292E"/>
          <w:sz w:val="21"/>
          <w:szCs w:val="21"/>
          <w:lang w:val="pl-PL"/>
        </w:rPr>
        <w:t>olon</w:t>
      </w:r>
      <w:r w:rsidR="006E6150" w:rsidRPr="00DC7526">
        <w:rPr>
          <w:color w:val="24292E"/>
          <w:sz w:val="21"/>
          <w:szCs w:val="21"/>
          <w:lang w:val="pl-PL"/>
        </w:rPr>
        <w:t>a</w:t>
      </w:r>
      <w:r w:rsidR="00B51508" w:rsidRPr="00DC7526">
        <w:rPr>
          <w:color w:val="24292E"/>
          <w:sz w:val="21"/>
          <w:szCs w:val="21"/>
          <w:lang w:val="pl-PL"/>
        </w:rPr>
        <w:t>.pl</w:t>
      </w:r>
      <w:r w:rsidR="006E6150" w:rsidRPr="00DC7526">
        <w:rPr>
          <w:color w:val="24292E"/>
          <w:sz w:val="21"/>
          <w:szCs w:val="21"/>
          <w:lang w:val="pl-PL"/>
        </w:rPr>
        <w:t>),</w:t>
      </w:r>
      <w:r w:rsidR="002146B3" w:rsidRPr="00DC7526">
        <w:rPr>
          <w:color w:val="24292E"/>
          <w:sz w:val="21"/>
          <w:szCs w:val="21"/>
          <w:lang w:val="pl-PL"/>
        </w:rPr>
        <w:t xml:space="preserve"> </w:t>
      </w:r>
      <w:r w:rsidR="00B51508" w:rsidRPr="00DC7526">
        <w:rPr>
          <w:color w:val="24292E"/>
          <w:sz w:val="21"/>
          <w:szCs w:val="21"/>
          <w:lang w:val="pl-PL"/>
        </w:rPr>
        <w:t>systemu p</w:t>
      </w:r>
      <w:r w:rsidR="00EC3F09" w:rsidRPr="00DC7526">
        <w:rPr>
          <w:color w:val="24292E"/>
          <w:sz w:val="21"/>
          <w:szCs w:val="21"/>
          <w:lang w:val="pl-PL"/>
        </w:rPr>
        <w:t>olona</w:t>
      </w:r>
      <w:r w:rsidR="00B51508" w:rsidRPr="00DC7526">
        <w:rPr>
          <w:color w:val="24292E"/>
          <w:sz w:val="21"/>
          <w:szCs w:val="21"/>
          <w:lang w:val="pl-PL"/>
        </w:rPr>
        <w:t>.pl</w:t>
      </w:r>
      <w:r w:rsidR="00EC3F09" w:rsidRPr="00DC7526">
        <w:rPr>
          <w:color w:val="24292E"/>
          <w:sz w:val="21"/>
          <w:szCs w:val="21"/>
          <w:lang w:val="pl-PL"/>
        </w:rPr>
        <w:t xml:space="preserve"> będzie musiała się uwierzytelnić/autoryzować w RCBN</w:t>
      </w:r>
      <w:r w:rsidR="00083344" w:rsidRPr="00DC7526">
        <w:rPr>
          <w:color w:val="24292E"/>
          <w:sz w:val="21"/>
          <w:szCs w:val="21"/>
          <w:lang w:val="pl-PL"/>
        </w:rPr>
        <w:t>,</w:t>
      </w:r>
      <w:r w:rsidR="00EC3F09" w:rsidRPr="00DC7526">
        <w:rPr>
          <w:color w:val="24292E"/>
          <w:sz w:val="21"/>
          <w:szCs w:val="21"/>
          <w:lang w:val="pl-PL"/>
        </w:rPr>
        <w:t xml:space="preserve"> aby udostępnić dany zasób czytelnikow</w:t>
      </w:r>
      <w:r w:rsidR="006E6150" w:rsidRPr="00DC7526">
        <w:rPr>
          <w:color w:val="24292E"/>
          <w:sz w:val="21"/>
          <w:szCs w:val="21"/>
          <w:lang w:val="pl-PL"/>
        </w:rPr>
        <w:t>i</w:t>
      </w:r>
      <w:r w:rsidRPr="00DC7526">
        <w:rPr>
          <w:color w:val="24292E"/>
          <w:sz w:val="21"/>
          <w:szCs w:val="21"/>
          <w:lang w:val="pl-PL"/>
        </w:rPr>
        <w:t>.</w:t>
      </w:r>
    </w:p>
    <w:p w14:paraId="3F522A62" w14:textId="235099B1" w:rsidR="00736076" w:rsidRPr="00736076" w:rsidRDefault="00BF64BA" w:rsidP="00A32C33">
      <w:pPr>
        <w:pStyle w:val="Akapitzlist"/>
        <w:numPr>
          <w:ilvl w:val="2"/>
          <w:numId w:val="19"/>
        </w:numPr>
        <w:shd w:val="clear" w:color="auto" w:fill="FFFFFF"/>
        <w:spacing w:before="120" w:after="120" w:line="276" w:lineRule="auto"/>
        <w:jc w:val="both"/>
        <w:rPr>
          <w:lang w:val="pl-PL"/>
        </w:rPr>
      </w:pPr>
      <w:r w:rsidRPr="00DC7526">
        <w:rPr>
          <w:color w:val="24292E"/>
          <w:sz w:val="21"/>
          <w:szCs w:val="21"/>
          <w:lang w:val="pl-PL"/>
        </w:rPr>
        <w:t>P</w:t>
      </w:r>
      <w:r w:rsidR="00EC3F09" w:rsidRPr="00DC7526">
        <w:rPr>
          <w:color w:val="24292E"/>
          <w:sz w:val="21"/>
          <w:szCs w:val="21"/>
          <w:lang w:val="pl-PL"/>
        </w:rPr>
        <w:t xml:space="preserve">liki źródłowe TIFF </w:t>
      </w:r>
      <w:r w:rsidR="00AD3231" w:rsidRPr="00DC7526">
        <w:rPr>
          <w:color w:val="24292E"/>
          <w:sz w:val="21"/>
          <w:szCs w:val="21"/>
          <w:lang w:val="pl-PL"/>
        </w:rPr>
        <w:t xml:space="preserve">często </w:t>
      </w:r>
      <w:r w:rsidR="001F179D" w:rsidRPr="00DC7526">
        <w:rPr>
          <w:color w:val="24292E"/>
          <w:sz w:val="21"/>
          <w:szCs w:val="21"/>
          <w:lang w:val="pl-PL"/>
        </w:rPr>
        <w:t>nie są</w:t>
      </w:r>
      <w:r w:rsidR="00EC3F09" w:rsidRPr="00DC7526">
        <w:rPr>
          <w:color w:val="24292E"/>
          <w:sz w:val="21"/>
          <w:szCs w:val="21"/>
          <w:lang w:val="pl-PL"/>
        </w:rPr>
        <w:t xml:space="preserve"> dost</w:t>
      </w:r>
      <w:r w:rsidR="00A8427F" w:rsidRPr="00DC7526">
        <w:rPr>
          <w:color w:val="24292E"/>
          <w:sz w:val="21"/>
          <w:szCs w:val="21"/>
          <w:lang w:val="pl-PL"/>
        </w:rPr>
        <w:t>ęp</w:t>
      </w:r>
      <w:r w:rsidR="00EC3F09" w:rsidRPr="00DC7526">
        <w:rPr>
          <w:color w:val="24292E"/>
          <w:sz w:val="21"/>
          <w:szCs w:val="21"/>
          <w:lang w:val="pl-PL"/>
        </w:rPr>
        <w:t xml:space="preserve">ne w </w:t>
      </w:r>
      <w:r w:rsidR="00A8427F" w:rsidRPr="00DC7526">
        <w:rPr>
          <w:color w:val="24292E"/>
          <w:sz w:val="21"/>
          <w:szCs w:val="21"/>
          <w:lang w:val="pl-PL"/>
        </w:rPr>
        <w:t xml:space="preserve">przestrzeni dyskowej </w:t>
      </w:r>
      <w:r w:rsidR="00EC3F09" w:rsidRPr="00DC7526">
        <w:rPr>
          <w:color w:val="24292E"/>
          <w:sz w:val="21"/>
          <w:szCs w:val="21"/>
          <w:lang w:val="pl-PL"/>
        </w:rPr>
        <w:t>RCBN</w:t>
      </w:r>
      <w:r w:rsidR="00D61734" w:rsidRPr="00DC7526">
        <w:rPr>
          <w:color w:val="24292E"/>
          <w:sz w:val="21"/>
          <w:szCs w:val="21"/>
          <w:lang w:val="pl-PL"/>
        </w:rPr>
        <w:t>,</w:t>
      </w:r>
      <w:r w:rsidR="00EC3F09" w:rsidRPr="00DC7526">
        <w:rPr>
          <w:color w:val="24292E"/>
          <w:sz w:val="21"/>
          <w:szCs w:val="21"/>
          <w:lang w:val="pl-PL"/>
        </w:rPr>
        <w:t xml:space="preserve"> </w:t>
      </w:r>
      <w:r w:rsidR="001F179D" w:rsidRPr="00DC7526">
        <w:rPr>
          <w:color w:val="24292E"/>
          <w:sz w:val="21"/>
          <w:szCs w:val="21"/>
          <w:lang w:val="pl-PL"/>
        </w:rPr>
        <w:t xml:space="preserve">lecz </w:t>
      </w:r>
      <w:r w:rsidR="00AD3231" w:rsidRPr="00DC7526">
        <w:rPr>
          <w:color w:val="24292E"/>
          <w:sz w:val="21"/>
          <w:szCs w:val="21"/>
          <w:lang w:val="pl-PL"/>
        </w:rPr>
        <w:t>są</w:t>
      </w:r>
      <w:r w:rsidR="001F179D" w:rsidRPr="00DC7526">
        <w:rPr>
          <w:color w:val="24292E"/>
          <w:sz w:val="21"/>
          <w:szCs w:val="21"/>
          <w:lang w:val="pl-PL"/>
        </w:rPr>
        <w:t xml:space="preserve"> przeniesione do</w:t>
      </w:r>
      <w:r w:rsidR="00027E66">
        <w:rPr>
          <w:color w:val="24292E"/>
          <w:sz w:val="21"/>
          <w:szCs w:val="21"/>
          <w:lang w:val="pl-PL"/>
        </w:rPr>
        <w:t> </w:t>
      </w:r>
      <w:r w:rsidR="00E60577" w:rsidRPr="00DC7526">
        <w:rPr>
          <w:color w:val="24292E"/>
          <w:sz w:val="21"/>
          <w:szCs w:val="21"/>
          <w:lang w:val="pl-PL"/>
        </w:rPr>
        <w:t>podsystemu A</w:t>
      </w:r>
      <w:r w:rsidR="002A6621" w:rsidRPr="00DC7526">
        <w:rPr>
          <w:color w:val="24292E"/>
          <w:sz w:val="21"/>
          <w:szCs w:val="21"/>
          <w:lang w:val="pl-PL"/>
        </w:rPr>
        <w:t>r</w:t>
      </w:r>
      <w:r w:rsidR="001F179D" w:rsidRPr="00DC7526">
        <w:rPr>
          <w:color w:val="24292E"/>
          <w:sz w:val="21"/>
          <w:szCs w:val="21"/>
          <w:lang w:val="pl-PL"/>
        </w:rPr>
        <w:t>chiwum</w:t>
      </w:r>
      <w:r w:rsidR="00AD3231" w:rsidRPr="00DC7526">
        <w:rPr>
          <w:color w:val="24292E"/>
          <w:sz w:val="21"/>
          <w:szCs w:val="21"/>
          <w:lang w:val="pl-PL"/>
        </w:rPr>
        <w:t>,</w:t>
      </w:r>
      <w:r w:rsidR="003D2526" w:rsidRPr="00DC7526">
        <w:rPr>
          <w:color w:val="24292E"/>
          <w:sz w:val="21"/>
          <w:szCs w:val="21"/>
          <w:lang w:val="pl-PL"/>
        </w:rPr>
        <w:t xml:space="preserve"> </w:t>
      </w:r>
      <w:r w:rsidR="00587394" w:rsidRPr="00DC7526">
        <w:rPr>
          <w:color w:val="24292E"/>
          <w:sz w:val="21"/>
          <w:szCs w:val="21"/>
          <w:lang w:val="pl-PL"/>
        </w:rPr>
        <w:t xml:space="preserve">dlatego </w:t>
      </w:r>
      <w:r w:rsidR="00EC3F09" w:rsidRPr="00DC7526">
        <w:rPr>
          <w:color w:val="24292E"/>
          <w:sz w:val="21"/>
          <w:szCs w:val="21"/>
          <w:lang w:val="pl-PL"/>
        </w:rPr>
        <w:t xml:space="preserve">wymagane </w:t>
      </w:r>
      <w:r w:rsidR="003D2526" w:rsidRPr="00DC7526">
        <w:rPr>
          <w:color w:val="24292E"/>
          <w:sz w:val="21"/>
          <w:szCs w:val="21"/>
          <w:lang w:val="pl-PL"/>
        </w:rPr>
        <w:t>jest</w:t>
      </w:r>
      <w:r w:rsidR="00D61734" w:rsidRPr="00DC7526">
        <w:rPr>
          <w:color w:val="24292E"/>
          <w:sz w:val="21"/>
          <w:szCs w:val="21"/>
          <w:lang w:val="pl-PL"/>
        </w:rPr>
        <w:t>,</w:t>
      </w:r>
      <w:r w:rsidR="003D2526" w:rsidRPr="00DC7526">
        <w:rPr>
          <w:color w:val="24292E"/>
          <w:sz w:val="21"/>
          <w:szCs w:val="21"/>
          <w:lang w:val="pl-PL"/>
        </w:rPr>
        <w:t xml:space="preserve"> </w:t>
      </w:r>
      <w:r w:rsidR="00EC3F09" w:rsidRPr="00DC7526">
        <w:rPr>
          <w:color w:val="24292E"/>
          <w:sz w:val="21"/>
          <w:szCs w:val="21"/>
          <w:lang w:val="pl-PL"/>
        </w:rPr>
        <w:t xml:space="preserve">aby </w:t>
      </w:r>
      <w:r w:rsidR="00AD3231" w:rsidRPr="00DC7526">
        <w:rPr>
          <w:color w:val="24292E"/>
          <w:sz w:val="21"/>
          <w:szCs w:val="21"/>
          <w:lang w:val="pl-PL"/>
        </w:rPr>
        <w:t>w takim przypadku</w:t>
      </w:r>
      <w:r w:rsidR="003D2526" w:rsidRPr="00DC7526">
        <w:rPr>
          <w:color w:val="24292E"/>
          <w:sz w:val="21"/>
          <w:szCs w:val="21"/>
          <w:lang w:val="pl-PL"/>
        </w:rPr>
        <w:t xml:space="preserve"> </w:t>
      </w:r>
      <w:r w:rsidR="002146B3" w:rsidRPr="00DC7526">
        <w:rPr>
          <w:color w:val="24292E"/>
          <w:sz w:val="21"/>
          <w:szCs w:val="21"/>
          <w:lang w:val="pl-PL"/>
        </w:rPr>
        <w:t>system p</w:t>
      </w:r>
      <w:r w:rsidR="00EC3F09" w:rsidRPr="00DC7526">
        <w:rPr>
          <w:color w:val="24292E"/>
          <w:sz w:val="21"/>
          <w:szCs w:val="21"/>
          <w:lang w:val="pl-PL"/>
        </w:rPr>
        <w:t>olona</w:t>
      </w:r>
      <w:r w:rsidR="002146B3" w:rsidRPr="00DC7526">
        <w:rPr>
          <w:color w:val="24292E"/>
          <w:sz w:val="21"/>
          <w:szCs w:val="21"/>
          <w:lang w:val="pl-PL"/>
        </w:rPr>
        <w:t>.pl</w:t>
      </w:r>
      <w:r w:rsidR="00EC3F09" w:rsidRPr="00DC7526">
        <w:rPr>
          <w:color w:val="24292E"/>
          <w:sz w:val="21"/>
          <w:szCs w:val="21"/>
          <w:lang w:val="pl-PL"/>
        </w:rPr>
        <w:t xml:space="preserve"> zgł</w:t>
      </w:r>
      <w:r w:rsidR="004575A2" w:rsidRPr="00DC7526">
        <w:rPr>
          <w:color w:val="24292E"/>
          <w:sz w:val="21"/>
          <w:szCs w:val="21"/>
          <w:lang w:val="pl-PL"/>
        </w:rPr>
        <w:t>aszał</w:t>
      </w:r>
      <w:r w:rsidR="00EC3F09" w:rsidRPr="00DC7526">
        <w:rPr>
          <w:color w:val="24292E"/>
          <w:sz w:val="21"/>
          <w:szCs w:val="21"/>
          <w:lang w:val="pl-PL"/>
        </w:rPr>
        <w:t xml:space="preserve">a zamówienie na pliki danego obiektu. Repozytorium po otrzymaniu takiego zamówienia od Polony </w:t>
      </w:r>
      <w:r w:rsidR="00EC3F09" w:rsidRPr="00DC7526">
        <w:rPr>
          <w:color w:val="24292E"/>
          <w:sz w:val="21"/>
          <w:szCs w:val="21"/>
          <w:lang w:val="pl-PL"/>
        </w:rPr>
        <w:lastRenderedPageBreak/>
        <w:t xml:space="preserve">przywróci </w:t>
      </w:r>
      <w:r w:rsidR="00197D77" w:rsidRPr="00DC7526">
        <w:rPr>
          <w:color w:val="24292E"/>
          <w:sz w:val="21"/>
          <w:szCs w:val="21"/>
          <w:lang w:val="pl-PL"/>
        </w:rPr>
        <w:t>wyma</w:t>
      </w:r>
      <w:r w:rsidR="00FA12E2" w:rsidRPr="00DC7526">
        <w:rPr>
          <w:color w:val="24292E"/>
          <w:sz w:val="21"/>
          <w:szCs w:val="21"/>
          <w:lang w:val="pl-PL"/>
        </w:rPr>
        <w:t xml:space="preserve">gane pliki </w:t>
      </w:r>
      <w:r w:rsidR="00EC3F09" w:rsidRPr="00DC7526">
        <w:rPr>
          <w:color w:val="24292E"/>
          <w:sz w:val="21"/>
          <w:szCs w:val="21"/>
          <w:lang w:val="pl-PL"/>
        </w:rPr>
        <w:t>obiekt</w:t>
      </w:r>
      <w:r w:rsidR="00FA12E2" w:rsidRPr="00DC7526">
        <w:rPr>
          <w:color w:val="24292E"/>
          <w:sz w:val="21"/>
          <w:szCs w:val="21"/>
          <w:lang w:val="pl-PL"/>
        </w:rPr>
        <w:t>u</w:t>
      </w:r>
      <w:r w:rsidR="00EC3F09" w:rsidRPr="00DC7526">
        <w:rPr>
          <w:color w:val="24292E"/>
          <w:sz w:val="21"/>
          <w:szCs w:val="21"/>
          <w:lang w:val="pl-PL"/>
        </w:rPr>
        <w:t xml:space="preserve"> </w:t>
      </w:r>
      <w:r w:rsidR="00A8427F" w:rsidRPr="00DC7526">
        <w:rPr>
          <w:color w:val="24292E"/>
          <w:sz w:val="21"/>
          <w:szCs w:val="21"/>
          <w:lang w:val="pl-PL"/>
        </w:rPr>
        <w:t xml:space="preserve">z Archiwum </w:t>
      </w:r>
      <w:r w:rsidR="00EC3F09" w:rsidRPr="00DC7526">
        <w:rPr>
          <w:color w:val="24292E"/>
          <w:sz w:val="21"/>
          <w:szCs w:val="21"/>
          <w:lang w:val="pl-PL"/>
        </w:rPr>
        <w:t>tak</w:t>
      </w:r>
      <w:r w:rsidR="00A8427F" w:rsidRPr="00DC7526">
        <w:rPr>
          <w:color w:val="24292E"/>
          <w:sz w:val="21"/>
          <w:szCs w:val="21"/>
          <w:lang w:val="pl-PL"/>
        </w:rPr>
        <w:t>,</w:t>
      </w:r>
      <w:r w:rsidR="00EC3F09" w:rsidRPr="00DC7526">
        <w:rPr>
          <w:color w:val="24292E"/>
          <w:sz w:val="21"/>
          <w:szCs w:val="21"/>
          <w:lang w:val="pl-PL"/>
        </w:rPr>
        <w:t xml:space="preserve"> aby </w:t>
      </w:r>
      <w:r w:rsidR="002146B3" w:rsidRPr="00DC7526">
        <w:rPr>
          <w:color w:val="24292E"/>
          <w:sz w:val="21"/>
          <w:szCs w:val="21"/>
          <w:lang w:val="pl-PL"/>
        </w:rPr>
        <w:t>system p</w:t>
      </w:r>
      <w:r w:rsidR="00EC3F09" w:rsidRPr="00DC7526">
        <w:rPr>
          <w:color w:val="24292E"/>
          <w:sz w:val="21"/>
          <w:szCs w:val="21"/>
          <w:lang w:val="pl-PL"/>
        </w:rPr>
        <w:t>olona</w:t>
      </w:r>
      <w:r w:rsidR="002146B3" w:rsidRPr="00DC7526">
        <w:rPr>
          <w:color w:val="24292E"/>
          <w:sz w:val="21"/>
          <w:szCs w:val="21"/>
          <w:lang w:val="pl-PL"/>
        </w:rPr>
        <w:t>.pl</w:t>
      </w:r>
      <w:r w:rsidR="00EC3F09" w:rsidRPr="00DC7526">
        <w:rPr>
          <w:color w:val="24292E"/>
          <w:sz w:val="21"/>
          <w:szCs w:val="21"/>
          <w:lang w:val="pl-PL"/>
        </w:rPr>
        <w:t xml:space="preserve"> mogła udostępnić </w:t>
      </w:r>
      <w:r w:rsidR="00013B8A" w:rsidRPr="00DC7526">
        <w:rPr>
          <w:color w:val="24292E"/>
          <w:sz w:val="21"/>
          <w:szCs w:val="21"/>
          <w:lang w:val="pl-PL"/>
        </w:rPr>
        <w:t xml:space="preserve">te </w:t>
      </w:r>
      <w:r w:rsidR="00E8593B" w:rsidRPr="00DC7526">
        <w:rPr>
          <w:color w:val="24292E"/>
          <w:sz w:val="21"/>
          <w:szCs w:val="21"/>
          <w:lang w:val="pl-PL"/>
        </w:rPr>
        <w:t xml:space="preserve">pliki </w:t>
      </w:r>
      <w:r w:rsidR="00EC3F09" w:rsidRPr="00DC7526">
        <w:rPr>
          <w:color w:val="24292E"/>
          <w:sz w:val="21"/>
          <w:szCs w:val="21"/>
          <w:lang w:val="pl-PL"/>
        </w:rPr>
        <w:t>użytkownikowi</w:t>
      </w:r>
      <w:r w:rsidR="00741BB1" w:rsidRPr="00DC7526">
        <w:rPr>
          <w:color w:val="24292E"/>
          <w:sz w:val="21"/>
          <w:szCs w:val="21"/>
          <w:lang w:val="pl-PL"/>
        </w:rPr>
        <w:t xml:space="preserve">. </w:t>
      </w:r>
      <w:r w:rsidR="00C86D5B" w:rsidRPr="00DC7526">
        <w:rPr>
          <w:color w:val="24292E"/>
          <w:sz w:val="21"/>
          <w:szCs w:val="21"/>
          <w:lang w:val="pl-PL"/>
        </w:rPr>
        <w:t xml:space="preserve">Po zrealizowaniu przywrócenia, RCBN będzie musiało wysłać powiadomienie do Polony poprzez </w:t>
      </w:r>
      <w:proofErr w:type="spellStart"/>
      <w:r w:rsidR="00C86D5B" w:rsidRPr="00DC7526">
        <w:rPr>
          <w:color w:val="24292E"/>
          <w:sz w:val="21"/>
          <w:szCs w:val="21"/>
          <w:lang w:val="pl-PL"/>
        </w:rPr>
        <w:t>HornetQ</w:t>
      </w:r>
      <w:proofErr w:type="spellEnd"/>
      <w:r w:rsidR="00C86D5B" w:rsidRPr="00DC7526">
        <w:rPr>
          <w:color w:val="24292E"/>
          <w:sz w:val="21"/>
          <w:szCs w:val="21"/>
          <w:lang w:val="pl-PL"/>
        </w:rPr>
        <w:t xml:space="preserve"> albo poprzez odpowiednią końcówkę API. Po wykorzystaniu przez użytkownika </w:t>
      </w:r>
      <w:r w:rsidR="002146B3" w:rsidRPr="00DC7526">
        <w:rPr>
          <w:color w:val="24292E"/>
          <w:sz w:val="21"/>
          <w:szCs w:val="21"/>
          <w:lang w:val="pl-PL"/>
        </w:rPr>
        <w:t>system p</w:t>
      </w:r>
      <w:r w:rsidR="00C86D5B" w:rsidRPr="00DC7526">
        <w:rPr>
          <w:color w:val="24292E"/>
          <w:sz w:val="21"/>
          <w:szCs w:val="21"/>
          <w:lang w:val="pl-PL"/>
        </w:rPr>
        <w:t>olona</w:t>
      </w:r>
      <w:r w:rsidR="002146B3" w:rsidRPr="00DC7526">
        <w:rPr>
          <w:color w:val="24292E"/>
          <w:sz w:val="21"/>
          <w:szCs w:val="21"/>
          <w:lang w:val="pl-PL"/>
        </w:rPr>
        <w:t>.pl</w:t>
      </w:r>
      <w:r w:rsidR="00C86D5B" w:rsidRPr="00DC7526">
        <w:rPr>
          <w:color w:val="24292E"/>
          <w:sz w:val="21"/>
          <w:szCs w:val="21"/>
          <w:lang w:val="pl-PL"/>
        </w:rPr>
        <w:t xml:space="preserve"> musi powiadomić RCBN</w:t>
      </w:r>
      <w:r w:rsidR="004F7EDC" w:rsidRPr="00DC7526">
        <w:rPr>
          <w:color w:val="24292E"/>
          <w:sz w:val="21"/>
          <w:szCs w:val="21"/>
          <w:lang w:val="pl-PL"/>
        </w:rPr>
        <w:t>, ż</w:t>
      </w:r>
      <w:r w:rsidR="00C86D5B" w:rsidRPr="00DC7526">
        <w:rPr>
          <w:color w:val="24292E"/>
          <w:sz w:val="21"/>
          <w:szCs w:val="21"/>
          <w:lang w:val="pl-PL"/>
        </w:rPr>
        <w:t xml:space="preserve">e można usunąć </w:t>
      </w:r>
      <w:r w:rsidR="00D61734" w:rsidRPr="00DC7526">
        <w:rPr>
          <w:color w:val="24292E"/>
          <w:sz w:val="21"/>
          <w:szCs w:val="21"/>
          <w:lang w:val="pl-PL"/>
        </w:rPr>
        <w:t>pliki,</w:t>
      </w:r>
      <w:r w:rsidR="00E60577" w:rsidRPr="00DC7526">
        <w:rPr>
          <w:color w:val="24292E"/>
          <w:sz w:val="21"/>
          <w:szCs w:val="21"/>
          <w:lang w:val="pl-PL"/>
        </w:rPr>
        <w:t xml:space="preserve"> aby zwolnić przestrzeń buforową</w:t>
      </w:r>
      <w:r w:rsidR="00C86D5B" w:rsidRPr="00DC7526">
        <w:rPr>
          <w:color w:val="24292E"/>
          <w:sz w:val="21"/>
          <w:szCs w:val="21"/>
          <w:lang w:val="pl-PL"/>
        </w:rPr>
        <w:t xml:space="preserve">. </w:t>
      </w:r>
      <w:r w:rsidR="00741BB1" w:rsidRPr="00DC7526">
        <w:rPr>
          <w:color w:val="24292E"/>
          <w:sz w:val="21"/>
          <w:szCs w:val="21"/>
          <w:lang w:val="pl-PL"/>
        </w:rPr>
        <w:t xml:space="preserve">Możliwa jest też </w:t>
      </w:r>
      <w:r w:rsidR="00EE34BA" w:rsidRPr="00DC7526">
        <w:rPr>
          <w:color w:val="24292E"/>
          <w:sz w:val="21"/>
          <w:szCs w:val="21"/>
          <w:lang w:val="pl-PL"/>
        </w:rPr>
        <w:t xml:space="preserve">realizacja wg </w:t>
      </w:r>
      <w:r w:rsidR="00741BB1" w:rsidRPr="00DC7526">
        <w:rPr>
          <w:color w:val="24292E"/>
          <w:sz w:val="21"/>
          <w:szCs w:val="21"/>
          <w:lang w:val="pl-PL"/>
        </w:rPr>
        <w:t>ścieżk</w:t>
      </w:r>
      <w:r w:rsidR="00EE34BA" w:rsidRPr="00DC7526">
        <w:rPr>
          <w:color w:val="24292E"/>
          <w:sz w:val="21"/>
          <w:szCs w:val="21"/>
          <w:lang w:val="pl-PL"/>
        </w:rPr>
        <w:t>i</w:t>
      </w:r>
      <w:r w:rsidR="00741BB1" w:rsidRPr="00DC7526">
        <w:rPr>
          <w:color w:val="24292E"/>
          <w:sz w:val="21"/>
          <w:szCs w:val="21"/>
          <w:lang w:val="pl-PL"/>
        </w:rPr>
        <w:t xml:space="preserve"> alternatyw</w:t>
      </w:r>
      <w:r w:rsidR="00E8593B" w:rsidRPr="00DC7526">
        <w:rPr>
          <w:color w:val="24292E"/>
          <w:sz w:val="21"/>
          <w:szCs w:val="21"/>
          <w:lang w:val="pl-PL"/>
        </w:rPr>
        <w:t>n</w:t>
      </w:r>
      <w:r w:rsidR="00EE34BA" w:rsidRPr="00DC7526">
        <w:rPr>
          <w:color w:val="24292E"/>
          <w:sz w:val="21"/>
          <w:szCs w:val="21"/>
          <w:lang w:val="pl-PL"/>
        </w:rPr>
        <w:t>ej</w:t>
      </w:r>
      <w:r w:rsidR="00E8593B" w:rsidRPr="00DC7526">
        <w:rPr>
          <w:color w:val="24292E"/>
          <w:sz w:val="21"/>
          <w:szCs w:val="21"/>
          <w:lang w:val="pl-PL"/>
        </w:rPr>
        <w:t xml:space="preserve">, </w:t>
      </w:r>
      <w:r w:rsidR="00741BB1" w:rsidRPr="00DC7526">
        <w:rPr>
          <w:color w:val="24292E"/>
          <w:sz w:val="21"/>
          <w:szCs w:val="21"/>
          <w:lang w:val="pl-PL"/>
        </w:rPr>
        <w:t xml:space="preserve">w której RCBN nie przywraca </w:t>
      </w:r>
      <w:r w:rsidR="008A32BC" w:rsidRPr="00DC7526">
        <w:rPr>
          <w:color w:val="24292E"/>
          <w:sz w:val="21"/>
          <w:szCs w:val="21"/>
          <w:lang w:val="pl-PL"/>
        </w:rPr>
        <w:t xml:space="preserve">plików </w:t>
      </w:r>
      <w:r w:rsidR="00B46AF5" w:rsidRPr="00DC7526">
        <w:rPr>
          <w:color w:val="24292E"/>
          <w:sz w:val="21"/>
          <w:szCs w:val="21"/>
          <w:lang w:val="pl-PL"/>
        </w:rPr>
        <w:t>źródłowych</w:t>
      </w:r>
      <w:r w:rsidR="008A32BC" w:rsidRPr="00DC7526">
        <w:rPr>
          <w:color w:val="24292E"/>
          <w:sz w:val="21"/>
          <w:szCs w:val="21"/>
          <w:lang w:val="pl-PL"/>
        </w:rPr>
        <w:t xml:space="preserve"> do </w:t>
      </w:r>
      <w:r w:rsidR="00741BB1" w:rsidRPr="00DC7526">
        <w:rPr>
          <w:color w:val="24292E"/>
          <w:sz w:val="21"/>
          <w:szCs w:val="21"/>
          <w:lang w:val="pl-PL"/>
        </w:rPr>
        <w:t>obiektu</w:t>
      </w:r>
      <w:r w:rsidR="008A32BC" w:rsidRPr="00DC7526">
        <w:rPr>
          <w:color w:val="24292E"/>
          <w:sz w:val="21"/>
          <w:szCs w:val="21"/>
          <w:lang w:val="pl-PL"/>
        </w:rPr>
        <w:t xml:space="preserve"> w Repozytorium</w:t>
      </w:r>
      <w:r w:rsidR="00083344" w:rsidRPr="00DC7526">
        <w:rPr>
          <w:color w:val="24292E"/>
          <w:sz w:val="21"/>
          <w:szCs w:val="21"/>
          <w:lang w:val="pl-PL"/>
        </w:rPr>
        <w:t>,</w:t>
      </w:r>
      <w:r w:rsidR="00741BB1" w:rsidRPr="00DC7526">
        <w:rPr>
          <w:color w:val="24292E"/>
          <w:sz w:val="21"/>
          <w:szCs w:val="21"/>
          <w:lang w:val="pl-PL"/>
        </w:rPr>
        <w:t xml:space="preserve"> lecz wystawia </w:t>
      </w:r>
      <w:r w:rsidR="00AA0DC2" w:rsidRPr="00DC7526">
        <w:rPr>
          <w:color w:val="24292E"/>
          <w:sz w:val="21"/>
          <w:szCs w:val="21"/>
          <w:lang w:val="pl-PL"/>
        </w:rPr>
        <w:t xml:space="preserve">pliki </w:t>
      </w:r>
      <w:r w:rsidR="00741BB1" w:rsidRPr="00DC7526">
        <w:rPr>
          <w:color w:val="24292E"/>
          <w:sz w:val="21"/>
          <w:szCs w:val="21"/>
          <w:lang w:val="pl-PL"/>
        </w:rPr>
        <w:t xml:space="preserve">do współdzielonej przestrzeni </w:t>
      </w:r>
      <w:r w:rsidR="00AA0DC2" w:rsidRPr="00DC7526">
        <w:rPr>
          <w:color w:val="24292E"/>
          <w:sz w:val="21"/>
          <w:szCs w:val="21"/>
          <w:lang w:val="pl-PL"/>
        </w:rPr>
        <w:t>dyskowej</w:t>
      </w:r>
      <w:r w:rsidR="00EC3F09" w:rsidRPr="00DC7526">
        <w:rPr>
          <w:color w:val="24292E"/>
          <w:sz w:val="21"/>
          <w:szCs w:val="21"/>
          <w:lang w:val="pl-PL"/>
        </w:rPr>
        <w:t xml:space="preserve">, </w:t>
      </w:r>
      <w:r w:rsidR="00741BB1" w:rsidRPr="00DC7526">
        <w:rPr>
          <w:color w:val="24292E"/>
          <w:sz w:val="21"/>
          <w:szCs w:val="21"/>
          <w:lang w:val="pl-PL"/>
        </w:rPr>
        <w:t>z któr</w:t>
      </w:r>
      <w:r w:rsidR="00AA0DC2" w:rsidRPr="00DC7526">
        <w:rPr>
          <w:color w:val="24292E"/>
          <w:sz w:val="21"/>
          <w:szCs w:val="21"/>
          <w:lang w:val="pl-PL"/>
        </w:rPr>
        <w:t>ej</w:t>
      </w:r>
      <w:r w:rsidR="00741BB1" w:rsidRPr="00DC7526">
        <w:rPr>
          <w:color w:val="24292E"/>
          <w:sz w:val="21"/>
          <w:szCs w:val="21"/>
          <w:lang w:val="pl-PL"/>
        </w:rPr>
        <w:t xml:space="preserve"> </w:t>
      </w:r>
      <w:r w:rsidR="002146B3" w:rsidRPr="00DC7526">
        <w:rPr>
          <w:color w:val="24292E"/>
          <w:sz w:val="21"/>
          <w:szCs w:val="21"/>
          <w:lang w:val="pl-PL"/>
        </w:rPr>
        <w:t xml:space="preserve">system </w:t>
      </w:r>
      <w:r w:rsidR="00A943C3" w:rsidRPr="00DC7526">
        <w:rPr>
          <w:color w:val="24292E"/>
          <w:sz w:val="21"/>
          <w:szCs w:val="21"/>
          <w:lang w:val="pl-PL"/>
        </w:rPr>
        <w:t>p</w:t>
      </w:r>
      <w:r w:rsidR="00741BB1" w:rsidRPr="00DC7526">
        <w:rPr>
          <w:color w:val="24292E"/>
          <w:sz w:val="21"/>
          <w:szCs w:val="21"/>
          <w:lang w:val="pl-PL"/>
        </w:rPr>
        <w:t>olona</w:t>
      </w:r>
      <w:r w:rsidR="00A943C3" w:rsidRPr="00DC7526">
        <w:rPr>
          <w:color w:val="24292E"/>
          <w:sz w:val="21"/>
          <w:szCs w:val="21"/>
          <w:lang w:val="pl-PL"/>
        </w:rPr>
        <w:t>.pl</w:t>
      </w:r>
      <w:r w:rsidR="00741BB1" w:rsidRPr="00DC7526">
        <w:rPr>
          <w:color w:val="24292E"/>
          <w:sz w:val="21"/>
          <w:szCs w:val="21"/>
          <w:lang w:val="pl-PL"/>
        </w:rPr>
        <w:t xml:space="preserve"> wyodrębnia i przekazuje potrzebne </w:t>
      </w:r>
      <w:r w:rsidR="00E8593B" w:rsidRPr="00DC7526">
        <w:rPr>
          <w:color w:val="24292E"/>
          <w:sz w:val="21"/>
          <w:szCs w:val="21"/>
          <w:lang w:val="pl-PL"/>
        </w:rPr>
        <w:t>pliki</w:t>
      </w:r>
      <w:r w:rsidR="00741BB1" w:rsidRPr="00DC7526">
        <w:rPr>
          <w:color w:val="24292E"/>
          <w:sz w:val="21"/>
          <w:szCs w:val="21"/>
          <w:lang w:val="pl-PL"/>
        </w:rPr>
        <w:t xml:space="preserve"> użytkownikowi</w:t>
      </w:r>
      <w:r w:rsidR="00E8593B" w:rsidRPr="00DC7526">
        <w:rPr>
          <w:color w:val="24292E"/>
          <w:sz w:val="21"/>
          <w:szCs w:val="21"/>
          <w:lang w:val="pl-PL"/>
        </w:rPr>
        <w:t>.</w:t>
      </w:r>
      <w:r w:rsidR="00741BB1" w:rsidRPr="00DC7526">
        <w:rPr>
          <w:color w:val="24292E"/>
          <w:sz w:val="21"/>
          <w:szCs w:val="21"/>
          <w:lang w:val="pl-PL"/>
        </w:rPr>
        <w:t xml:space="preserve"> </w:t>
      </w:r>
      <w:r w:rsidR="00E8593B" w:rsidRPr="00DC7526">
        <w:rPr>
          <w:color w:val="24292E"/>
          <w:sz w:val="21"/>
          <w:szCs w:val="21"/>
          <w:lang w:val="pl-PL"/>
        </w:rPr>
        <w:t xml:space="preserve">Po wykorzystaniu przez użytkownika oprogramowanie musi usuwać </w:t>
      </w:r>
      <w:r w:rsidR="00EC3F09" w:rsidRPr="00DC7526">
        <w:rPr>
          <w:color w:val="24292E"/>
          <w:sz w:val="21"/>
          <w:szCs w:val="21"/>
          <w:lang w:val="pl-PL"/>
        </w:rPr>
        <w:t>udostępnione</w:t>
      </w:r>
      <w:r w:rsidR="00E8593B" w:rsidRPr="00DC7526">
        <w:rPr>
          <w:color w:val="24292E"/>
          <w:sz w:val="21"/>
          <w:szCs w:val="21"/>
          <w:lang w:val="pl-PL"/>
        </w:rPr>
        <w:t xml:space="preserve"> pliki z </w:t>
      </w:r>
      <w:r w:rsidR="00EC3F09" w:rsidRPr="00DC7526">
        <w:rPr>
          <w:color w:val="24292E"/>
          <w:sz w:val="21"/>
          <w:szCs w:val="21"/>
          <w:lang w:val="pl-PL"/>
        </w:rPr>
        <w:t xml:space="preserve">przestrzeni współdzielonej. </w:t>
      </w:r>
    </w:p>
    <w:p w14:paraId="1BB8AFB6" w14:textId="77777777" w:rsidR="00736076" w:rsidRPr="00736076" w:rsidRDefault="00C86D5B" w:rsidP="00A32C33">
      <w:pPr>
        <w:pStyle w:val="Akapitzlist"/>
        <w:numPr>
          <w:ilvl w:val="2"/>
          <w:numId w:val="19"/>
        </w:numPr>
        <w:shd w:val="clear" w:color="auto" w:fill="FFFFFF"/>
        <w:spacing w:before="120" w:after="120" w:line="276" w:lineRule="auto"/>
        <w:jc w:val="both"/>
        <w:rPr>
          <w:lang w:val="pl-PL"/>
        </w:rPr>
      </w:pPr>
      <w:r w:rsidRPr="00736076">
        <w:rPr>
          <w:color w:val="24292E"/>
          <w:sz w:val="21"/>
          <w:szCs w:val="21"/>
          <w:lang w:val="pl-PL"/>
        </w:rPr>
        <w:t>W wytwarzanym oprogramowaniu</w:t>
      </w:r>
      <w:r w:rsidR="00736076">
        <w:rPr>
          <w:color w:val="24292E"/>
          <w:sz w:val="21"/>
          <w:szCs w:val="21"/>
          <w:lang w:val="pl-PL"/>
        </w:rPr>
        <w:t xml:space="preserve"> systemu p</w:t>
      </w:r>
      <w:r w:rsidR="00083344" w:rsidRPr="00736076">
        <w:rPr>
          <w:color w:val="24292E"/>
          <w:sz w:val="21"/>
          <w:szCs w:val="21"/>
          <w:lang w:val="pl-PL"/>
        </w:rPr>
        <w:t>olon</w:t>
      </w:r>
      <w:r w:rsidR="00736076">
        <w:rPr>
          <w:color w:val="24292E"/>
          <w:sz w:val="21"/>
          <w:szCs w:val="21"/>
          <w:lang w:val="pl-PL"/>
        </w:rPr>
        <w:t>a.pl</w:t>
      </w:r>
      <w:r w:rsidR="00083344" w:rsidRPr="00736076">
        <w:rPr>
          <w:color w:val="24292E"/>
          <w:sz w:val="21"/>
          <w:szCs w:val="21"/>
          <w:lang w:val="pl-PL"/>
        </w:rPr>
        <w:t xml:space="preserve"> </w:t>
      </w:r>
      <w:r w:rsidRPr="00736076">
        <w:rPr>
          <w:color w:val="24292E"/>
          <w:sz w:val="21"/>
          <w:szCs w:val="21"/>
          <w:lang w:val="pl-PL"/>
        </w:rPr>
        <w:t xml:space="preserve">musi zostać zaimplementowana racjonalna gospodarka udostępnianiem TIFF tak, aby </w:t>
      </w:r>
      <w:r w:rsidR="00EC3F09" w:rsidRPr="00736076">
        <w:rPr>
          <w:color w:val="24292E"/>
          <w:sz w:val="21"/>
          <w:szCs w:val="21"/>
          <w:lang w:val="pl-PL"/>
        </w:rPr>
        <w:t xml:space="preserve">nie zablokować działania RCBN ani </w:t>
      </w:r>
      <w:r w:rsidR="004F7EDC" w:rsidRPr="00736076">
        <w:rPr>
          <w:color w:val="24292E"/>
          <w:sz w:val="21"/>
          <w:szCs w:val="21"/>
          <w:lang w:val="pl-PL"/>
        </w:rPr>
        <w:t>przestrzeni dyskowej</w:t>
      </w:r>
      <w:r w:rsidR="00EC3F09" w:rsidRPr="00736076">
        <w:rPr>
          <w:color w:val="24292E"/>
          <w:sz w:val="21"/>
          <w:szCs w:val="21"/>
          <w:lang w:val="pl-PL"/>
        </w:rPr>
        <w:t xml:space="preserve">. </w:t>
      </w:r>
      <w:r w:rsidR="00A943C3" w:rsidRPr="00736076">
        <w:rPr>
          <w:color w:val="24292E"/>
          <w:sz w:val="21"/>
          <w:szCs w:val="21"/>
          <w:lang w:val="pl-PL"/>
        </w:rPr>
        <w:t>System p</w:t>
      </w:r>
      <w:r w:rsidR="00EC3F09" w:rsidRPr="00736076">
        <w:rPr>
          <w:color w:val="24292E"/>
          <w:sz w:val="21"/>
          <w:szCs w:val="21"/>
          <w:lang w:val="pl-PL"/>
        </w:rPr>
        <w:t>olona</w:t>
      </w:r>
      <w:r w:rsidR="00A943C3" w:rsidRPr="00736076">
        <w:rPr>
          <w:color w:val="24292E"/>
          <w:sz w:val="21"/>
          <w:szCs w:val="21"/>
          <w:lang w:val="pl-PL"/>
        </w:rPr>
        <w:t>.pl</w:t>
      </w:r>
      <w:r w:rsidR="00EC3F09" w:rsidRPr="00736076">
        <w:rPr>
          <w:color w:val="24292E"/>
          <w:sz w:val="21"/>
          <w:szCs w:val="21"/>
          <w:lang w:val="pl-PL"/>
        </w:rPr>
        <w:t xml:space="preserve"> będzie musiał zaimplementować odpowiednie limity </w:t>
      </w:r>
      <w:r w:rsidR="00090B5B" w:rsidRPr="00736076">
        <w:rPr>
          <w:color w:val="24292E"/>
          <w:sz w:val="21"/>
          <w:szCs w:val="21"/>
          <w:lang w:val="pl-PL"/>
        </w:rPr>
        <w:t xml:space="preserve">ilościowe i wielkościowe </w:t>
      </w:r>
      <w:r w:rsidRPr="00736076">
        <w:rPr>
          <w:color w:val="24292E"/>
          <w:sz w:val="21"/>
          <w:szCs w:val="21"/>
          <w:lang w:val="pl-PL"/>
        </w:rPr>
        <w:t>dla</w:t>
      </w:r>
      <w:r w:rsidR="00EC3F09" w:rsidRPr="00736076">
        <w:rPr>
          <w:color w:val="24292E"/>
          <w:sz w:val="21"/>
          <w:szCs w:val="21"/>
          <w:lang w:val="pl-PL"/>
        </w:rPr>
        <w:t xml:space="preserve"> zamówionych plików źródłowych TIFF</w:t>
      </w:r>
      <w:r w:rsidRPr="00736076">
        <w:rPr>
          <w:color w:val="24292E"/>
          <w:sz w:val="21"/>
          <w:szCs w:val="21"/>
          <w:lang w:val="pl-PL"/>
        </w:rPr>
        <w:t xml:space="preserve"> </w:t>
      </w:r>
      <w:r w:rsidR="00090B5B" w:rsidRPr="00736076">
        <w:rPr>
          <w:color w:val="24292E"/>
          <w:sz w:val="21"/>
          <w:szCs w:val="21"/>
          <w:lang w:val="pl-PL"/>
        </w:rPr>
        <w:t>w szczególności</w:t>
      </w:r>
      <w:r w:rsidR="00EC3F09" w:rsidRPr="00736076">
        <w:rPr>
          <w:color w:val="24292E"/>
          <w:sz w:val="21"/>
          <w:szCs w:val="21"/>
          <w:lang w:val="pl-PL"/>
        </w:rPr>
        <w:t>: limit dzienny użytkownika, limit dzienny globalny, limit miesięczny użytkownika, limit miesięczny globalny</w:t>
      </w:r>
      <w:r w:rsidRPr="00736076">
        <w:rPr>
          <w:color w:val="24292E"/>
          <w:sz w:val="21"/>
          <w:szCs w:val="21"/>
          <w:lang w:val="pl-PL"/>
        </w:rPr>
        <w:t>, weryfikacja dostępnego wolnego miejsca.</w:t>
      </w:r>
    </w:p>
    <w:p w14:paraId="5921ED51" w14:textId="6624D777" w:rsidR="00736076" w:rsidRPr="00736076" w:rsidRDefault="00BF64BA" w:rsidP="00A32C33">
      <w:pPr>
        <w:pStyle w:val="Akapitzlist"/>
        <w:numPr>
          <w:ilvl w:val="2"/>
          <w:numId w:val="19"/>
        </w:numPr>
        <w:shd w:val="clear" w:color="auto" w:fill="FFFFFF"/>
        <w:spacing w:before="120" w:after="120" w:line="276" w:lineRule="auto"/>
        <w:jc w:val="both"/>
        <w:rPr>
          <w:lang w:val="pl-PL"/>
        </w:rPr>
      </w:pPr>
      <w:r w:rsidRPr="00736076">
        <w:rPr>
          <w:color w:val="24292E"/>
          <w:sz w:val="21"/>
          <w:szCs w:val="21"/>
          <w:lang w:val="pl-PL"/>
        </w:rPr>
        <w:t>P</w:t>
      </w:r>
      <w:r w:rsidR="00EC3F09" w:rsidRPr="00736076">
        <w:rPr>
          <w:color w:val="24292E"/>
          <w:sz w:val="21"/>
          <w:szCs w:val="21"/>
          <w:lang w:val="pl-PL"/>
        </w:rPr>
        <w:t xml:space="preserve">liki będą udostępniane użytkownikowi </w:t>
      </w:r>
      <w:r w:rsidR="00C86D5B" w:rsidRPr="00736076">
        <w:rPr>
          <w:color w:val="24292E"/>
          <w:sz w:val="21"/>
          <w:szCs w:val="21"/>
          <w:lang w:val="pl-PL"/>
        </w:rPr>
        <w:t xml:space="preserve">jako paczki np. ZIP, dzielone na </w:t>
      </w:r>
      <w:r w:rsidR="001C4773" w:rsidRPr="00736076">
        <w:rPr>
          <w:color w:val="24292E"/>
          <w:sz w:val="21"/>
          <w:szCs w:val="21"/>
          <w:lang w:val="pl-PL"/>
        </w:rPr>
        <w:t xml:space="preserve">części o </w:t>
      </w:r>
      <w:r w:rsidR="00C86D5B" w:rsidRPr="00736076">
        <w:rPr>
          <w:color w:val="24292E"/>
          <w:sz w:val="21"/>
          <w:szCs w:val="21"/>
          <w:lang w:val="pl-PL"/>
        </w:rPr>
        <w:t xml:space="preserve">racjonalnej wielkości w przypadku dużych zamówień (niektóre obiekty w RCBN mają </w:t>
      </w:r>
      <w:r w:rsidR="00EC3F09" w:rsidRPr="00736076">
        <w:rPr>
          <w:color w:val="24292E"/>
          <w:sz w:val="21"/>
          <w:szCs w:val="21"/>
          <w:lang w:val="pl-PL"/>
        </w:rPr>
        <w:t>kilkaset</w:t>
      </w:r>
      <w:r w:rsidR="00C86D5B" w:rsidRPr="00736076">
        <w:rPr>
          <w:color w:val="24292E"/>
          <w:sz w:val="21"/>
          <w:szCs w:val="21"/>
          <w:lang w:val="pl-PL"/>
        </w:rPr>
        <w:t xml:space="preserve"> GB</w:t>
      </w:r>
      <w:r w:rsidR="00EC3F09" w:rsidRPr="00736076">
        <w:rPr>
          <w:color w:val="24292E"/>
          <w:sz w:val="21"/>
          <w:szCs w:val="21"/>
          <w:lang w:val="pl-PL"/>
        </w:rPr>
        <w:t>)</w:t>
      </w:r>
      <w:r w:rsidR="00C86D5B" w:rsidRPr="00736076">
        <w:rPr>
          <w:color w:val="24292E"/>
          <w:sz w:val="21"/>
          <w:szCs w:val="21"/>
          <w:lang w:val="pl-PL"/>
        </w:rPr>
        <w:t>.</w:t>
      </w:r>
    </w:p>
    <w:p w14:paraId="7B98CFDC" w14:textId="77777777" w:rsidR="00A805D9" w:rsidRDefault="00BF64BA" w:rsidP="00A32C33">
      <w:pPr>
        <w:pStyle w:val="Akapitzlist"/>
        <w:numPr>
          <w:ilvl w:val="2"/>
          <w:numId w:val="19"/>
        </w:numPr>
        <w:shd w:val="clear" w:color="auto" w:fill="FFFFFF"/>
        <w:spacing w:before="120" w:after="120" w:line="276" w:lineRule="auto"/>
        <w:jc w:val="both"/>
        <w:rPr>
          <w:lang w:val="pl-PL"/>
        </w:rPr>
      </w:pPr>
      <w:r w:rsidRPr="00736076">
        <w:rPr>
          <w:lang w:val="pl-PL"/>
        </w:rPr>
        <w:t>R</w:t>
      </w:r>
      <w:r w:rsidR="00083344" w:rsidRPr="00736076">
        <w:rPr>
          <w:lang w:val="pl-PL"/>
        </w:rPr>
        <w:t xml:space="preserve">amowy </w:t>
      </w:r>
      <w:r w:rsidR="00C86D5B" w:rsidRPr="00736076">
        <w:rPr>
          <w:lang w:val="pl-PL"/>
        </w:rPr>
        <w:t>scenariusz zamówienia dla użytkownika</w:t>
      </w:r>
      <w:r w:rsidR="00090B5B" w:rsidRPr="00736076">
        <w:rPr>
          <w:lang w:val="pl-PL"/>
        </w:rPr>
        <w:t>:</w:t>
      </w:r>
      <w:r w:rsidR="00A805D9">
        <w:rPr>
          <w:lang w:val="pl-PL"/>
        </w:rPr>
        <w:tab/>
      </w:r>
    </w:p>
    <w:p w14:paraId="641F6B97" w14:textId="56C4CD70" w:rsidR="00A805D9" w:rsidRDefault="00853814" w:rsidP="00A32C33">
      <w:pPr>
        <w:pStyle w:val="Akapitzlist"/>
        <w:numPr>
          <w:ilvl w:val="3"/>
          <w:numId w:val="19"/>
        </w:numPr>
        <w:shd w:val="clear" w:color="auto" w:fill="FFFFFF"/>
        <w:spacing w:before="120" w:after="120" w:line="276" w:lineRule="auto"/>
        <w:jc w:val="both"/>
        <w:rPr>
          <w:lang w:val="pl-PL"/>
        </w:rPr>
      </w:pPr>
      <w:r w:rsidRPr="00A805D9">
        <w:rPr>
          <w:lang w:val="pl-PL"/>
        </w:rPr>
        <w:t xml:space="preserve">w ramach </w:t>
      </w:r>
      <w:r w:rsidR="00395CE9" w:rsidRPr="00A805D9">
        <w:rPr>
          <w:lang w:val="pl-PL"/>
        </w:rPr>
        <w:t xml:space="preserve">zakładki </w:t>
      </w:r>
      <w:r w:rsidR="0023122E" w:rsidRPr="00A805D9">
        <w:rPr>
          <w:lang w:val="pl-PL"/>
        </w:rPr>
        <w:t>„pobierz”</w:t>
      </w:r>
      <w:r w:rsidRPr="00A805D9">
        <w:rPr>
          <w:lang w:val="pl-PL"/>
        </w:rPr>
        <w:t xml:space="preserve"> w </w:t>
      </w:r>
      <w:r w:rsidR="0023122E" w:rsidRPr="00A805D9">
        <w:rPr>
          <w:lang w:val="pl-PL"/>
        </w:rPr>
        <w:t xml:space="preserve">trybie </w:t>
      </w:r>
      <w:r w:rsidRPr="00A805D9">
        <w:rPr>
          <w:lang w:val="pl-PL"/>
        </w:rPr>
        <w:t xml:space="preserve">pracy z obiektem </w:t>
      </w:r>
      <w:r w:rsidR="00395CE9" w:rsidRPr="00A805D9">
        <w:rPr>
          <w:lang w:val="pl-PL"/>
        </w:rPr>
        <w:t xml:space="preserve">utworzona będzie pozycja </w:t>
      </w:r>
      <w:r w:rsidR="00B963E2" w:rsidRPr="00A805D9">
        <w:rPr>
          <w:lang w:val="pl-PL"/>
        </w:rPr>
        <w:t>m</w:t>
      </w:r>
      <w:r w:rsidR="00090B5B" w:rsidRPr="00A805D9">
        <w:rPr>
          <w:lang w:val="pl-PL"/>
        </w:rPr>
        <w:t>enu „zamów pliki TIFF”</w:t>
      </w:r>
      <w:r w:rsidR="00395CE9" w:rsidRPr="00A805D9">
        <w:rPr>
          <w:lang w:val="pl-PL"/>
        </w:rPr>
        <w:t>.</w:t>
      </w:r>
      <w:r w:rsidR="00090B5B" w:rsidRPr="00A805D9">
        <w:rPr>
          <w:lang w:val="pl-PL"/>
        </w:rPr>
        <w:t xml:space="preserve"> </w:t>
      </w:r>
      <w:r w:rsidR="00395CE9" w:rsidRPr="00A805D9">
        <w:rPr>
          <w:lang w:val="pl-PL"/>
        </w:rPr>
        <w:t>W</w:t>
      </w:r>
      <w:r w:rsidR="00090B5B" w:rsidRPr="00A805D9">
        <w:rPr>
          <w:lang w:val="pl-PL"/>
        </w:rPr>
        <w:t xml:space="preserve"> pierwszym kroku </w:t>
      </w:r>
      <w:r w:rsidR="0023122E" w:rsidRPr="00A805D9">
        <w:rPr>
          <w:lang w:val="pl-PL"/>
        </w:rPr>
        <w:t xml:space="preserve">system </w:t>
      </w:r>
      <w:r w:rsidR="00090B5B" w:rsidRPr="00A805D9">
        <w:rPr>
          <w:lang w:val="pl-PL"/>
        </w:rPr>
        <w:t>informuje użytkownika, że zamawianie plików TIFF ze</w:t>
      </w:r>
      <w:r w:rsidR="00027E66">
        <w:rPr>
          <w:lang w:val="pl-PL"/>
        </w:rPr>
        <w:t> </w:t>
      </w:r>
      <w:r w:rsidR="00090B5B" w:rsidRPr="00A805D9">
        <w:rPr>
          <w:lang w:val="pl-PL"/>
        </w:rPr>
        <w:t xml:space="preserve">względu na </w:t>
      </w:r>
      <w:r w:rsidR="0023122E" w:rsidRPr="00A805D9">
        <w:rPr>
          <w:lang w:val="pl-PL"/>
        </w:rPr>
        <w:t xml:space="preserve">ich </w:t>
      </w:r>
      <w:r w:rsidR="00090B5B" w:rsidRPr="00A805D9">
        <w:rPr>
          <w:lang w:val="pl-PL"/>
        </w:rPr>
        <w:t xml:space="preserve">rozmiary podlega specjalnej procedurze i zachęca do </w:t>
      </w:r>
      <w:r w:rsidR="004F7EDC" w:rsidRPr="00A805D9">
        <w:rPr>
          <w:lang w:val="pl-PL"/>
        </w:rPr>
        <w:t xml:space="preserve">pominięcia jej </w:t>
      </w:r>
      <w:r w:rsidR="00422911" w:rsidRPr="00A805D9">
        <w:rPr>
          <w:lang w:val="pl-PL"/>
        </w:rPr>
        <w:t xml:space="preserve">- </w:t>
      </w:r>
      <w:r w:rsidR="00B963E2" w:rsidRPr="00A805D9">
        <w:rPr>
          <w:lang w:val="pl-PL"/>
        </w:rPr>
        <w:t xml:space="preserve">bezpośredniego </w:t>
      </w:r>
      <w:r w:rsidR="00090B5B" w:rsidRPr="00A805D9">
        <w:rPr>
          <w:lang w:val="pl-PL"/>
        </w:rPr>
        <w:t>skorzystania z plików jpg o bardzo wysokiej jakości</w:t>
      </w:r>
      <w:r w:rsidR="00B963E2" w:rsidRPr="00A805D9">
        <w:rPr>
          <w:lang w:val="pl-PL"/>
        </w:rPr>
        <w:t>,</w:t>
      </w:r>
    </w:p>
    <w:p w14:paraId="0C1DBEBE" w14:textId="77777777" w:rsidR="00A805D9" w:rsidRDefault="00B963E2" w:rsidP="00A32C33">
      <w:pPr>
        <w:pStyle w:val="Akapitzlist"/>
        <w:numPr>
          <w:ilvl w:val="3"/>
          <w:numId w:val="19"/>
        </w:numPr>
        <w:shd w:val="clear" w:color="auto" w:fill="FFFFFF"/>
        <w:spacing w:before="120" w:after="120" w:line="276" w:lineRule="auto"/>
        <w:jc w:val="both"/>
        <w:rPr>
          <w:lang w:val="pl-PL"/>
        </w:rPr>
      </w:pPr>
      <w:r w:rsidRPr="00A805D9">
        <w:rPr>
          <w:lang w:val="pl-PL"/>
        </w:rPr>
        <w:t>j</w:t>
      </w:r>
      <w:r w:rsidR="004F7EDC" w:rsidRPr="00A805D9">
        <w:rPr>
          <w:lang w:val="pl-PL"/>
        </w:rPr>
        <w:t>eśli użytkownik mimo to chce zamówić</w:t>
      </w:r>
      <w:r w:rsidRPr="00A805D9">
        <w:rPr>
          <w:lang w:val="pl-PL"/>
        </w:rPr>
        <w:t xml:space="preserve"> TIFF, </w:t>
      </w:r>
      <w:r w:rsidR="00E322C5" w:rsidRPr="00A805D9">
        <w:rPr>
          <w:lang w:val="pl-PL"/>
        </w:rPr>
        <w:t xml:space="preserve">system stosuje </w:t>
      </w:r>
      <w:proofErr w:type="spellStart"/>
      <w:r w:rsidR="00E322C5" w:rsidRPr="00A805D9">
        <w:rPr>
          <w:lang w:val="pl-PL"/>
        </w:rPr>
        <w:t>Captcha</w:t>
      </w:r>
      <w:proofErr w:type="spellEnd"/>
      <w:r w:rsidR="00E322C5" w:rsidRPr="00A805D9">
        <w:rPr>
          <w:lang w:val="pl-PL"/>
        </w:rPr>
        <w:t xml:space="preserve"> a następnie </w:t>
      </w:r>
      <w:r w:rsidR="00090B5B" w:rsidRPr="00A805D9">
        <w:rPr>
          <w:lang w:val="pl-PL"/>
        </w:rPr>
        <w:t xml:space="preserve">umożliwia wybór plików </w:t>
      </w:r>
      <w:r w:rsidR="005809DA" w:rsidRPr="00A805D9">
        <w:rPr>
          <w:lang w:val="pl-PL"/>
        </w:rPr>
        <w:t>z</w:t>
      </w:r>
      <w:r w:rsidR="00090B5B" w:rsidRPr="00A805D9">
        <w:rPr>
          <w:lang w:val="pl-PL"/>
        </w:rPr>
        <w:t xml:space="preserve"> </w:t>
      </w:r>
      <w:r w:rsidR="005809DA" w:rsidRPr="00A805D9">
        <w:rPr>
          <w:lang w:val="pl-PL"/>
        </w:rPr>
        <w:t xml:space="preserve">bieżącego </w:t>
      </w:r>
      <w:r w:rsidR="00090B5B" w:rsidRPr="00A805D9">
        <w:rPr>
          <w:lang w:val="pl-PL"/>
        </w:rPr>
        <w:t>obiekt</w:t>
      </w:r>
      <w:r w:rsidR="005809DA" w:rsidRPr="00A805D9">
        <w:rPr>
          <w:lang w:val="pl-PL"/>
        </w:rPr>
        <w:t>u</w:t>
      </w:r>
      <w:r w:rsidR="004F7EDC" w:rsidRPr="00A805D9">
        <w:rPr>
          <w:lang w:val="pl-PL"/>
        </w:rPr>
        <w:t xml:space="preserve"> zgodnie z limitami</w:t>
      </w:r>
      <w:r w:rsidRPr="00A805D9">
        <w:rPr>
          <w:lang w:val="pl-PL"/>
        </w:rPr>
        <w:t>,</w:t>
      </w:r>
    </w:p>
    <w:p w14:paraId="6F740153" w14:textId="77777777" w:rsidR="00A805D9" w:rsidRDefault="005809DA" w:rsidP="00A32C33">
      <w:pPr>
        <w:pStyle w:val="Akapitzlist"/>
        <w:numPr>
          <w:ilvl w:val="3"/>
          <w:numId w:val="19"/>
        </w:numPr>
        <w:shd w:val="clear" w:color="auto" w:fill="FFFFFF"/>
        <w:spacing w:before="120" w:after="120" w:line="276" w:lineRule="auto"/>
        <w:jc w:val="both"/>
        <w:rPr>
          <w:lang w:val="pl-PL"/>
        </w:rPr>
      </w:pPr>
      <w:r w:rsidRPr="00A805D9">
        <w:rPr>
          <w:lang w:val="pl-PL"/>
        </w:rPr>
        <w:t xml:space="preserve">system </w:t>
      </w:r>
      <w:r w:rsidR="004F7EDC" w:rsidRPr="00A805D9">
        <w:rPr>
          <w:lang w:val="pl-PL"/>
        </w:rPr>
        <w:t xml:space="preserve">informuje </w:t>
      </w:r>
      <w:r w:rsidRPr="00A805D9">
        <w:rPr>
          <w:lang w:val="pl-PL"/>
        </w:rPr>
        <w:t>użytkownika,</w:t>
      </w:r>
      <w:r w:rsidR="004F7EDC" w:rsidRPr="00A805D9">
        <w:rPr>
          <w:lang w:val="pl-PL"/>
        </w:rPr>
        <w:t xml:space="preserve"> że jego zamówienie jest umieszczone w kolejce z podaniem numeru zamówienia, aktualnej długości kolejki i średn</w:t>
      </w:r>
      <w:r w:rsidR="007354CE" w:rsidRPr="00A805D9">
        <w:rPr>
          <w:lang w:val="pl-PL"/>
        </w:rPr>
        <w:t>ie</w:t>
      </w:r>
      <w:r w:rsidR="000B33A7" w:rsidRPr="00A805D9">
        <w:rPr>
          <w:lang w:val="pl-PL"/>
        </w:rPr>
        <w:t>go</w:t>
      </w:r>
      <w:r w:rsidR="004F7EDC" w:rsidRPr="00A805D9">
        <w:rPr>
          <w:lang w:val="pl-PL"/>
        </w:rPr>
        <w:t xml:space="preserve"> czasie oczekiwania</w:t>
      </w:r>
      <w:r w:rsidR="00C13A29" w:rsidRPr="00A805D9">
        <w:rPr>
          <w:lang w:val="pl-PL"/>
        </w:rPr>
        <w:t xml:space="preserve"> oraz pozos</w:t>
      </w:r>
      <w:r w:rsidR="003C1F82" w:rsidRPr="00A805D9">
        <w:rPr>
          <w:lang w:val="pl-PL"/>
        </w:rPr>
        <w:t>tałego limitu danych,</w:t>
      </w:r>
    </w:p>
    <w:p w14:paraId="4F57E538" w14:textId="38D4C6F8" w:rsidR="00A805D9" w:rsidRDefault="00F2127A" w:rsidP="00A32C33">
      <w:pPr>
        <w:pStyle w:val="Akapitzlist"/>
        <w:numPr>
          <w:ilvl w:val="3"/>
          <w:numId w:val="19"/>
        </w:numPr>
        <w:shd w:val="clear" w:color="auto" w:fill="FFFFFF"/>
        <w:spacing w:before="120" w:after="120" w:line="276" w:lineRule="auto"/>
        <w:jc w:val="both"/>
        <w:rPr>
          <w:lang w:val="pl-PL"/>
        </w:rPr>
      </w:pPr>
      <w:r w:rsidRPr="00A805D9">
        <w:rPr>
          <w:lang w:val="pl-PL"/>
        </w:rPr>
        <w:t xml:space="preserve">w przypadku, </w:t>
      </w:r>
      <w:r w:rsidR="004F7EDC" w:rsidRPr="00A805D9">
        <w:rPr>
          <w:lang w:val="pl-PL"/>
        </w:rPr>
        <w:t xml:space="preserve">jeśli </w:t>
      </w:r>
      <w:r w:rsidRPr="00A805D9">
        <w:rPr>
          <w:lang w:val="pl-PL"/>
        </w:rPr>
        <w:t xml:space="preserve">szacowany </w:t>
      </w:r>
      <w:r w:rsidR="004F7EDC" w:rsidRPr="00A805D9">
        <w:rPr>
          <w:lang w:val="pl-PL"/>
        </w:rPr>
        <w:t xml:space="preserve">czas oczekiwania przekracza 3 dni </w:t>
      </w:r>
      <w:r w:rsidR="000B33A7" w:rsidRPr="00A805D9">
        <w:rPr>
          <w:lang w:val="pl-PL"/>
        </w:rPr>
        <w:t xml:space="preserve">system </w:t>
      </w:r>
      <w:r w:rsidR="004F7EDC" w:rsidRPr="00A805D9">
        <w:rPr>
          <w:lang w:val="pl-PL"/>
        </w:rPr>
        <w:t>pon</w:t>
      </w:r>
      <w:r w:rsidR="000B33A7" w:rsidRPr="00A805D9">
        <w:rPr>
          <w:lang w:val="pl-PL"/>
        </w:rPr>
        <w:t>awia</w:t>
      </w:r>
      <w:r w:rsidR="004F7EDC" w:rsidRPr="00A805D9">
        <w:rPr>
          <w:lang w:val="pl-PL"/>
        </w:rPr>
        <w:t xml:space="preserve"> pytanie czy na</w:t>
      </w:r>
      <w:r w:rsidR="00027E66">
        <w:rPr>
          <w:lang w:val="pl-PL"/>
        </w:rPr>
        <w:t> </w:t>
      </w:r>
      <w:r w:rsidR="004F7EDC" w:rsidRPr="00A805D9">
        <w:rPr>
          <w:lang w:val="pl-PL"/>
        </w:rPr>
        <w:t>pewno chce złożyć zamówienie</w:t>
      </w:r>
      <w:r w:rsidR="00B963E2" w:rsidRPr="00A805D9">
        <w:rPr>
          <w:lang w:val="pl-PL"/>
        </w:rPr>
        <w:t>,</w:t>
      </w:r>
      <w:r w:rsidR="004F7EDC" w:rsidRPr="00A805D9">
        <w:rPr>
          <w:lang w:val="pl-PL"/>
        </w:rPr>
        <w:t xml:space="preserve"> </w:t>
      </w:r>
      <w:r w:rsidR="00B963E2" w:rsidRPr="00A805D9">
        <w:rPr>
          <w:lang w:val="pl-PL"/>
        </w:rPr>
        <w:t xml:space="preserve">wraz z </w:t>
      </w:r>
      <w:r w:rsidR="005809DA" w:rsidRPr="00A805D9">
        <w:rPr>
          <w:lang w:val="pl-PL"/>
        </w:rPr>
        <w:t>ostrzeżeniem,</w:t>
      </w:r>
      <w:r w:rsidR="00B963E2" w:rsidRPr="00A805D9">
        <w:rPr>
          <w:lang w:val="pl-PL"/>
        </w:rPr>
        <w:t xml:space="preserve"> że co 3 dni będzie otrzymywał informacje o aktualnym miejscu w kolejce i pytaniem czy podtrzymuje chęć skorzystania z zamówienia i jeśli nie potwierdzi w ciągu 48 godzin, zamówienie zostanie usunięte z kolejki,</w:t>
      </w:r>
    </w:p>
    <w:p w14:paraId="1250319C" w14:textId="3FEFD820" w:rsidR="00A805D9" w:rsidRPr="00A805D9" w:rsidRDefault="00F2127A" w:rsidP="00A32C33">
      <w:pPr>
        <w:pStyle w:val="Akapitzlist"/>
        <w:numPr>
          <w:ilvl w:val="3"/>
          <w:numId w:val="19"/>
        </w:numPr>
        <w:shd w:val="clear" w:color="auto" w:fill="FFFFFF"/>
        <w:spacing w:before="120" w:after="120" w:line="276" w:lineRule="auto"/>
        <w:jc w:val="both"/>
        <w:rPr>
          <w:lang w:val="pl-PL"/>
        </w:rPr>
      </w:pPr>
      <w:r w:rsidRPr="00A805D9">
        <w:rPr>
          <w:lang w:val="pl-PL"/>
        </w:rPr>
        <w:t xml:space="preserve">w przypadku, jeśli szacowany czas </w:t>
      </w:r>
      <w:r w:rsidR="004F7EDC" w:rsidRPr="00A805D9">
        <w:rPr>
          <w:lang w:val="pl-PL"/>
        </w:rPr>
        <w:t xml:space="preserve">oczekiwania przekracza dobę </w:t>
      </w:r>
      <w:r w:rsidR="002C2524" w:rsidRPr="00A805D9">
        <w:rPr>
          <w:lang w:val="pl-PL"/>
        </w:rPr>
        <w:t xml:space="preserve">system </w:t>
      </w:r>
      <w:r w:rsidR="00943232" w:rsidRPr="00A805D9">
        <w:rPr>
          <w:lang w:val="pl-PL"/>
        </w:rPr>
        <w:t>podaje informację</w:t>
      </w:r>
      <w:r w:rsidR="004F7EDC" w:rsidRPr="00A805D9">
        <w:rPr>
          <w:lang w:val="pl-PL"/>
        </w:rPr>
        <w:t>, że</w:t>
      </w:r>
      <w:r w:rsidR="00027E66">
        <w:rPr>
          <w:lang w:val="pl-PL"/>
        </w:rPr>
        <w:t> </w:t>
      </w:r>
      <w:r w:rsidR="004F7EDC" w:rsidRPr="00A805D9">
        <w:rPr>
          <w:lang w:val="pl-PL"/>
        </w:rPr>
        <w:t>o</w:t>
      </w:r>
      <w:r w:rsidR="00027E66">
        <w:rPr>
          <w:lang w:val="pl-PL"/>
        </w:rPr>
        <w:t> </w:t>
      </w:r>
      <w:r w:rsidR="004F7EDC" w:rsidRPr="00A805D9">
        <w:rPr>
          <w:lang w:val="pl-PL"/>
        </w:rPr>
        <w:t xml:space="preserve">gotowym zamówieniu </w:t>
      </w:r>
      <w:r w:rsidR="002C2524" w:rsidRPr="00A805D9">
        <w:rPr>
          <w:lang w:val="pl-PL"/>
        </w:rPr>
        <w:t xml:space="preserve">użytkownik </w:t>
      </w:r>
      <w:r w:rsidR="004F7EDC" w:rsidRPr="00A805D9">
        <w:rPr>
          <w:lang w:val="pl-PL"/>
        </w:rPr>
        <w:t>będzie powiadomiony mailem i od otrzymania tej wiadomości będzie miał 48 godzin na p</w:t>
      </w:r>
      <w:r w:rsidR="00B963E2" w:rsidRPr="00A805D9">
        <w:rPr>
          <w:rFonts w:eastAsia="Times New Roman" w:cstheme="minorHAnsi"/>
          <w:color w:val="000000"/>
          <w:lang w:val="pl-PL"/>
        </w:rPr>
        <w:t>obranie plików, które po upływie tego czasu zostaną usunięte</w:t>
      </w:r>
      <w:r w:rsidR="00393D22" w:rsidRPr="00A805D9">
        <w:rPr>
          <w:rFonts w:eastAsia="Times New Roman" w:cstheme="minorHAnsi"/>
          <w:color w:val="000000"/>
          <w:lang w:val="pl-PL"/>
        </w:rPr>
        <w:t>,</w:t>
      </w:r>
    </w:p>
    <w:p w14:paraId="7D86DDAB" w14:textId="6064FB57" w:rsidR="00A805D9" w:rsidRDefault="00B963E2" w:rsidP="00A32C33">
      <w:pPr>
        <w:pStyle w:val="Akapitzlist"/>
        <w:numPr>
          <w:ilvl w:val="3"/>
          <w:numId w:val="19"/>
        </w:numPr>
        <w:shd w:val="clear" w:color="auto" w:fill="FFFFFF"/>
        <w:spacing w:before="120" w:after="120" w:line="276" w:lineRule="auto"/>
        <w:jc w:val="both"/>
        <w:rPr>
          <w:lang w:val="pl-PL"/>
        </w:rPr>
      </w:pPr>
      <w:r w:rsidRPr="00A805D9">
        <w:rPr>
          <w:lang w:val="pl-PL"/>
        </w:rPr>
        <w:t>u</w:t>
      </w:r>
      <w:r w:rsidR="004F7EDC" w:rsidRPr="00A805D9">
        <w:rPr>
          <w:lang w:val="pl-PL"/>
        </w:rPr>
        <w:t xml:space="preserve">żytkownik </w:t>
      </w:r>
      <w:r w:rsidR="00864F6C" w:rsidRPr="00A805D9">
        <w:rPr>
          <w:lang w:val="pl-PL"/>
        </w:rPr>
        <w:t>ma dostęp</w:t>
      </w:r>
      <w:r w:rsidR="00C4078B" w:rsidRPr="00A805D9">
        <w:rPr>
          <w:lang w:val="pl-PL"/>
        </w:rPr>
        <w:t xml:space="preserve"> do listy swoich aktywnych zamówień</w:t>
      </w:r>
      <w:r w:rsidR="00996EAD" w:rsidRPr="00A805D9">
        <w:rPr>
          <w:lang w:val="pl-PL"/>
        </w:rPr>
        <w:t xml:space="preserve">, </w:t>
      </w:r>
      <w:r w:rsidR="003A2BA9" w:rsidRPr="00A805D9">
        <w:rPr>
          <w:lang w:val="pl-PL"/>
        </w:rPr>
        <w:t>dla każdego zamówienia widzi</w:t>
      </w:r>
      <w:r w:rsidR="003C3894" w:rsidRPr="00A805D9">
        <w:rPr>
          <w:lang w:val="pl-PL"/>
        </w:rPr>
        <w:t xml:space="preserve"> numer tego zamówienia w globalnej kolejce,</w:t>
      </w:r>
      <w:r w:rsidR="00996EAD" w:rsidRPr="00A805D9">
        <w:rPr>
          <w:lang w:val="pl-PL"/>
        </w:rPr>
        <w:t xml:space="preserve"> </w:t>
      </w:r>
      <w:r w:rsidR="003C3894" w:rsidRPr="00A805D9">
        <w:rPr>
          <w:lang w:val="pl-PL"/>
        </w:rPr>
        <w:t xml:space="preserve">może </w:t>
      </w:r>
      <w:r w:rsidR="00996EAD" w:rsidRPr="00A805D9">
        <w:rPr>
          <w:lang w:val="pl-PL"/>
        </w:rPr>
        <w:t xml:space="preserve">usunąć </w:t>
      </w:r>
      <w:r w:rsidR="00FF3851" w:rsidRPr="00A805D9">
        <w:rPr>
          <w:lang w:val="pl-PL"/>
        </w:rPr>
        <w:t xml:space="preserve">wybrane </w:t>
      </w:r>
      <w:r w:rsidR="00DF322B" w:rsidRPr="00A805D9">
        <w:rPr>
          <w:lang w:val="pl-PL"/>
        </w:rPr>
        <w:t>zamówienie lub pobrać pliki, gdy</w:t>
      </w:r>
      <w:r w:rsidR="00027E66">
        <w:rPr>
          <w:lang w:val="pl-PL"/>
        </w:rPr>
        <w:t> </w:t>
      </w:r>
      <w:r w:rsidR="00DF322B" w:rsidRPr="00A805D9">
        <w:rPr>
          <w:lang w:val="pl-PL"/>
        </w:rPr>
        <w:t>zamówienie jest zrealizowane</w:t>
      </w:r>
      <w:r w:rsidR="00A805D9">
        <w:rPr>
          <w:lang w:val="pl-PL"/>
        </w:rPr>
        <w:t>,</w:t>
      </w:r>
    </w:p>
    <w:p w14:paraId="11F55F35" w14:textId="4EFD2F00" w:rsidR="00A805D9" w:rsidRDefault="00B963E2" w:rsidP="00A32C33">
      <w:pPr>
        <w:pStyle w:val="Akapitzlist"/>
        <w:numPr>
          <w:ilvl w:val="3"/>
          <w:numId w:val="19"/>
        </w:numPr>
        <w:shd w:val="clear" w:color="auto" w:fill="FFFFFF"/>
        <w:spacing w:before="120" w:after="120" w:line="276" w:lineRule="auto"/>
        <w:jc w:val="both"/>
        <w:rPr>
          <w:lang w:val="pl-PL"/>
        </w:rPr>
      </w:pPr>
      <w:r w:rsidRPr="00A805D9">
        <w:rPr>
          <w:lang w:val="pl-PL"/>
        </w:rPr>
        <w:lastRenderedPageBreak/>
        <w:t>po przygotowaniu zamówienia użytkownik dostaje mail z informacją o gotowości plików pod</w:t>
      </w:r>
      <w:r w:rsidR="00027E66">
        <w:rPr>
          <w:lang w:val="pl-PL"/>
        </w:rPr>
        <w:t> </w:t>
      </w:r>
      <w:r w:rsidRPr="00A805D9">
        <w:rPr>
          <w:lang w:val="pl-PL"/>
        </w:rPr>
        <w:t>wskazanym linkiem do pobrania przez 48 godzin</w:t>
      </w:r>
      <w:r w:rsidR="00405F15">
        <w:rPr>
          <w:lang w:val="pl-PL"/>
        </w:rPr>
        <w:t>,</w:t>
      </w:r>
    </w:p>
    <w:p w14:paraId="15789275" w14:textId="58096B99" w:rsidR="00A805D9" w:rsidRDefault="00405F15" w:rsidP="00A32C33">
      <w:pPr>
        <w:pStyle w:val="Akapitzlist"/>
        <w:numPr>
          <w:ilvl w:val="3"/>
          <w:numId w:val="19"/>
        </w:numPr>
        <w:shd w:val="clear" w:color="auto" w:fill="FFFFFF"/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>p</w:t>
      </w:r>
      <w:r w:rsidR="00CE0335" w:rsidRPr="00A805D9">
        <w:rPr>
          <w:lang w:val="pl-PL"/>
        </w:rPr>
        <w:t>o 24 godzinach system wysył</w:t>
      </w:r>
      <w:r w:rsidR="00DF1ECE" w:rsidRPr="00A805D9">
        <w:rPr>
          <w:lang w:val="pl-PL"/>
        </w:rPr>
        <w:t>a</w:t>
      </w:r>
      <w:r w:rsidR="00CE0335" w:rsidRPr="00A805D9">
        <w:rPr>
          <w:lang w:val="pl-PL"/>
        </w:rPr>
        <w:t xml:space="preserve"> </w:t>
      </w:r>
      <w:r w:rsidR="00DF1ECE" w:rsidRPr="00A805D9">
        <w:rPr>
          <w:lang w:val="pl-PL"/>
        </w:rPr>
        <w:t>ostrzeżenie,</w:t>
      </w:r>
      <w:r w:rsidR="00977DC1" w:rsidRPr="00A805D9">
        <w:rPr>
          <w:lang w:val="pl-PL"/>
        </w:rPr>
        <w:t xml:space="preserve"> że pliki zamówienia zostaną usunięte w ciągu 24</w:t>
      </w:r>
      <w:r w:rsidR="00027E66">
        <w:rPr>
          <w:lang w:val="pl-PL"/>
        </w:rPr>
        <w:t> </w:t>
      </w:r>
      <w:r w:rsidR="00977DC1" w:rsidRPr="00A805D9">
        <w:rPr>
          <w:lang w:val="pl-PL"/>
        </w:rPr>
        <w:t>godzin</w:t>
      </w:r>
      <w:r w:rsidR="00DF1ECE" w:rsidRPr="00A805D9">
        <w:rPr>
          <w:lang w:val="pl-PL"/>
        </w:rPr>
        <w:t>,</w:t>
      </w:r>
    </w:p>
    <w:p w14:paraId="270FB1A0" w14:textId="18E27428" w:rsidR="005365D4" w:rsidRDefault="00CE0335" w:rsidP="00A32C33">
      <w:pPr>
        <w:pStyle w:val="Akapitzlist"/>
        <w:numPr>
          <w:ilvl w:val="3"/>
          <w:numId w:val="19"/>
        </w:numPr>
        <w:shd w:val="clear" w:color="auto" w:fill="FFFFFF"/>
        <w:spacing w:before="120" w:after="120" w:line="276" w:lineRule="auto"/>
        <w:jc w:val="both"/>
        <w:rPr>
          <w:lang w:val="pl-PL"/>
        </w:rPr>
      </w:pPr>
      <w:r w:rsidRPr="00A805D9">
        <w:rPr>
          <w:lang w:val="pl-PL"/>
        </w:rPr>
        <w:t>p</w:t>
      </w:r>
      <w:r w:rsidR="00DF322B" w:rsidRPr="00A805D9">
        <w:rPr>
          <w:lang w:val="pl-PL"/>
        </w:rPr>
        <w:t xml:space="preserve">o 48 godzinach system usuwa </w:t>
      </w:r>
      <w:r w:rsidRPr="00A805D9">
        <w:rPr>
          <w:lang w:val="pl-PL"/>
        </w:rPr>
        <w:t>pliki zamówienia</w:t>
      </w:r>
      <w:r w:rsidR="00DF1ECE" w:rsidRPr="00A805D9">
        <w:rPr>
          <w:lang w:val="pl-PL"/>
        </w:rPr>
        <w:t>.</w:t>
      </w:r>
      <w:r w:rsidR="00E76008" w:rsidRPr="00A805D9">
        <w:rPr>
          <w:lang w:val="pl-PL"/>
        </w:rPr>
        <w:t xml:space="preserve"> </w:t>
      </w:r>
    </w:p>
    <w:p w14:paraId="428EE8F7" w14:textId="77777777" w:rsidR="007A5AEB" w:rsidRPr="00A805D9" w:rsidRDefault="007A5AEB" w:rsidP="007A5AEB">
      <w:pPr>
        <w:pStyle w:val="Akapitzlist"/>
        <w:shd w:val="clear" w:color="auto" w:fill="FFFFFF"/>
        <w:spacing w:before="120" w:after="120" w:line="276" w:lineRule="auto"/>
        <w:jc w:val="both"/>
        <w:rPr>
          <w:lang w:val="pl-PL"/>
        </w:rPr>
      </w:pPr>
    </w:p>
    <w:p w14:paraId="2EB75CA7" w14:textId="2DCE9A09" w:rsidR="00150F04" w:rsidRPr="00011341" w:rsidRDefault="007756F6" w:rsidP="00027E66">
      <w:pPr>
        <w:pStyle w:val="Nagwek2"/>
        <w:spacing w:before="120" w:after="120"/>
      </w:pPr>
      <w:r>
        <w:t>Wizualne o</w:t>
      </w:r>
      <w:r w:rsidR="00150F04" w:rsidRPr="00150F04">
        <w:t>znaczenie praw</w:t>
      </w:r>
    </w:p>
    <w:p w14:paraId="24AC345D" w14:textId="7DF22574" w:rsidR="004E0CC1" w:rsidRDefault="004E0CC1" w:rsidP="00027E66">
      <w:pPr>
        <w:shd w:val="clear" w:color="auto" w:fill="FFFFFF"/>
        <w:spacing w:before="120" w:after="120" w:line="276" w:lineRule="auto"/>
        <w:jc w:val="both"/>
        <w:rPr>
          <w:rFonts w:eastAsia="Times New Roman"/>
          <w:color w:val="212121"/>
          <w:lang w:val="pl-PL"/>
        </w:rPr>
      </w:pPr>
      <w:r>
        <w:rPr>
          <w:color w:val="24292E"/>
          <w:sz w:val="21"/>
          <w:szCs w:val="21"/>
          <w:lang w:val="pl-PL"/>
        </w:rPr>
        <w:t xml:space="preserve">Wprowadzenie do interfejsu GUI oznaczeń obiektów należących do domeny publicznej zgodnych z </w:t>
      </w:r>
      <w:r w:rsidRPr="00C27684">
        <w:rPr>
          <w:rFonts w:eastAsia="Times New Roman"/>
          <w:color w:val="212121"/>
          <w:lang w:val="pl-PL"/>
        </w:rPr>
        <w:t xml:space="preserve">Public </w:t>
      </w:r>
      <w:proofErr w:type="spellStart"/>
      <w:r w:rsidRPr="00C27684">
        <w:rPr>
          <w:rFonts w:eastAsia="Times New Roman"/>
          <w:color w:val="212121"/>
          <w:lang w:val="pl-PL"/>
        </w:rPr>
        <w:t>Domain</w:t>
      </w:r>
      <w:proofErr w:type="spellEnd"/>
      <w:r w:rsidRPr="00C27684">
        <w:rPr>
          <w:rFonts w:eastAsia="Times New Roman"/>
          <w:color w:val="212121"/>
          <w:lang w:val="pl-PL"/>
        </w:rPr>
        <w:t xml:space="preserve"> Mark</w:t>
      </w:r>
      <w:r>
        <w:rPr>
          <w:rFonts w:eastAsia="Times New Roman"/>
          <w:color w:val="212121"/>
          <w:lang w:val="pl-PL"/>
        </w:rPr>
        <w:t>.</w:t>
      </w:r>
      <w:r w:rsidR="00A71248">
        <w:rPr>
          <w:rFonts w:eastAsia="Times New Roman"/>
          <w:color w:val="212121"/>
          <w:lang w:val="pl-PL"/>
        </w:rPr>
        <w:t xml:space="preserve"> Obiekty</w:t>
      </w:r>
      <w:r w:rsidR="007756F6">
        <w:rPr>
          <w:rFonts w:eastAsia="Times New Roman"/>
          <w:color w:val="212121"/>
          <w:lang w:val="pl-PL"/>
        </w:rPr>
        <w:t>,</w:t>
      </w:r>
      <w:r w:rsidR="00A71248">
        <w:rPr>
          <w:rFonts w:eastAsia="Times New Roman"/>
          <w:color w:val="212121"/>
          <w:lang w:val="pl-PL"/>
        </w:rPr>
        <w:t xml:space="preserve"> dla których w </w:t>
      </w:r>
      <w:proofErr w:type="spellStart"/>
      <w:r w:rsidR="00A71248">
        <w:rPr>
          <w:rFonts w:eastAsia="Times New Roman"/>
          <w:color w:val="212121"/>
          <w:lang w:val="pl-PL"/>
        </w:rPr>
        <w:t>metadanej</w:t>
      </w:r>
      <w:proofErr w:type="spellEnd"/>
      <w:r w:rsidR="00A71248">
        <w:rPr>
          <w:rFonts w:eastAsia="Times New Roman"/>
          <w:color w:val="212121"/>
          <w:lang w:val="pl-PL"/>
        </w:rPr>
        <w:t xml:space="preserve"> </w:t>
      </w:r>
      <w:proofErr w:type="spellStart"/>
      <w:r w:rsidR="0014449A">
        <w:rPr>
          <w:rFonts w:eastAsia="Times New Roman"/>
          <w:color w:val="212121"/>
          <w:lang w:val="pl-PL"/>
        </w:rPr>
        <w:t>Rights</w:t>
      </w:r>
      <w:proofErr w:type="spellEnd"/>
      <w:r w:rsidR="0014449A">
        <w:rPr>
          <w:rFonts w:eastAsia="Times New Roman"/>
          <w:color w:val="212121"/>
          <w:lang w:val="pl-PL"/>
        </w:rPr>
        <w:t xml:space="preserve"> </w:t>
      </w:r>
      <w:r w:rsidR="00A71248">
        <w:rPr>
          <w:rFonts w:eastAsia="Times New Roman"/>
          <w:color w:val="212121"/>
          <w:lang w:val="pl-PL"/>
        </w:rPr>
        <w:t xml:space="preserve">jest wartość </w:t>
      </w:r>
      <w:r w:rsidR="00D135F2">
        <w:rPr>
          <w:rFonts w:eastAsia="Times New Roman"/>
          <w:color w:val="212121"/>
          <w:lang w:val="pl-PL"/>
        </w:rPr>
        <w:t>„</w:t>
      </w:r>
      <w:r w:rsidR="00A71248">
        <w:rPr>
          <w:rFonts w:eastAsia="Times New Roman"/>
          <w:color w:val="212121"/>
          <w:lang w:val="pl-PL"/>
        </w:rPr>
        <w:t>Domena publiczna</w:t>
      </w:r>
      <w:r w:rsidR="00D135F2">
        <w:rPr>
          <w:rFonts w:eastAsia="Times New Roman"/>
          <w:color w:val="212121"/>
          <w:lang w:val="pl-PL"/>
        </w:rPr>
        <w:t>”</w:t>
      </w:r>
      <w:r w:rsidR="00A71248">
        <w:rPr>
          <w:rFonts w:eastAsia="Times New Roman"/>
          <w:color w:val="212121"/>
          <w:lang w:val="pl-PL"/>
        </w:rPr>
        <w:t xml:space="preserve"> maj</w:t>
      </w:r>
      <w:r w:rsidR="007756F6">
        <w:rPr>
          <w:rFonts w:eastAsia="Times New Roman"/>
          <w:color w:val="212121"/>
          <w:lang w:val="pl-PL"/>
        </w:rPr>
        <w:t>ą</w:t>
      </w:r>
      <w:r w:rsidR="00A71248">
        <w:rPr>
          <w:rFonts w:eastAsia="Times New Roman"/>
          <w:color w:val="212121"/>
          <w:lang w:val="pl-PL"/>
        </w:rPr>
        <w:t xml:space="preserve"> zostać oznaczone znakiem </w:t>
      </w:r>
    </w:p>
    <w:p w14:paraId="67A2279E" w14:textId="6F2CAA1E" w:rsidR="00A71248" w:rsidRDefault="00A71248" w:rsidP="00027E66">
      <w:pPr>
        <w:shd w:val="clear" w:color="auto" w:fill="FFFFFF"/>
        <w:spacing w:before="120" w:after="120" w:line="276" w:lineRule="auto"/>
        <w:jc w:val="both"/>
        <w:rPr>
          <w:rFonts w:eastAsia="Times New Roman"/>
          <w:color w:val="212121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86F0DCC" wp14:editId="252D4117">
            <wp:extent cx="838200" cy="295275"/>
            <wp:effectExtent l="0" t="0" r="0" b="9525"/>
            <wp:docPr id="2" name="Obraz 2" descr="P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7242E" w14:textId="4F75D80C" w:rsidR="00A71248" w:rsidRDefault="00A71248" w:rsidP="00027E66">
      <w:pPr>
        <w:shd w:val="clear" w:color="auto" w:fill="FFFFFF"/>
        <w:spacing w:before="120" w:after="120" w:line="276" w:lineRule="auto"/>
        <w:jc w:val="both"/>
        <w:rPr>
          <w:rFonts w:eastAsia="Times New Roman"/>
          <w:color w:val="212121"/>
          <w:lang w:val="pl-PL"/>
        </w:rPr>
      </w:pPr>
      <w:r>
        <w:rPr>
          <w:rFonts w:eastAsia="Times New Roman"/>
          <w:color w:val="212121"/>
          <w:lang w:val="pl-PL"/>
        </w:rPr>
        <w:t>który ma być linkiem do adresu</w:t>
      </w:r>
      <w:r w:rsidR="00DE166D">
        <w:rPr>
          <w:rFonts w:eastAsia="Times New Roman"/>
          <w:color w:val="212121"/>
          <w:lang w:val="pl-PL"/>
        </w:rPr>
        <w:t xml:space="preserve"> </w:t>
      </w:r>
      <w:r>
        <w:rPr>
          <w:rFonts w:eastAsia="Times New Roman"/>
          <w:color w:val="212121"/>
          <w:lang w:val="pl-PL"/>
        </w:rPr>
        <w:t xml:space="preserve"> </w:t>
      </w:r>
      <w:r w:rsidR="003C1A2F" w:rsidRPr="00200E8D">
        <w:rPr>
          <w:rFonts w:eastAsia="Times New Roman"/>
          <w:color w:val="212121"/>
          <w:lang w:val="pl-PL"/>
        </w:rPr>
        <w:t>https://creativecommons.org/share-your-work/public-domain/pdm/</w:t>
      </w:r>
      <w:r w:rsidR="003C1A2F">
        <w:rPr>
          <w:rFonts w:eastAsia="Times New Roman"/>
          <w:color w:val="212121"/>
          <w:lang w:val="pl-PL"/>
        </w:rPr>
        <w:t xml:space="preserve"> </w:t>
      </w:r>
    </w:p>
    <w:p w14:paraId="3304A214" w14:textId="1974972F" w:rsidR="003C06CD" w:rsidRDefault="003C06CD" w:rsidP="00027E66">
      <w:pPr>
        <w:shd w:val="clear" w:color="auto" w:fill="FFFFFF"/>
        <w:spacing w:before="120" w:after="120" w:line="276" w:lineRule="auto"/>
        <w:jc w:val="both"/>
        <w:rPr>
          <w:color w:val="24292E"/>
          <w:sz w:val="21"/>
          <w:szCs w:val="21"/>
          <w:lang w:val="pl-PL"/>
        </w:rPr>
      </w:pPr>
      <w:r w:rsidRPr="003C06CD">
        <w:rPr>
          <w:color w:val="24292E"/>
          <w:sz w:val="21"/>
          <w:szCs w:val="21"/>
          <w:lang w:val="pl-PL"/>
        </w:rPr>
        <w:t xml:space="preserve">Umiejscowienie </w:t>
      </w:r>
      <w:r w:rsidR="00BB0A86">
        <w:rPr>
          <w:color w:val="24292E"/>
          <w:sz w:val="21"/>
          <w:szCs w:val="21"/>
          <w:lang w:val="pl-PL"/>
        </w:rPr>
        <w:t>i</w:t>
      </w:r>
      <w:r w:rsidR="00BB0A86" w:rsidRPr="003C06CD">
        <w:rPr>
          <w:color w:val="24292E"/>
          <w:sz w:val="21"/>
          <w:szCs w:val="21"/>
          <w:lang w:val="pl-PL"/>
        </w:rPr>
        <w:t xml:space="preserve"> </w:t>
      </w:r>
      <w:r w:rsidRPr="003C06CD">
        <w:rPr>
          <w:color w:val="24292E"/>
          <w:sz w:val="21"/>
          <w:szCs w:val="21"/>
          <w:lang w:val="pl-PL"/>
        </w:rPr>
        <w:t>rozmiar znaku będą przedmiotem uzgodnienia Wykonawcy i Zamawiającego</w:t>
      </w:r>
      <w:r w:rsidR="00986C74">
        <w:rPr>
          <w:color w:val="24292E"/>
          <w:sz w:val="21"/>
          <w:szCs w:val="21"/>
          <w:lang w:val="pl-PL"/>
        </w:rPr>
        <w:t xml:space="preserve">, które ostatecznie </w:t>
      </w:r>
      <w:r w:rsidR="009E39CC">
        <w:rPr>
          <w:color w:val="24292E"/>
          <w:sz w:val="21"/>
          <w:szCs w:val="21"/>
          <w:lang w:val="pl-PL"/>
        </w:rPr>
        <w:t xml:space="preserve">musi </w:t>
      </w:r>
      <w:r w:rsidR="0077626B">
        <w:rPr>
          <w:color w:val="24292E"/>
          <w:sz w:val="21"/>
          <w:szCs w:val="21"/>
          <w:lang w:val="pl-PL"/>
        </w:rPr>
        <w:t>uzyskać</w:t>
      </w:r>
      <w:r w:rsidR="00986C74">
        <w:rPr>
          <w:color w:val="24292E"/>
          <w:sz w:val="21"/>
          <w:szCs w:val="21"/>
          <w:lang w:val="pl-PL"/>
        </w:rPr>
        <w:t xml:space="preserve"> </w:t>
      </w:r>
      <w:r w:rsidR="009E39CC">
        <w:rPr>
          <w:color w:val="24292E"/>
          <w:sz w:val="21"/>
          <w:szCs w:val="21"/>
          <w:lang w:val="pl-PL"/>
        </w:rPr>
        <w:t xml:space="preserve">akceptację </w:t>
      </w:r>
      <w:r w:rsidR="0077626B">
        <w:rPr>
          <w:color w:val="24292E"/>
          <w:sz w:val="21"/>
          <w:szCs w:val="21"/>
          <w:lang w:val="pl-PL"/>
        </w:rPr>
        <w:t>Zamawiającego</w:t>
      </w:r>
      <w:r w:rsidRPr="003C06CD">
        <w:rPr>
          <w:color w:val="24292E"/>
          <w:sz w:val="21"/>
          <w:szCs w:val="21"/>
          <w:lang w:val="pl-PL"/>
        </w:rPr>
        <w:t>.</w:t>
      </w:r>
    </w:p>
    <w:p w14:paraId="28D8A53E" w14:textId="77777777" w:rsidR="007A5AEB" w:rsidRDefault="007A5AEB" w:rsidP="00027E66">
      <w:pPr>
        <w:shd w:val="clear" w:color="auto" w:fill="FFFFFF"/>
        <w:spacing w:before="120" w:after="120" w:line="276" w:lineRule="auto"/>
        <w:jc w:val="both"/>
        <w:rPr>
          <w:color w:val="24292E"/>
          <w:sz w:val="21"/>
          <w:szCs w:val="21"/>
          <w:lang w:val="pl-PL"/>
        </w:rPr>
      </w:pPr>
    </w:p>
    <w:p w14:paraId="5E83E2C5" w14:textId="3372AE12" w:rsidR="007756F6" w:rsidRPr="001905CB" w:rsidRDefault="007756F6" w:rsidP="00027E66">
      <w:pPr>
        <w:pStyle w:val="Nagwek2"/>
        <w:spacing w:before="120" w:after="120"/>
      </w:pPr>
      <w:r>
        <w:t>D</w:t>
      </w:r>
      <w:r w:rsidRPr="001905CB">
        <w:rPr>
          <w:rFonts w:eastAsia="Times New Roman" w:cstheme="minorHAnsi"/>
          <w:color w:val="212121"/>
        </w:rPr>
        <w:t xml:space="preserve">odanie ikony IIIF API w widoku obiektu </w:t>
      </w:r>
    </w:p>
    <w:p w14:paraId="18265CB9" w14:textId="14039D9F" w:rsidR="00D135F2" w:rsidRDefault="00D135F2" w:rsidP="00027E66">
      <w:pPr>
        <w:shd w:val="clear" w:color="auto" w:fill="FFFFFF"/>
        <w:spacing w:before="120" w:after="120" w:line="276" w:lineRule="auto"/>
        <w:jc w:val="both"/>
        <w:rPr>
          <w:rFonts w:eastAsia="Times New Roman"/>
          <w:color w:val="212121"/>
          <w:lang w:val="pl-PL"/>
        </w:rPr>
      </w:pPr>
      <w:r>
        <w:rPr>
          <w:color w:val="24292E"/>
          <w:sz w:val="21"/>
          <w:szCs w:val="21"/>
          <w:lang w:val="pl-PL"/>
        </w:rPr>
        <w:t xml:space="preserve">Wprowadzenie do interfejsu </w:t>
      </w:r>
      <w:r w:rsidR="00970961">
        <w:rPr>
          <w:color w:val="24292E"/>
          <w:sz w:val="21"/>
          <w:szCs w:val="21"/>
          <w:lang w:val="pl-PL"/>
        </w:rPr>
        <w:t>GUI dla</w:t>
      </w:r>
      <w:r>
        <w:rPr>
          <w:color w:val="24292E"/>
          <w:sz w:val="21"/>
          <w:szCs w:val="21"/>
          <w:lang w:val="pl-PL"/>
        </w:rPr>
        <w:t xml:space="preserve"> obiektów należących do domeny publicznej </w:t>
      </w:r>
      <w:r w:rsidR="00BC38C9">
        <w:rPr>
          <w:color w:val="24292E"/>
          <w:sz w:val="21"/>
          <w:szCs w:val="21"/>
          <w:lang w:val="pl-PL"/>
        </w:rPr>
        <w:t xml:space="preserve">oznaczeń dostępności </w:t>
      </w:r>
      <w:r w:rsidR="00970DBC">
        <w:rPr>
          <w:color w:val="24292E"/>
          <w:sz w:val="21"/>
          <w:szCs w:val="21"/>
          <w:lang w:val="pl-PL"/>
        </w:rPr>
        <w:t xml:space="preserve">za pośrednictwem </w:t>
      </w:r>
      <w:r w:rsidR="00AA6D25">
        <w:rPr>
          <w:color w:val="24292E"/>
          <w:sz w:val="21"/>
          <w:szCs w:val="21"/>
          <w:lang w:val="pl-PL"/>
        </w:rPr>
        <w:t>interfejsów IIIF API.</w:t>
      </w:r>
      <w:r>
        <w:rPr>
          <w:rFonts w:eastAsia="Times New Roman"/>
          <w:color w:val="212121"/>
          <w:lang w:val="pl-PL"/>
        </w:rPr>
        <w:t xml:space="preserve"> Obiekty, dla których w </w:t>
      </w:r>
      <w:proofErr w:type="spellStart"/>
      <w:r>
        <w:rPr>
          <w:rFonts w:eastAsia="Times New Roman"/>
          <w:color w:val="212121"/>
          <w:lang w:val="pl-PL"/>
        </w:rPr>
        <w:t>metadanej</w:t>
      </w:r>
      <w:proofErr w:type="spellEnd"/>
      <w:r>
        <w:rPr>
          <w:rFonts w:eastAsia="Times New Roman"/>
          <w:color w:val="212121"/>
          <w:lang w:val="pl-PL"/>
        </w:rPr>
        <w:t xml:space="preserve"> </w:t>
      </w:r>
      <w:proofErr w:type="spellStart"/>
      <w:r w:rsidR="00626BF6">
        <w:rPr>
          <w:rFonts w:eastAsia="Times New Roman"/>
          <w:color w:val="212121"/>
          <w:lang w:val="pl-PL"/>
        </w:rPr>
        <w:t>Rights</w:t>
      </w:r>
      <w:proofErr w:type="spellEnd"/>
      <w:r w:rsidR="00626BF6">
        <w:rPr>
          <w:rFonts w:eastAsia="Times New Roman"/>
          <w:color w:val="212121"/>
          <w:lang w:val="pl-PL"/>
        </w:rPr>
        <w:t xml:space="preserve"> </w:t>
      </w:r>
      <w:r>
        <w:rPr>
          <w:rFonts w:eastAsia="Times New Roman"/>
          <w:color w:val="212121"/>
          <w:lang w:val="pl-PL"/>
        </w:rPr>
        <w:t xml:space="preserve">jest wartość „Domena publiczna” mają zostać oznaczone znakiem </w:t>
      </w:r>
    </w:p>
    <w:p w14:paraId="12BFEA72" w14:textId="57528795" w:rsidR="00D135F2" w:rsidRDefault="008D2B5D" w:rsidP="00027E66">
      <w:pPr>
        <w:shd w:val="clear" w:color="auto" w:fill="FFFFFF"/>
        <w:spacing w:before="120" w:after="120" w:line="276" w:lineRule="auto"/>
        <w:rPr>
          <w:rFonts w:eastAsia="Times New Roman"/>
          <w:color w:val="212121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42848DB" wp14:editId="687FB859">
            <wp:extent cx="466725" cy="3905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7BCEA" w14:textId="77777777" w:rsidR="001359EC" w:rsidRPr="001359EC" w:rsidRDefault="001359EC" w:rsidP="00027E66">
      <w:pPr>
        <w:shd w:val="clear" w:color="auto" w:fill="FFFFFF"/>
        <w:spacing w:before="120" w:after="120" w:line="276" w:lineRule="auto"/>
        <w:rPr>
          <w:color w:val="24292E"/>
          <w:sz w:val="21"/>
          <w:szCs w:val="21"/>
          <w:lang w:val="pl-PL"/>
        </w:rPr>
      </w:pPr>
      <w:r w:rsidRPr="001359EC">
        <w:rPr>
          <w:color w:val="24292E"/>
          <w:sz w:val="21"/>
          <w:szCs w:val="21"/>
          <w:lang w:val="pl-PL"/>
        </w:rPr>
        <w:t xml:space="preserve">który ma być linkiem do adresu </w:t>
      </w:r>
    </w:p>
    <w:p w14:paraId="70894391" w14:textId="77777777" w:rsidR="001359EC" w:rsidRDefault="001359EC" w:rsidP="00027E66">
      <w:pPr>
        <w:shd w:val="clear" w:color="auto" w:fill="FFFFFF"/>
        <w:spacing w:before="120" w:after="120" w:line="276" w:lineRule="auto"/>
        <w:rPr>
          <w:color w:val="24292E"/>
          <w:sz w:val="21"/>
          <w:szCs w:val="21"/>
          <w:lang w:val="pl-PL"/>
        </w:rPr>
      </w:pPr>
      <w:r w:rsidRPr="001359EC">
        <w:rPr>
          <w:color w:val="24292E"/>
          <w:sz w:val="21"/>
          <w:szCs w:val="21"/>
          <w:lang w:val="pl-PL"/>
        </w:rPr>
        <w:t xml:space="preserve">https://polona.pl/iiif/item/[UID]/manifest.json </w:t>
      </w:r>
      <w:r>
        <w:rPr>
          <w:color w:val="24292E"/>
          <w:sz w:val="21"/>
          <w:szCs w:val="21"/>
          <w:lang w:val="pl-PL"/>
        </w:rPr>
        <w:t xml:space="preserve">    </w:t>
      </w:r>
    </w:p>
    <w:p w14:paraId="300CBD54" w14:textId="5CF20C2F" w:rsidR="001359EC" w:rsidRDefault="001359EC" w:rsidP="00027E66">
      <w:pPr>
        <w:shd w:val="clear" w:color="auto" w:fill="FFFFFF"/>
        <w:spacing w:before="120" w:after="120" w:line="276" w:lineRule="auto"/>
        <w:rPr>
          <w:color w:val="24292E"/>
          <w:sz w:val="21"/>
          <w:szCs w:val="21"/>
          <w:lang w:val="pl-PL"/>
        </w:rPr>
      </w:pPr>
      <w:r w:rsidRPr="001359EC">
        <w:rPr>
          <w:color w:val="24292E"/>
          <w:sz w:val="21"/>
          <w:szCs w:val="21"/>
          <w:lang w:val="pl-PL"/>
        </w:rPr>
        <w:t>przy czym [UID] należy zastąpić identyfikatorem danego obiektu</w:t>
      </w:r>
      <w:r>
        <w:rPr>
          <w:color w:val="24292E"/>
          <w:sz w:val="21"/>
          <w:szCs w:val="21"/>
          <w:lang w:val="pl-PL"/>
        </w:rPr>
        <w:t>.</w:t>
      </w:r>
    </w:p>
    <w:p w14:paraId="1E11D3F4" w14:textId="081642FD" w:rsidR="00A2354D" w:rsidRDefault="003C06CD" w:rsidP="00027E66">
      <w:pPr>
        <w:shd w:val="clear" w:color="auto" w:fill="FFFFFF"/>
        <w:spacing w:before="120" w:after="120" w:line="276" w:lineRule="auto"/>
        <w:jc w:val="both"/>
        <w:rPr>
          <w:color w:val="24292E"/>
          <w:sz w:val="21"/>
          <w:szCs w:val="21"/>
          <w:lang w:val="pl-PL"/>
        </w:rPr>
      </w:pPr>
      <w:r w:rsidRPr="003C06CD">
        <w:rPr>
          <w:color w:val="24292E"/>
          <w:sz w:val="21"/>
          <w:szCs w:val="21"/>
          <w:lang w:val="pl-PL"/>
        </w:rPr>
        <w:t xml:space="preserve">Umiejscowienie </w:t>
      </w:r>
      <w:r w:rsidR="00BB0A86">
        <w:rPr>
          <w:color w:val="24292E"/>
          <w:sz w:val="21"/>
          <w:szCs w:val="21"/>
          <w:lang w:val="pl-PL"/>
        </w:rPr>
        <w:t xml:space="preserve">i </w:t>
      </w:r>
      <w:r w:rsidRPr="003C06CD">
        <w:rPr>
          <w:color w:val="24292E"/>
          <w:sz w:val="21"/>
          <w:szCs w:val="21"/>
          <w:lang w:val="pl-PL"/>
        </w:rPr>
        <w:t>rozmiar znaku będą przedmiotem uzgodnienia Wykonawcy i Zamawiającego</w:t>
      </w:r>
      <w:r w:rsidR="00A2354D">
        <w:rPr>
          <w:color w:val="24292E"/>
          <w:sz w:val="21"/>
          <w:szCs w:val="21"/>
          <w:lang w:val="pl-PL"/>
        </w:rPr>
        <w:t>, które ostatecznie musi uzyskać akceptację Zamawiającego</w:t>
      </w:r>
      <w:r w:rsidR="00A2354D" w:rsidRPr="003C06CD">
        <w:rPr>
          <w:color w:val="24292E"/>
          <w:sz w:val="21"/>
          <w:szCs w:val="21"/>
          <w:lang w:val="pl-PL"/>
        </w:rPr>
        <w:t>.</w:t>
      </w:r>
    </w:p>
    <w:p w14:paraId="5914A360" w14:textId="77777777" w:rsidR="007A5AEB" w:rsidRDefault="007A5AEB" w:rsidP="00027E66">
      <w:pPr>
        <w:shd w:val="clear" w:color="auto" w:fill="FFFFFF"/>
        <w:spacing w:before="120" w:after="120" w:line="276" w:lineRule="auto"/>
        <w:jc w:val="both"/>
        <w:rPr>
          <w:color w:val="24292E"/>
          <w:sz w:val="21"/>
          <w:szCs w:val="21"/>
          <w:lang w:val="pl-PL"/>
        </w:rPr>
      </w:pPr>
    </w:p>
    <w:p w14:paraId="354F158B" w14:textId="14088B57" w:rsidR="001905CB" w:rsidRPr="003C06CD" w:rsidRDefault="001905CB" w:rsidP="00027E66">
      <w:pPr>
        <w:pStyle w:val="Nagwek2"/>
        <w:spacing w:before="120" w:after="120"/>
        <w:rPr>
          <w:lang w:val="en-US"/>
        </w:rPr>
      </w:pPr>
      <w:proofErr w:type="spellStart"/>
      <w:r w:rsidRPr="003C06CD">
        <w:rPr>
          <w:rFonts w:eastAsia="Times New Roman" w:cstheme="minorHAnsi"/>
          <w:color w:val="212121"/>
          <w:lang w:val="en-US"/>
        </w:rPr>
        <w:t>Modernizacja</w:t>
      </w:r>
      <w:proofErr w:type="spellEnd"/>
      <w:r w:rsidRPr="003C06CD">
        <w:rPr>
          <w:rFonts w:eastAsia="Times New Roman" w:cstheme="minorHAnsi"/>
          <w:color w:val="212121"/>
          <w:lang w:val="en-US"/>
        </w:rPr>
        <w:t xml:space="preserve"> IIIF Image API </w:t>
      </w:r>
      <w:proofErr w:type="spellStart"/>
      <w:r w:rsidRPr="003C06CD">
        <w:rPr>
          <w:rFonts w:eastAsia="Times New Roman" w:cstheme="minorHAnsi"/>
          <w:color w:val="212121"/>
          <w:lang w:val="en-US"/>
        </w:rPr>
        <w:t>i</w:t>
      </w:r>
      <w:proofErr w:type="spellEnd"/>
      <w:r w:rsidRPr="003C06CD">
        <w:rPr>
          <w:rFonts w:eastAsia="Times New Roman" w:cstheme="minorHAnsi"/>
          <w:color w:val="212121"/>
          <w:lang w:val="en-US"/>
        </w:rPr>
        <w:t xml:space="preserve"> Presentation API</w:t>
      </w:r>
      <w:r w:rsidRPr="003C06CD">
        <w:rPr>
          <w:lang w:val="en-US"/>
        </w:rPr>
        <w:t xml:space="preserve"> </w:t>
      </w:r>
    </w:p>
    <w:p w14:paraId="10BF7AE3" w14:textId="07CC6DF3" w:rsidR="003B4A6A" w:rsidRDefault="001905CB" w:rsidP="00027E66">
      <w:p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 xml:space="preserve">W repozytorium BN działa </w:t>
      </w:r>
      <w:r w:rsidR="00A31345">
        <w:rPr>
          <w:lang w:val="pl-PL"/>
        </w:rPr>
        <w:t>interfejs</w:t>
      </w:r>
      <w:r w:rsidR="00CC58E4">
        <w:rPr>
          <w:lang w:val="pl-PL"/>
        </w:rPr>
        <w:t xml:space="preserve"> zgodny z </w:t>
      </w:r>
      <w:r>
        <w:rPr>
          <w:lang w:val="pl-PL"/>
        </w:rPr>
        <w:t xml:space="preserve">IIIF </w:t>
      </w:r>
      <w:r w:rsidR="00D414B5">
        <w:rPr>
          <w:lang w:val="pl-PL"/>
        </w:rPr>
        <w:t>I</w:t>
      </w:r>
      <w:r>
        <w:rPr>
          <w:lang w:val="pl-PL"/>
        </w:rPr>
        <w:t>mage API</w:t>
      </w:r>
      <w:r w:rsidR="00153122">
        <w:rPr>
          <w:lang w:val="pl-PL"/>
        </w:rPr>
        <w:t xml:space="preserve"> 2.0</w:t>
      </w:r>
      <w:r>
        <w:rPr>
          <w:lang w:val="pl-PL"/>
        </w:rPr>
        <w:t xml:space="preserve"> </w:t>
      </w:r>
      <w:r w:rsidR="003E21B8">
        <w:rPr>
          <w:lang w:val="pl-PL"/>
        </w:rPr>
        <w:t>bazujący na serwerze IIP I</w:t>
      </w:r>
      <w:r w:rsidR="006E0064">
        <w:rPr>
          <w:lang w:val="pl-PL"/>
        </w:rPr>
        <w:t>m</w:t>
      </w:r>
      <w:r w:rsidR="003E21B8">
        <w:rPr>
          <w:lang w:val="pl-PL"/>
        </w:rPr>
        <w:t>age</w:t>
      </w:r>
      <w:r w:rsidR="006E0064">
        <w:rPr>
          <w:lang w:val="pl-PL"/>
        </w:rPr>
        <w:t xml:space="preserve">, w ramach </w:t>
      </w:r>
      <w:r w:rsidR="00575B36">
        <w:rPr>
          <w:lang w:val="pl-PL"/>
        </w:rPr>
        <w:t xml:space="preserve">systemu </w:t>
      </w:r>
      <w:r w:rsidR="006E0064">
        <w:rPr>
          <w:lang w:val="pl-PL"/>
        </w:rPr>
        <w:t>polona.pl działa</w:t>
      </w:r>
      <w:r>
        <w:rPr>
          <w:lang w:val="pl-PL"/>
        </w:rPr>
        <w:t xml:space="preserve"> </w:t>
      </w:r>
      <w:r w:rsidR="00D414B5">
        <w:rPr>
          <w:lang w:val="pl-PL"/>
        </w:rPr>
        <w:t xml:space="preserve">interfejs zgodny z IIIF </w:t>
      </w:r>
      <w:r>
        <w:rPr>
          <w:lang w:val="pl-PL"/>
        </w:rPr>
        <w:t>Presentation API</w:t>
      </w:r>
      <w:r w:rsidR="006E0064">
        <w:rPr>
          <w:lang w:val="pl-PL"/>
        </w:rPr>
        <w:t xml:space="preserve">. Zadanie polega na modernizacji </w:t>
      </w:r>
      <w:r w:rsidR="006E0064">
        <w:rPr>
          <w:lang w:val="pl-PL"/>
        </w:rPr>
        <w:lastRenderedPageBreak/>
        <w:t>wykorzystywanego w BN oprogramowania tak</w:t>
      </w:r>
      <w:r w:rsidR="00B7213C">
        <w:rPr>
          <w:lang w:val="pl-PL"/>
        </w:rPr>
        <w:t>,</w:t>
      </w:r>
      <w:r w:rsidR="00D414B5">
        <w:rPr>
          <w:lang w:val="pl-PL"/>
        </w:rPr>
        <w:t xml:space="preserve"> </w:t>
      </w:r>
      <w:r w:rsidR="006E0064">
        <w:rPr>
          <w:lang w:val="pl-PL"/>
        </w:rPr>
        <w:t>by</w:t>
      </w:r>
      <w:r w:rsidR="00D414B5">
        <w:rPr>
          <w:lang w:val="pl-PL"/>
        </w:rPr>
        <w:t xml:space="preserve"> </w:t>
      </w:r>
      <w:r w:rsidR="006E0064">
        <w:rPr>
          <w:lang w:val="pl-PL"/>
        </w:rPr>
        <w:t xml:space="preserve">uzyskać zgodność z IIIF </w:t>
      </w:r>
      <w:r w:rsidR="00764907">
        <w:rPr>
          <w:lang w:val="pl-PL"/>
        </w:rPr>
        <w:t>I</w:t>
      </w:r>
      <w:r w:rsidR="006E0064">
        <w:rPr>
          <w:lang w:val="pl-PL"/>
        </w:rPr>
        <w:t xml:space="preserve">mage i Presentation </w:t>
      </w:r>
      <w:r w:rsidR="00180C9D">
        <w:rPr>
          <w:lang w:val="pl-PL"/>
        </w:rPr>
        <w:t>API w wersji 3.0 wraz z usunięciem występujących obecnie usterek i błędów.</w:t>
      </w:r>
      <w:r w:rsidR="003B4A6A">
        <w:rPr>
          <w:lang w:val="pl-PL"/>
        </w:rPr>
        <w:t xml:space="preserve"> Specyfikacja </w:t>
      </w:r>
      <w:r w:rsidR="00764907">
        <w:rPr>
          <w:lang w:val="pl-PL"/>
        </w:rPr>
        <w:t xml:space="preserve">IIIF Image i Presentation API </w:t>
      </w:r>
      <w:r w:rsidR="005E2A50">
        <w:rPr>
          <w:lang w:val="pl-PL"/>
        </w:rPr>
        <w:t>dostępna</w:t>
      </w:r>
      <w:r w:rsidR="003B4A6A">
        <w:rPr>
          <w:lang w:val="pl-PL"/>
        </w:rPr>
        <w:t xml:space="preserve"> jest pod adresem</w:t>
      </w:r>
      <w:r w:rsidR="005E2A50">
        <w:rPr>
          <w:lang w:val="pl-PL"/>
        </w:rPr>
        <w:t xml:space="preserve"> </w:t>
      </w:r>
      <w:r w:rsidR="003B4A6A" w:rsidRPr="00200E8D">
        <w:rPr>
          <w:lang w:val="pl-PL"/>
        </w:rPr>
        <w:t>https://iiif.io/technical-details/</w:t>
      </w:r>
      <w:r w:rsidR="005E2A50" w:rsidRPr="003C06CD">
        <w:rPr>
          <w:lang w:val="pl-PL"/>
        </w:rPr>
        <w:t xml:space="preserve"> .</w:t>
      </w:r>
    </w:p>
    <w:p w14:paraId="48A2AF1C" w14:textId="77777777" w:rsidR="007A5AEB" w:rsidRPr="00AC2384" w:rsidRDefault="007A5AEB" w:rsidP="00027E66">
      <w:pPr>
        <w:spacing w:before="120" w:after="120" w:line="276" w:lineRule="auto"/>
        <w:jc w:val="both"/>
        <w:rPr>
          <w:rFonts w:eastAsia="Times New Roman"/>
          <w:color w:val="000000"/>
          <w:lang w:val="pl-PL"/>
        </w:rPr>
      </w:pPr>
    </w:p>
    <w:p w14:paraId="2D9A9E74" w14:textId="3B0DB498" w:rsidR="00C27684" w:rsidRPr="001905CB" w:rsidRDefault="00C27684" w:rsidP="00027E66">
      <w:pPr>
        <w:pStyle w:val="Nagwek2"/>
        <w:spacing w:before="120" w:after="120"/>
      </w:pPr>
      <w:r w:rsidRPr="001905CB">
        <w:rPr>
          <w:rFonts w:eastAsia="Times New Roman" w:cstheme="minorHAnsi"/>
          <w:color w:val="212121"/>
        </w:rPr>
        <w:t>Moduł statystki</w:t>
      </w:r>
      <w:r w:rsidR="002313B5">
        <w:rPr>
          <w:rFonts w:eastAsia="Times New Roman" w:cstheme="minorHAnsi"/>
          <w:color w:val="212121"/>
        </w:rPr>
        <w:t xml:space="preserve"> </w:t>
      </w:r>
      <w:r w:rsidR="002F640F">
        <w:rPr>
          <w:rFonts w:eastAsia="Times New Roman" w:cstheme="minorHAnsi"/>
          <w:color w:val="212121"/>
        </w:rPr>
        <w:t>–</w:t>
      </w:r>
      <w:r w:rsidRPr="001905CB">
        <w:rPr>
          <w:rFonts w:eastAsia="Times New Roman" w:cstheme="minorHAnsi"/>
          <w:color w:val="212121"/>
        </w:rPr>
        <w:t xml:space="preserve"> licz</w:t>
      </w:r>
      <w:r w:rsidR="002313B5">
        <w:rPr>
          <w:rFonts w:eastAsia="Times New Roman" w:cstheme="minorHAnsi"/>
          <w:color w:val="212121"/>
        </w:rPr>
        <w:t>e</w:t>
      </w:r>
      <w:r w:rsidRPr="001905CB">
        <w:rPr>
          <w:rFonts w:eastAsia="Times New Roman" w:cstheme="minorHAnsi"/>
          <w:color w:val="212121"/>
        </w:rPr>
        <w:t>nie</w:t>
      </w:r>
      <w:r w:rsidR="002F640F">
        <w:rPr>
          <w:rFonts w:eastAsia="Times New Roman" w:cstheme="minorHAnsi"/>
          <w:color w:val="212121"/>
        </w:rPr>
        <w:t xml:space="preserve"> pobrań i </w:t>
      </w:r>
      <w:proofErr w:type="spellStart"/>
      <w:r w:rsidRPr="001905CB">
        <w:rPr>
          <w:rFonts w:eastAsia="Times New Roman" w:cstheme="minorHAnsi"/>
          <w:color w:val="212121"/>
        </w:rPr>
        <w:t>odtworze</w:t>
      </w:r>
      <w:r w:rsidR="002313B5">
        <w:rPr>
          <w:rFonts w:eastAsia="Times New Roman" w:cstheme="minorHAnsi"/>
          <w:color w:val="212121"/>
        </w:rPr>
        <w:t>ń</w:t>
      </w:r>
      <w:proofErr w:type="spellEnd"/>
      <w:r w:rsidRPr="001905CB">
        <w:rPr>
          <w:rFonts w:eastAsia="Times New Roman" w:cstheme="minorHAnsi"/>
          <w:color w:val="212121"/>
        </w:rPr>
        <w:t xml:space="preserve"> dokumentów</w:t>
      </w:r>
    </w:p>
    <w:p w14:paraId="5706158C" w14:textId="2E04BAAD" w:rsidR="009326CF" w:rsidRDefault="00C215B8" w:rsidP="00027E66">
      <w:pPr>
        <w:spacing w:before="120" w:after="120"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Wytworzenie modułu statystycznego poprawnie </w:t>
      </w:r>
      <w:r w:rsidR="00BC5E47">
        <w:rPr>
          <w:rFonts w:cstheme="minorHAnsi"/>
          <w:lang w:val="pl-PL"/>
        </w:rPr>
        <w:t xml:space="preserve">zliczającego </w:t>
      </w:r>
      <w:r w:rsidR="000F67DD" w:rsidRPr="000F67DD">
        <w:rPr>
          <w:rFonts w:cstheme="minorHAnsi"/>
          <w:lang w:val="pl-PL"/>
        </w:rPr>
        <w:t>pobra</w:t>
      </w:r>
      <w:r w:rsidR="000F67DD">
        <w:rPr>
          <w:rFonts w:cstheme="minorHAnsi"/>
          <w:lang w:val="pl-PL"/>
        </w:rPr>
        <w:t xml:space="preserve">nia i </w:t>
      </w:r>
      <w:r w:rsidR="000F67DD" w:rsidRPr="000F67DD">
        <w:rPr>
          <w:rFonts w:cstheme="minorHAnsi"/>
          <w:lang w:val="pl-PL"/>
        </w:rPr>
        <w:t>odtworze</w:t>
      </w:r>
      <w:r w:rsidR="000F67DD">
        <w:rPr>
          <w:rFonts w:cstheme="minorHAnsi"/>
          <w:lang w:val="pl-PL"/>
        </w:rPr>
        <w:t>nia</w:t>
      </w:r>
      <w:r w:rsidR="000F67DD" w:rsidRPr="000F67DD">
        <w:rPr>
          <w:rFonts w:cstheme="minorHAnsi"/>
          <w:lang w:val="pl-PL"/>
        </w:rPr>
        <w:t xml:space="preserve"> dokumentów</w:t>
      </w:r>
      <w:r w:rsidR="002F640F">
        <w:rPr>
          <w:rFonts w:cstheme="minorHAnsi"/>
          <w:lang w:val="pl-PL"/>
        </w:rPr>
        <w:t xml:space="preserve"> </w:t>
      </w:r>
      <w:r w:rsidR="00900AD7">
        <w:rPr>
          <w:rFonts w:cstheme="minorHAnsi"/>
          <w:lang w:val="pl-PL"/>
        </w:rPr>
        <w:t>z</w:t>
      </w:r>
      <w:r w:rsidR="00027E66">
        <w:rPr>
          <w:rFonts w:cstheme="minorHAnsi"/>
          <w:lang w:val="pl-PL"/>
        </w:rPr>
        <w:t> </w:t>
      </w:r>
      <w:r w:rsidR="00575B36">
        <w:rPr>
          <w:lang w:val="pl-PL"/>
        </w:rPr>
        <w:t xml:space="preserve">systemu </w:t>
      </w:r>
      <w:r w:rsidR="002F640F">
        <w:rPr>
          <w:lang w:val="pl-PL"/>
        </w:rPr>
        <w:t>polona.pl</w:t>
      </w:r>
      <w:r w:rsidR="00DD372D">
        <w:rPr>
          <w:lang w:val="pl-PL"/>
        </w:rPr>
        <w:t>,</w:t>
      </w:r>
      <w:r w:rsidR="002F640F">
        <w:rPr>
          <w:lang w:val="pl-PL"/>
        </w:rPr>
        <w:t xml:space="preserve"> które w </w:t>
      </w:r>
      <w:proofErr w:type="spellStart"/>
      <w:r w:rsidR="002F640F">
        <w:rPr>
          <w:lang w:val="pl-PL"/>
        </w:rPr>
        <w:t>metadanej</w:t>
      </w:r>
      <w:proofErr w:type="spellEnd"/>
      <w:r w:rsidR="002F640F">
        <w:rPr>
          <w:lang w:val="pl-PL"/>
        </w:rPr>
        <w:t xml:space="preserve"> </w:t>
      </w:r>
      <w:r w:rsidR="00D91A56">
        <w:rPr>
          <w:lang w:val="pl-PL"/>
        </w:rPr>
        <w:t>P</w:t>
      </w:r>
      <w:r w:rsidR="002F640F">
        <w:rPr>
          <w:lang w:val="pl-PL"/>
        </w:rPr>
        <w:t xml:space="preserve">rojekt </w:t>
      </w:r>
      <w:r w:rsidR="009326CF">
        <w:rPr>
          <w:lang w:val="pl-PL"/>
        </w:rPr>
        <w:t>mają określoną wartość</w:t>
      </w:r>
      <w:r w:rsidR="002B710D">
        <w:rPr>
          <w:lang w:val="pl-PL"/>
        </w:rPr>
        <w:t>,</w:t>
      </w:r>
      <w:r w:rsidR="009326CF">
        <w:rPr>
          <w:lang w:val="pl-PL"/>
        </w:rPr>
        <w:t xml:space="preserve"> w szczególności „</w:t>
      </w:r>
      <w:proofErr w:type="spellStart"/>
      <w:r w:rsidR="009326CF">
        <w:rPr>
          <w:lang w:val="pl-PL"/>
        </w:rPr>
        <w:t>Patrimonium</w:t>
      </w:r>
      <w:proofErr w:type="spellEnd"/>
      <w:r w:rsidR="009326CF">
        <w:rPr>
          <w:lang w:val="pl-PL"/>
        </w:rPr>
        <w:t>”</w:t>
      </w:r>
      <w:r w:rsidR="009326CF">
        <w:rPr>
          <w:rFonts w:cstheme="minorHAnsi"/>
          <w:lang w:val="pl-PL"/>
        </w:rPr>
        <w:t>.</w:t>
      </w:r>
    </w:p>
    <w:p w14:paraId="201499F8" w14:textId="4748BE50" w:rsidR="001B3DA0" w:rsidRDefault="000F67DD" w:rsidP="00027E66">
      <w:pPr>
        <w:spacing w:before="120" w:after="120"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Przez </w:t>
      </w:r>
      <w:r w:rsidR="00D91A56">
        <w:rPr>
          <w:rFonts w:cstheme="minorHAnsi"/>
          <w:lang w:val="pl-PL"/>
        </w:rPr>
        <w:t xml:space="preserve">pojedyncze </w:t>
      </w:r>
      <w:r>
        <w:rPr>
          <w:rFonts w:cstheme="minorHAnsi"/>
          <w:lang w:val="pl-PL"/>
        </w:rPr>
        <w:t xml:space="preserve">pobranie </w:t>
      </w:r>
      <w:r w:rsidR="00D3534A">
        <w:rPr>
          <w:rFonts w:cstheme="minorHAnsi"/>
          <w:lang w:val="pl-PL"/>
        </w:rPr>
        <w:t xml:space="preserve">dokumentu </w:t>
      </w:r>
      <w:r>
        <w:rPr>
          <w:rFonts w:cstheme="minorHAnsi"/>
          <w:lang w:val="pl-PL"/>
        </w:rPr>
        <w:t>rozumie się</w:t>
      </w:r>
      <w:r w:rsidR="00D3534A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pobranie dowolnej formy zbiorczej</w:t>
      </w:r>
      <w:r w:rsidR="00D91A56">
        <w:rPr>
          <w:rFonts w:cstheme="minorHAnsi"/>
          <w:lang w:val="pl-PL"/>
        </w:rPr>
        <w:t xml:space="preserve"> lub pobranie jednego lub wielu plików stron jednego obiektu w ramach jednej sesji użytkownika.</w:t>
      </w:r>
      <w:r>
        <w:rPr>
          <w:rFonts w:cstheme="minorHAnsi"/>
          <w:lang w:val="pl-PL"/>
        </w:rPr>
        <w:t xml:space="preserve"> P</w:t>
      </w:r>
      <w:r w:rsidR="00D3534A">
        <w:rPr>
          <w:rFonts w:cstheme="minorHAnsi"/>
          <w:lang w:val="pl-PL"/>
        </w:rPr>
        <w:t>rz</w:t>
      </w:r>
      <w:r>
        <w:rPr>
          <w:rFonts w:cstheme="minorHAnsi"/>
          <w:lang w:val="pl-PL"/>
        </w:rPr>
        <w:t>e</w:t>
      </w:r>
      <w:r w:rsidR="00D3534A">
        <w:rPr>
          <w:rFonts w:cstheme="minorHAnsi"/>
          <w:lang w:val="pl-PL"/>
        </w:rPr>
        <w:t xml:space="preserve">z </w:t>
      </w:r>
      <w:r w:rsidR="00D91A56">
        <w:rPr>
          <w:rFonts w:cstheme="minorHAnsi"/>
          <w:lang w:val="pl-PL"/>
        </w:rPr>
        <w:t xml:space="preserve">pojedyncze </w:t>
      </w:r>
      <w:r w:rsidR="00D3534A">
        <w:rPr>
          <w:rFonts w:cstheme="minorHAnsi"/>
          <w:lang w:val="pl-PL"/>
        </w:rPr>
        <w:t xml:space="preserve">odtworzenie rozumie się wyświetlenie </w:t>
      </w:r>
      <w:r w:rsidR="00D91A56">
        <w:rPr>
          <w:rFonts w:cstheme="minorHAnsi"/>
          <w:lang w:val="pl-PL"/>
        </w:rPr>
        <w:t>jednego lub wielu plików stron jednego obiektu w ramach jednej sesji użytkownika (</w:t>
      </w:r>
      <w:r w:rsidR="00BB0A86">
        <w:rPr>
          <w:rFonts w:cstheme="minorHAnsi"/>
          <w:lang w:val="pl-PL"/>
        </w:rPr>
        <w:t xml:space="preserve">pobranie </w:t>
      </w:r>
      <w:r w:rsidR="00D91A56">
        <w:rPr>
          <w:rFonts w:cstheme="minorHAnsi"/>
          <w:lang w:val="pl-PL"/>
        </w:rPr>
        <w:t>lub wyświetlenie wielu wybranych stron jednego obiektu w ramach jednej sesji użytkownika liczy się jako jedno pobranie/wyświetlenie)</w:t>
      </w:r>
      <w:r w:rsidR="00D3534A">
        <w:rPr>
          <w:rFonts w:cstheme="minorHAnsi"/>
          <w:lang w:val="pl-PL"/>
        </w:rPr>
        <w:t>.</w:t>
      </w:r>
      <w:r>
        <w:rPr>
          <w:rFonts w:cstheme="minorHAnsi"/>
          <w:lang w:val="pl-PL"/>
        </w:rPr>
        <w:t xml:space="preserve"> </w:t>
      </w:r>
      <w:r w:rsidR="00D91A56">
        <w:rPr>
          <w:rFonts w:cstheme="minorHAnsi"/>
          <w:lang w:val="pl-PL"/>
        </w:rPr>
        <w:t>Informacje o liczbie pobrań mają być składowane w pliku</w:t>
      </w:r>
      <w:r w:rsidR="00882D3D">
        <w:rPr>
          <w:rFonts w:cstheme="minorHAnsi"/>
          <w:lang w:val="pl-PL"/>
        </w:rPr>
        <w:t xml:space="preserve"> zakładanym codziennie z nową datą</w:t>
      </w:r>
      <w:r w:rsidR="004A63BC">
        <w:rPr>
          <w:rFonts w:cstheme="minorHAnsi"/>
          <w:lang w:val="pl-PL"/>
        </w:rPr>
        <w:t xml:space="preserve"> w nazwie</w:t>
      </w:r>
      <w:r w:rsidR="00882D3D">
        <w:rPr>
          <w:rFonts w:cstheme="minorHAnsi"/>
          <w:lang w:val="pl-PL"/>
        </w:rPr>
        <w:t>.</w:t>
      </w:r>
    </w:p>
    <w:p w14:paraId="545D2446" w14:textId="77777777" w:rsidR="00627FF6" w:rsidRPr="00F35EE1" w:rsidRDefault="00627FF6" w:rsidP="00027E66">
      <w:pPr>
        <w:spacing w:before="120" w:after="120" w:line="276" w:lineRule="auto"/>
        <w:jc w:val="both"/>
        <w:rPr>
          <w:strike/>
          <w:highlight w:val="black"/>
          <w:lang w:val="pl-PL"/>
        </w:rPr>
      </w:pPr>
    </w:p>
    <w:sectPr w:rsidR="00627FF6" w:rsidRPr="00F35EE1" w:rsidSect="00A23D7C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184FA" w14:textId="77777777" w:rsidR="00270F4E" w:rsidRDefault="00270F4E" w:rsidP="00D26F74">
      <w:pPr>
        <w:spacing w:after="0" w:line="240" w:lineRule="auto"/>
      </w:pPr>
      <w:r>
        <w:separator/>
      </w:r>
    </w:p>
  </w:endnote>
  <w:endnote w:type="continuationSeparator" w:id="0">
    <w:p w14:paraId="6D385580" w14:textId="77777777" w:rsidR="00270F4E" w:rsidRDefault="00270F4E" w:rsidP="00D26F74">
      <w:pPr>
        <w:spacing w:after="0" w:line="240" w:lineRule="auto"/>
      </w:pPr>
      <w:r>
        <w:continuationSeparator/>
      </w:r>
    </w:p>
  </w:endnote>
  <w:endnote w:type="continuationNotice" w:id="1">
    <w:p w14:paraId="7C7AC2A9" w14:textId="77777777" w:rsidR="00270F4E" w:rsidRDefault="00270F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53965742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783B5437" w14:textId="06846BD1" w:rsidR="00D26F74" w:rsidRDefault="008E1CB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9168CF">
          <w:rPr>
            <w:rFonts w:ascii="Calibri" w:hAnsi="Calibri" w:cs="Calibri"/>
            <w:noProof/>
          </w:rPr>
          <w:drawing>
            <wp:anchor distT="0" distB="0" distL="114300" distR="114300" simplePos="0" relativeHeight="251658240" behindDoc="1" locked="0" layoutInCell="1" allowOverlap="1" wp14:anchorId="2128E813" wp14:editId="395BEEC1">
              <wp:simplePos x="0" y="0"/>
              <wp:positionH relativeFrom="column">
                <wp:posOffset>0</wp:posOffset>
              </wp:positionH>
              <wp:positionV relativeFrom="paragraph">
                <wp:posOffset>211455</wp:posOffset>
              </wp:positionV>
              <wp:extent cx="5873115" cy="850265"/>
              <wp:effectExtent l="0" t="0" r="0" b="6985"/>
              <wp:wrapSquare wrapText="bothSides"/>
              <wp:docPr id="3" name="Obraz 3" descr="Obraz zawierający zrzut ekranu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odpis_patrymonium_cz[1]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73115" cy="850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26F74"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 w:rsidR="00D26F74">
          <w:rPr>
            <w:rFonts w:eastAsiaTheme="minorEastAsia" w:cs="Times New Roman"/>
          </w:rPr>
          <w:fldChar w:fldCharType="begin"/>
        </w:r>
        <w:r w:rsidR="00D26F74">
          <w:instrText>PAGE    \* MERGEFORMAT</w:instrText>
        </w:r>
        <w:r w:rsidR="00D26F74">
          <w:rPr>
            <w:rFonts w:eastAsiaTheme="minorEastAsia" w:cs="Times New Roman"/>
          </w:rPr>
          <w:fldChar w:fldCharType="separate"/>
        </w:r>
        <w:r w:rsidR="00D26F74"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>2</w:t>
        </w:r>
        <w:r w:rsidR="00D26F74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B35ECC6" w14:textId="77777777" w:rsidR="00D26F74" w:rsidRDefault="00D26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A99E5" w14:textId="77777777" w:rsidR="00270F4E" w:rsidRDefault="00270F4E" w:rsidP="00D26F74">
      <w:pPr>
        <w:spacing w:after="0" w:line="240" w:lineRule="auto"/>
      </w:pPr>
      <w:r>
        <w:separator/>
      </w:r>
    </w:p>
  </w:footnote>
  <w:footnote w:type="continuationSeparator" w:id="0">
    <w:p w14:paraId="6E91B1E5" w14:textId="77777777" w:rsidR="00270F4E" w:rsidRDefault="00270F4E" w:rsidP="00D26F74">
      <w:pPr>
        <w:spacing w:after="0" w:line="240" w:lineRule="auto"/>
      </w:pPr>
      <w:r>
        <w:continuationSeparator/>
      </w:r>
    </w:p>
  </w:footnote>
  <w:footnote w:type="continuationNotice" w:id="1">
    <w:p w14:paraId="70B0F705" w14:textId="77777777" w:rsidR="00270F4E" w:rsidRDefault="00270F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5978"/>
    <w:multiLevelType w:val="multilevel"/>
    <w:tmpl w:val="3F9CCD7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24292E"/>
        <w:sz w:val="21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24292E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4292E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4292E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4292E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4292E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4292E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4292E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24292E"/>
        <w:sz w:val="21"/>
      </w:rPr>
    </w:lvl>
  </w:abstractNum>
  <w:abstractNum w:abstractNumId="1" w15:restartNumberingAfterBreak="0">
    <w:nsid w:val="15604783"/>
    <w:multiLevelType w:val="hybridMultilevel"/>
    <w:tmpl w:val="9B1CF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2DB0"/>
    <w:multiLevelType w:val="hybridMultilevel"/>
    <w:tmpl w:val="C8146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41A8"/>
    <w:multiLevelType w:val="multilevel"/>
    <w:tmpl w:val="D36086E2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gwek2"/>
      <w:lvlText w:val="%1.%2."/>
      <w:lvlJc w:val="left"/>
      <w:pPr>
        <w:ind w:left="716" w:hanging="432"/>
      </w:pPr>
      <w:rPr>
        <w:rFonts w:ascii="Tahoma" w:hAnsi="Tahoma" w:cs="Tahoma" w:hint="default"/>
        <w:b w:val="0"/>
        <w:strike w:val="0"/>
      </w:rPr>
    </w:lvl>
    <w:lvl w:ilvl="2">
      <w:start w:val="1"/>
      <w:numFmt w:val="decimal"/>
      <w:pStyle w:val="Nagwek3"/>
      <w:lvlText w:val="%1.%2.%3."/>
      <w:lvlJc w:val="left"/>
      <w:pPr>
        <w:ind w:left="504" w:hanging="504"/>
      </w:pPr>
      <w:rPr>
        <w:sz w:val="18"/>
      </w:rPr>
    </w:lvl>
    <w:lvl w:ilvl="3">
      <w:start w:val="1"/>
      <w:numFmt w:val="decimal"/>
      <w:pStyle w:val="Nagwek4"/>
      <w:lvlText w:val="%1.%2.%3.%4."/>
      <w:lvlJc w:val="left"/>
      <w:pPr>
        <w:ind w:left="1074" w:hanging="648"/>
      </w:pPr>
      <w:rPr>
        <w:b/>
        <w:sz w:val="22"/>
        <w:szCs w:val="22"/>
      </w:r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347A4B"/>
    <w:multiLevelType w:val="hybridMultilevel"/>
    <w:tmpl w:val="755AA062"/>
    <w:lvl w:ilvl="0" w:tplc="89DE94D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1506"/>
    <w:multiLevelType w:val="hybridMultilevel"/>
    <w:tmpl w:val="D9402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72B5C"/>
    <w:multiLevelType w:val="hybridMultilevel"/>
    <w:tmpl w:val="9B1CF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5799"/>
    <w:multiLevelType w:val="hybridMultilevel"/>
    <w:tmpl w:val="9B1CF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F449C"/>
    <w:multiLevelType w:val="hybridMultilevel"/>
    <w:tmpl w:val="0FAC83B2"/>
    <w:lvl w:ilvl="0" w:tplc="D7AEBD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87CD0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008DE"/>
    <w:multiLevelType w:val="hybridMultilevel"/>
    <w:tmpl w:val="D9402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A1CE4"/>
    <w:multiLevelType w:val="hybridMultilevel"/>
    <w:tmpl w:val="740E9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10808"/>
    <w:multiLevelType w:val="hybridMultilevel"/>
    <w:tmpl w:val="BAA292FC"/>
    <w:lvl w:ilvl="0" w:tplc="40FEAF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724B3"/>
    <w:multiLevelType w:val="hybridMultilevel"/>
    <w:tmpl w:val="9B1CF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30ABC"/>
    <w:multiLevelType w:val="hybridMultilevel"/>
    <w:tmpl w:val="C8146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B2589"/>
    <w:multiLevelType w:val="hybridMultilevel"/>
    <w:tmpl w:val="C8146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A70AC"/>
    <w:multiLevelType w:val="hybridMultilevel"/>
    <w:tmpl w:val="7B84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81669"/>
    <w:multiLevelType w:val="hybridMultilevel"/>
    <w:tmpl w:val="5B4601E6"/>
    <w:lvl w:ilvl="0" w:tplc="4808C5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7547C"/>
    <w:multiLevelType w:val="hybridMultilevel"/>
    <w:tmpl w:val="DCAC3D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82554"/>
    <w:multiLevelType w:val="hybridMultilevel"/>
    <w:tmpl w:val="C8146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7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7"/>
  </w:num>
  <w:num w:numId="13">
    <w:abstractNumId w:val="13"/>
  </w:num>
  <w:num w:numId="14">
    <w:abstractNumId w:val="18"/>
  </w:num>
  <w:num w:numId="15">
    <w:abstractNumId w:val="14"/>
  </w:num>
  <w:num w:numId="16">
    <w:abstractNumId w:val="16"/>
  </w:num>
  <w:num w:numId="17">
    <w:abstractNumId w:val="8"/>
  </w:num>
  <w:num w:numId="18">
    <w:abstractNumId w:val="15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20"/>
    <w:rsid w:val="00011341"/>
    <w:rsid w:val="00013B8A"/>
    <w:rsid w:val="00013D2C"/>
    <w:rsid w:val="00023C37"/>
    <w:rsid w:val="00027E66"/>
    <w:rsid w:val="00033D6B"/>
    <w:rsid w:val="000361F2"/>
    <w:rsid w:val="000365D8"/>
    <w:rsid w:val="00036D0B"/>
    <w:rsid w:val="00051E6F"/>
    <w:rsid w:val="000558B7"/>
    <w:rsid w:val="00056D16"/>
    <w:rsid w:val="0006241C"/>
    <w:rsid w:val="00073FF6"/>
    <w:rsid w:val="00082163"/>
    <w:rsid w:val="00083344"/>
    <w:rsid w:val="00087C16"/>
    <w:rsid w:val="00090B5B"/>
    <w:rsid w:val="00091719"/>
    <w:rsid w:val="00092AD9"/>
    <w:rsid w:val="00094F8F"/>
    <w:rsid w:val="000960B2"/>
    <w:rsid w:val="00096FD7"/>
    <w:rsid w:val="000A2FA3"/>
    <w:rsid w:val="000A59F2"/>
    <w:rsid w:val="000B1FC6"/>
    <w:rsid w:val="000B33A7"/>
    <w:rsid w:val="000B5BC4"/>
    <w:rsid w:val="000C26AC"/>
    <w:rsid w:val="000D01C4"/>
    <w:rsid w:val="000D1881"/>
    <w:rsid w:val="000D2778"/>
    <w:rsid w:val="000D57C5"/>
    <w:rsid w:val="000E36D0"/>
    <w:rsid w:val="000F67DD"/>
    <w:rsid w:val="0010573C"/>
    <w:rsid w:val="001359EC"/>
    <w:rsid w:val="00136A96"/>
    <w:rsid w:val="0014449A"/>
    <w:rsid w:val="00144F06"/>
    <w:rsid w:val="00150F04"/>
    <w:rsid w:val="0015209B"/>
    <w:rsid w:val="00152ED8"/>
    <w:rsid w:val="00153122"/>
    <w:rsid w:val="00171166"/>
    <w:rsid w:val="00172808"/>
    <w:rsid w:val="001770FB"/>
    <w:rsid w:val="00180C9D"/>
    <w:rsid w:val="00182203"/>
    <w:rsid w:val="001905CB"/>
    <w:rsid w:val="00191567"/>
    <w:rsid w:val="00195439"/>
    <w:rsid w:val="00196DC3"/>
    <w:rsid w:val="00197D77"/>
    <w:rsid w:val="001A38C0"/>
    <w:rsid w:val="001B3DA0"/>
    <w:rsid w:val="001B7B1B"/>
    <w:rsid w:val="001C3CE0"/>
    <w:rsid w:val="001C4773"/>
    <w:rsid w:val="001C6E53"/>
    <w:rsid w:val="001D3770"/>
    <w:rsid w:val="001D7431"/>
    <w:rsid w:val="001F179D"/>
    <w:rsid w:val="001F4171"/>
    <w:rsid w:val="001F45AE"/>
    <w:rsid w:val="00200381"/>
    <w:rsid w:val="00200E8D"/>
    <w:rsid w:val="0020534F"/>
    <w:rsid w:val="00213924"/>
    <w:rsid w:val="002146B3"/>
    <w:rsid w:val="00215861"/>
    <w:rsid w:val="002173C6"/>
    <w:rsid w:val="00220963"/>
    <w:rsid w:val="002225F0"/>
    <w:rsid w:val="0022376E"/>
    <w:rsid w:val="0023122E"/>
    <w:rsid w:val="002313B5"/>
    <w:rsid w:val="00232868"/>
    <w:rsid w:val="002447C7"/>
    <w:rsid w:val="002523D5"/>
    <w:rsid w:val="00252727"/>
    <w:rsid w:val="002575E1"/>
    <w:rsid w:val="00267547"/>
    <w:rsid w:val="00267F88"/>
    <w:rsid w:val="00270F4E"/>
    <w:rsid w:val="00273BC8"/>
    <w:rsid w:val="002746CC"/>
    <w:rsid w:val="0028084F"/>
    <w:rsid w:val="002842D7"/>
    <w:rsid w:val="00291A98"/>
    <w:rsid w:val="00291B9C"/>
    <w:rsid w:val="002A06C9"/>
    <w:rsid w:val="002A5ACF"/>
    <w:rsid w:val="002A6621"/>
    <w:rsid w:val="002B07AA"/>
    <w:rsid w:val="002B710D"/>
    <w:rsid w:val="002C2524"/>
    <w:rsid w:val="002D2D35"/>
    <w:rsid w:val="002D30D4"/>
    <w:rsid w:val="002E5E0B"/>
    <w:rsid w:val="002E6D65"/>
    <w:rsid w:val="002F23C4"/>
    <w:rsid w:val="002F2BB8"/>
    <w:rsid w:val="002F640F"/>
    <w:rsid w:val="003011B7"/>
    <w:rsid w:val="003017F0"/>
    <w:rsid w:val="003021DA"/>
    <w:rsid w:val="00304729"/>
    <w:rsid w:val="00322D65"/>
    <w:rsid w:val="00322FA7"/>
    <w:rsid w:val="003334C3"/>
    <w:rsid w:val="00336046"/>
    <w:rsid w:val="00341151"/>
    <w:rsid w:val="0034205B"/>
    <w:rsid w:val="003453B0"/>
    <w:rsid w:val="00345768"/>
    <w:rsid w:val="0034578C"/>
    <w:rsid w:val="00355280"/>
    <w:rsid w:val="00355EDE"/>
    <w:rsid w:val="003653DF"/>
    <w:rsid w:val="00376393"/>
    <w:rsid w:val="00393D22"/>
    <w:rsid w:val="00393E6B"/>
    <w:rsid w:val="00395CE9"/>
    <w:rsid w:val="003A267D"/>
    <w:rsid w:val="003A2BA9"/>
    <w:rsid w:val="003A3DFE"/>
    <w:rsid w:val="003A5CA8"/>
    <w:rsid w:val="003B2318"/>
    <w:rsid w:val="003B2DBB"/>
    <w:rsid w:val="003B303E"/>
    <w:rsid w:val="003B4A6A"/>
    <w:rsid w:val="003C06CD"/>
    <w:rsid w:val="003C1A2F"/>
    <w:rsid w:val="003C1F82"/>
    <w:rsid w:val="003C3894"/>
    <w:rsid w:val="003D0659"/>
    <w:rsid w:val="003D2526"/>
    <w:rsid w:val="003D3F83"/>
    <w:rsid w:val="003E21B8"/>
    <w:rsid w:val="003E3CCB"/>
    <w:rsid w:val="00405F15"/>
    <w:rsid w:val="004144A2"/>
    <w:rsid w:val="004178E3"/>
    <w:rsid w:val="00417C28"/>
    <w:rsid w:val="004203B9"/>
    <w:rsid w:val="00422911"/>
    <w:rsid w:val="00426EBD"/>
    <w:rsid w:val="004300B3"/>
    <w:rsid w:val="0043743B"/>
    <w:rsid w:val="00437684"/>
    <w:rsid w:val="00437B6A"/>
    <w:rsid w:val="00441028"/>
    <w:rsid w:val="00450CDC"/>
    <w:rsid w:val="004575A2"/>
    <w:rsid w:val="00465EE1"/>
    <w:rsid w:val="004814ED"/>
    <w:rsid w:val="00483C63"/>
    <w:rsid w:val="00490264"/>
    <w:rsid w:val="00495E87"/>
    <w:rsid w:val="004A550F"/>
    <w:rsid w:val="004A63BC"/>
    <w:rsid w:val="004A7F0C"/>
    <w:rsid w:val="004B24E6"/>
    <w:rsid w:val="004B60C5"/>
    <w:rsid w:val="004B658A"/>
    <w:rsid w:val="004C0BDE"/>
    <w:rsid w:val="004C4D9C"/>
    <w:rsid w:val="004C6009"/>
    <w:rsid w:val="004C76FC"/>
    <w:rsid w:val="004D4262"/>
    <w:rsid w:val="004D6086"/>
    <w:rsid w:val="004E0CC1"/>
    <w:rsid w:val="004E378C"/>
    <w:rsid w:val="004F7EDC"/>
    <w:rsid w:val="00501046"/>
    <w:rsid w:val="00502E3B"/>
    <w:rsid w:val="00506AF1"/>
    <w:rsid w:val="0051593F"/>
    <w:rsid w:val="00516214"/>
    <w:rsid w:val="00517503"/>
    <w:rsid w:val="00523EAC"/>
    <w:rsid w:val="00527148"/>
    <w:rsid w:val="005365D4"/>
    <w:rsid w:val="00553A4D"/>
    <w:rsid w:val="005549E8"/>
    <w:rsid w:val="005715AE"/>
    <w:rsid w:val="00575B36"/>
    <w:rsid w:val="005809DA"/>
    <w:rsid w:val="00581C0D"/>
    <w:rsid w:val="00587134"/>
    <w:rsid w:val="00587394"/>
    <w:rsid w:val="005920E3"/>
    <w:rsid w:val="00594031"/>
    <w:rsid w:val="005A13BE"/>
    <w:rsid w:val="005B612E"/>
    <w:rsid w:val="005C5772"/>
    <w:rsid w:val="005C602C"/>
    <w:rsid w:val="005D620B"/>
    <w:rsid w:val="005E0A9A"/>
    <w:rsid w:val="005E23E7"/>
    <w:rsid w:val="005E2A50"/>
    <w:rsid w:val="005E4BB0"/>
    <w:rsid w:val="005F0AE5"/>
    <w:rsid w:val="0060231C"/>
    <w:rsid w:val="006236B3"/>
    <w:rsid w:val="00623B2A"/>
    <w:rsid w:val="0062499C"/>
    <w:rsid w:val="00626BF6"/>
    <w:rsid w:val="00627FF6"/>
    <w:rsid w:val="0064039D"/>
    <w:rsid w:val="00640CBA"/>
    <w:rsid w:val="006426C8"/>
    <w:rsid w:val="006432C9"/>
    <w:rsid w:val="006550AF"/>
    <w:rsid w:val="00655F74"/>
    <w:rsid w:val="00657C62"/>
    <w:rsid w:val="006700BE"/>
    <w:rsid w:val="006751BD"/>
    <w:rsid w:val="00676DF9"/>
    <w:rsid w:val="00697486"/>
    <w:rsid w:val="006A7951"/>
    <w:rsid w:val="006B2B0F"/>
    <w:rsid w:val="006B719F"/>
    <w:rsid w:val="006C1813"/>
    <w:rsid w:val="006C1977"/>
    <w:rsid w:val="006C5FAE"/>
    <w:rsid w:val="006D7876"/>
    <w:rsid w:val="006E0064"/>
    <w:rsid w:val="006E6150"/>
    <w:rsid w:val="006F37C4"/>
    <w:rsid w:val="006F4B5C"/>
    <w:rsid w:val="007100D6"/>
    <w:rsid w:val="007213B6"/>
    <w:rsid w:val="00723EAB"/>
    <w:rsid w:val="00730C62"/>
    <w:rsid w:val="007314C1"/>
    <w:rsid w:val="007324CF"/>
    <w:rsid w:val="007354CE"/>
    <w:rsid w:val="00736004"/>
    <w:rsid w:val="00736076"/>
    <w:rsid w:val="00741BB1"/>
    <w:rsid w:val="0074608F"/>
    <w:rsid w:val="007475EF"/>
    <w:rsid w:val="00755005"/>
    <w:rsid w:val="00757C88"/>
    <w:rsid w:val="00764907"/>
    <w:rsid w:val="007704D0"/>
    <w:rsid w:val="007718F5"/>
    <w:rsid w:val="007756F6"/>
    <w:rsid w:val="0077626B"/>
    <w:rsid w:val="00776580"/>
    <w:rsid w:val="00795478"/>
    <w:rsid w:val="007A027C"/>
    <w:rsid w:val="007A5AEB"/>
    <w:rsid w:val="007A7752"/>
    <w:rsid w:val="007B3AB7"/>
    <w:rsid w:val="007D1BD3"/>
    <w:rsid w:val="007D203A"/>
    <w:rsid w:val="007E6C51"/>
    <w:rsid w:val="007F73A5"/>
    <w:rsid w:val="00804620"/>
    <w:rsid w:val="00805E80"/>
    <w:rsid w:val="00806FF3"/>
    <w:rsid w:val="00815195"/>
    <w:rsid w:val="00823C95"/>
    <w:rsid w:val="0083096D"/>
    <w:rsid w:val="00837F1B"/>
    <w:rsid w:val="00843944"/>
    <w:rsid w:val="00845DD3"/>
    <w:rsid w:val="00853814"/>
    <w:rsid w:val="00864F6C"/>
    <w:rsid w:val="00866C72"/>
    <w:rsid w:val="00881D28"/>
    <w:rsid w:val="00882D3D"/>
    <w:rsid w:val="008833B4"/>
    <w:rsid w:val="008845CF"/>
    <w:rsid w:val="008A32BC"/>
    <w:rsid w:val="008A3642"/>
    <w:rsid w:val="008A5616"/>
    <w:rsid w:val="008A7797"/>
    <w:rsid w:val="008B0E97"/>
    <w:rsid w:val="008B1A09"/>
    <w:rsid w:val="008D2B5D"/>
    <w:rsid w:val="008E1CB9"/>
    <w:rsid w:val="008F382E"/>
    <w:rsid w:val="00900535"/>
    <w:rsid w:val="00900AD7"/>
    <w:rsid w:val="00912873"/>
    <w:rsid w:val="009162BC"/>
    <w:rsid w:val="00917340"/>
    <w:rsid w:val="00920626"/>
    <w:rsid w:val="00921A2D"/>
    <w:rsid w:val="00926469"/>
    <w:rsid w:val="009326CF"/>
    <w:rsid w:val="00943232"/>
    <w:rsid w:val="009440EA"/>
    <w:rsid w:val="00944657"/>
    <w:rsid w:val="00944944"/>
    <w:rsid w:val="0095495F"/>
    <w:rsid w:val="00960BE6"/>
    <w:rsid w:val="009630DC"/>
    <w:rsid w:val="009668F3"/>
    <w:rsid w:val="00967C7C"/>
    <w:rsid w:val="00970961"/>
    <w:rsid w:val="00970DBC"/>
    <w:rsid w:val="0097418C"/>
    <w:rsid w:val="00977DC1"/>
    <w:rsid w:val="00977E85"/>
    <w:rsid w:val="00985480"/>
    <w:rsid w:val="00985865"/>
    <w:rsid w:val="00986C74"/>
    <w:rsid w:val="00986DC4"/>
    <w:rsid w:val="009917A6"/>
    <w:rsid w:val="00991B36"/>
    <w:rsid w:val="00991CE1"/>
    <w:rsid w:val="0099583A"/>
    <w:rsid w:val="00996153"/>
    <w:rsid w:val="00996EAD"/>
    <w:rsid w:val="009A313A"/>
    <w:rsid w:val="009A4E9E"/>
    <w:rsid w:val="009A79FD"/>
    <w:rsid w:val="009E3454"/>
    <w:rsid w:val="009E39CC"/>
    <w:rsid w:val="009E5D33"/>
    <w:rsid w:val="009E5F63"/>
    <w:rsid w:val="00A1271D"/>
    <w:rsid w:val="00A21D54"/>
    <w:rsid w:val="00A2354D"/>
    <w:rsid w:val="00A23D7C"/>
    <w:rsid w:val="00A24378"/>
    <w:rsid w:val="00A30B8B"/>
    <w:rsid w:val="00A31345"/>
    <w:rsid w:val="00A32C33"/>
    <w:rsid w:val="00A3506B"/>
    <w:rsid w:val="00A4090D"/>
    <w:rsid w:val="00A4637E"/>
    <w:rsid w:val="00A60AC2"/>
    <w:rsid w:val="00A6389A"/>
    <w:rsid w:val="00A70D30"/>
    <w:rsid w:val="00A71248"/>
    <w:rsid w:val="00A7164A"/>
    <w:rsid w:val="00A76240"/>
    <w:rsid w:val="00A805D9"/>
    <w:rsid w:val="00A82397"/>
    <w:rsid w:val="00A8427F"/>
    <w:rsid w:val="00A943C3"/>
    <w:rsid w:val="00A96DB8"/>
    <w:rsid w:val="00AA0DC2"/>
    <w:rsid w:val="00AA2C1F"/>
    <w:rsid w:val="00AA3CD0"/>
    <w:rsid w:val="00AA6D25"/>
    <w:rsid w:val="00AB164F"/>
    <w:rsid w:val="00AC2384"/>
    <w:rsid w:val="00AC2799"/>
    <w:rsid w:val="00AC3F4F"/>
    <w:rsid w:val="00AD3231"/>
    <w:rsid w:val="00AD3518"/>
    <w:rsid w:val="00AD7813"/>
    <w:rsid w:val="00AE07EC"/>
    <w:rsid w:val="00AE5FAD"/>
    <w:rsid w:val="00AF10D3"/>
    <w:rsid w:val="00AF51E1"/>
    <w:rsid w:val="00B050F5"/>
    <w:rsid w:val="00B06AA2"/>
    <w:rsid w:val="00B123DE"/>
    <w:rsid w:val="00B16121"/>
    <w:rsid w:val="00B31328"/>
    <w:rsid w:val="00B33946"/>
    <w:rsid w:val="00B359B1"/>
    <w:rsid w:val="00B37CBB"/>
    <w:rsid w:val="00B43760"/>
    <w:rsid w:val="00B467FB"/>
    <w:rsid w:val="00B46AF5"/>
    <w:rsid w:val="00B51508"/>
    <w:rsid w:val="00B61C89"/>
    <w:rsid w:val="00B629EF"/>
    <w:rsid w:val="00B638B3"/>
    <w:rsid w:val="00B66A99"/>
    <w:rsid w:val="00B7213C"/>
    <w:rsid w:val="00B829BE"/>
    <w:rsid w:val="00B86D99"/>
    <w:rsid w:val="00B8707A"/>
    <w:rsid w:val="00B963E2"/>
    <w:rsid w:val="00BA295C"/>
    <w:rsid w:val="00BA5F22"/>
    <w:rsid w:val="00BA66B4"/>
    <w:rsid w:val="00BA7A70"/>
    <w:rsid w:val="00BB0A86"/>
    <w:rsid w:val="00BB0BEE"/>
    <w:rsid w:val="00BB3D20"/>
    <w:rsid w:val="00BB4D01"/>
    <w:rsid w:val="00BC38C9"/>
    <w:rsid w:val="00BC5E47"/>
    <w:rsid w:val="00BD1B66"/>
    <w:rsid w:val="00BD2CC9"/>
    <w:rsid w:val="00BD5600"/>
    <w:rsid w:val="00BD5F50"/>
    <w:rsid w:val="00BD6C0C"/>
    <w:rsid w:val="00BE227C"/>
    <w:rsid w:val="00BF02D6"/>
    <w:rsid w:val="00BF4049"/>
    <w:rsid w:val="00BF630D"/>
    <w:rsid w:val="00BF64BA"/>
    <w:rsid w:val="00C13A29"/>
    <w:rsid w:val="00C215B8"/>
    <w:rsid w:val="00C27684"/>
    <w:rsid w:val="00C35FB8"/>
    <w:rsid w:val="00C4078B"/>
    <w:rsid w:val="00C46056"/>
    <w:rsid w:val="00C52F59"/>
    <w:rsid w:val="00C53C8D"/>
    <w:rsid w:val="00C71629"/>
    <w:rsid w:val="00C71BE3"/>
    <w:rsid w:val="00C77835"/>
    <w:rsid w:val="00C85A97"/>
    <w:rsid w:val="00C86D5B"/>
    <w:rsid w:val="00C94C1B"/>
    <w:rsid w:val="00C96FA5"/>
    <w:rsid w:val="00C97AA1"/>
    <w:rsid w:val="00CA0B19"/>
    <w:rsid w:val="00CB3CB4"/>
    <w:rsid w:val="00CB7454"/>
    <w:rsid w:val="00CC58E4"/>
    <w:rsid w:val="00CE0335"/>
    <w:rsid w:val="00CE1B75"/>
    <w:rsid w:val="00CE2F30"/>
    <w:rsid w:val="00CE650F"/>
    <w:rsid w:val="00CF14AE"/>
    <w:rsid w:val="00D135F2"/>
    <w:rsid w:val="00D242AA"/>
    <w:rsid w:val="00D26CD9"/>
    <w:rsid w:val="00D26F74"/>
    <w:rsid w:val="00D33145"/>
    <w:rsid w:val="00D3534A"/>
    <w:rsid w:val="00D414B5"/>
    <w:rsid w:val="00D4493F"/>
    <w:rsid w:val="00D46532"/>
    <w:rsid w:val="00D51B01"/>
    <w:rsid w:val="00D61734"/>
    <w:rsid w:val="00D63802"/>
    <w:rsid w:val="00D63E76"/>
    <w:rsid w:val="00D70648"/>
    <w:rsid w:val="00D729B5"/>
    <w:rsid w:val="00D74836"/>
    <w:rsid w:val="00D8257D"/>
    <w:rsid w:val="00D85CD0"/>
    <w:rsid w:val="00D91A56"/>
    <w:rsid w:val="00D92F08"/>
    <w:rsid w:val="00D9692B"/>
    <w:rsid w:val="00DA1184"/>
    <w:rsid w:val="00DA143A"/>
    <w:rsid w:val="00DA2E5B"/>
    <w:rsid w:val="00DA340F"/>
    <w:rsid w:val="00DA4B24"/>
    <w:rsid w:val="00DB34D3"/>
    <w:rsid w:val="00DB3A94"/>
    <w:rsid w:val="00DB6BC9"/>
    <w:rsid w:val="00DC0518"/>
    <w:rsid w:val="00DC7526"/>
    <w:rsid w:val="00DD372D"/>
    <w:rsid w:val="00DE166D"/>
    <w:rsid w:val="00DE31C6"/>
    <w:rsid w:val="00DE7118"/>
    <w:rsid w:val="00DF1ECE"/>
    <w:rsid w:val="00DF2837"/>
    <w:rsid w:val="00DF322B"/>
    <w:rsid w:val="00DF5536"/>
    <w:rsid w:val="00E15325"/>
    <w:rsid w:val="00E211AC"/>
    <w:rsid w:val="00E244BF"/>
    <w:rsid w:val="00E31C06"/>
    <w:rsid w:val="00E322C5"/>
    <w:rsid w:val="00E4174C"/>
    <w:rsid w:val="00E56177"/>
    <w:rsid w:val="00E60577"/>
    <w:rsid w:val="00E63A19"/>
    <w:rsid w:val="00E63C33"/>
    <w:rsid w:val="00E76008"/>
    <w:rsid w:val="00E76868"/>
    <w:rsid w:val="00E8593B"/>
    <w:rsid w:val="00E85B8A"/>
    <w:rsid w:val="00E87D23"/>
    <w:rsid w:val="00E911EF"/>
    <w:rsid w:val="00EB31ED"/>
    <w:rsid w:val="00EC1DE6"/>
    <w:rsid w:val="00EC3F09"/>
    <w:rsid w:val="00EC522B"/>
    <w:rsid w:val="00EC64FF"/>
    <w:rsid w:val="00ED1B87"/>
    <w:rsid w:val="00ED2370"/>
    <w:rsid w:val="00ED3D42"/>
    <w:rsid w:val="00EE34BA"/>
    <w:rsid w:val="00EE5E36"/>
    <w:rsid w:val="00EE77B1"/>
    <w:rsid w:val="00EF025C"/>
    <w:rsid w:val="00F00C4B"/>
    <w:rsid w:val="00F16E31"/>
    <w:rsid w:val="00F17B39"/>
    <w:rsid w:val="00F2127A"/>
    <w:rsid w:val="00F26AD6"/>
    <w:rsid w:val="00F318E2"/>
    <w:rsid w:val="00F34308"/>
    <w:rsid w:val="00F357CF"/>
    <w:rsid w:val="00F35EE1"/>
    <w:rsid w:val="00F46267"/>
    <w:rsid w:val="00F60AE8"/>
    <w:rsid w:val="00F62AAF"/>
    <w:rsid w:val="00F6542C"/>
    <w:rsid w:val="00F67218"/>
    <w:rsid w:val="00F80688"/>
    <w:rsid w:val="00F840CE"/>
    <w:rsid w:val="00F85633"/>
    <w:rsid w:val="00FA12E2"/>
    <w:rsid w:val="00FA23D3"/>
    <w:rsid w:val="00FA41DB"/>
    <w:rsid w:val="00FA7683"/>
    <w:rsid w:val="00FB5B62"/>
    <w:rsid w:val="00FC4647"/>
    <w:rsid w:val="00FC4AEF"/>
    <w:rsid w:val="00FD14CD"/>
    <w:rsid w:val="00FD209B"/>
    <w:rsid w:val="00FD439E"/>
    <w:rsid w:val="00FE5038"/>
    <w:rsid w:val="00FE6BEC"/>
    <w:rsid w:val="00FE6EB0"/>
    <w:rsid w:val="00FF1E0F"/>
    <w:rsid w:val="00FF270E"/>
    <w:rsid w:val="00FF3851"/>
    <w:rsid w:val="00FF4319"/>
    <w:rsid w:val="0238C364"/>
    <w:rsid w:val="04C32DD7"/>
    <w:rsid w:val="097CBED4"/>
    <w:rsid w:val="0A6074E5"/>
    <w:rsid w:val="0B9B3ABC"/>
    <w:rsid w:val="0C55F42C"/>
    <w:rsid w:val="0EFBD4B4"/>
    <w:rsid w:val="129D39FE"/>
    <w:rsid w:val="12F6FC98"/>
    <w:rsid w:val="14143F3D"/>
    <w:rsid w:val="17410B82"/>
    <w:rsid w:val="20C09412"/>
    <w:rsid w:val="26FD3A10"/>
    <w:rsid w:val="272178F1"/>
    <w:rsid w:val="29646E04"/>
    <w:rsid w:val="301FBF6D"/>
    <w:rsid w:val="320DA63E"/>
    <w:rsid w:val="36C760F3"/>
    <w:rsid w:val="3B82DEC8"/>
    <w:rsid w:val="3FD6B76C"/>
    <w:rsid w:val="43D6C8F9"/>
    <w:rsid w:val="4643BEE9"/>
    <w:rsid w:val="4D00949B"/>
    <w:rsid w:val="4F06D143"/>
    <w:rsid w:val="5119B25A"/>
    <w:rsid w:val="541BE412"/>
    <w:rsid w:val="55E75FFF"/>
    <w:rsid w:val="5B50138C"/>
    <w:rsid w:val="5C574B60"/>
    <w:rsid w:val="5F3131D6"/>
    <w:rsid w:val="6259B37C"/>
    <w:rsid w:val="6598F5A1"/>
    <w:rsid w:val="6B4DF007"/>
    <w:rsid w:val="6C9F1C96"/>
    <w:rsid w:val="7216C494"/>
    <w:rsid w:val="7333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8E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qFormat/>
    <w:rsid w:val="00CE650F"/>
    <w:pPr>
      <w:numPr>
        <w:ilvl w:val="0"/>
      </w:numPr>
      <w:outlineLvl w:val="0"/>
    </w:pPr>
  </w:style>
  <w:style w:type="paragraph" w:styleId="Nagwek2">
    <w:name w:val="heading 2"/>
    <w:basedOn w:val="Akapitzlist"/>
    <w:next w:val="Normalny"/>
    <w:link w:val="Nagwek2Znak"/>
    <w:unhideWhenUsed/>
    <w:qFormat/>
    <w:rsid w:val="00CE650F"/>
    <w:pPr>
      <w:numPr>
        <w:ilvl w:val="1"/>
        <w:numId w:val="1"/>
      </w:numPr>
      <w:spacing w:before="200" w:after="240" w:line="276" w:lineRule="auto"/>
      <w:ind w:left="432"/>
      <w:contextualSpacing w:val="0"/>
      <w:jc w:val="both"/>
      <w:outlineLvl w:val="1"/>
    </w:pPr>
    <w:rPr>
      <w:rFonts w:ascii="Tahoma" w:hAnsi="Tahoma" w:cs="Tahoma"/>
      <w:b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650F"/>
    <w:pPr>
      <w:numPr>
        <w:ilvl w:val="2"/>
        <w:numId w:val="1"/>
      </w:numPr>
      <w:tabs>
        <w:tab w:val="left" w:pos="851"/>
      </w:tabs>
      <w:spacing w:before="80" w:after="0" w:line="288" w:lineRule="auto"/>
      <w:jc w:val="both"/>
      <w:outlineLvl w:val="2"/>
    </w:pPr>
    <w:rPr>
      <w:rFonts w:ascii="Verdana" w:eastAsia="Calibri" w:hAnsi="Verdana" w:cs="Times New Roman"/>
      <w:b/>
      <w:sz w:val="18"/>
      <w:szCs w:val="24"/>
      <w:lang w:val="pl-PL"/>
    </w:rPr>
  </w:style>
  <w:style w:type="paragraph" w:styleId="Nagwek4">
    <w:name w:val="heading 4"/>
    <w:basedOn w:val="Akapitzlist"/>
    <w:next w:val="Normalny"/>
    <w:link w:val="Nagwek4Znak"/>
    <w:unhideWhenUsed/>
    <w:qFormat/>
    <w:rsid w:val="00CE650F"/>
    <w:pPr>
      <w:numPr>
        <w:ilvl w:val="3"/>
        <w:numId w:val="1"/>
      </w:numPr>
      <w:tabs>
        <w:tab w:val="left" w:pos="1276"/>
      </w:tabs>
      <w:spacing w:before="200" w:after="240" w:line="276" w:lineRule="auto"/>
      <w:ind w:left="1276" w:hanging="1276"/>
      <w:contextualSpacing w:val="0"/>
      <w:jc w:val="both"/>
      <w:outlineLvl w:val="3"/>
    </w:pPr>
    <w:rPr>
      <w:rFonts w:ascii="Tahoma" w:hAnsi="Tahoma" w:cs="Tahoma"/>
      <w:b/>
      <w:lang w:val="pl-PL"/>
    </w:rPr>
  </w:style>
  <w:style w:type="paragraph" w:styleId="Nagwek5">
    <w:name w:val="heading 5"/>
    <w:basedOn w:val="Nagwek4"/>
    <w:next w:val="Normalny"/>
    <w:link w:val="Nagwek5Znak"/>
    <w:unhideWhenUsed/>
    <w:qFormat/>
    <w:rsid w:val="00CE650F"/>
    <w:pPr>
      <w:numPr>
        <w:ilvl w:val="4"/>
      </w:numPr>
      <w:tabs>
        <w:tab w:val="left" w:pos="1134"/>
      </w:tabs>
      <w:ind w:left="1134" w:hanging="1134"/>
      <w:outlineLvl w:val="4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6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24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5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5C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5C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C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CA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A5CA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E650F"/>
    <w:rPr>
      <w:rFonts w:ascii="Tahoma" w:hAnsi="Tahoma" w:cs="Tahoma"/>
      <w:b/>
      <w:lang w:val="pl-PL"/>
    </w:rPr>
  </w:style>
  <w:style w:type="character" w:customStyle="1" w:styleId="Nagwek2Znak">
    <w:name w:val="Nagłówek 2 Znak"/>
    <w:basedOn w:val="Domylnaczcionkaakapitu"/>
    <w:link w:val="Nagwek2"/>
    <w:rsid w:val="00CE650F"/>
    <w:rPr>
      <w:rFonts w:ascii="Tahoma" w:hAnsi="Tahoma" w:cs="Tahoma"/>
      <w:b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650F"/>
    <w:rPr>
      <w:rFonts w:ascii="Verdana" w:eastAsia="Calibri" w:hAnsi="Verdana" w:cs="Times New Roman"/>
      <w:b/>
      <w:sz w:val="18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CE650F"/>
    <w:rPr>
      <w:rFonts w:ascii="Tahoma" w:hAnsi="Tahoma" w:cs="Tahoma"/>
      <w:b/>
      <w:lang w:val="pl-PL"/>
    </w:rPr>
  </w:style>
  <w:style w:type="character" w:customStyle="1" w:styleId="Nagwek5Znak">
    <w:name w:val="Nagłówek 5 Znak"/>
    <w:basedOn w:val="Domylnaczcionkaakapitu"/>
    <w:link w:val="Nagwek5"/>
    <w:rsid w:val="00CE650F"/>
    <w:rPr>
      <w:rFonts w:ascii="Tahoma" w:hAnsi="Tahoma" w:cs="Tahoma"/>
      <w:b/>
      <w:lang w:val="pl-PL"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6C5FAE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7F8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723EAB"/>
    <w:pPr>
      <w:suppressAutoHyphens/>
      <w:spacing w:before="280" w:after="142" w:line="288" w:lineRule="auto"/>
    </w:pPr>
    <w:rPr>
      <w:rFonts w:ascii="Times New Roman" w:eastAsia="Times New Roman" w:hAnsi="Times New Roman" w:cs="Calibri"/>
      <w:sz w:val="24"/>
      <w:szCs w:val="24"/>
      <w:lang w:val="pl-PL" w:eastAsia="ar-SA"/>
    </w:rPr>
  </w:style>
  <w:style w:type="character" w:styleId="Nierozpoznanawzmianka">
    <w:name w:val="Unresolved Mention"/>
    <w:basedOn w:val="Domylnaczcionkaakapitu"/>
    <w:uiPriority w:val="99"/>
    <w:unhideWhenUsed/>
    <w:rsid w:val="00AF51E1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AF51E1"/>
    <w:rPr>
      <w:color w:val="2B579A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F74"/>
  </w:style>
  <w:style w:type="paragraph" w:styleId="Stopka">
    <w:name w:val="footer"/>
    <w:basedOn w:val="Normalny"/>
    <w:link w:val="StopkaZnak"/>
    <w:uiPriority w:val="99"/>
    <w:unhideWhenUsed/>
    <w:rsid w:val="00D2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F74"/>
  </w:style>
  <w:style w:type="paragraph" w:styleId="Poprawka">
    <w:name w:val="Revision"/>
    <w:hidden/>
    <w:uiPriority w:val="99"/>
    <w:semiHidden/>
    <w:rsid w:val="003B2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3279</Words>
  <Characters>19680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2019-08-23T13:39:00Z</dcterms:created>
  <dcterms:modified xsi:type="dcterms:W3CDTF">2019-08-23T13:40:00Z</dcterms:modified>
</cp:coreProperties>
</file>