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0C294B">
        <w:rPr>
          <w:b/>
          <w:spacing w:val="20"/>
          <w:sz w:val="24"/>
          <w:szCs w:val="24"/>
        </w:rPr>
        <w:t>2</w:t>
      </w:r>
      <w:r w:rsidR="00762933">
        <w:rPr>
          <w:b/>
          <w:spacing w:val="20"/>
          <w:sz w:val="24"/>
          <w:szCs w:val="24"/>
        </w:rPr>
        <w:t>3</w:t>
      </w:r>
      <w:r w:rsidRPr="004044FD">
        <w:rPr>
          <w:b/>
          <w:spacing w:val="20"/>
          <w:sz w:val="24"/>
          <w:szCs w:val="24"/>
        </w:rPr>
        <w:t xml:space="preserve">/2019    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9306D6">
        <w:rPr>
          <w:b/>
          <w:spacing w:val="20"/>
          <w:sz w:val="24"/>
          <w:szCs w:val="24"/>
        </w:rPr>
        <w:t xml:space="preserve">nr </w:t>
      </w:r>
      <w:r w:rsidR="009306D6">
        <w:rPr>
          <w:b/>
          <w:spacing w:val="20"/>
          <w:sz w:val="24"/>
          <w:szCs w:val="24"/>
        </w:rPr>
        <w:t>5</w:t>
      </w:r>
      <w:r w:rsidRPr="004044FD">
        <w:rPr>
          <w:b/>
          <w:spacing w:val="20"/>
          <w:sz w:val="24"/>
          <w:szCs w:val="24"/>
        </w:rPr>
        <w:t xml:space="preserve"> do SIWZ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DD1224" w:rsidP="004044FD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5D21B9" w:rsidRPr="00D17914" w:rsidRDefault="007D401D" w:rsidP="00DD1224">
      <w:pPr>
        <w:pStyle w:val="Tekstpodstawowy"/>
        <w:numPr>
          <w:ilvl w:val="0"/>
          <w:numId w:val="3"/>
        </w:numPr>
        <w:ind w:left="284" w:hanging="284"/>
        <w:jc w:val="both"/>
        <w:rPr>
          <w:i/>
        </w:rPr>
      </w:pPr>
      <w:r w:rsidRPr="001A0A18">
        <w:rPr>
          <w:rFonts w:eastAsia="TimesNewRomanPSMT"/>
          <w:b/>
        </w:rPr>
        <w:t>Oświadczamy</w:t>
      </w:r>
      <w:r w:rsidR="001A0A18" w:rsidRPr="001A0A18">
        <w:rPr>
          <w:rFonts w:eastAsia="TimesNewRomanPSMT"/>
          <w:b/>
        </w:rPr>
        <w:t>*</w:t>
      </w:r>
      <w:r w:rsidRPr="001A0A18">
        <w:rPr>
          <w:rFonts w:eastAsia="TimesNewRomanPSMT"/>
          <w:b/>
        </w:rPr>
        <w:t>,</w:t>
      </w:r>
      <w:r w:rsidRPr="001A0A18">
        <w:rPr>
          <w:rFonts w:eastAsia="TimesNewRomanPSMT"/>
        </w:rPr>
        <w:t xml:space="preserve"> że </w:t>
      </w:r>
      <w:r w:rsidR="005D21B9" w:rsidRPr="001A0A18">
        <w:rPr>
          <w:rFonts w:eastAsia="TimesNewRomanPSMT"/>
        </w:rPr>
        <w:t>zaoferowane produkty lecznicze są dopuszczone do obrotu na terytorium Rzeczpospolitej Polskiej,</w:t>
      </w:r>
      <w:r w:rsidRPr="001A0A18">
        <w:rPr>
          <w:rFonts w:eastAsia="TimesNewRomanPSMT"/>
        </w:rPr>
        <w:t xml:space="preserve"> zgodnie z </w:t>
      </w:r>
      <w:r w:rsidR="005D21B9" w:rsidRPr="001A0A18">
        <w:rPr>
          <w:rFonts w:eastAsia="TimesNewRomanPSMT"/>
        </w:rPr>
        <w:t xml:space="preserve">postanowieniami ustawy </w:t>
      </w:r>
      <w:r w:rsidR="005D21B9" w:rsidRPr="001A0A18">
        <w:t>z dnia 6 września 2001 r.  Prawo farmaceutyczne (tekst jednolity Dz. U. z 2017 r., poz. 2211 ze zm.).</w:t>
      </w:r>
      <w:r w:rsidR="00D17914">
        <w:t xml:space="preserve">               </w:t>
      </w:r>
      <w:r w:rsidR="00765D5E" w:rsidRPr="001A0A18">
        <w:t xml:space="preserve"> </w:t>
      </w:r>
      <w:r w:rsidR="004956AA">
        <w:br/>
      </w:r>
    </w:p>
    <w:p w:rsidR="005D21B9" w:rsidRPr="001A0A18" w:rsidRDefault="005D21B9" w:rsidP="00DD1224">
      <w:pPr>
        <w:pStyle w:val="Tekstpodstawowy"/>
        <w:numPr>
          <w:ilvl w:val="0"/>
          <w:numId w:val="3"/>
        </w:numPr>
        <w:ind w:left="284" w:hanging="284"/>
        <w:jc w:val="both"/>
      </w:pPr>
      <w:r w:rsidRPr="001A0A18">
        <w:rPr>
          <w:rFonts w:eastAsia="TimesNewRomanPSMT"/>
          <w:b/>
        </w:rPr>
        <w:t>Oświadczamy</w:t>
      </w:r>
      <w:r w:rsidR="001A0A18" w:rsidRPr="001A0A18">
        <w:rPr>
          <w:rFonts w:eastAsia="TimesNewRomanPSMT"/>
          <w:b/>
        </w:rPr>
        <w:t>*</w:t>
      </w:r>
      <w:r w:rsidRPr="001A0A18">
        <w:rPr>
          <w:rFonts w:eastAsia="TimesNewRomanPSMT"/>
          <w:b/>
        </w:rPr>
        <w:t>,</w:t>
      </w:r>
      <w:r w:rsidRPr="001A0A18">
        <w:rPr>
          <w:rFonts w:eastAsia="TimesNewRomanPSMT"/>
        </w:rPr>
        <w:t xml:space="preserve"> że </w:t>
      </w:r>
      <w:r w:rsidRPr="001A0A18">
        <w:t>zaoferowane</w:t>
      </w:r>
      <w:r w:rsidRPr="001A0A18">
        <w:rPr>
          <w:rFonts w:eastAsia="TimesNewRomanPSMT"/>
        </w:rPr>
        <w:t xml:space="preserve"> </w:t>
      </w:r>
      <w:r w:rsidRPr="001A0A18">
        <w:t xml:space="preserve">środki spożywcze specjalnego przeznaczenia medycznego są dopuszczone do obrotu </w:t>
      </w:r>
      <w:r w:rsidRPr="001A0A18">
        <w:rPr>
          <w:rFonts w:eastAsia="TimesNewRomanPSMT"/>
        </w:rPr>
        <w:t>na terytorium Rzeczpospolitej Polskiej, zgodnie z</w:t>
      </w:r>
      <w:r w:rsidRPr="001A0A18">
        <w:t xml:space="preserve"> przepisami ustawy o bezpieczeństwie żywności i żywienia (tj. Dz. U.  2017r. poz. 149) oraz  Rozporządzeni</w:t>
      </w:r>
      <w:r w:rsidR="00765D5E" w:rsidRPr="001A0A18">
        <w:t>a</w:t>
      </w:r>
      <w:r w:rsidRPr="001A0A18">
        <w:t xml:space="preserve"> Ministra Zdrowia z dnia 16 września 2010r. w sprawie środków spożywczych specjalnego przeznaczenia żywieniowego (tj. Dz. U. z 2010 r. nr 180, poz. 1214 ze zm.).</w:t>
      </w:r>
      <w:r w:rsidR="00D17914" w:rsidRPr="00D17914">
        <w:t xml:space="preserve"> </w:t>
      </w:r>
      <w:bookmarkStart w:id="0" w:name="_GoBack"/>
      <w:bookmarkEnd w:id="0"/>
    </w:p>
    <w:p w:rsidR="00765D5E" w:rsidRPr="005D21B9" w:rsidRDefault="00765D5E" w:rsidP="00DD1224">
      <w:pPr>
        <w:pStyle w:val="Standard"/>
        <w:tabs>
          <w:tab w:val="left" w:pos="0"/>
        </w:tabs>
        <w:spacing w:line="100" w:lineRule="atLeast"/>
        <w:jc w:val="both"/>
        <w:rPr>
          <w:rFonts w:eastAsia="TimesNewRomanPSMT"/>
        </w:rPr>
      </w:pPr>
    </w:p>
    <w:p w:rsidR="00B8222A" w:rsidRPr="00F908FC" w:rsidRDefault="00B8222A"/>
    <w:p w:rsidR="00F908FC" w:rsidRPr="00F908FC" w:rsidRDefault="00F908FC"/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Pr="00F908FC" w:rsidRDefault="00F908FC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p w:rsidR="001A0A18" w:rsidRDefault="001A0A18" w:rsidP="00F908FC">
      <w:pPr>
        <w:jc w:val="right"/>
        <w:rPr>
          <w:sz w:val="18"/>
          <w:szCs w:val="18"/>
        </w:rPr>
      </w:pPr>
    </w:p>
    <w:p w:rsidR="001A0A18" w:rsidRDefault="001A0A18" w:rsidP="00F908FC">
      <w:pPr>
        <w:jc w:val="right"/>
        <w:rPr>
          <w:sz w:val="18"/>
          <w:szCs w:val="18"/>
        </w:rPr>
      </w:pPr>
    </w:p>
    <w:p w:rsidR="001A0A18" w:rsidRPr="001A0A18" w:rsidRDefault="001A0A18" w:rsidP="001A0A18">
      <w:r>
        <w:t>*niepotrzebne skreślić</w:t>
      </w:r>
    </w:p>
    <w:sectPr w:rsidR="001A0A18" w:rsidRPr="001A0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12928DA"/>
    <w:multiLevelType w:val="hybridMultilevel"/>
    <w:tmpl w:val="3C2CDF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AF4"/>
    <w:rsid w:val="000C294B"/>
    <w:rsid w:val="000F4373"/>
    <w:rsid w:val="001A0A18"/>
    <w:rsid w:val="001E4AF4"/>
    <w:rsid w:val="004044FD"/>
    <w:rsid w:val="004956AA"/>
    <w:rsid w:val="005D21B9"/>
    <w:rsid w:val="006A6519"/>
    <w:rsid w:val="00762933"/>
    <w:rsid w:val="00765D5E"/>
    <w:rsid w:val="007B6249"/>
    <w:rsid w:val="007D401D"/>
    <w:rsid w:val="007F59E6"/>
    <w:rsid w:val="008F0942"/>
    <w:rsid w:val="00911F77"/>
    <w:rsid w:val="009306D6"/>
    <w:rsid w:val="00A46A1A"/>
    <w:rsid w:val="00B05B8C"/>
    <w:rsid w:val="00B8222A"/>
    <w:rsid w:val="00CC2226"/>
    <w:rsid w:val="00D17914"/>
    <w:rsid w:val="00DD1224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C136E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2019-03-18T13:18:00Z</cp:lastPrinted>
  <dcterms:created xsi:type="dcterms:W3CDTF">2019-09-19T07:53:00Z</dcterms:created>
  <dcterms:modified xsi:type="dcterms:W3CDTF">2019-09-19T07:53:00Z</dcterms:modified>
</cp:coreProperties>
</file>