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sz w:val="24"/>
          <w:szCs w:val="24"/>
          <w:lang w:eastAsia="pl-PL"/>
        </w:rPr>
        <w:t xml:space="preserve">Ogłoszenie nr 540179600-N-2019 z dnia 28-08-2019 r. </w:t>
      </w:r>
    </w:p>
    <w:p w:rsidR="00CF5534" w:rsidRPr="00CF5534" w:rsidRDefault="00CF5534" w:rsidP="00CF5534">
      <w:pPr>
        <w:spacing w:after="0" w:line="240" w:lineRule="auto"/>
        <w:jc w:val="center"/>
        <w:rPr>
          <w:rFonts w:ascii="Times New Roman" w:eastAsia="Times New Roman" w:hAnsi="Times New Roman" w:cs="Times New Roman"/>
          <w:sz w:val="24"/>
          <w:szCs w:val="24"/>
          <w:lang w:eastAsia="pl-PL"/>
        </w:rPr>
      </w:pPr>
      <w:r w:rsidRPr="00CF5534">
        <w:rPr>
          <w:rFonts w:ascii="Times New Roman" w:eastAsia="Times New Roman" w:hAnsi="Times New Roman" w:cs="Times New Roman"/>
          <w:sz w:val="24"/>
          <w:szCs w:val="24"/>
          <w:lang w:eastAsia="pl-PL"/>
        </w:rPr>
        <w:t>Poznań:</w:t>
      </w:r>
      <w:r w:rsidRPr="00CF5534">
        <w:rPr>
          <w:rFonts w:ascii="Times New Roman" w:eastAsia="Times New Roman" w:hAnsi="Times New Roman" w:cs="Times New Roman"/>
          <w:sz w:val="24"/>
          <w:szCs w:val="24"/>
          <w:lang w:eastAsia="pl-PL"/>
        </w:rPr>
        <w:br/>
        <w:t xml:space="preserve">OGŁOSZENIE O ZMIANIE OGŁOSZENIA </w:t>
      </w:r>
    </w:p>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b/>
          <w:bCs/>
          <w:sz w:val="24"/>
          <w:szCs w:val="24"/>
          <w:lang w:eastAsia="pl-PL"/>
        </w:rPr>
        <w:t>OGŁOSZENIE DOTYCZY:</w:t>
      </w:r>
      <w:r w:rsidRPr="00CF5534">
        <w:rPr>
          <w:rFonts w:ascii="Times New Roman" w:eastAsia="Times New Roman" w:hAnsi="Times New Roman" w:cs="Times New Roman"/>
          <w:sz w:val="24"/>
          <w:szCs w:val="24"/>
          <w:lang w:eastAsia="pl-PL"/>
        </w:rPr>
        <w:t xml:space="preserve"> </w:t>
      </w:r>
    </w:p>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sz w:val="24"/>
          <w:szCs w:val="24"/>
          <w:lang w:eastAsia="pl-PL"/>
        </w:rPr>
        <w:t xml:space="preserve">Ogłoszenia o zamówieniu </w:t>
      </w:r>
    </w:p>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sz w:val="24"/>
          <w:szCs w:val="24"/>
          <w:u w:val="single"/>
          <w:lang w:eastAsia="pl-PL"/>
        </w:rPr>
        <w:t>INFORMACJE O ZMIENIANYM OGŁOSZENIU</w:t>
      </w:r>
      <w:r w:rsidRPr="00CF5534">
        <w:rPr>
          <w:rFonts w:ascii="Times New Roman" w:eastAsia="Times New Roman" w:hAnsi="Times New Roman" w:cs="Times New Roman"/>
          <w:sz w:val="24"/>
          <w:szCs w:val="24"/>
          <w:lang w:eastAsia="pl-PL"/>
        </w:rPr>
        <w:t xml:space="preserve"> </w:t>
      </w:r>
    </w:p>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b/>
          <w:bCs/>
          <w:sz w:val="24"/>
          <w:szCs w:val="24"/>
          <w:lang w:eastAsia="pl-PL"/>
        </w:rPr>
        <w:t xml:space="preserve">Numer: </w:t>
      </w:r>
      <w:r w:rsidRPr="00CF5534">
        <w:rPr>
          <w:rFonts w:ascii="Times New Roman" w:eastAsia="Times New Roman" w:hAnsi="Times New Roman" w:cs="Times New Roman"/>
          <w:sz w:val="24"/>
          <w:szCs w:val="24"/>
          <w:lang w:eastAsia="pl-PL"/>
        </w:rPr>
        <w:t xml:space="preserve">587084-N-2019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Data: </w:t>
      </w:r>
      <w:r w:rsidRPr="00CF5534">
        <w:rPr>
          <w:rFonts w:ascii="Times New Roman" w:eastAsia="Times New Roman" w:hAnsi="Times New Roman" w:cs="Times New Roman"/>
          <w:sz w:val="24"/>
          <w:szCs w:val="24"/>
          <w:lang w:eastAsia="pl-PL"/>
        </w:rPr>
        <w:t xml:space="preserve">16/08/2019 </w:t>
      </w:r>
    </w:p>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sz w:val="24"/>
          <w:szCs w:val="24"/>
          <w:u w:val="single"/>
          <w:lang w:eastAsia="pl-PL"/>
        </w:rPr>
        <w:t>SEKCJA I: ZAMAWIAJĄCY</w:t>
      </w:r>
      <w:r w:rsidRPr="00CF5534">
        <w:rPr>
          <w:rFonts w:ascii="Times New Roman" w:eastAsia="Times New Roman" w:hAnsi="Times New Roman" w:cs="Times New Roman"/>
          <w:sz w:val="24"/>
          <w:szCs w:val="24"/>
          <w:lang w:eastAsia="pl-PL"/>
        </w:rPr>
        <w:t xml:space="preserve"> </w:t>
      </w:r>
    </w:p>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sz w:val="24"/>
          <w:szCs w:val="24"/>
          <w:lang w:eastAsia="pl-PL"/>
        </w:rPr>
        <w:t xml:space="preserve">Uniwersytet im. A. Mickiewicza w Poznaniu, Krajowy numer identyfikacyjny 12933300000000, ul. ul. Wieniawskiego  1, 61-712  Poznań, woj. wielkopolskie, państwo Polska, tel. 61 8294440, e-mail przetargisdzp@amu.edu.pl, faks 61 8294012. </w:t>
      </w:r>
      <w:r w:rsidRPr="00CF5534">
        <w:rPr>
          <w:rFonts w:ascii="Times New Roman" w:eastAsia="Times New Roman" w:hAnsi="Times New Roman" w:cs="Times New Roman"/>
          <w:sz w:val="24"/>
          <w:szCs w:val="24"/>
          <w:lang w:eastAsia="pl-PL"/>
        </w:rPr>
        <w:br/>
        <w:t>Adres strony internetowej (</w:t>
      </w:r>
      <w:proofErr w:type="spellStart"/>
      <w:r w:rsidRPr="00CF5534">
        <w:rPr>
          <w:rFonts w:ascii="Times New Roman" w:eastAsia="Times New Roman" w:hAnsi="Times New Roman" w:cs="Times New Roman"/>
          <w:sz w:val="24"/>
          <w:szCs w:val="24"/>
          <w:lang w:eastAsia="pl-PL"/>
        </w:rPr>
        <w:t>url</w:t>
      </w:r>
      <w:proofErr w:type="spellEnd"/>
      <w:r w:rsidRPr="00CF5534">
        <w:rPr>
          <w:rFonts w:ascii="Times New Roman" w:eastAsia="Times New Roman" w:hAnsi="Times New Roman" w:cs="Times New Roman"/>
          <w:sz w:val="24"/>
          <w:szCs w:val="24"/>
          <w:lang w:eastAsia="pl-PL"/>
        </w:rPr>
        <w:t xml:space="preserve">): </w:t>
      </w:r>
    </w:p>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sz w:val="24"/>
          <w:szCs w:val="24"/>
          <w:u w:val="single"/>
          <w:lang w:eastAsia="pl-PL"/>
        </w:rPr>
        <w:t xml:space="preserve">SEKCJA II: ZMIANY W OGŁOSZENIU </w:t>
      </w:r>
    </w:p>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b/>
          <w:bCs/>
          <w:sz w:val="24"/>
          <w:szCs w:val="24"/>
          <w:lang w:eastAsia="pl-PL"/>
        </w:rPr>
        <w:t>II.1) Tekst, który należy zmienić:</w:t>
      </w:r>
      <w:r w:rsidRPr="00CF5534">
        <w:rPr>
          <w:rFonts w:ascii="Times New Roman" w:eastAsia="Times New Roman" w:hAnsi="Times New Roman" w:cs="Times New Roman"/>
          <w:sz w:val="24"/>
          <w:szCs w:val="24"/>
          <w:lang w:eastAsia="pl-PL"/>
        </w:rPr>
        <w:t xml:space="preserve"> </w:t>
      </w:r>
    </w:p>
    <w:p w:rsidR="00CF5534" w:rsidRPr="00CF5534" w:rsidRDefault="00CF5534" w:rsidP="00CF5534">
      <w:pPr>
        <w:spacing w:after="0" w:line="240" w:lineRule="auto"/>
        <w:rPr>
          <w:rFonts w:ascii="Times New Roman" w:eastAsia="Times New Roman" w:hAnsi="Times New Roman" w:cs="Times New Roman"/>
          <w:sz w:val="24"/>
          <w:szCs w:val="24"/>
          <w:lang w:eastAsia="pl-PL"/>
        </w:rPr>
      </w:pPr>
      <w:r w:rsidRPr="00CF5534">
        <w:rPr>
          <w:rFonts w:ascii="Times New Roman" w:eastAsia="Times New Roman" w:hAnsi="Times New Roman" w:cs="Times New Roman"/>
          <w:b/>
          <w:bCs/>
          <w:sz w:val="24"/>
          <w:szCs w:val="24"/>
          <w:lang w:eastAsia="pl-PL"/>
        </w:rPr>
        <w:t>Miejsce, w którym znajduje się zmieniany tekst:</w:t>
      </w:r>
      <w:r w:rsidRPr="00CF5534">
        <w:rPr>
          <w:rFonts w:ascii="Times New Roman" w:eastAsia="Times New Roman" w:hAnsi="Times New Roman" w:cs="Times New Roman"/>
          <w:sz w:val="24"/>
          <w:szCs w:val="24"/>
          <w:lang w:eastAsia="pl-PL"/>
        </w:rPr>
        <w:t xml:space="preserve">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Numer sekcji: </w:t>
      </w:r>
      <w:r w:rsidRPr="00CF5534">
        <w:rPr>
          <w:rFonts w:ascii="Times New Roman" w:eastAsia="Times New Roman" w:hAnsi="Times New Roman" w:cs="Times New Roman"/>
          <w:sz w:val="24"/>
          <w:szCs w:val="24"/>
          <w:lang w:eastAsia="pl-PL"/>
        </w:rPr>
        <w:t xml:space="preserve">IV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Punkt: </w:t>
      </w:r>
      <w:r w:rsidRPr="00CF5534">
        <w:rPr>
          <w:rFonts w:ascii="Times New Roman" w:eastAsia="Times New Roman" w:hAnsi="Times New Roman" w:cs="Times New Roman"/>
          <w:sz w:val="24"/>
          <w:szCs w:val="24"/>
          <w:lang w:eastAsia="pl-PL"/>
        </w:rPr>
        <w:t xml:space="preserve">6.2)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W ogłoszeniu jest: </w:t>
      </w:r>
      <w:r w:rsidRPr="00CF5534">
        <w:rPr>
          <w:rFonts w:ascii="Times New Roman" w:eastAsia="Times New Roman" w:hAnsi="Times New Roman" w:cs="Times New Roman"/>
          <w:sz w:val="24"/>
          <w:szCs w:val="24"/>
          <w:lang w:eastAsia="pl-PL"/>
        </w:rPr>
        <w:t xml:space="preserve">Termin składania ofert lub wniosków o dopuszczenie do udziału w postępowaniu: Data: 2019-08-30, godzina: 10:00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W ogłoszeniu powinno być: </w:t>
      </w:r>
      <w:r w:rsidRPr="00CF5534">
        <w:rPr>
          <w:rFonts w:ascii="Times New Roman" w:eastAsia="Times New Roman" w:hAnsi="Times New Roman" w:cs="Times New Roman"/>
          <w:sz w:val="24"/>
          <w:szCs w:val="24"/>
          <w:lang w:eastAsia="pl-PL"/>
        </w:rPr>
        <w:t xml:space="preserve">Termin składania ofert lub </w:t>
      </w:r>
      <w:proofErr w:type="spellStart"/>
      <w:r w:rsidRPr="00CF5534">
        <w:rPr>
          <w:rFonts w:ascii="Times New Roman" w:eastAsia="Times New Roman" w:hAnsi="Times New Roman" w:cs="Times New Roman"/>
          <w:sz w:val="24"/>
          <w:szCs w:val="24"/>
          <w:lang w:eastAsia="pl-PL"/>
        </w:rPr>
        <w:t>wnioskow</w:t>
      </w:r>
      <w:proofErr w:type="spellEnd"/>
      <w:r w:rsidRPr="00CF5534">
        <w:rPr>
          <w:rFonts w:ascii="Times New Roman" w:eastAsia="Times New Roman" w:hAnsi="Times New Roman" w:cs="Times New Roman"/>
          <w:sz w:val="24"/>
          <w:szCs w:val="24"/>
          <w:lang w:eastAsia="pl-PL"/>
        </w:rPr>
        <w:t xml:space="preserve"> do </w:t>
      </w:r>
      <w:proofErr w:type="spellStart"/>
      <w:r w:rsidRPr="00CF5534">
        <w:rPr>
          <w:rFonts w:ascii="Times New Roman" w:eastAsia="Times New Roman" w:hAnsi="Times New Roman" w:cs="Times New Roman"/>
          <w:sz w:val="24"/>
          <w:szCs w:val="24"/>
          <w:lang w:eastAsia="pl-PL"/>
        </w:rPr>
        <w:t>udzialu</w:t>
      </w:r>
      <w:proofErr w:type="spellEnd"/>
      <w:r w:rsidRPr="00CF5534">
        <w:rPr>
          <w:rFonts w:ascii="Times New Roman" w:eastAsia="Times New Roman" w:hAnsi="Times New Roman" w:cs="Times New Roman"/>
          <w:sz w:val="24"/>
          <w:szCs w:val="24"/>
          <w:lang w:eastAsia="pl-PL"/>
        </w:rPr>
        <w:t xml:space="preserve"> w postępowaniu: Data: 2019-09-03, godzina: 10:00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Miejsce, w którym znajduje się zmieniany tekst:</w:t>
      </w:r>
      <w:r w:rsidRPr="00CF5534">
        <w:rPr>
          <w:rFonts w:ascii="Times New Roman" w:eastAsia="Times New Roman" w:hAnsi="Times New Roman" w:cs="Times New Roman"/>
          <w:sz w:val="24"/>
          <w:szCs w:val="24"/>
          <w:lang w:eastAsia="pl-PL"/>
        </w:rPr>
        <w:t xml:space="preserve">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Numer sekcji: </w:t>
      </w:r>
      <w:r w:rsidRPr="00CF5534">
        <w:rPr>
          <w:rFonts w:ascii="Times New Roman" w:eastAsia="Times New Roman" w:hAnsi="Times New Roman" w:cs="Times New Roman"/>
          <w:sz w:val="24"/>
          <w:szCs w:val="24"/>
          <w:lang w:eastAsia="pl-PL"/>
        </w:rPr>
        <w:t xml:space="preserve">IV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Punkt: </w:t>
      </w:r>
      <w:r w:rsidRPr="00CF5534">
        <w:rPr>
          <w:rFonts w:ascii="Times New Roman" w:eastAsia="Times New Roman" w:hAnsi="Times New Roman" w:cs="Times New Roman"/>
          <w:sz w:val="24"/>
          <w:szCs w:val="24"/>
          <w:lang w:eastAsia="pl-PL"/>
        </w:rPr>
        <w:t xml:space="preserve">6.3)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W ogłoszeniu jest: </w:t>
      </w:r>
      <w:r w:rsidRPr="00CF5534">
        <w:rPr>
          <w:rFonts w:ascii="Times New Roman" w:eastAsia="Times New Roman" w:hAnsi="Times New Roman" w:cs="Times New Roman"/>
          <w:sz w:val="24"/>
          <w:szCs w:val="24"/>
          <w:lang w:eastAsia="pl-PL"/>
        </w:rPr>
        <w:t xml:space="preserve">Termin związania ofertą : do 2019-09-28 okres w dniach : 30 (od ostatecznego terminu </w:t>
      </w:r>
      <w:proofErr w:type="spellStart"/>
      <w:r w:rsidRPr="00CF5534">
        <w:rPr>
          <w:rFonts w:ascii="Times New Roman" w:eastAsia="Times New Roman" w:hAnsi="Times New Roman" w:cs="Times New Roman"/>
          <w:sz w:val="24"/>
          <w:szCs w:val="24"/>
          <w:lang w:eastAsia="pl-PL"/>
        </w:rPr>
        <w:t>skladania</w:t>
      </w:r>
      <w:proofErr w:type="spellEnd"/>
      <w:r w:rsidRPr="00CF5534">
        <w:rPr>
          <w:rFonts w:ascii="Times New Roman" w:eastAsia="Times New Roman" w:hAnsi="Times New Roman" w:cs="Times New Roman"/>
          <w:sz w:val="24"/>
          <w:szCs w:val="24"/>
          <w:lang w:eastAsia="pl-PL"/>
        </w:rPr>
        <w:t xml:space="preserve"> ofert)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W ogłoszeniu powinno być: </w:t>
      </w:r>
      <w:r w:rsidRPr="00CF5534">
        <w:rPr>
          <w:rFonts w:ascii="Times New Roman" w:eastAsia="Times New Roman" w:hAnsi="Times New Roman" w:cs="Times New Roman"/>
          <w:sz w:val="24"/>
          <w:szCs w:val="24"/>
          <w:lang w:eastAsia="pl-PL"/>
        </w:rPr>
        <w:t xml:space="preserve">Termin związania ofertą : do 2019-10-02 okres w dniach: 30 (od ostatecznego terminu składania ofert)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Miejsce, w którym znajduje się zmieniany tekst:</w:t>
      </w:r>
      <w:r w:rsidRPr="00CF5534">
        <w:rPr>
          <w:rFonts w:ascii="Times New Roman" w:eastAsia="Times New Roman" w:hAnsi="Times New Roman" w:cs="Times New Roman"/>
          <w:sz w:val="24"/>
          <w:szCs w:val="24"/>
          <w:lang w:eastAsia="pl-PL"/>
        </w:rPr>
        <w:t xml:space="preserve">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Numer sekcji: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Punkt: </w:t>
      </w:r>
      <w:r w:rsidRPr="00CF5534">
        <w:rPr>
          <w:rFonts w:ascii="Times New Roman" w:eastAsia="Times New Roman" w:hAnsi="Times New Roman" w:cs="Times New Roman"/>
          <w:sz w:val="24"/>
          <w:szCs w:val="24"/>
          <w:lang w:eastAsia="pl-PL"/>
        </w:rPr>
        <w:t xml:space="preserve">6)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W ogłoszeniu jest: </w:t>
      </w:r>
      <w:r w:rsidRPr="00CF5534">
        <w:rPr>
          <w:rFonts w:ascii="Times New Roman" w:eastAsia="Times New Roman" w:hAnsi="Times New Roman" w:cs="Times New Roman"/>
          <w:sz w:val="24"/>
          <w:szCs w:val="24"/>
          <w:lang w:eastAsia="pl-PL"/>
        </w:rPr>
        <w:t xml:space="preserve">Cześć 1: Informacje dodatkowe : 3. Wykonawca składający ofertę na część 1 dostarczy prezentację w postaci zmontowanego krzesła konferencyjnego z pulpitem oraz fotela obrotowego. Wymaga się, aby krzesła były wykonane zgodnie z opisem przedmiotu zamówienia, w taki sposób aby Zamawiający mógł dokonać oceny technicznej według opisanych w SIWZ w rozdz. XIII pkt. 2 parametrów. Nie jest wymagane aby meble wymagane na prezentację wykonane były we wskazanej w opisie przedmiotu zamówienia kolorystyce płyty, stelaża, wskazanych w opisie przedmiotu zamówienia. Nie ma możliwości uzupełnienia prezentacji na podstawie art. 26 ust. 3 ustawy Prawo zamówień publicznych w przypadku, gdy oceny techniczna prezentacji stanowi kryterium oceny ofert. Dostarczona prezentacja musi zostać opisana (nazwa wykonawcy). 4. Zgodnie z art. 97 ust 2 Ustawy PZP po zakończeniu postępowania, Zamawiający zwróci ww. meble Wykonawcom, których oferty nie zostaną wybrane, na ich wniosek. Kontener i fotel dostarczony przez firmę, której oferta zostanie wybrana jako najkorzystniejsza mogą zostać użyte przez wykonawcę do zrealizowania zadania lub zwrócone na wniosek po zakończeniu postępowania. 5. Wykonawca nie może demonstrować innych mebli, niż te meble które zaoferuje w ofercie, z zastrzeżeniem pkt. 3. Prezentacja oferty asortymentowej Wykonawcy składający ofertę </w:t>
      </w:r>
      <w:r w:rsidRPr="00CF5534">
        <w:rPr>
          <w:rFonts w:ascii="Times New Roman" w:eastAsia="Times New Roman" w:hAnsi="Times New Roman" w:cs="Times New Roman"/>
          <w:sz w:val="24"/>
          <w:szCs w:val="24"/>
          <w:lang w:eastAsia="pl-PL"/>
        </w:rPr>
        <w:lastRenderedPageBreak/>
        <w:t xml:space="preserve">zobowiązani są do zaprezentowania zmontowanego krzesła konferencyjnego wraz z pulpitem oraz fotela </w:t>
      </w:r>
      <w:proofErr w:type="spellStart"/>
      <w:r w:rsidRPr="00CF5534">
        <w:rPr>
          <w:rFonts w:ascii="Times New Roman" w:eastAsia="Times New Roman" w:hAnsi="Times New Roman" w:cs="Times New Roman"/>
          <w:sz w:val="24"/>
          <w:szCs w:val="24"/>
          <w:lang w:eastAsia="pl-PL"/>
        </w:rPr>
        <w:t>obrtowego</w:t>
      </w:r>
      <w:proofErr w:type="spellEnd"/>
      <w:r w:rsidRPr="00CF5534">
        <w:rPr>
          <w:rFonts w:ascii="Times New Roman" w:eastAsia="Times New Roman" w:hAnsi="Times New Roman" w:cs="Times New Roman"/>
          <w:sz w:val="24"/>
          <w:szCs w:val="24"/>
          <w:lang w:eastAsia="pl-PL"/>
        </w:rPr>
        <w:t xml:space="preserve"> , zgodnie z zapisami rozdz. III pkt. 3, wymienionych w rozdziale XIII pkt. 2 SIWZ. Prezentacja podlegać będzie ocenie technicznej (jakości wykonania ) zgodnie z kryteriami podanymi w XIII pkt. 2 SIWZ. Prezentacja nie podlegaj uzupełnieniu w trybie art. 26 ust. 3 ustawy Prawo zamówień publicznych, gdyż służą ocenie ofert w ramach kryterium jakości, niezłożenie w terminie wymaganej prezentacji spowoduje odrzucenie oferty z powodu niezgodności ze SIWZ. Meble złożone na prezentacji winny być opisane (nazwa wykonawcy). Wykonawcy zobowiązani są dostarczyć w terminie złożenia oferty tj. do dnia 30.08.2019 r. do godz. 10:00 wymagane prezentacją zmontowane krzesła </w:t>
      </w:r>
      <w:proofErr w:type="spellStart"/>
      <w:r w:rsidRPr="00CF5534">
        <w:rPr>
          <w:rFonts w:ascii="Times New Roman" w:eastAsia="Times New Roman" w:hAnsi="Times New Roman" w:cs="Times New Roman"/>
          <w:sz w:val="24"/>
          <w:szCs w:val="24"/>
          <w:lang w:eastAsia="pl-PL"/>
        </w:rPr>
        <w:t>tj</w:t>
      </w:r>
      <w:proofErr w:type="spellEnd"/>
      <w:r w:rsidRPr="00CF5534">
        <w:rPr>
          <w:rFonts w:ascii="Times New Roman" w:eastAsia="Times New Roman" w:hAnsi="Times New Roman" w:cs="Times New Roman"/>
          <w:sz w:val="24"/>
          <w:szCs w:val="24"/>
          <w:lang w:eastAsia="pl-PL"/>
        </w:rPr>
        <w:t xml:space="preserve">: 1. Krzesło konferencyjne z pulpitem oraz krzesło obrotowe dla Instytutu Filozofii i Instytutu Socjologii Wydziału Neofilologii należy dostarczyć do Collegium Novum, al. Niepodległości 4 w Poznań W sprawie przygotowania ekspozycji należy kontaktować się z: Artur Jakowlew: tel. 61/829 41 55 Wraz z ofertą </w:t>
      </w:r>
      <w:proofErr w:type="spellStart"/>
      <w:r w:rsidRPr="00CF5534">
        <w:rPr>
          <w:rFonts w:ascii="Times New Roman" w:eastAsia="Times New Roman" w:hAnsi="Times New Roman" w:cs="Times New Roman"/>
          <w:sz w:val="24"/>
          <w:szCs w:val="24"/>
          <w:lang w:eastAsia="pl-PL"/>
        </w:rPr>
        <w:t>wykoawnca</w:t>
      </w:r>
      <w:proofErr w:type="spellEnd"/>
      <w:r w:rsidRPr="00CF5534">
        <w:rPr>
          <w:rFonts w:ascii="Times New Roman" w:eastAsia="Times New Roman" w:hAnsi="Times New Roman" w:cs="Times New Roman"/>
          <w:sz w:val="24"/>
          <w:szCs w:val="24"/>
          <w:lang w:eastAsia="pl-PL"/>
        </w:rPr>
        <w:t xml:space="preserve"> załączy Karty katalogowe dla mebli złożonych do prezentacji tj. dla krzesła konferencyjnego z pulpitem (poz. nr 46 Załącznika A do SIWZ), fotela obrotowego (poz. nr 50 Załącznika A do SIWZ) w celu oceny zgodności zaprezentowanych mebli z opisem przedmiotu zamówienia zawartym w SIWZ Wykonawca winien załączyć wraz z ofertą osobną kartę katalogową (zgodnie z zapisami rozdz. III pkt 7 i 8 SIWZ), która powinna zawierać co najmniej: a)Nazwę mebla/sprzętu, b)Zdjęcia lub rysunki oferowanych mebli/sprzętu (w rozmiarze pozwalającym dostrzec szczegóły (optymalnie formatu A5), wszystkie wymiary oraz opis szczegółów technicznych pozwalających zweryfikować wymagania Zamawiającego, c)Nazwę producenta. W przypadku, gdy karta katalogowa nie będzie zawierać wszystkich informacji pozwalających na weryfikacje spełnienia wymagań Zamawiającego, Wykonawca zobowiązany jest do załączenia innego dodatkowego dokumentu zawierającego te informacje. Karta katalogowa oferowanego przedmiotu zamówienia musi zawierać wszelkie niezbędne informacje, które umożliwią Zamawiającemu ocenę zgodności oferty z opisem przedmiotu zamówienia – załącznik nr A do SIWZ </w:t>
      </w:r>
      <w:proofErr w:type="spellStart"/>
      <w:r w:rsidRPr="00CF5534">
        <w:rPr>
          <w:rFonts w:ascii="Times New Roman" w:eastAsia="Times New Roman" w:hAnsi="Times New Roman" w:cs="Times New Roman"/>
          <w:sz w:val="24"/>
          <w:szCs w:val="24"/>
          <w:lang w:eastAsia="pl-PL"/>
        </w:rPr>
        <w:t>Wra</w:t>
      </w:r>
      <w:proofErr w:type="spellEnd"/>
      <w:r w:rsidRPr="00CF5534">
        <w:rPr>
          <w:rFonts w:ascii="Times New Roman" w:eastAsia="Times New Roman" w:hAnsi="Times New Roman" w:cs="Times New Roman"/>
          <w:sz w:val="24"/>
          <w:szCs w:val="24"/>
          <w:lang w:eastAsia="pl-PL"/>
        </w:rPr>
        <w:t xml:space="preserve"> z ofertą </w:t>
      </w:r>
      <w:proofErr w:type="spellStart"/>
      <w:r w:rsidRPr="00CF5534">
        <w:rPr>
          <w:rFonts w:ascii="Times New Roman" w:eastAsia="Times New Roman" w:hAnsi="Times New Roman" w:cs="Times New Roman"/>
          <w:sz w:val="24"/>
          <w:szCs w:val="24"/>
          <w:lang w:eastAsia="pl-PL"/>
        </w:rPr>
        <w:t>Wykoawnca</w:t>
      </w:r>
      <w:proofErr w:type="spellEnd"/>
      <w:r w:rsidRPr="00CF5534">
        <w:rPr>
          <w:rFonts w:ascii="Times New Roman" w:eastAsia="Times New Roman" w:hAnsi="Times New Roman" w:cs="Times New Roman"/>
          <w:sz w:val="24"/>
          <w:szCs w:val="24"/>
          <w:lang w:eastAsia="pl-PL"/>
        </w:rPr>
        <w:t xml:space="preserve"> </w:t>
      </w:r>
      <w:proofErr w:type="spellStart"/>
      <w:r w:rsidRPr="00CF5534">
        <w:rPr>
          <w:rFonts w:ascii="Times New Roman" w:eastAsia="Times New Roman" w:hAnsi="Times New Roman" w:cs="Times New Roman"/>
          <w:sz w:val="24"/>
          <w:szCs w:val="24"/>
          <w:lang w:eastAsia="pl-PL"/>
        </w:rPr>
        <w:t>załaczy</w:t>
      </w:r>
      <w:proofErr w:type="spellEnd"/>
      <w:r w:rsidRPr="00CF5534">
        <w:rPr>
          <w:rFonts w:ascii="Times New Roman" w:eastAsia="Times New Roman" w:hAnsi="Times New Roman" w:cs="Times New Roman"/>
          <w:sz w:val="24"/>
          <w:szCs w:val="24"/>
          <w:lang w:eastAsia="pl-PL"/>
        </w:rPr>
        <w:t xml:space="preserve"> Dokumenty (Certyfikaty, atest lub inne równoważne dokumenty), które potwierdzają zgodność mebli złożonych na prezentację z opisanymi normami, wymienionymi w Załączniku A do SIWZ, zgodnie z zapisami rozdz. III pkt. 5,6., tj.: Poz. Nr 46: krzesło konferencyjne z pulpitem Certyfikat wytrzymałościowy zgodnie z normą: EN 16139 Atest higieniczny na całą linię krzeseł Zamówienie musi zostać realizowane w terminie: Część 1: do 6 tygodni od daty zawarcia umowy (termin realizacji zamówienia jest jednym z kryteriów oceny ofert, maksymalny termin realizacji zamówienia wynosi 6 tygodni) </w:t>
      </w:r>
      <w:r w:rsidRPr="00CF5534">
        <w:rPr>
          <w:rFonts w:ascii="Times New Roman" w:eastAsia="Times New Roman" w:hAnsi="Times New Roman" w:cs="Times New Roman"/>
          <w:sz w:val="24"/>
          <w:szCs w:val="24"/>
          <w:lang w:eastAsia="pl-PL"/>
        </w:rPr>
        <w:br/>
      </w:r>
      <w:r w:rsidRPr="00CF5534">
        <w:rPr>
          <w:rFonts w:ascii="Times New Roman" w:eastAsia="Times New Roman" w:hAnsi="Times New Roman" w:cs="Times New Roman"/>
          <w:b/>
          <w:bCs/>
          <w:sz w:val="24"/>
          <w:szCs w:val="24"/>
          <w:lang w:eastAsia="pl-PL"/>
        </w:rPr>
        <w:t xml:space="preserve">W ogłoszeniu powinno być: </w:t>
      </w:r>
      <w:r w:rsidRPr="00CF5534">
        <w:rPr>
          <w:rFonts w:ascii="Times New Roman" w:eastAsia="Times New Roman" w:hAnsi="Times New Roman" w:cs="Times New Roman"/>
          <w:sz w:val="24"/>
          <w:szCs w:val="24"/>
          <w:lang w:eastAsia="pl-PL"/>
        </w:rPr>
        <w:t xml:space="preserve">Cześć 1: Informacje dodatkowe: 3. Wykonawca składający ofertę na część 1 dostarczy prezentację w postaci zmontowanego krzesła konferencyjnego z pulpitem oraz fotela obrotowego. Wymaga się, aby krzesła były wykonane zgodnie z opisem przedmiotu zamówienia, w taki sposób aby Zamawiający mógł dokonać oceny technicznej według opisanych w SIWZ w rozdz. XIII pkt. 2 parametrów. Nie jest wymagane aby meble wymagane na prezentację wykonane były we wskazanej w opisie przedmiotu zamówienia kolorystyce płyty, stelaża, wskazanych w opisie przedmiotu zamówienia. Nie ma możliwości uzupełnienia prezentacji na podstawie art. 26 ust. 3 ustawy Prawo zamówień publicznych w przypadku, gdy oceny techniczna prezentacji stanowi kryterium oceny ofert. Dostarczona prezentacja musi zostać opisana (nazwa wykonawcy). 4. Zgodnie z art. 97 ust 2 Ustawy PZP po zakończeniu postępowania, Zamawiający zwróci ww. meble Wykonawcom, których oferty nie zostaną wybrane, na ich wniosek. Kontener i fotel dostarczony przez firmę, której oferta zostanie wybrana jako najkorzystniejsza mogą zostać użyte przez wykonawcę do zrealizowania zadania lub zwrócone na wniosek po zakończeniu postępowania. 5. Wykonawca nie może demonstrować innych mebli, niż te meble które zaoferuje w ofercie, z zastrzeżeniem pkt. 3. Prezentacja oferty asortymentowej Wykonawcy składający ofertę </w:t>
      </w:r>
      <w:r w:rsidRPr="00CF5534">
        <w:rPr>
          <w:rFonts w:ascii="Times New Roman" w:eastAsia="Times New Roman" w:hAnsi="Times New Roman" w:cs="Times New Roman"/>
          <w:sz w:val="24"/>
          <w:szCs w:val="24"/>
          <w:lang w:eastAsia="pl-PL"/>
        </w:rPr>
        <w:lastRenderedPageBreak/>
        <w:t xml:space="preserve">zobowiązani są do zaprezentowania zmontowanego krzesła konferencyjnego wraz z pulpitem oraz fotela </w:t>
      </w:r>
      <w:proofErr w:type="spellStart"/>
      <w:r w:rsidRPr="00CF5534">
        <w:rPr>
          <w:rFonts w:ascii="Times New Roman" w:eastAsia="Times New Roman" w:hAnsi="Times New Roman" w:cs="Times New Roman"/>
          <w:sz w:val="24"/>
          <w:szCs w:val="24"/>
          <w:lang w:eastAsia="pl-PL"/>
        </w:rPr>
        <w:t>obrtowego</w:t>
      </w:r>
      <w:proofErr w:type="spellEnd"/>
      <w:r w:rsidRPr="00CF5534">
        <w:rPr>
          <w:rFonts w:ascii="Times New Roman" w:eastAsia="Times New Roman" w:hAnsi="Times New Roman" w:cs="Times New Roman"/>
          <w:sz w:val="24"/>
          <w:szCs w:val="24"/>
          <w:lang w:eastAsia="pl-PL"/>
        </w:rPr>
        <w:t xml:space="preserve"> , zgodnie z zapisami rozdz. III pkt. 3, wymienionych w rozdziale XIII pkt. 2 SIWZ. Prezentacja podlegać będzie ocenie technicznej (jakości wykonania ) zgodnie z kryteriami podanymi w XIII pkt. 2 SIWZ. Prezentacja nie podlegaj uzupełnieniu w trybie art. 26 ust. 3 ustawy Prawo zamówień publicznych, gdyż służą ocenie ofert w ramach kryterium jakości, niezłożenie w terminie wymaganej prezentacji spowoduje odrzucenie oferty z powodu niezgodności ze SIWZ. Meble złożone na prezentacji winny być opisane (nazwa wykonawcy). Wykonawcy zobowiązani są dostarczyć w terminie złożenia oferty tj. do dnia 30.08.2019 r. do godz. 10:00 wymagane prezentacją zmontowane krzesła </w:t>
      </w:r>
      <w:proofErr w:type="spellStart"/>
      <w:r w:rsidRPr="00CF5534">
        <w:rPr>
          <w:rFonts w:ascii="Times New Roman" w:eastAsia="Times New Roman" w:hAnsi="Times New Roman" w:cs="Times New Roman"/>
          <w:sz w:val="24"/>
          <w:szCs w:val="24"/>
          <w:lang w:eastAsia="pl-PL"/>
        </w:rPr>
        <w:t>tj</w:t>
      </w:r>
      <w:proofErr w:type="spellEnd"/>
      <w:r w:rsidRPr="00CF5534">
        <w:rPr>
          <w:rFonts w:ascii="Times New Roman" w:eastAsia="Times New Roman" w:hAnsi="Times New Roman" w:cs="Times New Roman"/>
          <w:sz w:val="24"/>
          <w:szCs w:val="24"/>
          <w:lang w:eastAsia="pl-PL"/>
        </w:rPr>
        <w:t xml:space="preserve">: 1. Krzesło konferencyjne z pulpitem oraz krzesło obrotowe dla Instytutu Filozofii i Instytutu Socjologii Wydziału Neofilologii należy dostarczyć do Collegium Novum, al. Niepodległości 4 w Poznań W sprawie przygotowania ekspozycji należy kontaktować się z: Ewa </w:t>
      </w:r>
      <w:proofErr w:type="spellStart"/>
      <w:r w:rsidRPr="00CF5534">
        <w:rPr>
          <w:rFonts w:ascii="Times New Roman" w:eastAsia="Times New Roman" w:hAnsi="Times New Roman" w:cs="Times New Roman"/>
          <w:sz w:val="24"/>
          <w:szCs w:val="24"/>
          <w:lang w:eastAsia="pl-PL"/>
        </w:rPr>
        <w:t>Donder</w:t>
      </w:r>
      <w:proofErr w:type="spellEnd"/>
      <w:r w:rsidRPr="00CF5534">
        <w:rPr>
          <w:rFonts w:ascii="Times New Roman" w:eastAsia="Times New Roman" w:hAnsi="Times New Roman" w:cs="Times New Roman"/>
          <w:sz w:val="24"/>
          <w:szCs w:val="24"/>
          <w:lang w:eastAsia="pl-PL"/>
        </w:rPr>
        <w:t xml:space="preserve"> Instytut Lingwistyki Stosowanej tel. 61/829 29 25, e-mail: edon@amu.edu.pl oraz Elwira Wilczyńska, Instytut Lingwistyki Stosowanej , tel. 61/829 29 06, e-mail: keko@amu.edu.pl. Wraz z ofertą </w:t>
      </w:r>
      <w:proofErr w:type="spellStart"/>
      <w:r w:rsidRPr="00CF5534">
        <w:rPr>
          <w:rFonts w:ascii="Times New Roman" w:eastAsia="Times New Roman" w:hAnsi="Times New Roman" w:cs="Times New Roman"/>
          <w:sz w:val="24"/>
          <w:szCs w:val="24"/>
          <w:lang w:eastAsia="pl-PL"/>
        </w:rPr>
        <w:t>wykoawnca</w:t>
      </w:r>
      <w:proofErr w:type="spellEnd"/>
      <w:r w:rsidRPr="00CF5534">
        <w:rPr>
          <w:rFonts w:ascii="Times New Roman" w:eastAsia="Times New Roman" w:hAnsi="Times New Roman" w:cs="Times New Roman"/>
          <w:sz w:val="24"/>
          <w:szCs w:val="24"/>
          <w:lang w:eastAsia="pl-PL"/>
        </w:rPr>
        <w:t xml:space="preserve"> załączy Karty katalogowe dla mebli złożonych do prezentacji tj. dla krzesła konferencyjnego z pulpitem (poz. nr 46 Załącznika A do SIWZ), fotela obrotowego (poz. nr 50 Załącznika A do SIWZ) w celu oceny zgodności zaprezentowanych mebli z opisem przedmiotu zamówienia zawartym w SIWZ Wykonawca winien załączyć wraz z ofertą osobną kartę katalogową (zgodnie z zapisami rozdz. III pkt 7 i 8 SIWZ), która powinna zawierać co najmniej: a)Nazwę mebla/sprzętu, b)Zdjęcia lub rysunki oferowanych mebli/sprzętu (w rozmiarze pozwalającym dostrzec szczegóły (optymalnie formatu A5), wszystkie wymiary oraz opis szczegółów technicznych pozwalających zweryfikować wymagania Zamawiającego, c)Nazwę producenta. W przypadku, gdy karta katalogowa nie będzie zawierać wszystkich informacji pozwalających na weryfikacje spełnienia wymagań Zamawiającego, Wykonawca zobowiązany jest do załączenia innego dodatkowego dokumentu zawierającego te informacje. Karta katalogowa oferowanego przedmiotu zamówienia musi zawierać wszelkie niezbędne informacje, które umożliwią Zamawiającemu ocenę zgodności oferty z opisem przedmiotu zamówienia – załącznik nr A do SIWZ </w:t>
      </w:r>
      <w:proofErr w:type="spellStart"/>
      <w:r w:rsidRPr="00CF5534">
        <w:rPr>
          <w:rFonts w:ascii="Times New Roman" w:eastAsia="Times New Roman" w:hAnsi="Times New Roman" w:cs="Times New Roman"/>
          <w:sz w:val="24"/>
          <w:szCs w:val="24"/>
          <w:lang w:eastAsia="pl-PL"/>
        </w:rPr>
        <w:t>Wra</w:t>
      </w:r>
      <w:proofErr w:type="spellEnd"/>
      <w:r w:rsidRPr="00CF5534">
        <w:rPr>
          <w:rFonts w:ascii="Times New Roman" w:eastAsia="Times New Roman" w:hAnsi="Times New Roman" w:cs="Times New Roman"/>
          <w:sz w:val="24"/>
          <w:szCs w:val="24"/>
          <w:lang w:eastAsia="pl-PL"/>
        </w:rPr>
        <w:t xml:space="preserve"> z ofertą </w:t>
      </w:r>
      <w:proofErr w:type="spellStart"/>
      <w:r w:rsidRPr="00CF5534">
        <w:rPr>
          <w:rFonts w:ascii="Times New Roman" w:eastAsia="Times New Roman" w:hAnsi="Times New Roman" w:cs="Times New Roman"/>
          <w:sz w:val="24"/>
          <w:szCs w:val="24"/>
          <w:lang w:eastAsia="pl-PL"/>
        </w:rPr>
        <w:t>Wykoawnca</w:t>
      </w:r>
      <w:proofErr w:type="spellEnd"/>
      <w:r w:rsidRPr="00CF5534">
        <w:rPr>
          <w:rFonts w:ascii="Times New Roman" w:eastAsia="Times New Roman" w:hAnsi="Times New Roman" w:cs="Times New Roman"/>
          <w:sz w:val="24"/>
          <w:szCs w:val="24"/>
          <w:lang w:eastAsia="pl-PL"/>
        </w:rPr>
        <w:t xml:space="preserve"> </w:t>
      </w:r>
      <w:proofErr w:type="spellStart"/>
      <w:r w:rsidRPr="00CF5534">
        <w:rPr>
          <w:rFonts w:ascii="Times New Roman" w:eastAsia="Times New Roman" w:hAnsi="Times New Roman" w:cs="Times New Roman"/>
          <w:sz w:val="24"/>
          <w:szCs w:val="24"/>
          <w:lang w:eastAsia="pl-PL"/>
        </w:rPr>
        <w:t>załaczy</w:t>
      </w:r>
      <w:proofErr w:type="spellEnd"/>
      <w:r w:rsidRPr="00CF5534">
        <w:rPr>
          <w:rFonts w:ascii="Times New Roman" w:eastAsia="Times New Roman" w:hAnsi="Times New Roman" w:cs="Times New Roman"/>
          <w:sz w:val="24"/>
          <w:szCs w:val="24"/>
          <w:lang w:eastAsia="pl-PL"/>
        </w:rPr>
        <w:t xml:space="preserve"> Dokumenty (Certyfikaty, atest lub inne równoważne dokumenty), które potwierdzają zgodność mebli złożonych na prezentację z opisanymi normami, wymienionymi w Załączniku A do SIWZ, zgodnie z zapisami rozdz. III pkt. 5,6., tj.: Poz. Nr 46: krzesło konferencyjne z pulpitem Certyfikat wytrzymałościowy zgodnie z normą: EN 16139 Atest higieniczny na całą linię krzeseł Zamówienie musi zostać realizowane w terminie: Część 1: do 6 tygodni od daty zawarcia umowy (termin realizacji zamówienia jest jednym z kryteriów oceny ofert, maksymalny termin realizacji zamówienia wynosi 6 tygodni) </w:t>
      </w:r>
    </w:p>
    <w:p w:rsidR="00736AFF" w:rsidRDefault="00736AFF">
      <w:bookmarkStart w:id="0" w:name="_GoBack"/>
      <w:bookmarkEnd w:id="0"/>
    </w:p>
    <w:sectPr w:rsidR="00736A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534"/>
    <w:rsid w:val="00736AFF"/>
    <w:rsid w:val="00CF5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538466">
      <w:bodyDiv w:val="1"/>
      <w:marLeft w:val="0"/>
      <w:marRight w:val="0"/>
      <w:marTop w:val="0"/>
      <w:marBottom w:val="0"/>
      <w:divBdr>
        <w:top w:val="none" w:sz="0" w:space="0" w:color="auto"/>
        <w:left w:val="none" w:sz="0" w:space="0" w:color="auto"/>
        <w:bottom w:val="none" w:sz="0" w:space="0" w:color="auto"/>
        <w:right w:val="none" w:sz="0" w:space="0" w:color="auto"/>
      </w:divBdr>
      <w:divsChild>
        <w:div w:id="1021206117">
          <w:marLeft w:val="0"/>
          <w:marRight w:val="0"/>
          <w:marTop w:val="0"/>
          <w:marBottom w:val="0"/>
          <w:divBdr>
            <w:top w:val="none" w:sz="0" w:space="0" w:color="auto"/>
            <w:left w:val="none" w:sz="0" w:space="0" w:color="auto"/>
            <w:bottom w:val="none" w:sz="0" w:space="0" w:color="auto"/>
            <w:right w:val="none" w:sz="0" w:space="0" w:color="auto"/>
          </w:divBdr>
          <w:divsChild>
            <w:div w:id="1421029641">
              <w:marLeft w:val="0"/>
              <w:marRight w:val="0"/>
              <w:marTop w:val="0"/>
              <w:marBottom w:val="0"/>
              <w:divBdr>
                <w:top w:val="none" w:sz="0" w:space="0" w:color="auto"/>
                <w:left w:val="none" w:sz="0" w:space="0" w:color="auto"/>
                <w:bottom w:val="none" w:sz="0" w:space="0" w:color="auto"/>
                <w:right w:val="none" w:sz="0" w:space="0" w:color="auto"/>
              </w:divBdr>
            </w:div>
          </w:divsChild>
        </w:div>
        <w:div w:id="1973703849">
          <w:marLeft w:val="0"/>
          <w:marRight w:val="0"/>
          <w:marTop w:val="0"/>
          <w:marBottom w:val="0"/>
          <w:divBdr>
            <w:top w:val="none" w:sz="0" w:space="0" w:color="auto"/>
            <w:left w:val="none" w:sz="0" w:space="0" w:color="auto"/>
            <w:bottom w:val="none" w:sz="0" w:space="0" w:color="auto"/>
            <w:right w:val="none" w:sz="0" w:space="0" w:color="auto"/>
          </w:divBdr>
        </w:div>
        <w:div w:id="1718123512">
          <w:marLeft w:val="0"/>
          <w:marRight w:val="0"/>
          <w:marTop w:val="0"/>
          <w:marBottom w:val="0"/>
          <w:divBdr>
            <w:top w:val="none" w:sz="0" w:space="0" w:color="auto"/>
            <w:left w:val="none" w:sz="0" w:space="0" w:color="auto"/>
            <w:bottom w:val="none" w:sz="0" w:space="0" w:color="auto"/>
            <w:right w:val="none" w:sz="0" w:space="0" w:color="auto"/>
          </w:divBdr>
        </w:div>
        <w:div w:id="45564587">
          <w:marLeft w:val="0"/>
          <w:marRight w:val="0"/>
          <w:marTop w:val="0"/>
          <w:marBottom w:val="0"/>
          <w:divBdr>
            <w:top w:val="none" w:sz="0" w:space="0" w:color="auto"/>
            <w:left w:val="none" w:sz="0" w:space="0" w:color="auto"/>
            <w:bottom w:val="none" w:sz="0" w:space="0" w:color="auto"/>
            <w:right w:val="none" w:sz="0" w:space="0" w:color="auto"/>
          </w:divBdr>
        </w:div>
        <w:div w:id="879054172">
          <w:marLeft w:val="0"/>
          <w:marRight w:val="0"/>
          <w:marTop w:val="0"/>
          <w:marBottom w:val="0"/>
          <w:divBdr>
            <w:top w:val="none" w:sz="0" w:space="0" w:color="auto"/>
            <w:left w:val="none" w:sz="0" w:space="0" w:color="auto"/>
            <w:bottom w:val="none" w:sz="0" w:space="0" w:color="auto"/>
            <w:right w:val="none" w:sz="0" w:space="0" w:color="auto"/>
          </w:divBdr>
          <w:divsChild>
            <w:div w:id="111694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1412</Words>
  <Characters>8476</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Siemińska-Lińska</dc:creator>
  <cp:lastModifiedBy>Aleksandra Siemińska-Lińska</cp:lastModifiedBy>
  <cp:revision>1</cp:revision>
  <dcterms:created xsi:type="dcterms:W3CDTF">2019-08-28T09:39:00Z</dcterms:created>
  <dcterms:modified xsi:type="dcterms:W3CDTF">2019-08-28T09:40:00Z</dcterms:modified>
</cp:coreProperties>
</file>