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5532D7" w:rsidRDefault="006676AE" w:rsidP="005532D7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532D7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22191" w:rsidRPr="00C22191">
        <w:rPr>
          <w:rFonts w:ascii="Times New Roman" w:hAnsi="Times New Roman"/>
          <w:b/>
        </w:rPr>
        <w:t>NA/P/244/2019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2191" w:rsidRPr="00C2219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2191" w:rsidRPr="00C2219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22191" w:rsidRPr="00C2219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2191" w:rsidRPr="00C2219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22191" w:rsidRPr="00C2219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22191" w:rsidRPr="00C22191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5532D7" w:rsidRDefault="00313417" w:rsidP="005532D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22191" w:rsidRPr="00C22191">
        <w:rPr>
          <w:rFonts w:ascii="Times New Roman" w:hAnsi="Times New Roman"/>
          <w:b/>
        </w:rPr>
        <w:t>Dostawa, montaż i ustawienie mebli, dostawa foteli i krzeseł dla jednostek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22191" w:rsidRPr="00C2219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5532D7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5532D7" w:rsidRDefault="00C113BF" w:rsidP="005532D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251" w:rsidRDefault="00BE7251" w:rsidP="0038231F">
      <w:pPr>
        <w:spacing w:after="0" w:line="240" w:lineRule="auto"/>
      </w:pPr>
      <w:r>
        <w:separator/>
      </w:r>
    </w:p>
  </w:endnote>
  <w:endnote w:type="continuationSeparator" w:id="0">
    <w:p w:rsidR="00BE7251" w:rsidRDefault="00BE72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191" w:rsidRDefault="00C221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32D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32D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191" w:rsidRDefault="00C221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251" w:rsidRDefault="00BE7251" w:rsidP="0038231F">
      <w:pPr>
        <w:spacing w:after="0" w:line="240" w:lineRule="auto"/>
      </w:pPr>
      <w:r>
        <w:separator/>
      </w:r>
    </w:p>
  </w:footnote>
  <w:footnote w:type="continuationSeparator" w:id="0">
    <w:p w:rsidR="00BE7251" w:rsidRDefault="00BE72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191" w:rsidRDefault="00C221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191" w:rsidRDefault="00C221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191" w:rsidRDefault="00C221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25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32D7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7251"/>
    <w:rsid w:val="00C014B5"/>
    <w:rsid w:val="00C113BF"/>
    <w:rsid w:val="00C22191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30A62F-C649-4EB2-98EB-16529E7C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EB6B5-3E87-4B3D-AF10-26B01C416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2019-09-09T05:27:00Z</cp:lastPrinted>
  <dcterms:created xsi:type="dcterms:W3CDTF">2019-09-09T05:27:00Z</dcterms:created>
  <dcterms:modified xsi:type="dcterms:W3CDTF">2019-09-09T05:27:00Z</dcterms:modified>
</cp:coreProperties>
</file>