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B4339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B4339B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D6DE3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D6757" w:rsidRPr="008D6757">
        <w:rPr>
          <w:b/>
          <w:sz w:val="24"/>
        </w:rPr>
        <w:t>NA/P/279/2019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D6757" w:rsidRPr="008D6757">
        <w:rPr>
          <w:b/>
        </w:rPr>
        <w:t>przetarg</w:t>
      </w:r>
      <w:r w:rsidR="009D6DE3">
        <w:rPr>
          <w:b/>
        </w:rPr>
        <w:t>u</w:t>
      </w:r>
      <w:r w:rsidR="008D6757" w:rsidRPr="008D6757">
        <w:rPr>
          <w:b/>
        </w:rPr>
        <w:t xml:space="preserve"> nieograniczon</w:t>
      </w:r>
      <w:r w:rsidR="009D6DE3">
        <w:rPr>
          <w:b/>
        </w:rPr>
        <w:t>ego</w:t>
      </w:r>
      <w:r w:rsidR="00753DC1">
        <w:t xml:space="preserve"> na:</w:t>
      </w:r>
    </w:p>
    <w:p w:rsidR="0000184A" w:rsidRDefault="008D675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D6757">
        <w:rPr>
          <w:b/>
          <w:sz w:val="24"/>
          <w:szCs w:val="24"/>
        </w:rPr>
        <w:t>Wymiana oświetlenia na LED oraz roboty malarskie hali w budynku L-31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D6757" w:rsidRPr="008D6757">
        <w:rPr>
          <w:sz w:val="24"/>
          <w:szCs w:val="24"/>
        </w:rPr>
        <w:t>(</w:t>
      </w:r>
      <w:proofErr w:type="spellStart"/>
      <w:r w:rsidR="008D6757" w:rsidRPr="008D6757">
        <w:rPr>
          <w:sz w:val="24"/>
          <w:szCs w:val="24"/>
        </w:rPr>
        <w:t>t.j</w:t>
      </w:r>
      <w:proofErr w:type="spellEnd"/>
      <w:r w:rsidR="008D6757" w:rsidRPr="008D6757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D6757" w:rsidRPr="008D6757">
        <w:rPr>
          <w:sz w:val="24"/>
          <w:szCs w:val="24"/>
        </w:rPr>
        <w:t>(</w:t>
      </w:r>
      <w:proofErr w:type="spellStart"/>
      <w:r w:rsidR="008D6757" w:rsidRPr="008D6757">
        <w:rPr>
          <w:sz w:val="24"/>
          <w:szCs w:val="24"/>
        </w:rPr>
        <w:t>t.j</w:t>
      </w:r>
      <w:proofErr w:type="spellEnd"/>
      <w:r w:rsidR="008D6757" w:rsidRPr="008D6757">
        <w:rPr>
          <w:sz w:val="24"/>
          <w:szCs w:val="24"/>
        </w:rPr>
        <w:t>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D6757" w:rsidRPr="008D6757">
        <w:rPr>
          <w:sz w:val="24"/>
          <w:szCs w:val="24"/>
        </w:rPr>
        <w:t>(</w:t>
      </w:r>
      <w:proofErr w:type="spellStart"/>
      <w:r w:rsidR="008D6757" w:rsidRPr="008D6757">
        <w:rPr>
          <w:sz w:val="24"/>
          <w:szCs w:val="24"/>
        </w:rPr>
        <w:t>t.j</w:t>
      </w:r>
      <w:proofErr w:type="spellEnd"/>
      <w:r w:rsidR="008D6757" w:rsidRPr="008D6757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C84" w:rsidRDefault="00890C84">
      <w:r>
        <w:separator/>
      </w:r>
    </w:p>
  </w:endnote>
  <w:endnote w:type="continuationSeparator" w:id="0">
    <w:p w:rsidR="00890C84" w:rsidRDefault="00890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4339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33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33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757" w:rsidRDefault="008D67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C84" w:rsidRDefault="00890C84">
      <w:r>
        <w:separator/>
      </w:r>
    </w:p>
  </w:footnote>
  <w:footnote w:type="continuationSeparator" w:id="0">
    <w:p w:rsidR="00890C84" w:rsidRDefault="00890C84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757" w:rsidRDefault="008D67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757" w:rsidRDefault="008D67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757" w:rsidRDefault="008D67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0C8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0C84"/>
    <w:rsid w:val="008A0D67"/>
    <w:rsid w:val="008B3C7B"/>
    <w:rsid w:val="008D4CAF"/>
    <w:rsid w:val="008D6757"/>
    <w:rsid w:val="008E370F"/>
    <w:rsid w:val="00952336"/>
    <w:rsid w:val="009A21D7"/>
    <w:rsid w:val="009A4A2C"/>
    <w:rsid w:val="009D6DE3"/>
    <w:rsid w:val="00A24942"/>
    <w:rsid w:val="00A311C9"/>
    <w:rsid w:val="00A46EFE"/>
    <w:rsid w:val="00A807A7"/>
    <w:rsid w:val="00AB6C06"/>
    <w:rsid w:val="00AB7377"/>
    <w:rsid w:val="00AD329C"/>
    <w:rsid w:val="00B26102"/>
    <w:rsid w:val="00B4339B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DA903B-00B1-4629-A1CD-B841C5B92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433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433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5E656-7212-4FFE-8FF8-AA8BA9B35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2019-09-17T09:09:00Z</cp:lastPrinted>
  <dcterms:created xsi:type="dcterms:W3CDTF">2019-09-17T09:09:00Z</dcterms:created>
  <dcterms:modified xsi:type="dcterms:W3CDTF">2019-09-17T09:09:00Z</dcterms:modified>
</cp:coreProperties>
</file>