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926B3" w:rsidRDefault="007926B3" w:rsidP="007926B3">
      <w:pPr>
        <w:pStyle w:val="p2"/>
        <w:spacing w:before="0" w:beforeAutospacing="0" w:after="0" w:afterAutospacing="0" w:line="360" w:lineRule="auto"/>
        <w:jc w:val="center"/>
        <w:rPr>
          <w:rFonts w:ascii="Verdana" w:hAnsi="Verdana"/>
          <w:b/>
          <w:bCs/>
          <w:color w:val="000000"/>
          <w:sz w:val="28"/>
          <w:szCs w:val="20"/>
        </w:rPr>
      </w:pPr>
      <w:r>
        <w:rPr>
          <w:rFonts w:ascii="Verdana" w:hAnsi="Verdana"/>
          <w:b/>
          <w:bCs/>
          <w:color w:val="000000"/>
          <w:sz w:val="28"/>
          <w:szCs w:val="20"/>
        </w:rPr>
        <w:t>OGŁOSZENIE O UDZIELANYM ZAMÓWIENIU</w:t>
      </w:r>
    </w:p>
    <w:p w:rsidR="007926B3" w:rsidRPr="00CB6413" w:rsidRDefault="00E00FE8" w:rsidP="007926B3">
      <w:pPr>
        <w:pStyle w:val="Zwykytekst"/>
        <w:tabs>
          <w:tab w:val="left" w:pos="142"/>
        </w:tabs>
        <w:jc w:val="center"/>
        <w:rPr>
          <w:rFonts w:ascii="Verdana" w:hAnsi="Verdana"/>
          <w:sz w:val="24"/>
          <w:szCs w:val="24"/>
          <w:lang w:val="pl-PL"/>
        </w:rPr>
      </w:pPr>
      <w:r w:rsidRPr="003209A8">
        <w:rPr>
          <w:b/>
        </w:rPr>
        <w:t xml:space="preserve">Znak sprawy: </w:t>
      </w:r>
      <w:r w:rsidR="00A227AF" w:rsidRPr="00A227AF">
        <w:rPr>
          <w:b/>
        </w:rPr>
        <w:t>NA/O/325/2019</w:t>
      </w:r>
      <w:r>
        <w:rPr>
          <w:b/>
          <w:lang w:val="pl-PL"/>
        </w:rPr>
        <w:t xml:space="preserve"> </w:t>
      </w:r>
      <w:r w:rsidR="00A227AF" w:rsidRPr="00A227AF">
        <w:rPr>
          <w:lang w:val="pl-PL"/>
        </w:rPr>
        <w:t>Rzeszów</w:t>
      </w:r>
      <w:r w:rsidR="00211900" w:rsidRPr="003209A8">
        <w:t xml:space="preserve">, </w:t>
      </w:r>
      <w:r w:rsidR="00A227AF" w:rsidRPr="00A227AF">
        <w:t>2019-10-1</w:t>
      </w:r>
      <w:r w:rsidR="00CB6413">
        <w:rPr>
          <w:lang w:val="pl-PL"/>
        </w:rPr>
        <w:t>6</w:t>
      </w:r>
    </w:p>
    <w:p w:rsidR="007926B3" w:rsidRDefault="007926B3" w:rsidP="007926B3">
      <w:pPr>
        <w:pStyle w:val="Nagwek"/>
        <w:tabs>
          <w:tab w:val="right" w:pos="7371"/>
        </w:tabs>
        <w:rPr>
          <w:rFonts w:ascii="Verdana" w:hAnsi="Verdana"/>
          <w:b/>
          <w:bCs/>
          <w:color w:val="FF0000"/>
          <w:sz w:val="16"/>
          <w:szCs w:val="16"/>
        </w:rPr>
      </w:pPr>
    </w:p>
    <w:p w:rsidR="007926B3" w:rsidRPr="00220468" w:rsidRDefault="007926B3" w:rsidP="007427DE">
      <w:pPr>
        <w:tabs>
          <w:tab w:val="center" w:pos="4536"/>
          <w:tab w:val="right" w:pos="7371"/>
          <w:tab w:val="right" w:pos="9072"/>
        </w:tabs>
        <w:jc w:val="both"/>
      </w:pPr>
      <w:r w:rsidRPr="00220468">
        <w:t>Podstawa pr</w:t>
      </w:r>
      <w:r w:rsidR="00F11D06" w:rsidRPr="00220468">
        <w:t xml:space="preserve">awna ogłoszenia: art. 4 pkt. 8 </w:t>
      </w:r>
      <w:r w:rsidR="007427DE" w:rsidRPr="00220468">
        <w:rPr>
          <w:bCs/>
        </w:rPr>
        <w:t xml:space="preserve">ustawy </w:t>
      </w:r>
      <w:r w:rsidR="00E67674" w:rsidRPr="00220468">
        <w:rPr>
          <w:bCs/>
        </w:rPr>
        <w:t xml:space="preserve">1 </w:t>
      </w:r>
      <w:r w:rsidR="007427DE" w:rsidRPr="00220468">
        <w:rPr>
          <w:bCs/>
        </w:rPr>
        <w:t xml:space="preserve">z dnia </w:t>
      </w:r>
      <w:r w:rsidR="007427DE" w:rsidRPr="00220468">
        <w:t xml:space="preserve">29 stycznia 2004 roku Prawo zamówień publicznych </w:t>
      </w:r>
      <w:r w:rsidR="00A227AF" w:rsidRPr="00220468">
        <w:t>(</w:t>
      </w:r>
      <w:proofErr w:type="spellStart"/>
      <w:r w:rsidR="00A227AF" w:rsidRPr="00220468">
        <w:t>t.j</w:t>
      </w:r>
      <w:proofErr w:type="spellEnd"/>
      <w:r w:rsidR="00A227AF" w:rsidRPr="00220468">
        <w:t xml:space="preserve">. Dz. U. z  2018 r. poz. 1986 z </w:t>
      </w:r>
      <w:proofErr w:type="spellStart"/>
      <w:r w:rsidR="00A227AF" w:rsidRPr="00220468">
        <w:t>późn</w:t>
      </w:r>
      <w:proofErr w:type="spellEnd"/>
      <w:r w:rsidR="00A227AF" w:rsidRPr="00220468">
        <w:t>. zm.)</w:t>
      </w:r>
    </w:p>
    <w:p w:rsidR="007427DE" w:rsidRDefault="007427DE" w:rsidP="007427DE">
      <w:pPr>
        <w:tabs>
          <w:tab w:val="center" w:pos="4536"/>
          <w:tab w:val="right" w:pos="7371"/>
          <w:tab w:val="right" w:pos="9072"/>
        </w:tabs>
        <w:jc w:val="both"/>
      </w:pPr>
    </w:p>
    <w:tbl>
      <w:tblPr>
        <w:tblW w:w="89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31"/>
      </w:tblGrid>
      <w:tr w:rsidR="007926B3" w:rsidTr="007926B3">
        <w:trPr>
          <w:trHeight w:val="2689"/>
          <w:jc w:val="center"/>
        </w:trPr>
        <w:tc>
          <w:tcPr>
            <w:tcW w:w="8931" w:type="dxa"/>
            <w:tcBorders>
              <w:top w:val="single" w:sz="4" w:space="0" w:color="auto"/>
              <w:left w:val="single" w:sz="4" w:space="0" w:color="auto"/>
              <w:bottom w:val="single" w:sz="4" w:space="0" w:color="auto"/>
              <w:right w:val="single" w:sz="4" w:space="0" w:color="auto"/>
            </w:tcBorders>
            <w:vAlign w:val="center"/>
            <w:hideMark/>
          </w:tcPr>
          <w:p w:rsidR="007926B3" w:rsidRDefault="007926B3">
            <w:pPr>
              <w:pStyle w:val="p5"/>
              <w:spacing w:before="0" w:beforeAutospacing="0" w:after="0" w:afterAutospacing="0"/>
              <w:rPr>
                <w:b/>
                <w:bCs/>
                <w:color w:val="000000"/>
              </w:rPr>
            </w:pPr>
            <w:r>
              <w:rPr>
                <w:b/>
                <w:bCs/>
                <w:color w:val="000000"/>
              </w:rPr>
              <w:t>I. ZAMAWIAJĄCY</w:t>
            </w:r>
          </w:p>
          <w:p w:rsidR="007926B3" w:rsidRDefault="007926B3">
            <w:pPr>
              <w:pStyle w:val="Tekstpodstawowy"/>
              <w:spacing w:before="120"/>
              <w:rPr>
                <w:lang w:val="pl-PL" w:eastAsia="pl-PL"/>
              </w:rPr>
            </w:pPr>
            <w:r>
              <w:rPr>
                <w:lang w:val="pl-PL" w:eastAsia="pl-PL"/>
              </w:rPr>
              <w:t>Politechnika Rzeszowska im. I. Łukasiewicza</w:t>
            </w:r>
          </w:p>
          <w:p w:rsidR="007926B3" w:rsidRDefault="007926B3">
            <w:pPr>
              <w:pStyle w:val="Tekstpodstawowy"/>
              <w:spacing w:before="120"/>
              <w:rPr>
                <w:lang w:val="pl-PL" w:eastAsia="pl-PL"/>
              </w:rPr>
            </w:pPr>
            <w:r>
              <w:rPr>
                <w:lang w:val="pl-PL" w:eastAsia="pl-PL"/>
              </w:rPr>
              <w:t>al. Powstańców Warszawy 12</w:t>
            </w:r>
          </w:p>
          <w:p w:rsidR="007926B3" w:rsidRDefault="007926B3">
            <w:pPr>
              <w:pStyle w:val="Tekstpodstawowy"/>
              <w:spacing w:before="120"/>
              <w:rPr>
                <w:lang w:val="pl-PL" w:eastAsia="pl-PL"/>
              </w:rPr>
            </w:pPr>
            <w:r>
              <w:rPr>
                <w:lang w:val="pl-PL" w:eastAsia="pl-PL"/>
              </w:rPr>
              <w:t xml:space="preserve">35-959 Rzeszów </w:t>
            </w:r>
          </w:p>
          <w:p w:rsidR="007926B3" w:rsidRPr="001C44C9" w:rsidRDefault="007926B3" w:rsidP="007926B3">
            <w:pPr>
              <w:pStyle w:val="Tekstpodstawowy"/>
              <w:spacing w:before="120"/>
              <w:rPr>
                <w:lang w:val="pl-PL" w:eastAsia="pl-PL"/>
              </w:rPr>
            </w:pPr>
            <w:r>
              <w:rPr>
                <w:lang w:val="pl-PL" w:eastAsia="pl-PL"/>
              </w:rPr>
              <w:t>NIP: 813-026-69-99</w:t>
            </w:r>
          </w:p>
        </w:tc>
      </w:tr>
    </w:tbl>
    <w:p w:rsidR="007926B3" w:rsidRDefault="007926B3" w:rsidP="00583EF9">
      <w:pPr>
        <w:spacing w:line="360" w:lineRule="auto"/>
        <w:rPr>
          <w:b/>
        </w:rPr>
      </w:pPr>
    </w:p>
    <w:p w:rsidR="007926B3" w:rsidRDefault="007926B3" w:rsidP="00583EF9">
      <w:pPr>
        <w:spacing w:line="360" w:lineRule="auto"/>
        <w:rPr>
          <w:b/>
        </w:rPr>
      </w:pPr>
      <w:r>
        <w:rPr>
          <w:b/>
        </w:rPr>
        <w:t xml:space="preserve">Osoba prowadząca postępowanie: </w:t>
      </w:r>
    </w:p>
    <w:p w:rsidR="00014627" w:rsidRDefault="00A227AF" w:rsidP="00583EF9">
      <w:pPr>
        <w:spacing w:line="360" w:lineRule="auto"/>
        <w:rPr>
          <w:b/>
        </w:rPr>
      </w:pPr>
      <w:proofErr w:type="spellStart"/>
      <w:r w:rsidRPr="00A227AF">
        <w:rPr>
          <w:rFonts w:ascii="Arial" w:hAnsi="Arial" w:cs="Arial"/>
          <w:sz w:val="22"/>
          <w:szCs w:val="22"/>
          <w:lang w:val="de-DE"/>
        </w:rPr>
        <w:t>mgr</w:t>
      </w:r>
      <w:proofErr w:type="spellEnd"/>
      <w:r w:rsidRPr="00A227AF">
        <w:rPr>
          <w:rFonts w:ascii="Arial" w:hAnsi="Arial" w:cs="Arial"/>
          <w:sz w:val="22"/>
          <w:szCs w:val="22"/>
          <w:lang w:val="de-DE"/>
        </w:rPr>
        <w:t xml:space="preserve"> Katarzyna Kaczorowska</w:t>
      </w:r>
      <w:r w:rsidR="00014627" w:rsidRPr="00A84A89">
        <w:rPr>
          <w:rFonts w:ascii="Arial" w:hAnsi="Arial" w:cs="Arial"/>
          <w:sz w:val="22"/>
          <w:szCs w:val="22"/>
          <w:lang w:val="de-DE"/>
        </w:rPr>
        <w:t xml:space="preserve"> - </w:t>
      </w:r>
      <w:r w:rsidRPr="00A227AF">
        <w:rPr>
          <w:rFonts w:ascii="Arial" w:hAnsi="Arial" w:cs="Arial"/>
          <w:sz w:val="22"/>
          <w:szCs w:val="22"/>
          <w:lang w:val="de-DE"/>
        </w:rPr>
        <w:t xml:space="preserve"> </w:t>
      </w:r>
      <w:r w:rsidR="00220468">
        <w:rPr>
          <w:rFonts w:ascii="Arial" w:hAnsi="Arial" w:cs="Arial"/>
          <w:sz w:val="22"/>
          <w:szCs w:val="22"/>
          <w:lang w:val="de-DE"/>
        </w:rPr>
        <w:t>Specjalista</w:t>
      </w:r>
      <w:r w:rsidR="00014627" w:rsidRPr="00A84A89">
        <w:rPr>
          <w:rFonts w:ascii="Arial" w:hAnsi="Arial" w:cs="Arial"/>
          <w:sz w:val="22"/>
          <w:szCs w:val="22"/>
          <w:lang w:val="de-DE"/>
        </w:rPr>
        <w:t xml:space="preserve"> tel. </w:t>
      </w:r>
      <w:r w:rsidRPr="00A227AF">
        <w:rPr>
          <w:rFonts w:ascii="Arial" w:hAnsi="Arial" w:cs="Arial"/>
          <w:sz w:val="22"/>
          <w:szCs w:val="22"/>
          <w:lang w:val="de-DE"/>
        </w:rPr>
        <w:t>(017) 8653535</w:t>
      </w:r>
      <w:r w:rsidR="00014627" w:rsidRPr="00A84A89">
        <w:rPr>
          <w:rFonts w:ascii="Arial" w:hAnsi="Arial" w:cs="Arial"/>
          <w:sz w:val="22"/>
          <w:szCs w:val="22"/>
          <w:lang w:val="en-US"/>
        </w:rPr>
        <w:t xml:space="preserve"> e-mail </w:t>
      </w:r>
      <w:r w:rsidRPr="00A227AF">
        <w:rPr>
          <w:rFonts w:ascii="Arial" w:hAnsi="Arial" w:cs="Arial"/>
          <w:sz w:val="22"/>
          <w:szCs w:val="22"/>
          <w:lang w:val="en-US"/>
        </w:rPr>
        <w:t>kaczork@prz.edu.pl</w:t>
      </w:r>
    </w:p>
    <w:tbl>
      <w:tblPr>
        <w:tblW w:w="8788" w:type="dxa"/>
        <w:tblInd w:w="354"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8788"/>
      </w:tblGrid>
      <w:tr w:rsidR="00316BAA" w:rsidTr="00006B5B">
        <w:tc>
          <w:tcPr>
            <w:tcW w:w="8079" w:type="dxa"/>
            <w:tcBorders>
              <w:top w:val="nil"/>
              <w:left w:val="nil"/>
              <w:bottom w:val="nil"/>
              <w:right w:val="nil"/>
            </w:tcBorders>
          </w:tcPr>
          <w:p w:rsidR="00316BAA" w:rsidRDefault="00316BAA" w:rsidP="00006B5B"/>
        </w:tc>
      </w:tr>
    </w:tbl>
    <w:p w:rsidR="00211900" w:rsidRDefault="00211900" w:rsidP="00211900">
      <w:pPr>
        <w:pStyle w:val="p15"/>
        <w:spacing w:before="120" w:beforeAutospacing="0" w:after="0" w:afterAutospacing="0"/>
        <w:rPr>
          <w:b/>
          <w:bCs/>
          <w:color w:val="000000"/>
        </w:rPr>
      </w:pPr>
      <w:r>
        <w:rPr>
          <w:b/>
          <w:bCs/>
          <w:color w:val="000000"/>
        </w:rPr>
        <w:t>II. OPIS PRZEDMIOTU ZAMÓWIENIA</w:t>
      </w:r>
    </w:p>
    <w:p w:rsidR="00211900" w:rsidRDefault="00211900" w:rsidP="007926B3">
      <w:pPr>
        <w:spacing w:line="360" w:lineRule="auto"/>
        <w:rPr>
          <w:b/>
        </w:rPr>
      </w:pPr>
    </w:p>
    <w:p w:rsidR="00211900" w:rsidRDefault="00211900" w:rsidP="00EC2793">
      <w:pPr>
        <w:pStyle w:val="ProPublico"/>
        <w:numPr>
          <w:ilvl w:val="0"/>
          <w:numId w:val="26"/>
        </w:numPr>
        <w:spacing w:after="120" w:line="240" w:lineRule="auto"/>
        <w:jc w:val="both"/>
        <w:rPr>
          <w:rFonts w:ascii="Times New Roman" w:hAnsi="Times New Roman"/>
          <w:sz w:val="24"/>
        </w:rPr>
      </w:pPr>
      <w:r>
        <w:rPr>
          <w:rFonts w:ascii="Times New Roman" w:hAnsi="Times New Roman"/>
          <w:sz w:val="24"/>
        </w:rPr>
        <w:t xml:space="preserve">Zamawiający dopuszcza składanie ofert częściowych i częściowy wybór ofert, gdzie część (zadanie) stanowi: </w:t>
      </w:r>
    </w:p>
    <w:tbl>
      <w:tblPr>
        <w:tblW w:w="102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063"/>
        <w:gridCol w:w="9213"/>
      </w:tblGrid>
      <w:tr w:rsidR="00211900" w:rsidTr="00800A90">
        <w:tc>
          <w:tcPr>
            <w:tcW w:w="1063" w:type="dxa"/>
            <w:shd w:val="clear" w:color="auto" w:fill="F3F3F3"/>
            <w:vAlign w:val="center"/>
          </w:tcPr>
          <w:p w:rsidR="00211900" w:rsidRPr="00CA0351" w:rsidRDefault="00211900" w:rsidP="003F4C0E">
            <w:pPr>
              <w:pStyle w:val="ProPublico"/>
              <w:numPr>
                <w:ilvl w:val="1"/>
                <w:numId w:val="0"/>
              </w:numPr>
              <w:tabs>
                <w:tab w:val="num" w:pos="0"/>
              </w:tabs>
              <w:spacing w:after="120" w:line="240" w:lineRule="auto"/>
              <w:jc w:val="center"/>
              <w:rPr>
                <w:rFonts w:ascii="Times New Roman" w:hAnsi="Times New Roman"/>
                <w:sz w:val="20"/>
              </w:rPr>
            </w:pPr>
            <w:r w:rsidRPr="00CA0351">
              <w:rPr>
                <w:rFonts w:ascii="Times New Roman" w:hAnsi="Times New Roman"/>
                <w:b/>
                <w:sz w:val="20"/>
              </w:rPr>
              <w:t>Zadanie częściowe nr</w:t>
            </w:r>
          </w:p>
        </w:tc>
        <w:tc>
          <w:tcPr>
            <w:tcW w:w="9213" w:type="dxa"/>
            <w:shd w:val="clear" w:color="auto" w:fill="F3F3F3"/>
            <w:vAlign w:val="center"/>
          </w:tcPr>
          <w:p w:rsidR="00211900" w:rsidRPr="00CA0351" w:rsidRDefault="00211900" w:rsidP="003F4C0E">
            <w:pPr>
              <w:pStyle w:val="ProPublico"/>
              <w:numPr>
                <w:ilvl w:val="1"/>
                <w:numId w:val="0"/>
              </w:numPr>
              <w:tabs>
                <w:tab w:val="num" w:pos="0"/>
              </w:tabs>
              <w:spacing w:after="120" w:line="240" w:lineRule="auto"/>
              <w:jc w:val="center"/>
              <w:rPr>
                <w:rFonts w:ascii="Times New Roman" w:hAnsi="Times New Roman"/>
                <w:sz w:val="20"/>
              </w:rPr>
            </w:pPr>
            <w:r w:rsidRPr="00CA0351">
              <w:rPr>
                <w:rFonts w:ascii="Times New Roman" w:hAnsi="Times New Roman"/>
                <w:b/>
                <w:sz w:val="20"/>
              </w:rPr>
              <w:t>Opis</w:t>
            </w:r>
          </w:p>
        </w:tc>
      </w:tr>
      <w:tr w:rsidR="00A227AF" w:rsidTr="00800A90">
        <w:tc>
          <w:tcPr>
            <w:tcW w:w="1063" w:type="dxa"/>
            <w:vAlign w:val="center"/>
          </w:tcPr>
          <w:p w:rsidR="00A227AF" w:rsidRDefault="00A227AF" w:rsidP="00E8272A">
            <w:pPr>
              <w:pStyle w:val="ProPublico"/>
              <w:numPr>
                <w:ilvl w:val="1"/>
                <w:numId w:val="0"/>
              </w:numPr>
              <w:tabs>
                <w:tab w:val="num" w:pos="0"/>
              </w:tabs>
              <w:spacing w:after="120" w:line="240" w:lineRule="auto"/>
              <w:jc w:val="both"/>
              <w:rPr>
                <w:rFonts w:ascii="Times New Roman" w:hAnsi="Times New Roman"/>
                <w:sz w:val="24"/>
                <w:szCs w:val="24"/>
              </w:rPr>
            </w:pPr>
            <w:r w:rsidRPr="00A227AF">
              <w:rPr>
                <w:rFonts w:ascii="Times New Roman" w:hAnsi="Times New Roman"/>
                <w:b/>
                <w:sz w:val="24"/>
                <w:szCs w:val="24"/>
              </w:rPr>
              <w:t>1</w:t>
            </w:r>
          </w:p>
        </w:tc>
        <w:tc>
          <w:tcPr>
            <w:tcW w:w="9213" w:type="dxa"/>
          </w:tcPr>
          <w:p w:rsidR="00A227AF" w:rsidRDefault="00A227AF" w:rsidP="00E8272A">
            <w:pPr>
              <w:spacing w:after="120"/>
              <w:jc w:val="both"/>
            </w:pPr>
            <w:r>
              <w:rPr>
                <w:b/>
              </w:rPr>
              <w:t>Temat</w:t>
            </w:r>
            <w:r>
              <w:t xml:space="preserve">: </w:t>
            </w:r>
            <w:r w:rsidRPr="00A227AF">
              <w:t>Dostawa  zestawu do pomiaru drgań</w:t>
            </w:r>
          </w:p>
          <w:p w:rsidR="00A227AF" w:rsidRDefault="00A227AF" w:rsidP="00E8272A">
            <w:pPr>
              <w:spacing w:after="120"/>
              <w:jc w:val="both"/>
            </w:pPr>
            <w:r>
              <w:rPr>
                <w:b/>
              </w:rPr>
              <w:t>Wspólny Słownik Zamówień</w:t>
            </w:r>
            <w:r w:rsidRPr="003F5C86">
              <w:t>:</w:t>
            </w:r>
            <w:r>
              <w:rPr>
                <w:b/>
              </w:rPr>
              <w:t xml:space="preserve"> </w:t>
            </w:r>
            <w:r w:rsidRPr="00A227AF">
              <w:t>35125100-7 - Czujniki</w:t>
            </w:r>
            <w:r>
              <w:t xml:space="preserve"> </w:t>
            </w:r>
          </w:p>
          <w:p w:rsidR="00A227AF" w:rsidRDefault="00A227AF" w:rsidP="00E8272A">
            <w:pPr>
              <w:spacing w:after="120"/>
              <w:jc w:val="both"/>
            </w:pPr>
            <w:r>
              <w:rPr>
                <w:b/>
              </w:rPr>
              <w:t>Opis</w:t>
            </w:r>
            <w:r>
              <w:t xml:space="preserve">: </w:t>
            </w:r>
          </w:p>
          <w:p w:rsidR="00A227AF" w:rsidRPr="00A227AF" w:rsidRDefault="00921D34" w:rsidP="00E8272A">
            <w:pPr>
              <w:spacing w:after="120"/>
              <w:jc w:val="both"/>
            </w:pPr>
            <w:r>
              <w:t>P</w:t>
            </w:r>
            <w:r w:rsidR="00A227AF" w:rsidRPr="00A227AF">
              <w:t>rzedmiot zamówienia:</w:t>
            </w:r>
          </w:p>
          <w:p w:rsidR="00A227AF" w:rsidRPr="00A227AF" w:rsidRDefault="00A227AF" w:rsidP="00E8272A">
            <w:pPr>
              <w:spacing w:after="120"/>
              <w:jc w:val="both"/>
            </w:pPr>
            <w:r w:rsidRPr="00A227AF">
              <w:t>Zestaw pomiarowy złożony z następujących elementów:</w:t>
            </w:r>
          </w:p>
          <w:p w:rsidR="00A227AF" w:rsidRPr="00A227AF" w:rsidRDefault="00A227AF" w:rsidP="00E8272A">
            <w:pPr>
              <w:spacing w:after="120"/>
              <w:jc w:val="both"/>
            </w:pPr>
            <w:r w:rsidRPr="00A227AF">
              <w:t>I. Czujnik: Trójosiowe akcelerometry typu ICP</w:t>
            </w:r>
          </w:p>
          <w:p w:rsidR="00A227AF" w:rsidRPr="00A227AF" w:rsidRDefault="00A227AF" w:rsidP="00E8272A">
            <w:pPr>
              <w:spacing w:after="120"/>
              <w:jc w:val="both"/>
            </w:pPr>
            <w:r w:rsidRPr="00A227AF">
              <w:t>• pomiary dokonywane w trzech prostopadłych kierunkach</w:t>
            </w:r>
          </w:p>
          <w:p w:rsidR="00A227AF" w:rsidRPr="00A227AF" w:rsidRDefault="00A227AF" w:rsidP="00E8272A">
            <w:pPr>
              <w:spacing w:after="120"/>
              <w:jc w:val="both"/>
            </w:pPr>
            <w:r w:rsidRPr="00A227AF">
              <w:t>• lekka konstrukcja tytanowa</w:t>
            </w:r>
          </w:p>
          <w:p w:rsidR="00A227AF" w:rsidRPr="00A227AF" w:rsidRDefault="00A227AF" w:rsidP="00E8272A">
            <w:pPr>
              <w:spacing w:after="120"/>
              <w:jc w:val="both"/>
            </w:pPr>
            <w:r w:rsidRPr="00A227AF">
              <w:t xml:space="preserve">• konstrukcja typu </w:t>
            </w:r>
            <w:proofErr w:type="spellStart"/>
            <w:r w:rsidRPr="00A227AF">
              <w:t>Shear</w:t>
            </w:r>
            <w:proofErr w:type="spellEnd"/>
            <w:r w:rsidRPr="00A227AF">
              <w:t xml:space="preserve"> (ścinanie)</w:t>
            </w:r>
          </w:p>
          <w:p w:rsidR="00A227AF" w:rsidRPr="00A227AF" w:rsidRDefault="00A227AF" w:rsidP="00E8272A">
            <w:pPr>
              <w:spacing w:after="120"/>
              <w:jc w:val="both"/>
            </w:pPr>
            <w:r w:rsidRPr="00A227AF">
              <w:t>• jedno złącze do podłączenia przewodu</w:t>
            </w:r>
          </w:p>
          <w:p w:rsidR="00A227AF" w:rsidRPr="00A227AF" w:rsidRDefault="00A227AF" w:rsidP="00E8272A">
            <w:pPr>
              <w:spacing w:after="120"/>
              <w:jc w:val="both"/>
            </w:pPr>
            <w:r w:rsidRPr="00A227AF">
              <w:t>Dane techniczne:</w:t>
            </w:r>
          </w:p>
          <w:p w:rsidR="00A227AF" w:rsidRPr="00A227AF" w:rsidRDefault="00A227AF" w:rsidP="00E8272A">
            <w:pPr>
              <w:spacing w:after="120"/>
              <w:jc w:val="both"/>
            </w:pPr>
            <w:r w:rsidRPr="00A227AF">
              <w:t xml:space="preserve">1. Czułość(± 10 %): 100 </w:t>
            </w:r>
            <w:proofErr w:type="spellStart"/>
            <w:r w:rsidRPr="00A227AF">
              <w:t>mV</w:t>
            </w:r>
            <w:proofErr w:type="spellEnd"/>
            <w:r w:rsidRPr="00A227AF">
              <w:t>/g</w:t>
            </w:r>
          </w:p>
          <w:p w:rsidR="00A227AF" w:rsidRPr="00A227AF" w:rsidRDefault="00A227AF" w:rsidP="00E8272A">
            <w:pPr>
              <w:spacing w:after="120"/>
              <w:jc w:val="both"/>
            </w:pPr>
            <w:r w:rsidRPr="00A227AF">
              <w:t xml:space="preserve">2. Zakres pomiarowy: ± 50 g </w:t>
            </w:r>
            <w:proofErr w:type="spellStart"/>
            <w:r w:rsidRPr="00A227AF">
              <w:t>pk</w:t>
            </w:r>
            <w:proofErr w:type="spellEnd"/>
          </w:p>
          <w:p w:rsidR="00A227AF" w:rsidRPr="00A227AF" w:rsidRDefault="00A227AF" w:rsidP="00E8272A">
            <w:pPr>
              <w:spacing w:after="120"/>
              <w:jc w:val="both"/>
            </w:pPr>
            <w:r w:rsidRPr="00A227AF">
              <w:t xml:space="preserve">3. Zakres częstotliwości(± 5 %)(y lub z oś): 0.5 to 5000 </w:t>
            </w:r>
            <w:proofErr w:type="spellStart"/>
            <w:r w:rsidRPr="00A227AF">
              <w:t>Hz</w:t>
            </w:r>
            <w:proofErr w:type="spellEnd"/>
          </w:p>
          <w:p w:rsidR="00CE7585" w:rsidRDefault="00CE7585" w:rsidP="00CE7585">
            <w:pPr>
              <w:spacing w:after="120"/>
              <w:jc w:val="both"/>
            </w:pPr>
            <w:r>
              <w:lastRenderedPageBreak/>
              <w:t xml:space="preserve">4. Zakres częstotliwości(± 5 %)(x oś): 0.5 to 4500 </w:t>
            </w:r>
            <w:proofErr w:type="spellStart"/>
            <w:r>
              <w:t>Hz</w:t>
            </w:r>
            <w:proofErr w:type="spellEnd"/>
          </w:p>
          <w:p w:rsidR="00CE7585" w:rsidRDefault="00CE7585" w:rsidP="00CE7585">
            <w:pPr>
              <w:spacing w:after="120"/>
              <w:jc w:val="both"/>
            </w:pPr>
            <w:r>
              <w:t>5. Częstotliwość rezonansowa: ≥ 25 kHz</w:t>
            </w:r>
          </w:p>
          <w:p w:rsidR="00CE7585" w:rsidRDefault="00CE7585" w:rsidP="00CE7585">
            <w:pPr>
              <w:spacing w:after="120"/>
              <w:jc w:val="both"/>
            </w:pPr>
            <w:r>
              <w:t xml:space="preserve">6. Rozdzielczość szerokopasmowa(1 to 10,000 </w:t>
            </w:r>
            <w:proofErr w:type="spellStart"/>
            <w:r>
              <w:t>Hz</w:t>
            </w:r>
            <w:proofErr w:type="spellEnd"/>
            <w:r>
              <w:t xml:space="preserve">): 0.0001 g </w:t>
            </w:r>
            <w:proofErr w:type="spellStart"/>
            <w:r>
              <w:t>rms</w:t>
            </w:r>
            <w:proofErr w:type="spellEnd"/>
          </w:p>
          <w:p w:rsidR="00CE7585" w:rsidRDefault="00CE7585" w:rsidP="00CE7585">
            <w:pPr>
              <w:spacing w:after="120"/>
              <w:jc w:val="both"/>
            </w:pPr>
            <w:r>
              <w:t>7. Nieliniowość:</w:t>
            </w:r>
            <w:r>
              <w:rPr>
                <w:rFonts w:ascii="Tahoma" w:hAnsi="Tahoma" w:cs="Tahoma"/>
                <w:color w:val="272727"/>
                <w:sz w:val="18"/>
                <w:szCs w:val="18"/>
                <w:shd w:val="clear" w:color="auto" w:fill="FFFFFF"/>
              </w:rPr>
              <w:t xml:space="preserve"> ≤</w:t>
            </w:r>
            <w:r>
              <w:t xml:space="preserve"> 1 %</w:t>
            </w:r>
          </w:p>
          <w:p w:rsidR="00CE7585" w:rsidRDefault="00CE7585" w:rsidP="00CE7585">
            <w:pPr>
              <w:spacing w:after="120"/>
              <w:jc w:val="both"/>
            </w:pPr>
            <w:r>
              <w:t>8. Czułość poprzeczna: ≤ 5 %</w:t>
            </w:r>
          </w:p>
          <w:p w:rsidR="00CE7585" w:rsidRDefault="00CE7585" w:rsidP="00CE7585">
            <w:pPr>
              <w:spacing w:after="120"/>
              <w:jc w:val="both"/>
            </w:pPr>
            <w:r>
              <w:t xml:space="preserve">9. Limit przeciążenia: ± 7000 g </w:t>
            </w:r>
            <w:proofErr w:type="spellStart"/>
            <w:r>
              <w:t>pk</w:t>
            </w:r>
            <w:proofErr w:type="spellEnd"/>
          </w:p>
          <w:p w:rsidR="00CE7585" w:rsidRDefault="00CE7585" w:rsidP="00CE7585">
            <w:pPr>
              <w:spacing w:after="120"/>
              <w:jc w:val="both"/>
            </w:pPr>
            <w:r>
              <w:t>10. Zakres temperatury pracy: -54 to +80 °C</w:t>
            </w:r>
          </w:p>
          <w:p w:rsidR="00CE7585" w:rsidRDefault="00CE7585" w:rsidP="00CE7585">
            <w:pPr>
              <w:spacing w:after="120"/>
              <w:jc w:val="both"/>
            </w:pPr>
            <w:r>
              <w:t xml:space="preserve">11. Ciężar: 7.4 </w:t>
            </w:r>
            <w:proofErr w:type="spellStart"/>
            <w:r>
              <w:t>gm</w:t>
            </w:r>
            <w:proofErr w:type="spellEnd"/>
          </w:p>
          <w:p w:rsidR="00CE7585" w:rsidRDefault="00CE7585" w:rsidP="00CE7585">
            <w:pPr>
              <w:spacing w:after="120"/>
              <w:jc w:val="both"/>
            </w:pPr>
            <w:r>
              <w:t>12. Czułość na odkształcenia: 0.01 (m/s2)/µε</w:t>
            </w:r>
          </w:p>
          <w:p w:rsidR="00CE7585" w:rsidRDefault="00CE7585" w:rsidP="00CE7585">
            <w:pPr>
              <w:spacing w:after="120"/>
              <w:jc w:val="both"/>
            </w:pPr>
            <w:r>
              <w:t>13. Złącze elektryczne: 1/4-28 4-Pin</w:t>
            </w:r>
          </w:p>
          <w:p w:rsidR="00CE7585" w:rsidRDefault="00CE7585" w:rsidP="00CE7585">
            <w:pPr>
              <w:spacing w:after="120"/>
              <w:jc w:val="both"/>
            </w:pPr>
            <w:r>
              <w:t>II. Kondycjoner: 4-kanałowy, zasilany liniowo, warunek sygnału czujnika ICP, wzmocnienie jedności, złącze wejścia / wyjścia BNC</w:t>
            </w:r>
          </w:p>
          <w:p w:rsidR="00CE7585" w:rsidRDefault="00CE7585" w:rsidP="00CE7585">
            <w:pPr>
              <w:spacing w:after="120"/>
              <w:jc w:val="both"/>
            </w:pPr>
            <w:r>
              <w:t>1. Liczba kanałów: 4</w:t>
            </w:r>
          </w:p>
          <w:p w:rsidR="00CE7585" w:rsidRDefault="00CE7585" w:rsidP="00CE7585">
            <w:pPr>
              <w:spacing w:after="120"/>
              <w:jc w:val="both"/>
            </w:pPr>
            <w:r>
              <w:t>2. Maksymalne napięcia na wyjściu: ±10 V</w:t>
            </w:r>
          </w:p>
          <w:p w:rsidR="00CE7585" w:rsidRDefault="00CE7585" w:rsidP="00CE7585">
            <w:pPr>
              <w:spacing w:after="120"/>
              <w:jc w:val="both"/>
            </w:pPr>
            <w:r>
              <w:t xml:space="preserve">3. Odpowiedź niskiej częstotliwości (-5 %): &lt;0.1 </w:t>
            </w:r>
            <w:proofErr w:type="spellStart"/>
            <w:r>
              <w:t>Hz</w:t>
            </w:r>
            <w:proofErr w:type="spellEnd"/>
          </w:p>
          <w:p w:rsidR="00CE7585" w:rsidRDefault="00CE7585" w:rsidP="00CE7585">
            <w:pPr>
              <w:spacing w:after="120"/>
              <w:jc w:val="both"/>
            </w:pPr>
            <w:r>
              <w:t>4. Odpowiedź wysokiej częstotliwości (-5 %): &gt;1000 kHz</w:t>
            </w:r>
          </w:p>
          <w:p w:rsidR="00CE7585" w:rsidRDefault="00CE7585" w:rsidP="00CE7585">
            <w:pPr>
              <w:spacing w:after="120"/>
              <w:jc w:val="both"/>
            </w:pPr>
            <w:r>
              <w:t>5. Odpowiedź fazowa (przy 1 kHz): ±1 °</w:t>
            </w:r>
          </w:p>
          <w:p w:rsidR="00CE7585" w:rsidRDefault="00CE7585" w:rsidP="00CE7585">
            <w:pPr>
              <w:spacing w:after="120"/>
              <w:jc w:val="both"/>
            </w:pPr>
            <w:r>
              <w:t xml:space="preserve">6. Zasilenie AC (47 do 63 </w:t>
            </w:r>
            <w:proofErr w:type="spellStart"/>
            <w:r>
              <w:t>Hz</w:t>
            </w:r>
            <w:proofErr w:type="spellEnd"/>
            <w:r>
              <w:t>): 100 do 240 VAC</w:t>
            </w:r>
          </w:p>
          <w:p w:rsidR="00CE7585" w:rsidRDefault="00CE7585" w:rsidP="00CE7585">
            <w:pPr>
              <w:spacing w:after="120"/>
              <w:jc w:val="both"/>
            </w:pPr>
            <w:r>
              <w:t xml:space="preserve">7. Prąd zasilania AC: </w:t>
            </w:r>
            <w:r>
              <w:rPr>
                <w:rFonts w:ascii="Tahoma" w:hAnsi="Tahoma" w:cs="Tahoma"/>
                <w:color w:val="272727"/>
                <w:sz w:val="18"/>
                <w:szCs w:val="18"/>
                <w:shd w:val="clear" w:color="auto" w:fill="FFFFFF"/>
              </w:rPr>
              <w:t>≤</w:t>
            </w:r>
            <w:r>
              <w:t xml:space="preserve">0.7 </w:t>
            </w:r>
            <w:proofErr w:type="spellStart"/>
            <w:r>
              <w:t>Amps</w:t>
            </w:r>
            <w:proofErr w:type="spellEnd"/>
          </w:p>
          <w:p w:rsidR="00CE7585" w:rsidRDefault="00CE7585" w:rsidP="00CE7585">
            <w:pPr>
              <w:spacing w:after="120"/>
              <w:jc w:val="both"/>
            </w:pPr>
            <w:r>
              <w:t>8. Zasilanie DC: &lt;0,25 amperów</w:t>
            </w:r>
          </w:p>
          <w:p w:rsidR="00CE7585" w:rsidRDefault="00CE7585" w:rsidP="00CE7585">
            <w:pPr>
              <w:spacing w:after="120"/>
              <w:jc w:val="both"/>
            </w:pPr>
            <w:r>
              <w:t>9. Zasilanie DC: +32 do 38 VDC</w:t>
            </w:r>
          </w:p>
          <w:p w:rsidR="00CE7585" w:rsidRDefault="00CE7585" w:rsidP="00CE7585">
            <w:pPr>
              <w:spacing w:after="120"/>
              <w:jc w:val="both"/>
            </w:pPr>
            <w:r>
              <w:t xml:space="preserve">10. Stała czasowa rozładowania (od 0 do 50%): &gt; 5 </w:t>
            </w:r>
            <w:proofErr w:type="spellStart"/>
            <w:r>
              <w:t>sek</w:t>
            </w:r>
            <w:proofErr w:type="spellEnd"/>
          </w:p>
          <w:p w:rsidR="00CE7585" w:rsidRDefault="00CE7585" w:rsidP="00CE7585">
            <w:pPr>
              <w:spacing w:after="120"/>
              <w:jc w:val="both"/>
            </w:pPr>
            <w:r>
              <w:t>11. Napięcie wzbudzenia (± 1 VDC) (do czujnika): +26 VDC</w:t>
            </w:r>
          </w:p>
          <w:p w:rsidR="00CE7585" w:rsidRDefault="00CE7585" w:rsidP="00CE7585">
            <w:pPr>
              <w:spacing w:after="120"/>
              <w:jc w:val="both"/>
            </w:pPr>
            <w:r>
              <w:t xml:space="preserve">12. </w:t>
            </w:r>
            <w:proofErr w:type="spellStart"/>
            <w:r>
              <w:t>WIdmo</w:t>
            </w:r>
            <w:proofErr w:type="spellEnd"/>
            <w:r>
              <w:t xml:space="preserve"> (1 </w:t>
            </w:r>
            <w:proofErr w:type="spellStart"/>
            <w:r>
              <w:t>Hz</w:t>
            </w:r>
            <w:proofErr w:type="spellEnd"/>
            <w:r>
              <w:t>): 1.30 µV/</w:t>
            </w:r>
            <w:r>
              <w:rPr>
                <w:rFonts w:ascii="Tahoma" w:hAnsi="Tahoma" w:cs="Tahoma"/>
                <w:color w:val="272727"/>
                <w:sz w:val="18"/>
                <w:szCs w:val="18"/>
                <w:shd w:val="clear" w:color="auto" w:fill="FFFFFF"/>
              </w:rPr>
              <w:t>√</w:t>
            </w:r>
            <w:r>
              <w:t xml:space="preserve"> </w:t>
            </w:r>
            <w:proofErr w:type="spellStart"/>
            <w:r>
              <w:t>Hz</w:t>
            </w:r>
            <w:proofErr w:type="spellEnd"/>
          </w:p>
          <w:p w:rsidR="00CE7585" w:rsidRDefault="00CE7585" w:rsidP="00CE7585">
            <w:pPr>
              <w:spacing w:after="120"/>
              <w:jc w:val="both"/>
            </w:pPr>
            <w:r>
              <w:t xml:space="preserve">13. Widmo (10 </w:t>
            </w:r>
            <w:proofErr w:type="spellStart"/>
            <w:r>
              <w:t>Hz</w:t>
            </w:r>
            <w:proofErr w:type="spellEnd"/>
            <w:r>
              <w:t>): 0.10 µV/</w:t>
            </w:r>
            <w:r>
              <w:rPr>
                <w:rFonts w:ascii="Tahoma" w:hAnsi="Tahoma" w:cs="Tahoma"/>
                <w:color w:val="272727"/>
                <w:sz w:val="18"/>
                <w:szCs w:val="18"/>
                <w:shd w:val="clear" w:color="auto" w:fill="FFFFFF"/>
              </w:rPr>
              <w:t>√</w:t>
            </w:r>
            <w:r>
              <w:t xml:space="preserve"> </w:t>
            </w:r>
            <w:proofErr w:type="spellStart"/>
            <w:r>
              <w:t>Hz</w:t>
            </w:r>
            <w:proofErr w:type="spellEnd"/>
          </w:p>
          <w:p w:rsidR="00CE7585" w:rsidRDefault="00CE7585" w:rsidP="00CE7585">
            <w:pPr>
              <w:spacing w:after="120"/>
              <w:jc w:val="both"/>
            </w:pPr>
            <w:r>
              <w:t xml:space="preserve">14. Widmo (100 </w:t>
            </w:r>
            <w:proofErr w:type="spellStart"/>
            <w:r>
              <w:t>Hz</w:t>
            </w:r>
            <w:proofErr w:type="spellEnd"/>
            <w:r>
              <w:t>): 0.08 µV/</w:t>
            </w:r>
            <w:r>
              <w:rPr>
                <w:rFonts w:ascii="Tahoma" w:hAnsi="Tahoma" w:cs="Tahoma"/>
                <w:color w:val="272727"/>
                <w:sz w:val="18"/>
                <w:szCs w:val="18"/>
                <w:shd w:val="clear" w:color="auto" w:fill="FFFFFF"/>
              </w:rPr>
              <w:t>√</w:t>
            </w:r>
            <w:r>
              <w:t xml:space="preserve"> </w:t>
            </w:r>
            <w:proofErr w:type="spellStart"/>
            <w:r>
              <w:t>Hz</w:t>
            </w:r>
            <w:proofErr w:type="spellEnd"/>
          </w:p>
          <w:p w:rsidR="00CE7585" w:rsidRDefault="00CE7585" w:rsidP="00CE7585">
            <w:pPr>
              <w:spacing w:after="120"/>
              <w:jc w:val="both"/>
            </w:pPr>
            <w:r>
              <w:t>15. Widmo (1 kHz): 0.07 µV/</w:t>
            </w:r>
            <w:r>
              <w:rPr>
                <w:rFonts w:ascii="Tahoma" w:hAnsi="Tahoma" w:cs="Tahoma"/>
                <w:color w:val="272727"/>
                <w:sz w:val="18"/>
                <w:szCs w:val="18"/>
                <w:shd w:val="clear" w:color="auto" w:fill="FFFFFF"/>
              </w:rPr>
              <w:t>√</w:t>
            </w:r>
            <w:r>
              <w:t xml:space="preserve"> </w:t>
            </w:r>
            <w:proofErr w:type="spellStart"/>
            <w:r>
              <w:t>Hz</w:t>
            </w:r>
            <w:proofErr w:type="spellEnd"/>
          </w:p>
          <w:p w:rsidR="00CE7585" w:rsidRDefault="00CE7585" w:rsidP="00CE7585">
            <w:pPr>
              <w:spacing w:after="120"/>
              <w:jc w:val="both"/>
            </w:pPr>
            <w:r>
              <w:t>16. Widmo (10 kHz): 0.07 µV/</w:t>
            </w:r>
            <w:r>
              <w:rPr>
                <w:rFonts w:ascii="Tahoma" w:hAnsi="Tahoma" w:cs="Tahoma"/>
                <w:color w:val="272727"/>
                <w:sz w:val="18"/>
                <w:szCs w:val="18"/>
                <w:shd w:val="clear" w:color="auto" w:fill="FFFFFF"/>
              </w:rPr>
              <w:t>√</w:t>
            </w:r>
            <w:r>
              <w:t xml:space="preserve"> </w:t>
            </w:r>
            <w:proofErr w:type="spellStart"/>
            <w:r>
              <w:t>Hz</w:t>
            </w:r>
            <w:proofErr w:type="spellEnd"/>
          </w:p>
          <w:p w:rsidR="00CE7585" w:rsidRDefault="00CE7585" w:rsidP="00CE7585">
            <w:pPr>
              <w:spacing w:after="120"/>
              <w:jc w:val="both"/>
            </w:pPr>
            <w:r>
              <w:t>17. Złącze elektryczne (wejście czujnika ICP): BNC Jack</w:t>
            </w:r>
          </w:p>
          <w:p w:rsidR="00CE7585" w:rsidRDefault="00CE7585" w:rsidP="00CE7585">
            <w:pPr>
              <w:spacing w:after="120"/>
              <w:jc w:val="both"/>
            </w:pPr>
            <w:r>
              <w:t>18. Złącze elektryczne (wejście zasilania prądem stałym): 5 gniazd DIN (żeńskie)</w:t>
            </w:r>
          </w:p>
          <w:p w:rsidR="00CE7585" w:rsidRPr="00CE7585" w:rsidRDefault="00CE7585" w:rsidP="00CE7585">
            <w:pPr>
              <w:spacing w:after="120"/>
              <w:jc w:val="both"/>
            </w:pPr>
            <w:r>
              <w:t>III. Przewód do podłączenia trójosiowe akcelerometry typu ICP i kondycjonera: 4-żyłowy, ekranowany kabel FEP, długość 3m, 4-gniazdowa wtyczka do 3 wtyczek BNC (oznaczonych XYZ)</w:t>
            </w:r>
            <w:bookmarkStart w:id="0" w:name="_GoBack"/>
            <w:bookmarkEnd w:id="0"/>
          </w:p>
          <w:p w:rsidR="00A227AF" w:rsidRDefault="00A227AF" w:rsidP="00E8272A">
            <w:pPr>
              <w:pStyle w:val="ProPublico"/>
              <w:numPr>
                <w:ilvl w:val="1"/>
                <w:numId w:val="0"/>
              </w:numPr>
              <w:tabs>
                <w:tab w:val="num" w:pos="0"/>
              </w:tabs>
              <w:spacing w:after="120" w:line="240" w:lineRule="auto"/>
              <w:jc w:val="both"/>
              <w:rPr>
                <w:rFonts w:ascii="Times New Roman" w:hAnsi="Times New Roman"/>
                <w:sz w:val="24"/>
                <w:szCs w:val="24"/>
              </w:rPr>
            </w:pPr>
            <w:r w:rsidRPr="00A227AF">
              <w:rPr>
                <w:rFonts w:ascii="Times New Roman" w:hAnsi="Times New Roman"/>
                <w:b/>
                <w:sz w:val="24"/>
                <w:szCs w:val="24"/>
              </w:rPr>
              <w:t>Zamawiający nie dopuszcza składania ofert wariantowych</w:t>
            </w:r>
            <w:r w:rsidRPr="00587DBF">
              <w:rPr>
                <w:rFonts w:ascii="Times New Roman" w:hAnsi="Times New Roman"/>
                <w:sz w:val="24"/>
                <w:szCs w:val="24"/>
              </w:rPr>
              <w:t>.</w:t>
            </w:r>
            <w:r>
              <w:rPr>
                <w:rFonts w:ascii="Times New Roman" w:hAnsi="Times New Roman"/>
                <w:b/>
                <w:sz w:val="24"/>
                <w:szCs w:val="24"/>
              </w:rPr>
              <w:t xml:space="preserve"> </w:t>
            </w:r>
          </w:p>
        </w:tc>
      </w:tr>
      <w:tr w:rsidR="00A227AF" w:rsidTr="00800A90">
        <w:tc>
          <w:tcPr>
            <w:tcW w:w="1063" w:type="dxa"/>
            <w:vAlign w:val="center"/>
          </w:tcPr>
          <w:p w:rsidR="00A227AF" w:rsidRDefault="00A227AF" w:rsidP="00E8272A">
            <w:pPr>
              <w:pStyle w:val="ProPublico"/>
              <w:numPr>
                <w:ilvl w:val="1"/>
                <w:numId w:val="0"/>
              </w:numPr>
              <w:tabs>
                <w:tab w:val="num" w:pos="0"/>
              </w:tabs>
              <w:spacing w:after="120" w:line="240" w:lineRule="auto"/>
              <w:jc w:val="both"/>
              <w:rPr>
                <w:rFonts w:ascii="Times New Roman" w:hAnsi="Times New Roman"/>
                <w:sz w:val="24"/>
                <w:szCs w:val="24"/>
              </w:rPr>
            </w:pPr>
            <w:r w:rsidRPr="00A227AF">
              <w:rPr>
                <w:rFonts w:ascii="Times New Roman" w:hAnsi="Times New Roman"/>
                <w:b/>
                <w:sz w:val="24"/>
                <w:szCs w:val="24"/>
              </w:rPr>
              <w:lastRenderedPageBreak/>
              <w:t>2</w:t>
            </w:r>
          </w:p>
        </w:tc>
        <w:tc>
          <w:tcPr>
            <w:tcW w:w="9213" w:type="dxa"/>
          </w:tcPr>
          <w:p w:rsidR="00A227AF" w:rsidRDefault="00A227AF" w:rsidP="00E8272A">
            <w:pPr>
              <w:spacing w:after="120"/>
              <w:jc w:val="both"/>
            </w:pPr>
            <w:r>
              <w:rPr>
                <w:b/>
              </w:rPr>
              <w:t>Temat</w:t>
            </w:r>
            <w:r>
              <w:t xml:space="preserve">: </w:t>
            </w:r>
            <w:r w:rsidRPr="00A227AF">
              <w:t>Dostawa  stanowiska badawczego do przygotowania masy formierskiej</w:t>
            </w:r>
          </w:p>
          <w:p w:rsidR="00A227AF" w:rsidRDefault="00A227AF" w:rsidP="00E8272A">
            <w:pPr>
              <w:spacing w:after="120"/>
              <w:jc w:val="both"/>
            </w:pPr>
            <w:r>
              <w:rPr>
                <w:b/>
              </w:rPr>
              <w:t>Wspólny Słownik Zamówień</w:t>
            </w:r>
            <w:r w:rsidRPr="003F5C86">
              <w:t>:</w:t>
            </w:r>
            <w:r>
              <w:rPr>
                <w:b/>
              </w:rPr>
              <w:t xml:space="preserve"> </w:t>
            </w:r>
            <w:r w:rsidRPr="00A227AF">
              <w:t xml:space="preserve">38000000-5 - Sprzęt laboratoryjny, optyczny i precyzyjny (z </w:t>
            </w:r>
            <w:r w:rsidRPr="00A227AF">
              <w:lastRenderedPageBreak/>
              <w:t>wyjątkiem szklanego)</w:t>
            </w:r>
            <w:r>
              <w:t xml:space="preserve"> </w:t>
            </w:r>
          </w:p>
          <w:p w:rsidR="00A227AF" w:rsidRDefault="00A227AF" w:rsidP="00E8272A">
            <w:pPr>
              <w:spacing w:after="120"/>
              <w:jc w:val="both"/>
            </w:pPr>
            <w:r>
              <w:rPr>
                <w:b/>
              </w:rPr>
              <w:t>Opis</w:t>
            </w:r>
            <w:r>
              <w:t xml:space="preserve">: </w:t>
            </w:r>
          </w:p>
          <w:p w:rsidR="00A227AF" w:rsidRPr="00A227AF" w:rsidRDefault="00A227AF" w:rsidP="00E8272A">
            <w:pPr>
              <w:spacing w:after="120"/>
              <w:jc w:val="both"/>
            </w:pPr>
            <w:r w:rsidRPr="00A227AF">
              <w:t>Przedmiot zamówienia:</w:t>
            </w:r>
          </w:p>
          <w:p w:rsidR="00A227AF" w:rsidRPr="00A227AF" w:rsidRDefault="00A227AF" w:rsidP="00E8272A">
            <w:pPr>
              <w:spacing w:after="120"/>
              <w:jc w:val="both"/>
            </w:pPr>
            <w:r w:rsidRPr="00A227AF">
              <w:t>Stanowisko badawcze składające się z co najmniej 4 urządzeń:</w:t>
            </w:r>
          </w:p>
          <w:tbl>
            <w:tblPr>
              <w:tblStyle w:val="Tabela-Siatka"/>
              <w:tblW w:w="0" w:type="auto"/>
              <w:tblLayout w:type="fixed"/>
              <w:tblLook w:val="04A0" w:firstRow="1" w:lastRow="0" w:firstColumn="1" w:lastColumn="0" w:noHBand="0" w:noVBand="1"/>
            </w:tblPr>
            <w:tblGrid>
              <w:gridCol w:w="4531"/>
              <w:gridCol w:w="4531"/>
            </w:tblGrid>
            <w:tr w:rsidR="00800A90" w:rsidTr="00800A90">
              <w:tc>
                <w:tcPr>
                  <w:tcW w:w="4531" w:type="dxa"/>
                  <w:tcBorders>
                    <w:top w:val="single" w:sz="4" w:space="0" w:color="auto"/>
                    <w:left w:val="single" w:sz="4" w:space="0" w:color="auto"/>
                    <w:bottom w:val="single" w:sz="4" w:space="0" w:color="auto"/>
                    <w:right w:val="single" w:sz="4" w:space="0" w:color="auto"/>
                  </w:tcBorders>
                  <w:hideMark/>
                </w:tcPr>
                <w:p w:rsidR="00800A90" w:rsidRDefault="00800A90" w:rsidP="00800A90">
                  <w:pPr>
                    <w:rPr>
                      <w:rFonts w:ascii="Arial" w:hAnsi="Arial" w:cs="Arial"/>
                      <w:color w:val="272727"/>
                      <w:sz w:val="20"/>
                      <w:szCs w:val="20"/>
                    </w:rPr>
                  </w:pPr>
                  <w:r>
                    <w:rPr>
                      <w:rFonts w:ascii="Arial" w:hAnsi="Arial" w:cs="Arial"/>
                      <w:color w:val="272727"/>
                      <w:sz w:val="20"/>
                      <w:szCs w:val="20"/>
                      <w:shd w:val="clear" w:color="auto" w:fill="FFFFFF"/>
                    </w:rPr>
                    <w:t xml:space="preserve">1. Mieszarka laboratoryjna do mas formierskich; np. typu </w:t>
                  </w:r>
                  <w:proofErr w:type="spellStart"/>
                  <w:r>
                    <w:rPr>
                      <w:rFonts w:ascii="Arial" w:hAnsi="Arial" w:cs="Arial"/>
                      <w:color w:val="272727"/>
                      <w:sz w:val="20"/>
                      <w:szCs w:val="20"/>
                      <w:shd w:val="clear" w:color="auto" w:fill="FFFFFF"/>
                    </w:rPr>
                    <w:t>krążnikowego</w:t>
                  </w:r>
                  <w:proofErr w:type="spellEnd"/>
                  <w:r>
                    <w:rPr>
                      <w:rFonts w:ascii="Arial" w:hAnsi="Arial" w:cs="Arial"/>
                      <w:color w:val="272727"/>
                      <w:sz w:val="20"/>
                      <w:szCs w:val="20"/>
                      <w:shd w:val="clear" w:color="auto" w:fill="FFFFFF"/>
                    </w:rPr>
                    <w:t xml:space="preserve"> LM</w:t>
                  </w:r>
                  <w:r w:rsidR="00286A68">
                    <w:rPr>
                      <w:rFonts w:ascii="Arial" w:hAnsi="Arial" w:cs="Arial"/>
                      <w:color w:val="272727"/>
                      <w:sz w:val="20"/>
                      <w:szCs w:val="20"/>
                      <w:shd w:val="clear" w:color="auto" w:fill="FFFFFF"/>
                    </w:rPr>
                    <w:t xml:space="preserve"> lub równoważny</w:t>
                  </w:r>
                  <w:r>
                    <w:rPr>
                      <w:rFonts w:ascii="Arial" w:hAnsi="Arial" w:cs="Arial"/>
                      <w:color w:val="272727"/>
                      <w:sz w:val="20"/>
                      <w:szCs w:val="20"/>
                      <w:shd w:val="clear" w:color="auto" w:fill="FFFFFF"/>
                    </w:rPr>
                    <w:t>.</w:t>
                  </w:r>
                  <w:r>
                    <w:rPr>
                      <w:rFonts w:ascii="Arial" w:hAnsi="Arial" w:cs="Arial"/>
                      <w:color w:val="272727"/>
                      <w:sz w:val="20"/>
                      <w:szCs w:val="20"/>
                    </w:rPr>
                    <w:br/>
                  </w:r>
                </w:p>
              </w:tc>
              <w:tc>
                <w:tcPr>
                  <w:tcW w:w="4531" w:type="dxa"/>
                  <w:tcBorders>
                    <w:top w:val="single" w:sz="4" w:space="0" w:color="auto"/>
                    <w:left w:val="single" w:sz="4" w:space="0" w:color="auto"/>
                    <w:bottom w:val="single" w:sz="4" w:space="0" w:color="auto"/>
                    <w:right w:val="single" w:sz="4" w:space="0" w:color="auto"/>
                  </w:tcBorders>
                  <w:hideMark/>
                </w:tcPr>
                <w:p w:rsidR="00800A90" w:rsidRDefault="00800A90" w:rsidP="00800A90">
                  <w:pPr>
                    <w:rPr>
                      <w:rFonts w:ascii="Arial" w:hAnsi="Arial" w:cs="Arial"/>
                      <w:sz w:val="20"/>
                      <w:szCs w:val="20"/>
                    </w:rPr>
                  </w:pPr>
                  <w:r>
                    <w:rPr>
                      <w:rFonts w:ascii="Arial" w:hAnsi="Arial" w:cs="Arial"/>
                      <w:sz w:val="20"/>
                      <w:szCs w:val="20"/>
                    </w:rPr>
                    <w:t xml:space="preserve">Urządzenie umożliwia: </w:t>
                  </w:r>
                </w:p>
                <w:p w:rsidR="00800A90" w:rsidRDefault="00800A90" w:rsidP="00800A90">
                  <w:pPr>
                    <w:rPr>
                      <w:rFonts w:ascii="Arial" w:hAnsi="Arial" w:cs="Arial"/>
                      <w:sz w:val="20"/>
                      <w:szCs w:val="20"/>
                    </w:rPr>
                  </w:pPr>
                  <w:r>
                    <w:rPr>
                      <w:rFonts w:ascii="Arial" w:hAnsi="Arial" w:cs="Arial"/>
                      <w:sz w:val="20"/>
                      <w:szCs w:val="20"/>
                    </w:rPr>
                    <w:t>przygotowanie mas formierskich i rdzeniowych oraz do rozdrabniania i mielenia mas używanych</w:t>
                  </w:r>
                </w:p>
                <w:p w:rsidR="00800A90" w:rsidRDefault="00800A90" w:rsidP="00800A90">
                  <w:pPr>
                    <w:rPr>
                      <w:rFonts w:ascii="Arial" w:hAnsi="Arial" w:cs="Arial"/>
                      <w:color w:val="272727"/>
                      <w:sz w:val="20"/>
                      <w:szCs w:val="20"/>
                    </w:rPr>
                  </w:pPr>
                  <w:r>
                    <w:rPr>
                      <w:rFonts w:ascii="Arial" w:hAnsi="Arial" w:cs="Arial"/>
                      <w:sz w:val="20"/>
                      <w:szCs w:val="20"/>
                    </w:rPr>
                    <w:t>Komora mieszania około 8 kg masy formierskiej.</w:t>
                  </w:r>
                </w:p>
              </w:tc>
            </w:tr>
            <w:tr w:rsidR="00800A90" w:rsidTr="00800A90">
              <w:tc>
                <w:tcPr>
                  <w:tcW w:w="4531" w:type="dxa"/>
                  <w:tcBorders>
                    <w:top w:val="single" w:sz="4" w:space="0" w:color="auto"/>
                    <w:left w:val="single" w:sz="4" w:space="0" w:color="auto"/>
                    <w:bottom w:val="single" w:sz="4" w:space="0" w:color="auto"/>
                    <w:right w:val="single" w:sz="4" w:space="0" w:color="auto"/>
                  </w:tcBorders>
                  <w:hideMark/>
                </w:tcPr>
                <w:p w:rsidR="00800A90" w:rsidRDefault="00800A90" w:rsidP="00800A90">
                  <w:pPr>
                    <w:rPr>
                      <w:rFonts w:ascii="Arial" w:hAnsi="Arial" w:cs="Arial"/>
                      <w:color w:val="272727"/>
                      <w:sz w:val="20"/>
                      <w:szCs w:val="20"/>
                    </w:rPr>
                  </w:pPr>
                  <w:r>
                    <w:rPr>
                      <w:rFonts w:ascii="Arial" w:hAnsi="Arial" w:cs="Arial"/>
                      <w:color w:val="272727"/>
                      <w:sz w:val="20"/>
                      <w:szCs w:val="20"/>
                      <w:shd w:val="clear" w:color="auto" w:fill="FFFFFF"/>
                    </w:rPr>
                    <w:t>2. Ubijak do próbek z mas formierskich; np. typu LUA</w:t>
                  </w:r>
                  <w:r w:rsidR="00286A68">
                    <w:rPr>
                      <w:rFonts w:ascii="Arial" w:hAnsi="Arial" w:cs="Arial"/>
                      <w:color w:val="272727"/>
                      <w:sz w:val="20"/>
                      <w:szCs w:val="20"/>
                      <w:shd w:val="clear" w:color="auto" w:fill="FFFFFF"/>
                    </w:rPr>
                    <w:t xml:space="preserve"> lub równoważny</w:t>
                  </w:r>
                  <w:r>
                    <w:rPr>
                      <w:rFonts w:ascii="Arial" w:hAnsi="Arial" w:cs="Arial"/>
                      <w:color w:val="272727"/>
                      <w:sz w:val="20"/>
                      <w:szCs w:val="20"/>
                    </w:rPr>
                    <w:br/>
                  </w:r>
                </w:p>
              </w:tc>
              <w:tc>
                <w:tcPr>
                  <w:tcW w:w="4531" w:type="dxa"/>
                  <w:tcBorders>
                    <w:top w:val="single" w:sz="4" w:space="0" w:color="auto"/>
                    <w:left w:val="single" w:sz="4" w:space="0" w:color="auto"/>
                    <w:bottom w:val="single" w:sz="4" w:space="0" w:color="auto"/>
                    <w:right w:val="single" w:sz="4" w:space="0" w:color="auto"/>
                  </w:tcBorders>
                  <w:hideMark/>
                </w:tcPr>
                <w:p w:rsidR="00800A90" w:rsidRDefault="00800A90" w:rsidP="00800A90">
                  <w:pPr>
                    <w:rPr>
                      <w:rFonts w:ascii="Arial" w:hAnsi="Arial" w:cs="Arial"/>
                      <w:sz w:val="20"/>
                      <w:szCs w:val="20"/>
                    </w:rPr>
                  </w:pPr>
                  <w:r>
                    <w:rPr>
                      <w:rFonts w:ascii="Arial" w:hAnsi="Arial" w:cs="Arial"/>
                      <w:sz w:val="20"/>
                      <w:szCs w:val="20"/>
                    </w:rPr>
                    <w:t xml:space="preserve">Urządzenie umożliwia przygotowanie próbek badawczych: </w:t>
                  </w:r>
                </w:p>
                <w:p w:rsidR="00800A90" w:rsidRDefault="00800A90" w:rsidP="00800A90">
                  <w:pPr>
                    <w:rPr>
                      <w:rFonts w:ascii="Arial" w:hAnsi="Arial" w:cs="Arial"/>
                      <w:sz w:val="20"/>
                      <w:szCs w:val="20"/>
                    </w:rPr>
                  </w:pPr>
                  <w:r>
                    <w:rPr>
                      <w:rFonts w:ascii="Arial" w:hAnsi="Arial" w:cs="Arial"/>
                      <w:sz w:val="20"/>
                      <w:szCs w:val="20"/>
                    </w:rPr>
                    <w:t xml:space="preserve">- do badania wytrzymałości na ściskanie, ścinanie </w:t>
                  </w:r>
                </w:p>
                <w:p w:rsidR="00800A90" w:rsidRDefault="00800A90" w:rsidP="00800A90">
                  <w:pPr>
                    <w:rPr>
                      <w:rFonts w:ascii="Arial" w:hAnsi="Arial" w:cs="Arial"/>
                      <w:sz w:val="20"/>
                      <w:szCs w:val="20"/>
                    </w:rPr>
                  </w:pPr>
                  <w:r>
                    <w:rPr>
                      <w:rFonts w:ascii="Arial" w:hAnsi="Arial" w:cs="Arial"/>
                      <w:sz w:val="20"/>
                      <w:szCs w:val="20"/>
                    </w:rPr>
                    <w:t xml:space="preserve">- do badania wytrzymałości na zginanie </w:t>
                  </w:r>
                </w:p>
                <w:p w:rsidR="00800A90" w:rsidRDefault="00800A90" w:rsidP="00800A90">
                  <w:pPr>
                    <w:rPr>
                      <w:rFonts w:ascii="Arial" w:hAnsi="Arial" w:cs="Arial"/>
                      <w:sz w:val="20"/>
                      <w:szCs w:val="20"/>
                    </w:rPr>
                  </w:pPr>
                  <w:r>
                    <w:rPr>
                      <w:rFonts w:ascii="Arial" w:hAnsi="Arial" w:cs="Arial"/>
                      <w:sz w:val="20"/>
                      <w:szCs w:val="20"/>
                    </w:rPr>
                    <w:t>- do badania wytrzymałości na rozciąganie</w:t>
                  </w:r>
                </w:p>
                <w:p w:rsidR="00800A90" w:rsidRDefault="00800A90" w:rsidP="00800A90">
                  <w:pPr>
                    <w:rPr>
                      <w:rFonts w:ascii="Arial" w:hAnsi="Arial" w:cs="Arial"/>
                      <w:color w:val="272727"/>
                      <w:sz w:val="20"/>
                      <w:szCs w:val="20"/>
                    </w:rPr>
                  </w:pPr>
                  <w:r>
                    <w:rPr>
                      <w:rFonts w:ascii="Arial" w:hAnsi="Arial" w:cs="Arial"/>
                      <w:sz w:val="20"/>
                      <w:szCs w:val="20"/>
                    </w:rPr>
                    <w:t>Ubijak, drewniana podstawa, kształtki i foremki do próbek, akcesoria do wykonywania próbek.</w:t>
                  </w:r>
                </w:p>
              </w:tc>
            </w:tr>
            <w:tr w:rsidR="00800A90" w:rsidTr="00800A90">
              <w:tc>
                <w:tcPr>
                  <w:tcW w:w="4531" w:type="dxa"/>
                  <w:tcBorders>
                    <w:top w:val="single" w:sz="4" w:space="0" w:color="auto"/>
                    <w:left w:val="single" w:sz="4" w:space="0" w:color="auto"/>
                    <w:bottom w:val="single" w:sz="4" w:space="0" w:color="auto"/>
                    <w:right w:val="single" w:sz="4" w:space="0" w:color="auto"/>
                  </w:tcBorders>
                  <w:hideMark/>
                </w:tcPr>
                <w:p w:rsidR="00800A90" w:rsidRDefault="00800A90" w:rsidP="00800A90">
                  <w:pPr>
                    <w:rPr>
                      <w:rFonts w:ascii="Arial" w:hAnsi="Arial" w:cs="Arial"/>
                      <w:color w:val="272727"/>
                      <w:sz w:val="20"/>
                      <w:szCs w:val="20"/>
                    </w:rPr>
                  </w:pPr>
                  <w:r>
                    <w:rPr>
                      <w:rFonts w:ascii="Arial" w:hAnsi="Arial" w:cs="Arial"/>
                      <w:color w:val="272727"/>
                      <w:sz w:val="20"/>
                      <w:szCs w:val="20"/>
                      <w:shd w:val="clear" w:color="auto" w:fill="FFFFFF"/>
                    </w:rPr>
                    <w:t>3. Maszyna do badania wytrzymałości mas formierskich; np. typu LRU</w:t>
                  </w:r>
                  <w:r w:rsidR="00286A68">
                    <w:rPr>
                      <w:rFonts w:ascii="Arial" w:hAnsi="Arial" w:cs="Arial"/>
                      <w:color w:val="272727"/>
                      <w:sz w:val="20"/>
                      <w:szCs w:val="20"/>
                      <w:shd w:val="clear" w:color="auto" w:fill="FFFFFF"/>
                    </w:rPr>
                    <w:t xml:space="preserve"> lub równoważny</w:t>
                  </w:r>
                </w:p>
              </w:tc>
              <w:tc>
                <w:tcPr>
                  <w:tcW w:w="4531" w:type="dxa"/>
                  <w:tcBorders>
                    <w:top w:val="single" w:sz="4" w:space="0" w:color="auto"/>
                    <w:left w:val="single" w:sz="4" w:space="0" w:color="auto"/>
                    <w:bottom w:val="single" w:sz="4" w:space="0" w:color="auto"/>
                    <w:right w:val="single" w:sz="4" w:space="0" w:color="auto"/>
                  </w:tcBorders>
                  <w:hideMark/>
                </w:tcPr>
                <w:p w:rsidR="00800A90" w:rsidRDefault="00800A90" w:rsidP="00800A90">
                  <w:pPr>
                    <w:rPr>
                      <w:rFonts w:ascii="Arial" w:hAnsi="Arial" w:cs="Arial"/>
                      <w:sz w:val="20"/>
                      <w:szCs w:val="20"/>
                    </w:rPr>
                  </w:pPr>
                  <w:r>
                    <w:rPr>
                      <w:rFonts w:ascii="Arial" w:hAnsi="Arial" w:cs="Arial"/>
                      <w:sz w:val="20"/>
                      <w:szCs w:val="20"/>
                    </w:rPr>
                    <w:t xml:space="preserve">Urządzenie umożliwia: </w:t>
                  </w:r>
                </w:p>
                <w:p w:rsidR="00800A90" w:rsidRDefault="00800A90" w:rsidP="00800A90">
                  <w:pPr>
                    <w:rPr>
                      <w:rFonts w:ascii="Arial" w:hAnsi="Arial" w:cs="Arial"/>
                      <w:sz w:val="20"/>
                      <w:szCs w:val="20"/>
                    </w:rPr>
                  </w:pPr>
                  <w:r>
                    <w:rPr>
                      <w:rFonts w:ascii="Arial" w:hAnsi="Arial" w:cs="Arial"/>
                      <w:color w:val="272727"/>
                      <w:sz w:val="20"/>
                      <w:szCs w:val="20"/>
                      <w:shd w:val="clear" w:color="auto" w:fill="FFFFFF"/>
                    </w:rPr>
                    <w:t xml:space="preserve">badania wytrzymałości na </w:t>
                  </w:r>
                  <w:r>
                    <w:rPr>
                      <w:rFonts w:ascii="Arial" w:hAnsi="Arial" w:cs="Arial"/>
                      <w:sz w:val="20"/>
                      <w:szCs w:val="20"/>
                    </w:rPr>
                    <w:t>ściskanie 0-200 N/cm</w:t>
                  </w:r>
                  <w:r>
                    <w:rPr>
                      <w:rFonts w:ascii="Arial" w:hAnsi="Arial" w:cs="Arial"/>
                      <w:sz w:val="20"/>
                      <w:szCs w:val="20"/>
                      <w:vertAlign w:val="superscript"/>
                    </w:rPr>
                    <w:t>2</w:t>
                  </w:r>
                  <w:r>
                    <w:rPr>
                      <w:rFonts w:ascii="Arial" w:hAnsi="Arial" w:cs="Arial"/>
                      <w:color w:val="272727"/>
                      <w:sz w:val="20"/>
                      <w:szCs w:val="20"/>
                      <w:shd w:val="clear" w:color="auto" w:fill="FFFFFF"/>
                    </w:rPr>
                    <w:t xml:space="preserve"> badania wytrzymałości na ś</w:t>
                  </w:r>
                  <w:r>
                    <w:rPr>
                      <w:rFonts w:ascii="Arial" w:hAnsi="Arial" w:cs="Arial"/>
                      <w:sz w:val="20"/>
                      <w:szCs w:val="20"/>
                    </w:rPr>
                    <w:t>cinanie  0-156 N/cm</w:t>
                  </w:r>
                  <w:r>
                    <w:rPr>
                      <w:rFonts w:ascii="Arial" w:hAnsi="Arial" w:cs="Arial"/>
                      <w:sz w:val="20"/>
                      <w:szCs w:val="20"/>
                      <w:vertAlign w:val="superscript"/>
                    </w:rPr>
                    <w:t>2</w:t>
                  </w:r>
                  <w:r>
                    <w:rPr>
                      <w:rFonts w:ascii="Arial" w:hAnsi="Arial" w:cs="Arial"/>
                      <w:sz w:val="20"/>
                      <w:szCs w:val="20"/>
                    </w:rPr>
                    <w:t xml:space="preserve"> </w:t>
                  </w:r>
                  <w:r>
                    <w:rPr>
                      <w:rFonts w:ascii="Arial" w:hAnsi="Arial" w:cs="Arial"/>
                      <w:color w:val="272727"/>
                      <w:sz w:val="20"/>
                      <w:szCs w:val="20"/>
                      <w:shd w:val="clear" w:color="auto" w:fill="FFFFFF"/>
                    </w:rPr>
                    <w:t xml:space="preserve">badania wytrzymałości na </w:t>
                  </w:r>
                  <w:r>
                    <w:rPr>
                      <w:rFonts w:ascii="Arial" w:hAnsi="Arial" w:cs="Arial"/>
                      <w:sz w:val="20"/>
                      <w:szCs w:val="20"/>
                    </w:rPr>
                    <w:t>rozciąganie 0-260 N/cm</w:t>
                  </w:r>
                  <w:r>
                    <w:rPr>
                      <w:rFonts w:ascii="Arial" w:hAnsi="Arial" w:cs="Arial"/>
                      <w:sz w:val="20"/>
                      <w:szCs w:val="20"/>
                      <w:vertAlign w:val="superscript"/>
                    </w:rPr>
                    <w:t>2</w:t>
                  </w:r>
                  <w:r>
                    <w:rPr>
                      <w:rFonts w:ascii="Arial" w:hAnsi="Arial" w:cs="Arial"/>
                      <w:sz w:val="20"/>
                      <w:szCs w:val="20"/>
                    </w:rPr>
                    <w:t xml:space="preserve"> </w:t>
                  </w:r>
                </w:p>
                <w:p w:rsidR="00800A90" w:rsidRDefault="00800A90" w:rsidP="00800A90">
                  <w:pPr>
                    <w:rPr>
                      <w:rFonts w:ascii="Arial" w:hAnsi="Arial" w:cs="Arial"/>
                      <w:color w:val="272727"/>
                      <w:sz w:val="20"/>
                      <w:szCs w:val="20"/>
                    </w:rPr>
                  </w:pPr>
                  <w:r>
                    <w:rPr>
                      <w:rFonts w:ascii="Arial" w:hAnsi="Arial" w:cs="Arial"/>
                      <w:sz w:val="20"/>
                      <w:szCs w:val="20"/>
                    </w:rPr>
                    <w:t>Wyposażenie uchwyty do próbek kształtowych.</w:t>
                  </w:r>
                </w:p>
              </w:tc>
            </w:tr>
            <w:tr w:rsidR="00800A90" w:rsidTr="00800A90">
              <w:tc>
                <w:tcPr>
                  <w:tcW w:w="4531" w:type="dxa"/>
                  <w:tcBorders>
                    <w:top w:val="single" w:sz="4" w:space="0" w:color="auto"/>
                    <w:left w:val="single" w:sz="4" w:space="0" w:color="auto"/>
                    <w:bottom w:val="single" w:sz="4" w:space="0" w:color="auto"/>
                    <w:right w:val="single" w:sz="4" w:space="0" w:color="auto"/>
                  </w:tcBorders>
                  <w:hideMark/>
                </w:tcPr>
                <w:p w:rsidR="00800A90" w:rsidRDefault="00800A90" w:rsidP="00800A90">
                  <w:pPr>
                    <w:rPr>
                      <w:rFonts w:ascii="Arial" w:hAnsi="Arial" w:cs="Arial"/>
                      <w:color w:val="272727"/>
                      <w:sz w:val="20"/>
                      <w:szCs w:val="20"/>
                    </w:rPr>
                  </w:pPr>
                  <w:r>
                    <w:rPr>
                      <w:rFonts w:ascii="Arial" w:hAnsi="Arial" w:cs="Arial"/>
                      <w:color w:val="272727"/>
                      <w:sz w:val="20"/>
                      <w:szCs w:val="20"/>
                      <w:shd w:val="clear" w:color="auto" w:fill="FFFFFF"/>
                    </w:rPr>
                    <w:t>4. Twardościomierz Dieterta do badania twardości mas formierskich; np. typu 474-A</w:t>
                  </w:r>
                  <w:r w:rsidR="00286A68">
                    <w:rPr>
                      <w:rFonts w:ascii="Arial" w:hAnsi="Arial" w:cs="Arial"/>
                      <w:color w:val="272727"/>
                      <w:sz w:val="20"/>
                      <w:szCs w:val="20"/>
                      <w:shd w:val="clear" w:color="auto" w:fill="FFFFFF"/>
                    </w:rPr>
                    <w:t xml:space="preserve"> lub równoważny</w:t>
                  </w:r>
                </w:p>
              </w:tc>
              <w:tc>
                <w:tcPr>
                  <w:tcW w:w="4531" w:type="dxa"/>
                  <w:tcBorders>
                    <w:top w:val="single" w:sz="4" w:space="0" w:color="auto"/>
                    <w:left w:val="single" w:sz="4" w:space="0" w:color="auto"/>
                    <w:bottom w:val="single" w:sz="4" w:space="0" w:color="auto"/>
                    <w:right w:val="single" w:sz="4" w:space="0" w:color="auto"/>
                  </w:tcBorders>
                  <w:hideMark/>
                </w:tcPr>
                <w:p w:rsidR="00800A90" w:rsidRDefault="00800A90" w:rsidP="00800A90">
                  <w:pPr>
                    <w:rPr>
                      <w:rFonts w:ascii="Arial" w:hAnsi="Arial" w:cs="Arial"/>
                      <w:color w:val="272727"/>
                      <w:sz w:val="20"/>
                      <w:szCs w:val="20"/>
                    </w:rPr>
                  </w:pPr>
                  <w:r>
                    <w:rPr>
                      <w:rFonts w:ascii="Arial" w:hAnsi="Arial" w:cs="Arial"/>
                      <w:sz w:val="20"/>
                      <w:szCs w:val="20"/>
                    </w:rPr>
                    <w:t>Urządzenie umożliwia pomiar twardości zagęszczonych próbek z mas formierskich i rdzeniowych w formach odlewniczych i rdzeniach oraz próbkach.</w:t>
                  </w:r>
                </w:p>
              </w:tc>
            </w:tr>
          </w:tbl>
          <w:p w:rsidR="00800A90" w:rsidRPr="00286A68" w:rsidRDefault="00286A68" w:rsidP="00286A68">
            <w:pPr>
              <w:rPr>
                <w:rFonts w:ascii="Calibri" w:hAnsi="Calibri"/>
                <w:sz w:val="22"/>
                <w:szCs w:val="22"/>
                <w:lang w:eastAsia="en-US"/>
              </w:rPr>
            </w:pPr>
            <w:r>
              <w:rPr>
                <w:rFonts w:ascii="Tahoma" w:hAnsi="Tahoma" w:cs="Tahoma"/>
                <w:color w:val="272727"/>
                <w:sz w:val="18"/>
                <w:szCs w:val="18"/>
              </w:rPr>
              <w:br/>
            </w:r>
          </w:p>
          <w:p w:rsidR="00A227AF" w:rsidRDefault="00A227AF" w:rsidP="00E8272A">
            <w:pPr>
              <w:pStyle w:val="ProPublico"/>
              <w:numPr>
                <w:ilvl w:val="1"/>
                <w:numId w:val="0"/>
              </w:numPr>
              <w:tabs>
                <w:tab w:val="num" w:pos="0"/>
              </w:tabs>
              <w:spacing w:after="120" w:line="240" w:lineRule="auto"/>
              <w:jc w:val="both"/>
              <w:rPr>
                <w:rFonts w:ascii="Times New Roman" w:hAnsi="Times New Roman"/>
                <w:sz w:val="24"/>
                <w:szCs w:val="24"/>
              </w:rPr>
            </w:pPr>
            <w:r w:rsidRPr="00A227AF">
              <w:rPr>
                <w:rFonts w:ascii="Times New Roman" w:hAnsi="Times New Roman"/>
                <w:b/>
                <w:sz w:val="24"/>
                <w:szCs w:val="24"/>
              </w:rPr>
              <w:t>Zamawiający nie dopuszcza składania ofert wariantowych</w:t>
            </w:r>
            <w:r w:rsidRPr="00587DBF">
              <w:rPr>
                <w:rFonts w:ascii="Times New Roman" w:hAnsi="Times New Roman"/>
                <w:sz w:val="24"/>
                <w:szCs w:val="24"/>
              </w:rPr>
              <w:t>.</w:t>
            </w:r>
            <w:r>
              <w:rPr>
                <w:rFonts w:ascii="Times New Roman" w:hAnsi="Times New Roman"/>
                <w:b/>
                <w:sz w:val="24"/>
                <w:szCs w:val="24"/>
              </w:rPr>
              <w:t xml:space="preserve"> </w:t>
            </w:r>
          </w:p>
        </w:tc>
      </w:tr>
      <w:tr w:rsidR="00A227AF" w:rsidTr="00800A90">
        <w:tc>
          <w:tcPr>
            <w:tcW w:w="1063" w:type="dxa"/>
            <w:vAlign w:val="center"/>
          </w:tcPr>
          <w:p w:rsidR="00A227AF" w:rsidRDefault="00A227AF" w:rsidP="00E8272A">
            <w:pPr>
              <w:pStyle w:val="ProPublico"/>
              <w:numPr>
                <w:ilvl w:val="1"/>
                <w:numId w:val="0"/>
              </w:numPr>
              <w:tabs>
                <w:tab w:val="num" w:pos="0"/>
              </w:tabs>
              <w:spacing w:after="120" w:line="240" w:lineRule="auto"/>
              <w:jc w:val="both"/>
              <w:rPr>
                <w:rFonts w:ascii="Times New Roman" w:hAnsi="Times New Roman"/>
                <w:sz w:val="24"/>
                <w:szCs w:val="24"/>
              </w:rPr>
            </w:pPr>
            <w:r w:rsidRPr="00A227AF">
              <w:rPr>
                <w:rFonts w:ascii="Times New Roman" w:hAnsi="Times New Roman"/>
                <w:b/>
                <w:sz w:val="24"/>
                <w:szCs w:val="24"/>
              </w:rPr>
              <w:lastRenderedPageBreak/>
              <w:t>3</w:t>
            </w:r>
          </w:p>
        </w:tc>
        <w:tc>
          <w:tcPr>
            <w:tcW w:w="9213" w:type="dxa"/>
          </w:tcPr>
          <w:p w:rsidR="00A227AF" w:rsidRDefault="00A227AF" w:rsidP="00E8272A">
            <w:pPr>
              <w:spacing w:after="120"/>
              <w:jc w:val="both"/>
            </w:pPr>
            <w:r>
              <w:rPr>
                <w:b/>
              </w:rPr>
              <w:t>Temat</w:t>
            </w:r>
            <w:r>
              <w:t xml:space="preserve">: </w:t>
            </w:r>
            <w:r w:rsidRPr="00A227AF">
              <w:t>Dostawa zestawu urządzeń do badania mas formierskich i modeli odlewniczych</w:t>
            </w:r>
          </w:p>
          <w:p w:rsidR="00A227AF" w:rsidRDefault="00A227AF" w:rsidP="00E8272A">
            <w:pPr>
              <w:spacing w:after="120"/>
              <w:jc w:val="both"/>
            </w:pPr>
            <w:r>
              <w:rPr>
                <w:b/>
              </w:rPr>
              <w:t>Wspólny Słownik Zamówień</w:t>
            </w:r>
            <w:r w:rsidRPr="003F5C86">
              <w:t>:</w:t>
            </w:r>
            <w:r>
              <w:rPr>
                <w:b/>
              </w:rPr>
              <w:t xml:space="preserve"> </w:t>
            </w:r>
            <w:r w:rsidRPr="00A227AF">
              <w:t>38000000-5 - Sprzęt laboratoryjny, optyczny i precyzyjny (z wyjątkiem szklanego)</w:t>
            </w:r>
            <w:r>
              <w:t xml:space="preserve"> </w:t>
            </w:r>
          </w:p>
          <w:p w:rsidR="00A227AF" w:rsidRDefault="00A227AF" w:rsidP="00E8272A">
            <w:pPr>
              <w:spacing w:after="120"/>
              <w:jc w:val="both"/>
            </w:pPr>
            <w:r>
              <w:rPr>
                <w:b/>
              </w:rPr>
              <w:t>Opis</w:t>
            </w:r>
            <w:r>
              <w:t xml:space="preserve">: </w:t>
            </w:r>
          </w:p>
          <w:p w:rsidR="00A227AF" w:rsidRPr="00A227AF" w:rsidRDefault="00A227AF" w:rsidP="00E8272A">
            <w:pPr>
              <w:spacing w:after="120"/>
              <w:jc w:val="both"/>
            </w:pPr>
            <w:r w:rsidRPr="00A227AF">
              <w:t>Przedmiot zamówienia:</w:t>
            </w:r>
          </w:p>
          <w:p w:rsidR="00A227AF" w:rsidRPr="00A227AF" w:rsidRDefault="00A227AF" w:rsidP="00E8272A">
            <w:pPr>
              <w:spacing w:after="120"/>
              <w:jc w:val="both"/>
            </w:pPr>
            <w:r w:rsidRPr="00A227AF">
              <w:t>Zestaw powinien składać się z minimum:</w:t>
            </w:r>
          </w:p>
          <w:tbl>
            <w:tblPr>
              <w:tblStyle w:val="Tabela-Siatka"/>
              <w:tblW w:w="0" w:type="auto"/>
              <w:tblLayout w:type="fixed"/>
              <w:tblLook w:val="04A0" w:firstRow="1" w:lastRow="0" w:firstColumn="1" w:lastColumn="0" w:noHBand="0" w:noVBand="1"/>
            </w:tblPr>
            <w:tblGrid>
              <w:gridCol w:w="4957"/>
              <w:gridCol w:w="4105"/>
            </w:tblGrid>
            <w:tr w:rsidR="00800A90" w:rsidTr="00800A90">
              <w:trPr>
                <w:trHeight w:val="269"/>
              </w:trPr>
              <w:tc>
                <w:tcPr>
                  <w:tcW w:w="4957" w:type="dxa"/>
                  <w:tcBorders>
                    <w:top w:val="single" w:sz="4" w:space="0" w:color="auto"/>
                    <w:left w:val="single" w:sz="4" w:space="0" w:color="auto"/>
                    <w:bottom w:val="single" w:sz="4" w:space="0" w:color="auto"/>
                    <w:right w:val="single" w:sz="4" w:space="0" w:color="auto"/>
                  </w:tcBorders>
                  <w:hideMark/>
                </w:tcPr>
                <w:p w:rsidR="00800A90" w:rsidRDefault="00800A90" w:rsidP="00800A90">
                  <w:pPr>
                    <w:rPr>
                      <w:rFonts w:ascii="Arial" w:hAnsi="Arial" w:cs="Arial"/>
                      <w:sz w:val="20"/>
                      <w:szCs w:val="20"/>
                    </w:rPr>
                  </w:pPr>
                  <w:r>
                    <w:rPr>
                      <w:rFonts w:ascii="Arial" w:hAnsi="Arial" w:cs="Arial"/>
                      <w:color w:val="272727"/>
                      <w:sz w:val="20"/>
                      <w:szCs w:val="20"/>
                      <w:shd w:val="clear" w:color="auto" w:fill="FFFFFF"/>
                    </w:rPr>
                    <w:t xml:space="preserve">1. Urządzenie do badania przepuszczalności mas formierskich np. typu </w:t>
                  </w:r>
                  <w:proofErr w:type="spellStart"/>
                  <w:r>
                    <w:rPr>
                      <w:rFonts w:ascii="Arial" w:hAnsi="Arial" w:cs="Arial"/>
                      <w:color w:val="272727"/>
                      <w:sz w:val="20"/>
                      <w:szCs w:val="20"/>
                      <w:shd w:val="clear" w:color="auto" w:fill="FFFFFF"/>
                    </w:rPr>
                    <w:t>LPiR</w:t>
                  </w:r>
                  <w:proofErr w:type="spellEnd"/>
                  <w:r w:rsidR="00286A68">
                    <w:rPr>
                      <w:rFonts w:ascii="Arial" w:hAnsi="Arial" w:cs="Arial"/>
                      <w:color w:val="272727"/>
                      <w:sz w:val="20"/>
                      <w:szCs w:val="20"/>
                      <w:shd w:val="clear" w:color="auto" w:fill="FFFFFF"/>
                    </w:rPr>
                    <w:t xml:space="preserve"> lub równoważny</w:t>
                  </w:r>
                </w:p>
              </w:tc>
              <w:tc>
                <w:tcPr>
                  <w:tcW w:w="4105" w:type="dxa"/>
                  <w:tcBorders>
                    <w:top w:val="single" w:sz="4" w:space="0" w:color="auto"/>
                    <w:left w:val="single" w:sz="4" w:space="0" w:color="auto"/>
                    <w:bottom w:val="single" w:sz="4" w:space="0" w:color="auto"/>
                    <w:right w:val="single" w:sz="4" w:space="0" w:color="auto"/>
                  </w:tcBorders>
                  <w:hideMark/>
                </w:tcPr>
                <w:p w:rsidR="00800A90" w:rsidRDefault="00800A90" w:rsidP="00800A90">
                  <w:pPr>
                    <w:rPr>
                      <w:rFonts w:ascii="Arial" w:hAnsi="Arial" w:cs="Arial"/>
                      <w:sz w:val="20"/>
                      <w:szCs w:val="20"/>
                    </w:rPr>
                  </w:pPr>
                  <w:r>
                    <w:rPr>
                      <w:rFonts w:ascii="Arial" w:hAnsi="Arial" w:cs="Arial"/>
                      <w:sz w:val="20"/>
                      <w:szCs w:val="20"/>
                    </w:rPr>
                    <w:t xml:space="preserve">Urządzenie umożliwia: </w:t>
                  </w:r>
                </w:p>
                <w:p w:rsidR="00800A90" w:rsidRDefault="00800A90" w:rsidP="00800A90">
                  <w:pPr>
                    <w:rPr>
                      <w:rFonts w:ascii="Arial" w:hAnsi="Arial" w:cs="Arial"/>
                      <w:sz w:val="20"/>
                      <w:szCs w:val="20"/>
                    </w:rPr>
                  </w:pPr>
                  <w:r>
                    <w:rPr>
                      <w:rFonts w:ascii="Arial" w:hAnsi="Arial" w:cs="Arial"/>
                      <w:sz w:val="20"/>
                      <w:szCs w:val="20"/>
                    </w:rPr>
                    <w:t>- badania mas formierskich rdzeniowych,</w:t>
                  </w:r>
                </w:p>
                <w:p w:rsidR="00800A90" w:rsidRDefault="00800A90" w:rsidP="00800A90">
                  <w:pPr>
                    <w:rPr>
                      <w:rFonts w:ascii="Arial" w:hAnsi="Arial" w:cs="Arial"/>
                      <w:sz w:val="20"/>
                      <w:szCs w:val="20"/>
                    </w:rPr>
                  </w:pPr>
                  <w:r>
                    <w:rPr>
                      <w:rFonts w:ascii="Arial" w:hAnsi="Arial" w:cs="Arial"/>
                      <w:sz w:val="20"/>
                      <w:szCs w:val="20"/>
                    </w:rPr>
                    <w:t>- przepuszczalność 10-8 m</w:t>
                  </w:r>
                  <w:r>
                    <w:rPr>
                      <w:rFonts w:ascii="Arial" w:hAnsi="Arial" w:cs="Arial"/>
                      <w:sz w:val="20"/>
                      <w:szCs w:val="20"/>
                      <w:vertAlign w:val="superscript"/>
                    </w:rPr>
                    <w:t>2</w:t>
                  </w:r>
                  <w:r>
                    <w:rPr>
                      <w:rFonts w:ascii="Arial" w:hAnsi="Arial" w:cs="Arial"/>
                      <w:sz w:val="20"/>
                      <w:szCs w:val="20"/>
                    </w:rPr>
                    <w:t>/Pa*s,</w:t>
                  </w:r>
                </w:p>
                <w:p w:rsidR="00800A90" w:rsidRDefault="00800A90" w:rsidP="00800A90">
                  <w:pPr>
                    <w:rPr>
                      <w:rFonts w:ascii="Arial" w:hAnsi="Arial" w:cs="Arial"/>
                      <w:sz w:val="20"/>
                      <w:szCs w:val="20"/>
                    </w:rPr>
                  </w:pPr>
                  <w:r>
                    <w:rPr>
                      <w:rFonts w:ascii="Arial" w:hAnsi="Arial" w:cs="Arial"/>
                      <w:sz w:val="20"/>
                      <w:szCs w:val="20"/>
                    </w:rPr>
                    <w:t>- dla dysz o średnicy Ø 0,5 i Ø 1,5 mm</w:t>
                  </w:r>
                </w:p>
                <w:p w:rsidR="00800A90" w:rsidRDefault="00800A90" w:rsidP="00800A90">
                  <w:pPr>
                    <w:rPr>
                      <w:rFonts w:ascii="Arial" w:hAnsi="Arial" w:cs="Arial"/>
                      <w:sz w:val="20"/>
                      <w:szCs w:val="20"/>
                    </w:rPr>
                  </w:pPr>
                  <w:r>
                    <w:rPr>
                      <w:rFonts w:ascii="Arial" w:hAnsi="Arial" w:cs="Arial"/>
                      <w:sz w:val="20"/>
                      <w:szCs w:val="20"/>
                    </w:rPr>
                    <w:t>- wymiary próbki 50 x 50 mm</w:t>
                  </w:r>
                </w:p>
              </w:tc>
            </w:tr>
            <w:tr w:rsidR="00800A90" w:rsidTr="00800A90">
              <w:tc>
                <w:tcPr>
                  <w:tcW w:w="4957" w:type="dxa"/>
                  <w:tcBorders>
                    <w:top w:val="single" w:sz="4" w:space="0" w:color="auto"/>
                    <w:left w:val="single" w:sz="4" w:space="0" w:color="auto"/>
                    <w:bottom w:val="single" w:sz="4" w:space="0" w:color="auto"/>
                    <w:right w:val="single" w:sz="4" w:space="0" w:color="auto"/>
                  </w:tcBorders>
                  <w:hideMark/>
                </w:tcPr>
                <w:p w:rsidR="00800A90" w:rsidRDefault="00800A90" w:rsidP="00800A90">
                  <w:pPr>
                    <w:rPr>
                      <w:rFonts w:ascii="Arial" w:hAnsi="Arial" w:cs="Arial"/>
                      <w:sz w:val="20"/>
                      <w:szCs w:val="20"/>
                    </w:rPr>
                  </w:pPr>
                  <w:r>
                    <w:rPr>
                      <w:rFonts w:ascii="Arial" w:hAnsi="Arial" w:cs="Arial"/>
                      <w:color w:val="272727"/>
                      <w:sz w:val="20"/>
                      <w:szCs w:val="20"/>
                      <w:shd w:val="clear" w:color="auto" w:fill="FFFFFF"/>
                    </w:rPr>
                    <w:t>2. Wagosuszarka np. typu WPS 50</w:t>
                  </w:r>
                  <w:r w:rsidR="00286A68">
                    <w:rPr>
                      <w:rFonts w:ascii="Arial" w:hAnsi="Arial" w:cs="Arial"/>
                      <w:color w:val="272727"/>
                      <w:sz w:val="20"/>
                      <w:szCs w:val="20"/>
                      <w:shd w:val="clear" w:color="auto" w:fill="FFFFFF"/>
                    </w:rPr>
                    <w:t xml:space="preserve"> lub równoważny</w:t>
                  </w:r>
                </w:p>
              </w:tc>
              <w:tc>
                <w:tcPr>
                  <w:tcW w:w="4105" w:type="dxa"/>
                  <w:tcBorders>
                    <w:top w:val="single" w:sz="4" w:space="0" w:color="auto"/>
                    <w:left w:val="single" w:sz="4" w:space="0" w:color="auto"/>
                    <w:bottom w:val="single" w:sz="4" w:space="0" w:color="auto"/>
                    <w:right w:val="single" w:sz="4" w:space="0" w:color="auto"/>
                  </w:tcBorders>
                  <w:hideMark/>
                </w:tcPr>
                <w:p w:rsidR="00800A90" w:rsidRDefault="00800A90" w:rsidP="00800A90">
                  <w:pPr>
                    <w:rPr>
                      <w:rFonts w:ascii="Arial" w:hAnsi="Arial" w:cs="Arial"/>
                      <w:sz w:val="20"/>
                      <w:szCs w:val="20"/>
                    </w:rPr>
                  </w:pPr>
                  <w:r>
                    <w:rPr>
                      <w:rFonts w:ascii="Arial" w:hAnsi="Arial" w:cs="Arial"/>
                      <w:sz w:val="20"/>
                      <w:szCs w:val="20"/>
                    </w:rPr>
                    <w:t>Urządzenie umożliwia wyznaczanie względnej wilgotności próbek różnych materiałów formierskich i rdzeniowych.</w:t>
                  </w:r>
                </w:p>
                <w:p w:rsidR="00800A90" w:rsidRDefault="00800A90" w:rsidP="00800A90">
                  <w:pPr>
                    <w:rPr>
                      <w:rFonts w:ascii="Arial" w:hAnsi="Arial" w:cs="Arial"/>
                      <w:sz w:val="20"/>
                      <w:szCs w:val="20"/>
                    </w:rPr>
                  </w:pPr>
                  <w:r>
                    <w:rPr>
                      <w:rFonts w:ascii="Arial" w:hAnsi="Arial" w:cs="Arial"/>
                      <w:sz w:val="20"/>
                      <w:szCs w:val="20"/>
                    </w:rPr>
                    <w:t>Masa próbki min. 50 g</w:t>
                  </w:r>
                </w:p>
                <w:p w:rsidR="00800A90" w:rsidRDefault="00800A90" w:rsidP="00800A90">
                  <w:pPr>
                    <w:rPr>
                      <w:rFonts w:ascii="Arial" w:hAnsi="Arial" w:cs="Arial"/>
                      <w:sz w:val="20"/>
                      <w:szCs w:val="20"/>
                    </w:rPr>
                  </w:pPr>
                  <w:r>
                    <w:rPr>
                      <w:rFonts w:ascii="Arial" w:hAnsi="Arial" w:cs="Arial"/>
                      <w:sz w:val="20"/>
                      <w:szCs w:val="20"/>
                    </w:rPr>
                    <w:t>Zakres temperatury suszenia max. 160° C</w:t>
                  </w:r>
                </w:p>
                <w:p w:rsidR="00800A90" w:rsidRDefault="00800A90" w:rsidP="00800A90">
                  <w:pPr>
                    <w:rPr>
                      <w:rFonts w:ascii="Arial" w:hAnsi="Arial" w:cs="Arial"/>
                      <w:sz w:val="20"/>
                      <w:szCs w:val="20"/>
                    </w:rPr>
                  </w:pPr>
                  <w:r>
                    <w:rPr>
                      <w:rFonts w:ascii="Arial" w:hAnsi="Arial" w:cs="Arial"/>
                      <w:sz w:val="20"/>
                      <w:szCs w:val="20"/>
                    </w:rPr>
                    <w:t>Wyświetlacz cyfrowy czasu suszenia, masy, wilgotności, temp. suszenia.</w:t>
                  </w:r>
                </w:p>
                <w:p w:rsidR="00800A90" w:rsidRDefault="00800A90" w:rsidP="00800A90">
                  <w:pPr>
                    <w:rPr>
                      <w:rFonts w:ascii="Arial" w:hAnsi="Arial" w:cs="Arial"/>
                      <w:sz w:val="20"/>
                      <w:szCs w:val="20"/>
                    </w:rPr>
                  </w:pPr>
                  <w:r>
                    <w:rPr>
                      <w:rFonts w:ascii="Arial" w:hAnsi="Arial" w:cs="Arial"/>
                      <w:sz w:val="20"/>
                      <w:szCs w:val="20"/>
                    </w:rPr>
                    <w:t xml:space="preserve">Szalki. Dokładność </w:t>
                  </w:r>
                  <w:r>
                    <w:rPr>
                      <w:rFonts w:ascii="Arial" w:hAnsi="Arial" w:cs="Arial"/>
                      <w:sz w:val="20"/>
                      <w:szCs w:val="20"/>
                      <w:lang w:val="en-US"/>
                    </w:rPr>
                    <w:t>1 mg.</w:t>
                  </w:r>
                </w:p>
              </w:tc>
            </w:tr>
            <w:tr w:rsidR="00800A90" w:rsidTr="00800A90">
              <w:tc>
                <w:tcPr>
                  <w:tcW w:w="4957" w:type="dxa"/>
                  <w:tcBorders>
                    <w:top w:val="single" w:sz="4" w:space="0" w:color="auto"/>
                    <w:left w:val="single" w:sz="4" w:space="0" w:color="auto"/>
                    <w:bottom w:val="single" w:sz="4" w:space="0" w:color="auto"/>
                    <w:right w:val="single" w:sz="4" w:space="0" w:color="auto"/>
                  </w:tcBorders>
                  <w:hideMark/>
                </w:tcPr>
                <w:p w:rsidR="00800A90" w:rsidRDefault="00800A90" w:rsidP="00800A90">
                  <w:pPr>
                    <w:rPr>
                      <w:rFonts w:ascii="Arial" w:hAnsi="Arial" w:cs="Arial"/>
                      <w:sz w:val="20"/>
                      <w:szCs w:val="20"/>
                    </w:rPr>
                  </w:pPr>
                  <w:r>
                    <w:rPr>
                      <w:rFonts w:ascii="Arial" w:hAnsi="Arial" w:cs="Arial"/>
                      <w:color w:val="272727"/>
                      <w:sz w:val="20"/>
                      <w:szCs w:val="20"/>
                      <w:shd w:val="clear" w:color="auto" w:fill="FFFFFF"/>
                    </w:rPr>
                    <w:t>3. Wagosuszarka np. typu WPS 110</w:t>
                  </w:r>
                  <w:r w:rsidR="00286A68">
                    <w:rPr>
                      <w:rFonts w:ascii="Arial" w:hAnsi="Arial" w:cs="Arial"/>
                      <w:color w:val="272727"/>
                      <w:sz w:val="20"/>
                      <w:szCs w:val="20"/>
                      <w:shd w:val="clear" w:color="auto" w:fill="FFFFFF"/>
                    </w:rPr>
                    <w:t xml:space="preserve"> lub równoważny</w:t>
                  </w:r>
                </w:p>
              </w:tc>
              <w:tc>
                <w:tcPr>
                  <w:tcW w:w="4105" w:type="dxa"/>
                  <w:tcBorders>
                    <w:top w:val="single" w:sz="4" w:space="0" w:color="auto"/>
                    <w:left w:val="single" w:sz="4" w:space="0" w:color="auto"/>
                    <w:bottom w:val="single" w:sz="4" w:space="0" w:color="auto"/>
                    <w:right w:val="single" w:sz="4" w:space="0" w:color="auto"/>
                  </w:tcBorders>
                  <w:hideMark/>
                </w:tcPr>
                <w:p w:rsidR="00800A90" w:rsidRDefault="00800A90" w:rsidP="00800A90">
                  <w:pPr>
                    <w:rPr>
                      <w:rFonts w:ascii="Arial" w:hAnsi="Arial" w:cs="Arial"/>
                      <w:sz w:val="20"/>
                      <w:szCs w:val="20"/>
                    </w:rPr>
                  </w:pPr>
                  <w:r>
                    <w:rPr>
                      <w:rFonts w:ascii="Arial" w:hAnsi="Arial" w:cs="Arial"/>
                      <w:sz w:val="20"/>
                      <w:szCs w:val="20"/>
                    </w:rPr>
                    <w:t>Urządzenie umożliwia wyznaczanie względnej wilgotności próbek różnych materiałów formierskich i rdzeniowych.</w:t>
                  </w:r>
                </w:p>
                <w:p w:rsidR="00800A90" w:rsidRDefault="00800A90" w:rsidP="00800A90">
                  <w:pPr>
                    <w:rPr>
                      <w:rFonts w:ascii="Arial" w:hAnsi="Arial" w:cs="Arial"/>
                      <w:sz w:val="20"/>
                      <w:szCs w:val="20"/>
                    </w:rPr>
                  </w:pPr>
                  <w:r>
                    <w:rPr>
                      <w:rFonts w:ascii="Arial" w:hAnsi="Arial" w:cs="Arial"/>
                      <w:sz w:val="20"/>
                      <w:szCs w:val="20"/>
                    </w:rPr>
                    <w:t>Masa próbki min. 110 g</w:t>
                  </w:r>
                </w:p>
                <w:p w:rsidR="00800A90" w:rsidRDefault="00800A90" w:rsidP="00800A90">
                  <w:pPr>
                    <w:rPr>
                      <w:rFonts w:ascii="Arial" w:hAnsi="Arial" w:cs="Arial"/>
                      <w:sz w:val="20"/>
                      <w:szCs w:val="20"/>
                    </w:rPr>
                  </w:pPr>
                  <w:r>
                    <w:rPr>
                      <w:rFonts w:ascii="Arial" w:hAnsi="Arial" w:cs="Arial"/>
                      <w:sz w:val="20"/>
                      <w:szCs w:val="20"/>
                    </w:rPr>
                    <w:lastRenderedPageBreak/>
                    <w:t>Zakres temperatury suszenia max. 160° C</w:t>
                  </w:r>
                </w:p>
                <w:p w:rsidR="00800A90" w:rsidRDefault="00800A90" w:rsidP="00800A90">
                  <w:pPr>
                    <w:rPr>
                      <w:rFonts w:ascii="Arial" w:hAnsi="Arial" w:cs="Arial"/>
                      <w:sz w:val="20"/>
                      <w:szCs w:val="20"/>
                    </w:rPr>
                  </w:pPr>
                  <w:r>
                    <w:rPr>
                      <w:rFonts w:ascii="Arial" w:hAnsi="Arial" w:cs="Arial"/>
                      <w:sz w:val="20"/>
                      <w:szCs w:val="20"/>
                    </w:rPr>
                    <w:t>Wyświetlacz cyfrowy czasu suszenia, masy, wilgotności, temp. suszenia.</w:t>
                  </w:r>
                </w:p>
                <w:p w:rsidR="00800A90" w:rsidRDefault="00800A90" w:rsidP="00800A90">
                  <w:pPr>
                    <w:rPr>
                      <w:rFonts w:ascii="Arial" w:hAnsi="Arial" w:cs="Arial"/>
                      <w:sz w:val="20"/>
                      <w:szCs w:val="20"/>
                    </w:rPr>
                  </w:pPr>
                  <w:r>
                    <w:rPr>
                      <w:rFonts w:ascii="Arial" w:hAnsi="Arial" w:cs="Arial"/>
                      <w:sz w:val="20"/>
                      <w:szCs w:val="20"/>
                    </w:rPr>
                    <w:t xml:space="preserve">Szalki. Dokładność </w:t>
                  </w:r>
                  <w:r>
                    <w:rPr>
                      <w:rFonts w:ascii="Arial" w:hAnsi="Arial" w:cs="Arial"/>
                      <w:sz w:val="20"/>
                      <w:szCs w:val="20"/>
                      <w:lang w:val="en-US"/>
                    </w:rPr>
                    <w:t>1 mg.</w:t>
                  </w:r>
                </w:p>
              </w:tc>
            </w:tr>
            <w:tr w:rsidR="00800A90" w:rsidTr="00800A90">
              <w:tc>
                <w:tcPr>
                  <w:tcW w:w="4957" w:type="dxa"/>
                  <w:tcBorders>
                    <w:top w:val="single" w:sz="4" w:space="0" w:color="auto"/>
                    <w:left w:val="single" w:sz="4" w:space="0" w:color="auto"/>
                    <w:bottom w:val="single" w:sz="4" w:space="0" w:color="auto"/>
                    <w:right w:val="single" w:sz="4" w:space="0" w:color="auto"/>
                  </w:tcBorders>
                  <w:hideMark/>
                </w:tcPr>
                <w:p w:rsidR="00800A90" w:rsidRDefault="00800A90" w:rsidP="00800A90">
                  <w:pPr>
                    <w:rPr>
                      <w:rFonts w:ascii="Arial" w:hAnsi="Arial" w:cs="Arial"/>
                      <w:sz w:val="20"/>
                      <w:szCs w:val="20"/>
                    </w:rPr>
                  </w:pPr>
                  <w:r>
                    <w:rPr>
                      <w:rFonts w:ascii="Arial" w:hAnsi="Arial" w:cs="Arial"/>
                      <w:color w:val="272727"/>
                      <w:sz w:val="20"/>
                      <w:szCs w:val="20"/>
                      <w:shd w:val="clear" w:color="auto" w:fill="FFFFFF"/>
                    </w:rPr>
                    <w:lastRenderedPageBreak/>
                    <w:t>4. Urządzenie do badania osypliwości mas formierskich np. typu LS</w:t>
                  </w:r>
                  <w:r w:rsidR="00286A68">
                    <w:rPr>
                      <w:rFonts w:ascii="Arial" w:hAnsi="Arial" w:cs="Arial"/>
                      <w:color w:val="272727"/>
                      <w:sz w:val="20"/>
                      <w:szCs w:val="20"/>
                      <w:shd w:val="clear" w:color="auto" w:fill="FFFFFF"/>
                    </w:rPr>
                    <w:t xml:space="preserve"> lub równoważny</w:t>
                  </w:r>
                </w:p>
              </w:tc>
              <w:tc>
                <w:tcPr>
                  <w:tcW w:w="4105" w:type="dxa"/>
                  <w:tcBorders>
                    <w:top w:val="single" w:sz="4" w:space="0" w:color="auto"/>
                    <w:left w:val="single" w:sz="4" w:space="0" w:color="auto"/>
                    <w:bottom w:val="single" w:sz="4" w:space="0" w:color="auto"/>
                    <w:right w:val="single" w:sz="4" w:space="0" w:color="auto"/>
                  </w:tcBorders>
                  <w:hideMark/>
                </w:tcPr>
                <w:p w:rsidR="00800A90" w:rsidRDefault="00800A90" w:rsidP="00800A90">
                  <w:pPr>
                    <w:rPr>
                      <w:rFonts w:ascii="Arial" w:hAnsi="Arial" w:cs="Arial"/>
                      <w:sz w:val="20"/>
                      <w:szCs w:val="20"/>
                    </w:rPr>
                  </w:pPr>
                  <w:r>
                    <w:rPr>
                      <w:rFonts w:ascii="Arial" w:hAnsi="Arial" w:cs="Arial"/>
                      <w:sz w:val="20"/>
                      <w:szCs w:val="20"/>
                    </w:rPr>
                    <w:t xml:space="preserve">Urządzenie umożliwia: </w:t>
                  </w:r>
                </w:p>
                <w:p w:rsidR="00800A90" w:rsidRDefault="00800A90" w:rsidP="00800A90">
                  <w:pPr>
                    <w:rPr>
                      <w:rFonts w:ascii="Arial" w:hAnsi="Arial" w:cs="Arial"/>
                      <w:sz w:val="20"/>
                      <w:szCs w:val="20"/>
                    </w:rPr>
                  </w:pPr>
                  <w:r>
                    <w:rPr>
                      <w:rFonts w:ascii="Arial" w:hAnsi="Arial" w:cs="Arial"/>
                      <w:sz w:val="20"/>
                      <w:szCs w:val="20"/>
                    </w:rPr>
                    <w:t>badanie osobliwości metodą promiennikową na rolkach obrotowych.</w:t>
                  </w:r>
                </w:p>
                <w:p w:rsidR="00800A90" w:rsidRDefault="00800A90" w:rsidP="00800A90">
                  <w:pPr>
                    <w:rPr>
                      <w:rFonts w:ascii="Arial" w:hAnsi="Arial" w:cs="Arial"/>
                      <w:sz w:val="20"/>
                      <w:szCs w:val="20"/>
                    </w:rPr>
                  </w:pPr>
                  <w:r>
                    <w:rPr>
                      <w:rFonts w:ascii="Arial" w:hAnsi="Arial" w:cs="Arial"/>
                      <w:sz w:val="20"/>
                      <w:szCs w:val="20"/>
                    </w:rPr>
                    <w:t>Badanie osypliwości na podstawie pomiaru wykruszania się masy z powierzchni próbki.</w:t>
                  </w:r>
                </w:p>
              </w:tc>
            </w:tr>
            <w:tr w:rsidR="00800A90" w:rsidTr="00800A90">
              <w:tc>
                <w:tcPr>
                  <w:tcW w:w="4957" w:type="dxa"/>
                  <w:tcBorders>
                    <w:top w:val="single" w:sz="4" w:space="0" w:color="auto"/>
                    <w:left w:val="single" w:sz="4" w:space="0" w:color="auto"/>
                    <w:bottom w:val="single" w:sz="4" w:space="0" w:color="auto"/>
                    <w:right w:val="single" w:sz="4" w:space="0" w:color="auto"/>
                  </w:tcBorders>
                  <w:hideMark/>
                </w:tcPr>
                <w:p w:rsidR="00800A90" w:rsidRDefault="00800A90" w:rsidP="00800A90">
                  <w:pPr>
                    <w:rPr>
                      <w:rFonts w:ascii="Arial" w:hAnsi="Arial" w:cs="Arial"/>
                      <w:sz w:val="20"/>
                      <w:szCs w:val="20"/>
                    </w:rPr>
                  </w:pPr>
                  <w:r>
                    <w:rPr>
                      <w:rFonts w:ascii="Arial" w:hAnsi="Arial" w:cs="Arial"/>
                      <w:color w:val="272727"/>
                      <w:sz w:val="20"/>
                      <w:szCs w:val="20"/>
                      <w:shd w:val="clear" w:color="auto" w:fill="FFFFFF"/>
                    </w:rPr>
                    <w:t>5. Suszarka promiennikowa np. typu LAp-3b</w:t>
                  </w:r>
                  <w:r w:rsidR="00286A68">
                    <w:rPr>
                      <w:rFonts w:ascii="Arial" w:hAnsi="Arial" w:cs="Arial"/>
                      <w:color w:val="272727"/>
                      <w:sz w:val="20"/>
                      <w:szCs w:val="20"/>
                      <w:shd w:val="clear" w:color="auto" w:fill="FFFFFF"/>
                    </w:rPr>
                    <w:t xml:space="preserve"> lub równoważny</w:t>
                  </w:r>
                </w:p>
              </w:tc>
              <w:tc>
                <w:tcPr>
                  <w:tcW w:w="4105" w:type="dxa"/>
                  <w:tcBorders>
                    <w:top w:val="single" w:sz="4" w:space="0" w:color="auto"/>
                    <w:left w:val="single" w:sz="4" w:space="0" w:color="auto"/>
                    <w:bottom w:val="single" w:sz="4" w:space="0" w:color="auto"/>
                    <w:right w:val="single" w:sz="4" w:space="0" w:color="auto"/>
                  </w:tcBorders>
                  <w:hideMark/>
                </w:tcPr>
                <w:p w:rsidR="00800A90" w:rsidRDefault="00800A90" w:rsidP="00800A90">
                  <w:pPr>
                    <w:rPr>
                      <w:rFonts w:ascii="Arial" w:hAnsi="Arial" w:cs="Arial"/>
                      <w:sz w:val="20"/>
                      <w:szCs w:val="20"/>
                    </w:rPr>
                  </w:pPr>
                  <w:r>
                    <w:rPr>
                      <w:rFonts w:ascii="Arial" w:hAnsi="Arial" w:cs="Arial"/>
                      <w:sz w:val="20"/>
                      <w:szCs w:val="20"/>
                    </w:rPr>
                    <w:t xml:space="preserve">Urządzenie umożliwia: </w:t>
                  </w:r>
                </w:p>
                <w:p w:rsidR="00800A90" w:rsidRDefault="00800A90" w:rsidP="00800A90">
                  <w:pPr>
                    <w:rPr>
                      <w:rFonts w:ascii="Arial" w:hAnsi="Arial" w:cs="Arial"/>
                      <w:sz w:val="20"/>
                      <w:szCs w:val="20"/>
                    </w:rPr>
                  </w:pPr>
                  <w:r>
                    <w:rPr>
                      <w:rFonts w:ascii="Arial" w:hAnsi="Arial" w:cs="Arial"/>
                      <w:sz w:val="20"/>
                      <w:szCs w:val="20"/>
                    </w:rPr>
                    <w:t xml:space="preserve">- suszenie próbek materiałów i mas formierskich, </w:t>
                  </w:r>
                </w:p>
                <w:p w:rsidR="00800A90" w:rsidRDefault="00800A90" w:rsidP="00800A90">
                  <w:pPr>
                    <w:rPr>
                      <w:rFonts w:ascii="Arial" w:hAnsi="Arial" w:cs="Arial"/>
                      <w:sz w:val="20"/>
                      <w:szCs w:val="20"/>
                    </w:rPr>
                  </w:pPr>
                  <w:r>
                    <w:rPr>
                      <w:rFonts w:ascii="Arial" w:hAnsi="Arial" w:cs="Arial"/>
                      <w:sz w:val="20"/>
                      <w:szCs w:val="20"/>
                    </w:rPr>
                    <w:t>- suszenie promiennikowe w 3 niezależnych komorach.</w:t>
                  </w:r>
                </w:p>
              </w:tc>
            </w:tr>
            <w:tr w:rsidR="00800A90" w:rsidTr="00800A90">
              <w:tc>
                <w:tcPr>
                  <w:tcW w:w="4957" w:type="dxa"/>
                  <w:tcBorders>
                    <w:top w:val="single" w:sz="4" w:space="0" w:color="auto"/>
                    <w:left w:val="single" w:sz="4" w:space="0" w:color="auto"/>
                    <w:bottom w:val="single" w:sz="4" w:space="0" w:color="auto"/>
                    <w:right w:val="single" w:sz="4" w:space="0" w:color="auto"/>
                  </w:tcBorders>
                  <w:hideMark/>
                </w:tcPr>
                <w:p w:rsidR="00800A90" w:rsidRDefault="00800A90" w:rsidP="00800A90">
                  <w:pPr>
                    <w:rPr>
                      <w:rFonts w:ascii="Arial" w:hAnsi="Arial" w:cs="Arial"/>
                      <w:sz w:val="20"/>
                      <w:szCs w:val="20"/>
                    </w:rPr>
                  </w:pPr>
                  <w:r>
                    <w:rPr>
                      <w:rFonts w:ascii="Arial" w:hAnsi="Arial" w:cs="Arial"/>
                      <w:color w:val="272727"/>
                      <w:sz w:val="20"/>
                      <w:szCs w:val="20"/>
                      <w:shd w:val="clear" w:color="auto" w:fill="FFFFFF"/>
                    </w:rPr>
                    <w:t>6. Przesiewacz laboratoryjny z zestawem sit np. typu LPzE-2</w:t>
                  </w:r>
                  <w:r w:rsidR="00286A68">
                    <w:rPr>
                      <w:rFonts w:ascii="Arial" w:hAnsi="Arial" w:cs="Arial"/>
                      <w:color w:val="272727"/>
                      <w:sz w:val="20"/>
                      <w:szCs w:val="20"/>
                      <w:shd w:val="clear" w:color="auto" w:fill="FFFFFF"/>
                    </w:rPr>
                    <w:t xml:space="preserve"> lub równoważny</w:t>
                  </w:r>
                </w:p>
              </w:tc>
              <w:tc>
                <w:tcPr>
                  <w:tcW w:w="4105" w:type="dxa"/>
                  <w:tcBorders>
                    <w:top w:val="single" w:sz="4" w:space="0" w:color="auto"/>
                    <w:left w:val="single" w:sz="4" w:space="0" w:color="auto"/>
                    <w:bottom w:val="single" w:sz="4" w:space="0" w:color="auto"/>
                    <w:right w:val="single" w:sz="4" w:space="0" w:color="auto"/>
                  </w:tcBorders>
                  <w:hideMark/>
                </w:tcPr>
                <w:p w:rsidR="00800A90" w:rsidRDefault="00800A90" w:rsidP="00800A90">
                  <w:pPr>
                    <w:rPr>
                      <w:rFonts w:ascii="Arial" w:hAnsi="Arial" w:cs="Arial"/>
                      <w:sz w:val="20"/>
                      <w:szCs w:val="20"/>
                    </w:rPr>
                  </w:pPr>
                  <w:r>
                    <w:rPr>
                      <w:rFonts w:ascii="Arial" w:hAnsi="Arial" w:cs="Arial"/>
                      <w:sz w:val="20"/>
                      <w:szCs w:val="20"/>
                    </w:rPr>
                    <w:t>Urządzenie umożliwia przesiewanie materiałów formierskich sypkich przez sita metalowe. Wyposażenie: wstrząsarka laboratoryjna i zestaw sit z denkiem i pokrywą. Max 12 sit.</w:t>
                  </w:r>
                </w:p>
              </w:tc>
            </w:tr>
            <w:tr w:rsidR="00800A90" w:rsidTr="00800A90">
              <w:tc>
                <w:tcPr>
                  <w:tcW w:w="4957" w:type="dxa"/>
                  <w:tcBorders>
                    <w:top w:val="single" w:sz="4" w:space="0" w:color="auto"/>
                    <w:left w:val="single" w:sz="4" w:space="0" w:color="auto"/>
                    <w:bottom w:val="single" w:sz="4" w:space="0" w:color="auto"/>
                    <w:right w:val="single" w:sz="4" w:space="0" w:color="auto"/>
                  </w:tcBorders>
                  <w:hideMark/>
                </w:tcPr>
                <w:p w:rsidR="00800A90" w:rsidRDefault="00800A90" w:rsidP="00800A90">
                  <w:pPr>
                    <w:rPr>
                      <w:rFonts w:ascii="Arial" w:hAnsi="Arial" w:cs="Arial"/>
                      <w:sz w:val="20"/>
                      <w:szCs w:val="20"/>
                    </w:rPr>
                  </w:pPr>
                  <w:r>
                    <w:rPr>
                      <w:rFonts w:ascii="Arial" w:hAnsi="Arial" w:cs="Arial"/>
                      <w:color w:val="272727"/>
                      <w:sz w:val="20"/>
                      <w:szCs w:val="20"/>
                      <w:shd w:val="clear" w:color="auto" w:fill="FFFFFF"/>
                    </w:rPr>
                    <w:t xml:space="preserve">7. Twardościomierz Dieterta np. typu </w:t>
                  </w:r>
                  <w:proofErr w:type="spellStart"/>
                  <w:r>
                    <w:rPr>
                      <w:rFonts w:ascii="Arial" w:hAnsi="Arial" w:cs="Arial"/>
                      <w:color w:val="272727"/>
                      <w:sz w:val="20"/>
                      <w:szCs w:val="20"/>
                      <w:shd w:val="clear" w:color="auto" w:fill="FFFFFF"/>
                    </w:rPr>
                    <w:t>LTw</w:t>
                  </w:r>
                  <w:proofErr w:type="spellEnd"/>
                  <w:r>
                    <w:rPr>
                      <w:rFonts w:ascii="Arial" w:hAnsi="Arial" w:cs="Arial"/>
                      <w:color w:val="272727"/>
                      <w:sz w:val="20"/>
                      <w:szCs w:val="20"/>
                      <w:shd w:val="clear" w:color="auto" w:fill="FFFFFF"/>
                    </w:rPr>
                    <w:t>-A</w:t>
                  </w:r>
                  <w:r w:rsidR="00286A68">
                    <w:rPr>
                      <w:rFonts w:ascii="Arial" w:hAnsi="Arial" w:cs="Arial"/>
                      <w:color w:val="272727"/>
                      <w:sz w:val="20"/>
                      <w:szCs w:val="20"/>
                      <w:shd w:val="clear" w:color="auto" w:fill="FFFFFF"/>
                    </w:rPr>
                    <w:t xml:space="preserve"> lub równoważny</w:t>
                  </w:r>
                </w:p>
              </w:tc>
              <w:tc>
                <w:tcPr>
                  <w:tcW w:w="4105" w:type="dxa"/>
                  <w:tcBorders>
                    <w:top w:val="single" w:sz="4" w:space="0" w:color="auto"/>
                    <w:left w:val="single" w:sz="4" w:space="0" w:color="auto"/>
                    <w:bottom w:val="single" w:sz="4" w:space="0" w:color="auto"/>
                    <w:right w:val="single" w:sz="4" w:space="0" w:color="auto"/>
                  </w:tcBorders>
                  <w:hideMark/>
                </w:tcPr>
                <w:p w:rsidR="00800A90" w:rsidRDefault="00800A90" w:rsidP="00800A90">
                  <w:pPr>
                    <w:rPr>
                      <w:rFonts w:ascii="Arial" w:hAnsi="Arial" w:cs="Arial"/>
                      <w:sz w:val="20"/>
                      <w:szCs w:val="20"/>
                    </w:rPr>
                  </w:pPr>
                  <w:r>
                    <w:rPr>
                      <w:rFonts w:ascii="Arial" w:hAnsi="Arial" w:cs="Arial"/>
                      <w:sz w:val="20"/>
                      <w:szCs w:val="20"/>
                    </w:rPr>
                    <w:t xml:space="preserve">Urządzenie umożliwia pomiar twardości zagęszczonych próbek z mas formierskich i rdzeniowych w formach odlewniczych i rdzeniach oraz próbkach. </w:t>
                  </w:r>
                </w:p>
              </w:tc>
            </w:tr>
            <w:tr w:rsidR="00800A90" w:rsidTr="00800A90">
              <w:tc>
                <w:tcPr>
                  <w:tcW w:w="4957" w:type="dxa"/>
                  <w:tcBorders>
                    <w:top w:val="single" w:sz="4" w:space="0" w:color="auto"/>
                    <w:left w:val="single" w:sz="4" w:space="0" w:color="auto"/>
                    <w:bottom w:val="single" w:sz="4" w:space="0" w:color="auto"/>
                    <w:right w:val="single" w:sz="4" w:space="0" w:color="auto"/>
                  </w:tcBorders>
                  <w:hideMark/>
                </w:tcPr>
                <w:p w:rsidR="00800A90" w:rsidRDefault="00800A90" w:rsidP="00800A90">
                  <w:pPr>
                    <w:rPr>
                      <w:rFonts w:ascii="Arial" w:hAnsi="Arial" w:cs="Arial"/>
                      <w:sz w:val="20"/>
                      <w:szCs w:val="20"/>
                    </w:rPr>
                  </w:pPr>
                  <w:r>
                    <w:rPr>
                      <w:rFonts w:ascii="Arial" w:hAnsi="Arial" w:cs="Arial"/>
                      <w:color w:val="272727"/>
                      <w:sz w:val="20"/>
                      <w:szCs w:val="20"/>
                      <w:shd w:val="clear" w:color="auto" w:fill="FFFFFF"/>
                    </w:rPr>
                    <w:t>8. Urządzenie pomiarowe do modeli, form metalowych i odlewów wraz ze stołem roboczym kamiennym, ramieniem pomiarowym i rejestracją cyfrową np. typu KOMEG</w:t>
                  </w:r>
                  <w:r w:rsidR="00286A68">
                    <w:rPr>
                      <w:rFonts w:ascii="Arial" w:hAnsi="Arial" w:cs="Arial"/>
                      <w:color w:val="272727"/>
                      <w:sz w:val="20"/>
                      <w:szCs w:val="20"/>
                      <w:shd w:val="clear" w:color="auto" w:fill="FFFFFF"/>
                    </w:rPr>
                    <w:t xml:space="preserve"> lub równoważny</w:t>
                  </w:r>
                </w:p>
              </w:tc>
              <w:tc>
                <w:tcPr>
                  <w:tcW w:w="4105" w:type="dxa"/>
                  <w:tcBorders>
                    <w:top w:val="single" w:sz="4" w:space="0" w:color="auto"/>
                    <w:left w:val="single" w:sz="4" w:space="0" w:color="auto"/>
                    <w:bottom w:val="single" w:sz="4" w:space="0" w:color="auto"/>
                    <w:right w:val="single" w:sz="4" w:space="0" w:color="auto"/>
                  </w:tcBorders>
                  <w:hideMark/>
                </w:tcPr>
                <w:p w:rsidR="00800A90" w:rsidRDefault="00800A90" w:rsidP="00800A90">
                  <w:pPr>
                    <w:rPr>
                      <w:rFonts w:ascii="Arial" w:hAnsi="Arial" w:cs="Arial"/>
                      <w:sz w:val="20"/>
                      <w:szCs w:val="20"/>
                    </w:rPr>
                  </w:pPr>
                  <w:r>
                    <w:rPr>
                      <w:rFonts w:ascii="Arial" w:hAnsi="Arial" w:cs="Arial"/>
                      <w:sz w:val="20"/>
                      <w:szCs w:val="20"/>
                    </w:rPr>
                    <w:t>Stanowisko wyposażone w stół kamienny roboczy o wymiarach minimum 1500x1000mm, ramię pomiarowe, czujnik  pomiarowy, rejestrator cyfrowy.</w:t>
                  </w:r>
                </w:p>
              </w:tc>
            </w:tr>
          </w:tbl>
          <w:p w:rsidR="00800A90" w:rsidRPr="00286A68" w:rsidRDefault="00800A90" w:rsidP="00286A68">
            <w:pPr>
              <w:rPr>
                <w:rFonts w:ascii="Tahoma" w:hAnsi="Tahoma" w:cs="Tahoma"/>
                <w:color w:val="272727"/>
                <w:sz w:val="18"/>
                <w:szCs w:val="18"/>
                <w:shd w:val="clear" w:color="auto" w:fill="FFFFFF"/>
                <w:lang w:eastAsia="en-US"/>
              </w:rPr>
            </w:pPr>
          </w:p>
          <w:p w:rsidR="00A227AF" w:rsidRDefault="00A227AF" w:rsidP="00E8272A">
            <w:pPr>
              <w:pStyle w:val="ProPublico"/>
              <w:numPr>
                <w:ilvl w:val="1"/>
                <w:numId w:val="0"/>
              </w:numPr>
              <w:tabs>
                <w:tab w:val="num" w:pos="0"/>
              </w:tabs>
              <w:spacing w:after="120" w:line="240" w:lineRule="auto"/>
              <w:jc w:val="both"/>
              <w:rPr>
                <w:rFonts w:ascii="Times New Roman" w:hAnsi="Times New Roman"/>
                <w:sz w:val="24"/>
                <w:szCs w:val="24"/>
              </w:rPr>
            </w:pPr>
            <w:r w:rsidRPr="00A227AF">
              <w:rPr>
                <w:rFonts w:ascii="Times New Roman" w:hAnsi="Times New Roman"/>
                <w:b/>
                <w:sz w:val="24"/>
                <w:szCs w:val="24"/>
              </w:rPr>
              <w:t>Zamawiający nie dopuszcza składania ofert wariantowych</w:t>
            </w:r>
            <w:r w:rsidRPr="00587DBF">
              <w:rPr>
                <w:rFonts w:ascii="Times New Roman" w:hAnsi="Times New Roman"/>
                <w:sz w:val="24"/>
                <w:szCs w:val="24"/>
              </w:rPr>
              <w:t>.</w:t>
            </w:r>
            <w:r>
              <w:rPr>
                <w:rFonts w:ascii="Times New Roman" w:hAnsi="Times New Roman"/>
                <w:b/>
                <w:sz w:val="24"/>
                <w:szCs w:val="24"/>
              </w:rPr>
              <w:t xml:space="preserve"> </w:t>
            </w:r>
          </w:p>
        </w:tc>
      </w:tr>
    </w:tbl>
    <w:p w:rsidR="00EC2793" w:rsidRDefault="00211900" w:rsidP="00EC2793">
      <w:pPr>
        <w:numPr>
          <w:ilvl w:val="0"/>
          <w:numId w:val="26"/>
        </w:numPr>
        <w:spacing w:after="120"/>
        <w:jc w:val="both"/>
      </w:pPr>
      <w:r w:rsidRPr="00763481">
        <w:lastRenderedPageBreak/>
        <w:t>Części nie mogą być dzielone przez wykonawców, oferty nie zawierające pełnego zakresu przedmiotu zamówienia określonego w zadaniu częściowym zostaną odrzucone.</w:t>
      </w:r>
    </w:p>
    <w:p w:rsidR="00EC2793" w:rsidRDefault="00EC2793" w:rsidP="00211900">
      <w:pPr>
        <w:numPr>
          <w:ilvl w:val="0"/>
          <w:numId w:val="26"/>
        </w:numPr>
        <w:spacing w:after="120"/>
        <w:jc w:val="both"/>
      </w:pPr>
      <w:r w:rsidRPr="00EC2793">
        <w:rPr>
          <w:iCs/>
          <w:color w:val="000000"/>
        </w:rPr>
        <w:t>Określając przedmiot zamówienia poprzez wskazanie nazw handlowych, dopuszczamy jednocześnie wszelkie ich odpowiedniki rynkowe nie gorsze niż wskazane. Parametry wskazanego przez nas standardu przedstawiają warunki techniczne, eksploatacyjne, użytkowe, funkcjonalne Natomiast wskazana marka lub nazwa handlowa określa klasę produktu, a nie konkretnego producenta. W przypadku zaproponowania przez Wykonawcę w ofercie produktów - równoważnych - informujemy, że w trakcie badania i oceny ofert Zamawiający może żądać dostarczenia próbek tych produktów - w celu przeprowadzenia badania ich równoważności. Tu należy zaznaczyć, iż ocena równoważności przedmiotowych próbek będzie przeprowadzana przez niezależną instytucję, która wykonuje tego typu analizy. W związku z tym, iż ciężar udowodnienia równoważności zaproponowanego produktu spoczywa na Wykonawcy - badanie równoważności zaproponowanych produktów przez uprawnioną do tego instytucję odbędzie się na koszt Wykonawcy. Dodatkowo, Wykonawcy proponujący produkty równoważne mają dysponować polskojęzycznymi kartami charakterystyk tychże produktów. Powyższe działania mają nas ustrzec przed zaproponowaniem w ofercie produktów nieodpowiadających parametrami produktom wskazanym przez Zamawiającego w szczegółowym opisie przedmiotu zamówienia.</w:t>
      </w:r>
    </w:p>
    <w:p w:rsidR="00EC2793" w:rsidRDefault="00EC2793" w:rsidP="00EC2793">
      <w:pPr>
        <w:spacing w:after="120"/>
        <w:ind w:left="720"/>
        <w:jc w:val="both"/>
      </w:pPr>
    </w:p>
    <w:p w:rsidR="00EC2793" w:rsidRDefault="00EC2793" w:rsidP="00EC2793">
      <w:pPr>
        <w:spacing w:after="120"/>
        <w:ind w:left="720"/>
        <w:jc w:val="both"/>
      </w:pPr>
    </w:p>
    <w:p w:rsidR="00607971" w:rsidRDefault="00607971" w:rsidP="00607971">
      <w:pPr>
        <w:spacing w:before="120" w:after="120"/>
        <w:rPr>
          <w:b/>
          <w:bCs/>
          <w:color w:val="000000"/>
        </w:rPr>
      </w:pPr>
      <w:r>
        <w:rPr>
          <w:b/>
          <w:bCs/>
          <w:color w:val="000000"/>
        </w:rPr>
        <w:lastRenderedPageBreak/>
        <w:t>III. TERMIN REALIZACJI</w:t>
      </w:r>
    </w:p>
    <w:p w:rsidR="00607971" w:rsidRPr="00607971" w:rsidRDefault="00607971" w:rsidP="00211900">
      <w:pPr>
        <w:spacing w:after="120"/>
        <w:jc w:val="both"/>
        <w:rPr>
          <w:b/>
        </w:rPr>
      </w:pPr>
    </w:p>
    <w:tbl>
      <w:tblPr>
        <w:tblW w:w="17280" w:type="dxa"/>
        <w:tblInd w:w="648" w:type="dxa"/>
        <w:tblLook w:val="01E0" w:firstRow="1" w:lastRow="1" w:firstColumn="1" w:lastColumn="1" w:noHBand="0" w:noVBand="0"/>
      </w:tblPr>
      <w:tblGrid>
        <w:gridCol w:w="8640"/>
        <w:gridCol w:w="8640"/>
      </w:tblGrid>
      <w:tr w:rsidR="00A227AF" w:rsidRPr="003209A8" w:rsidTr="00E8272A">
        <w:tc>
          <w:tcPr>
            <w:tcW w:w="8640" w:type="dxa"/>
          </w:tcPr>
          <w:p w:rsidR="00A227AF" w:rsidRPr="003209A8" w:rsidRDefault="00A227AF" w:rsidP="00E8272A">
            <w:pPr>
              <w:pStyle w:val="Tekstpodstawowy"/>
            </w:pPr>
            <w:r w:rsidRPr="00A227AF">
              <w:rPr>
                <w:b/>
              </w:rPr>
              <w:t>14 dni od daty udzielenia zamówienia</w:t>
            </w:r>
            <w:r w:rsidRPr="003209A8">
              <w:t xml:space="preserve"> – dla zadania częściowego: </w:t>
            </w:r>
            <w:r w:rsidRPr="00A227AF">
              <w:t>2, 3</w:t>
            </w:r>
          </w:p>
        </w:tc>
        <w:tc>
          <w:tcPr>
            <w:tcW w:w="8640" w:type="dxa"/>
          </w:tcPr>
          <w:p w:rsidR="00A227AF" w:rsidRPr="003209A8" w:rsidRDefault="00A227AF" w:rsidP="00E8272A">
            <w:pPr>
              <w:pStyle w:val="Tekstpodstawowy"/>
            </w:pPr>
          </w:p>
        </w:tc>
      </w:tr>
      <w:tr w:rsidR="00A227AF" w:rsidRPr="003209A8" w:rsidTr="00E8272A">
        <w:tc>
          <w:tcPr>
            <w:tcW w:w="8640" w:type="dxa"/>
          </w:tcPr>
          <w:p w:rsidR="00A227AF" w:rsidRPr="003209A8" w:rsidRDefault="00A227AF" w:rsidP="00E8272A">
            <w:pPr>
              <w:pStyle w:val="Tekstpodstawowy"/>
            </w:pPr>
            <w:r w:rsidRPr="00A227AF">
              <w:rPr>
                <w:b/>
              </w:rPr>
              <w:t>56 dni od daty udzielenia zamówienia</w:t>
            </w:r>
            <w:r w:rsidRPr="003209A8">
              <w:t xml:space="preserve"> – dla zadania częściowego: </w:t>
            </w:r>
            <w:r w:rsidRPr="00A227AF">
              <w:t>1</w:t>
            </w:r>
          </w:p>
        </w:tc>
        <w:tc>
          <w:tcPr>
            <w:tcW w:w="8640" w:type="dxa"/>
          </w:tcPr>
          <w:p w:rsidR="00A227AF" w:rsidRPr="003209A8" w:rsidRDefault="00A227AF" w:rsidP="00E8272A">
            <w:pPr>
              <w:pStyle w:val="Tekstpodstawowy"/>
            </w:pPr>
          </w:p>
        </w:tc>
      </w:tr>
    </w:tbl>
    <w:p w:rsidR="00607971" w:rsidRDefault="00607971" w:rsidP="00211900">
      <w:pPr>
        <w:spacing w:after="120"/>
        <w:jc w:val="both"/>
      </w:pPr>
    </w:p>
    <w:tbl>
      <w:tblPr>
        <w:tblW w:w="8640" w:type="dxa"/>
        <w:tblInd w:w="648" w:type="dxa"/>
        <w:tblLook w:val="01E0" w:firstRow="1" w:lastRow="1" w:firstColumn="1" w:lastColumn="1" w:noHBand="0" w:noVBand="0"/>
      </w:tblPr>
      <w:tblGrid>
        <w:gridCol w:w="8640"/>
      </w:tblGrid>
      <w:tr w:rsidR="00211900" w:rsidTr="003F4C0E">
        <w:tc>
          <w:tcPr>
            <w:tcW w:w="8640" w:type="dxa"/>
            <w:hideMark/>
          </w:tcPr>
          <w:p w:rsidR="00211900" w:rsidRPr="001C44C9" w:rsidRDefault="00211900" w:rsidP="003F4C0E">
            <w:pPr>
              <w:pStyle w:val="Tekstpodstawowy"/>
              <w:rPr>
                <w:lang w:val="pl-PL" w:eastAsia="pl-PL"/>
              </w:rPr>
            </w:pPr>
          </w:p>
        </w:tc>
      </w:tr>
    </w:tbl>
    <w:p w:rsidR="00211900" w:rsidRDefault="00211900" w:rsidP="007926B3">
      <w:pPr>
        <w:spacing w:line="360" w:lineRule="auto"/>
        <w:rPr>
          <w:b/>
        </w:rPr>
      </w:pPr>
    </w:p>
    <w:tbl>
      <w:tblPr>
        <w:tblW w:w="950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04"/>
      </w:tblGrid>
      <w:tr w:rsidR="00211900" w:rsidTr="00607971">
        <w:trPr>
          <w:trHeight w:val="2117"/>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007D05" w:rsidRPr="00127E0F" w:rsidRDefault="00007D05" w:rsidP="00007D05">
            <w:pPr>
              <w:spacing w:before="120"/>
              <w:rPr>
                <w:b/>
                <w:bCs/>
                <w:color w:val="000000"/>
              </w:rPr>
            </w:pPr>
            <w:r w:rsidRPr="00127E0F">
              <w:rPr>
                <w:b/>
                <w:bCs/>
                <w:color w:val="000000"/>
              </w:rPr>
              <w:t>IV. OPIS SPOSOBU PRZYGOTOWANIA OFERTY</w:t>
            </w:r>
          </w:p>
          <w:p w:rsidR="00007D05" w:rsidRPr="00127E0F" w:rsidRDefault="00007D05" w:rsidP="00007D05">
            <w:pPr>
              <w:numPr>
                <w:ilvl w:val="0"/>
                <w:numId w:val="24"/>
              </w:numPr>
              <w:spacing w:before="60" w:after="120"/>
              <w:jc w:val="both"/>
              <w:outlineLvl w:val="1"/>
              <w:rPr>
                <w:bCs/>
                <w:iCs/>
              </w:rPr>
            </w:pPr>
            <w:r w:rsidRPr="00127E0F">
              <w:rPr>
                <w:bCs/>
                <w:iCs/>
              </w:rPr>
              <w:t>Oferta musi być sporządzona według wzoru formularza oferty stanowiącego załącznik nr 1 do niniejszego ogłoszenia.</w:t>
            </w:r>
          </w:p>
          <w:p w:rsidR="00007D05" w:rsidRPr="00127E0F" w:rsidRDefault="00007D05" w:rsidP="00007D05">
            <w:pPr>
              <w:numPr>
                <w:ilvl w:val="0"/>
                <w:numId w:val="24"/>
              </w:numPr>
              <w:spacing w:before="120"/>
              <w:jc w:val="both"/>
              <w:rPr>
                <w:bCs/>
                <w:color w:val="000000"/>
              </w:rPr>
            </w:pPr>
            <w:r w:rsidRPr="00127E0F">
              <w:rPr>
                <w:bCs/>
                <w:color w:val="000000"/>
              </w:rPr>
              <w:t>Do oferty należy dołączyć szczegółową wycenę zawierającą ceny jednostkowe brutto za poszczególne pozycje składających się na całość zadania częściowego wraz z informacjami o nazwie producenta oraz numerami katalogowymi oferowanych produktów.</w:t>
            </w:r>
          </w:p>
          <w:p w:rsidR="00007D05" w:rsidRPr="00127E0F" w:rsidRDefault="00007D05" w:rsidP="00007D05">
            <w:pPr>
              <w:numPr>
                <w:ilvl w:val="0"/>
                <w:numId w:val="24"/>
              </w:numPr>
              <w:spacing w:before="60" w:after="120"/>
              <w:jc w:val="both"/>
              <w:rPr>
                <w:sz w:val="28"/>
                <w:szCs w:val="28"/>
              </w:rPr>
            </w:pPr>
            <w:r w:rsidRPr="00127E0F">
              <w:t>Broszura produktowa/katalog produktowy/specyfikacja techniczna oferowanego urządzenia potwierdzająca spełnienie wszystkich parametrów określonych przez zamawiającego w ogłoszeniu o udzielanym zamówieniu.</w:t>
            </w:r>
          </w:p>
          <w:p w:rsidR="00007D05" w:rsidRPr="00127E0F" w:rsidRDefault="00007D05" w:rsidP="00007D05">
            <w:pPr>
              <w:numPr>
                <w:ilvl w:val="0"/>
                <w:numId w:val="24"/>
              </w:numPr>
              <w:spacing w:before="60" w:after="120"/>
              <w:jc w:val="both"/>
              <w:rPr>
                <w:sz w:val="28"/>
                <w:szCs w:val="28"/>
              </w:rPr>
            </w:pPr>
            <w:r w:rsidRPr="00127E0F">
              <w:rPr>
                <w:bCs/>
                <w:color w:val="000000"/>
              </w:rPr>
              <w:t xml:space="preserve">Do oferty należy dołączyć </w:t>
            </w:r>
            <w:r w:rsidRPr="00127E0F">
              <w:rPr>
                <w:color w:val="000000"/>
              </w:rPr>
              <w:t>aktualny odpis z właściwego rejestru lub z centralnej ewidencji i informacji o działalności gospodarczej.</w:t>
            </w:r>
            <w:r w:rsidRPr="00127E0F">
              <w:t xml:space="preserve"> </w:t>
            </w:r>
          </w:p>
          <w:p w:rsidR="00007D05" w:rsidRPr="00127E0F" w:rsidRDefault="00007D05" w:rsidP="00007D05">
            <w:pPr>
              <w:jc w:val="both"/>
              <w:outlineLvl w:val="1"/>
              <w:rPr>
                <w:b/>
                <w:bCs/>
                <w:iCs/>
                <w:u w:val="single"/>
                <w:lang w:val="x-none" w:eastAsia="x-none"/>
              </w:rPr>
            </w:pPr>
            <w:r w:rsidRPr="00127E0F">
              <w:rPr>
                <w:b/>
                <w:color w:val="000000"/>
                <w:u w:val="single"/>
              </w:rPr>
              <w:t xml:space="preserve">W przypadku podmiotów zagranicznych: </w:t>
            </w:r>
          </w:p>
          <w:p w:rsidR="00007D05" w:rsidRPr="00127E0F" w:rsidRDefault="00007D05" w:rsidP="00007D05">
            <w:pPr>
              <w:spacing w:before="120"/>
              <w:jc w:val="both"/>
              <w:rPr>
                <w:b/>
                <w:color w:val="000000"/>
              </w:rPr>
            </w:pPr>
            <w:r w:rsidRPr="00127E0F">
              <w:rPr>
                <w:b/>
                <w:color w:val="000000"/>
              </w:rPr>
              <w:t>Do oferty należy dołączyć dokument potwierdzający, że nie otwarto jego likwidacji ani nie ogłoszono upadłości</w:t>
            </w:r>
          </w:p>
          <w:p w:rsidR="00007D05" w:rsidRPr="00127E0F" w:rsidRDefault="00007D05" w:rsidP="00007D05">
            <w:pPr>
              <w:keepNext/>
              <w:tabs>
                <w:tab w:val="num" w:pos="680"/>
              </w:tabs>
              <w:ind w:left="680" w:hanging="680"/>
              <w:jc w:val="both"/>
              <w:outlineLvl w:val="1"/>
              <w:rPr>
                <w:bCs/>
                <w:iCs/>
                <w:lang w:val="x-none" w:eastAsia="x-none"/>
              </w:rPr>
            </w:pPr>
            <w:r w:rsidRPr="00127E0F">
              <w:rPr>
                <w:bCs/>
                <w:iCs/>
                <w:lang w:val="x-none" w:eastAsia="x-none"/>
              </w:rPr>
              <w:t>4. Wykonawca może złożyć tylko jedną ofertę.</w:t>
            </w:r>
          </w:p>
          <w:p w:rsidR="00007D05" w:rsidRPr="00127E0F" w:rsidRDefault="00007D05" w:rsidP="00007D05">
            <w:pPr>
              <w:keepNext/>
              <w:tabs>
                <w:tab w:val="num" w:pos="680"/>
              </w:tabs>
              <w:ind w:left="680" w:hanging="680"/>
              <w:jc w:val="both"/>
              <w:outlineLvl w:val="1"/>
              <w:rPr>
                <w:bCs/>
                <w:iCs/>
                <w:lang w:val="x-none" w:eastAsia="x-none"/>
              </w:rPr>
            </w:pPr>
            <w:r w:rsidRPr="00127E0F">
              <w:rPr>
                <w:bCs/>
                <w:iCs/>
                <w:lang w:val="x-none" w:eastAsia="x-none"/>
              </w:rPr>
              <w:t>5. Tre</w:t>
            </w:r>
            <w:r w:rsidRPr="00127E0F">
              <w:rPr>
                <w:rFonts w:eastAsia="TimesNewRoman"/>
                <w:bCs/>
                <w:iCs/>
                <w:lang w:val="x-none" w:eastAsia="x-none"/>
              </w:rPr>
              <w:t xml:space="preserve">ść </w:t>
            </w:r>
            <w:r w:rsidRPr="00127E0F">
              <w:rPr>
                <w:bCs/>
                <w:iCs/>
                <w:lang w:val="x-none" w:eastAsia="x-none"/>
              </w:rPr>
              <w:t>oferty musi odpowiada</w:t>
            </w:r>
            <w:r w:rsidRPr="00127E0F">
              <w:rPr>
                <w:rFonts w:eastAsia="TimesNewRoman"/>
                <w:bCs/>
                <w:iCs/>
                <w:lang w:val="x-none" w:eastAsia="x-none"/>
              </w:rPr>
              <w:t xml:space="preserve">ć </w:t>
            </w:r>
            <w:r w:rsidRPr="00127E0F">
              <w:rPr>
                <w:bCs/>
                <w:iCs/>
                <w:lang w:val="x-none" w:eastAsia="x-none"/>
              </w:rPr>
              <w:t>tre</w:t>
            </w:r>
            <w:r w:rsidRPr="00127E0F">
              <w:rPr>
                <w:rFonts w:eastAsia="TimesNewRoman"/>
                <w:bCs/>
                <w:iCs/>
                <w:lang w:val="x-none" w:eastAsia="x-none"/>
              </w:rPr>
              <w:t>ś</w:t>
            </w:r>
            <w:r w:rsidRPr="00127E0F">
              <w:rPr>
                <w:bCs/>
                <w:iCs/>
                <w:lang w:val="x-none" w:eastAsia="x-none"/>
              </w:rPr>
              <w:t xml:space="preserve">ci niniejszego ogłoszenia </w:t>
            </w:r>
          </w:p>
          <w:p w:rsidR="00007D05" w:rsidRPr="00127E0F" w:rsidRDefault="00007D05" w:rsidP="00007D05">
            <w:pPr>
              <w:keepNext/>
              <w:tabs>
                <w:tab w:val="num" w:pos="680"/>
              </w:tabs>
              <w:ind w:left="680" w:hanging="680"/>
              <w:jc w:val="both"/>
              <w:outlineLvl w:val="1"/>
              <w:rPr>
                <w:bCs/>
                <w:iCs/>
                <w:lang w:val="x-none" w:eastAsia="x-none"/>
              </w:rPr>
            </w:pPr>
            <w:r w:rsidRPr="00127E0F">
              <w:rPr>
                <w:bCs/>
                <w:iCs/>
                <w:lang w:val="x-none" w:eastAsia="x-none"/>
              </w:rPr>
              <w:t>6. Zamawiający nie przewiduje zwrotu kosztów udziału w postępowaniu.</w:t>
            </w:r>
          </w:p>
          <w:p w:rsidR="00007D05" w:rsidRPr="00127E0F" w:rsidRDefault="00007D05" w:rsidP="00007D05">
            <w:pPr>
              <w:keepNext/>
              <w:tabs>
                <w:tab w:val="num" w:pos="680"/>
              </w:tabs>
              <w:ind w:left="680" w:hanging="680"/>
              <w:jc w:val="both"/>
              <w:outlineLvl w:val="1"/>
              <w:rPr>
                <w:bCs/>
                <w:iCs/>
                <w:lang w:val="x-none" w:eastAsia="x-none"/>
              </w:rPr>
            </w:pPr>
            <w:r w:rsidRPr="00127E0F">
              <w:rPr>
                <w:bCs/>
                <w:iCs/>
                <w:lang w:val="x-none" w:eastAsia="x-none"/>
              </w:rPr>
              <w:t>7. Oferta wraz ze stanowiącymi jej integralną część załącznikami musi być sporządzona przez Wykonawcę ściśle według postanowień niniejszego ogłoszenia</w:t>
            </w:r>
          </w:p>
          <w:p w:rsidR="00007D05" w:rsidRPr="00127E0F" w:rsidRDefault="00007D05" w:rsidP="00007D05">
            <w:pPr>
              <w:keepNext/>
              <w:tabs>
                <w:tab w:val="num" w:pos="680"/>
              </w:tabs>
              <w:ind w:left="680" w:hanging="680"/>
              <w:jc w:val="both"/>
              <w:outlineLvl w:val="1"/>
              <w:rPr>
                <w:bCs/>
                <w:iCs/>
                <w:u w:val="single"/>
                <w:lang w:val="x-none" w:eastAsia="x-none"/>
              </w:rPr>
            </w:pPr>
            <w:r w:rsidRPr="00127E0F">
              <w:rPr>
                <w:bCs/>
                <w:iCs/>
                <w:lang w:val="x-none" w:eastAsia="x-none"/>
              </w:rPr>
              <w:t xml:space="preserve">8. </w:t>
            </w:r>
            <w:r w:rsidRPr="00127E0F">
              <w:rPr>
                <w:bCs/>
                <w:iCs/>
                <w:u w:val="single"/>
                <w:lang w:val="x-none" w:eastAsia="x-none"/>
              </w:rPr>
              <w:t>Oferta i załączniki muszą być sporządzona w języku polskim, zrozumiale i czytelnie, napisane komputerowo lub nieścieralnym atramentem.</w:t>
            </w:r>
          </w:p>
          <w:p w:rsidR="00007D05" w:rsidRPr="00127E0F" w:rsidRDefault="00007D05" w:rsidP="00007D05">
            <w:pPr>
              <w:jc w:val="both"/>
              <w:rPr>
                <w:b/>
              </w:rPr>
            </w:pPr>
            <w:r w:rsidRPr="00127E0F">
              <w:t xml:space="preserve">9. Oferta musi być podpisana przez osobę uprawnioną do reprezentowania Wykonawcy, zgodnie z formą reprezentacji określoną w dokumentach rejestrowych, lub przez osobę posiadającą ważne </w:t>
            </w:r>
            <w:r w:rsidRPr="00127E0F">
              <w:rPr>
                <w:b/>
                <w:u w:val="single"/>
              </w:rPr>
              <w:t>pełnomocnictwo</w:t>
            </w:r>
            <w:r w:rsidRPr="00127E0F">
              <w:t>, które należy dołączyć do składanej oferty</w:t>
            </w:r>
          </w:p>
          <w:p w:rsidR="00007D05" w:rsidRPr="00127E0F" w:rsidRDefault="00007D05" w:rsidP="00007D05">
            <w:pPr>
              <w:spacing w:before="120"/>
              <w:rPr>
                <w:color w:val="000000"/>
                <w:u w:val="single"/>
              </w:rPr>
            </w:pPr>
            <w:r w:rsidRPr="00127E0F">
              <w:rPr>
                <w:color w:val="000000"/>
                <w:u w:val="single"/>
              </w:rPr>
              <w:t>Oferta powinna zawierać:</w:t>
            </w:r>
          </w:p>
          <w:p w:rsidR="00007D05" w:rsidRPr="00127E0F" w:rsidRDefault="00007D05" w:rsidP="00007D05">
            <w:pPr>
              <w:numPr>
                <w:ilvl w:val="0"/>
                <w:numId w:val="24"/>
              </w:numPr>
              <w:rPr>
                <w:color w:val="000000"/>
              </w:rPr>
            </w:pPr>
            <w:r w:rsidRPr="00127E0F">
              <w:rPr>
                <w:color w:val="000000"/>
              </w:rPr>
              <w:t>Dane teleadresowe firmy - numer NIP , REGON firmy itp.</w:t>
            </w:r>
          </w:p>
          <w:p w:rsidR="00007D05" w:rsidRPr="00127E0F" w:rsidRDefault="00007D05" w:rsidP="00007D05">
            <w:pPr>
              <w:numPr>
                <w:ilvl w:val="0"/>
                <w:numId w:val="24"/>
              </w:numPr>
              <w:rPr>
                <w:color w:val="000000"/>
              </w:rPr>
            </w:pPr>
            <w:r w:rsidRPr="00127E0F">
              <w:rPr>
                <w:color w:val="000000"/>
              </w:rPr>
              <w:t>Wskazanie osoby do kontaktu w sprawie oferty (numer telefonu i e-mail).</w:t>
            </w:r>
          </w:p>
          <w:p w:rsidR="00007D05" w:rsidRPr="00127E0F" w:rsidRDefault="00007D05" w:rsidP="00007D05">
            <w:pPr>
              <w:numPr>
                <w:ilvl w:val="0"/>
                <w:numId w:val="24"/>
              </w:numPr>
              <w:rPr>
                <w:color w:val="000000"/>
              </w:rPr>
            </w:pPr>
            <w:r w:rsidRPr="00127E0F">
              <w:rPr>
                <w:color w:val="000000"/>
              </w:rPr>
              <w:t>Proponowaną cenę brutto za realizację zamówienia.</w:t>
            </w:r>
          </w:p>
          <w:p w:rsidR="00007D05" w:rsidRPr="00127E0F" w:rsidRDefault="00007D05" w:rsidP="00007D05">
            <w:pPr>
              <w:numPr>
                <w:ilvl w:val="0"/>
                <w:numId w:val="24"/>
              </w:numPr>
              <w:jc w:val="both"/>
              <w:rPr>
                <w:b/>
                <w:bCs/>
                <w:color w:val="000000"/>
              </w:rPr>
            </w:pPr>
            <w:r w:rsidRPr="00127E0F">
              <w:t>Oferta złożona przez wykonawcę nie jest ofertą w rozumieniu KC</w:t>
            </w:r>
          </w:p>
          <w:p w:rsidR="00007D05" w:rsidRPr="00127E0F" w:rsidRDefault="00007D05" w:rsidP="00007D05">
            <w:pPr>
              <w:rPr>
                <w:color w:val="000000"/>
                <w:u w:val="single"/>
              </w:rPr>
            </w:pPr>
            <w:r w:rsidRPr="00127E0F">
              <w:rPr>
                <w:color w:val="000000"/>
                <w:u w:val="single"/>
              </w:rPr>
              <w:t>Oferta powinna zawierać:</w:t>
            </w:r>
          </w:p>
          <w:p w:rsidR="00007D05" w:rsidRPr="00127E0F" w:rsidRDefault="00007D05" w:rsidP="00007D05">
            <w:pPr>
              <w:numPr>
                <w:ilvl w:val="0"/>
                <w:numId w:val="24"/>
              </w:numPr>
              <w:rPr>
                <w:color w:val="000000"/>
              </w:rPr>
            </w:pPr>
            <w:r w:rsidRPr="00127E0F">
              <w:rPr>
                <w:color w:val="000000"/>
              </w:rPr>
              <w:t>Dane teleadresowe firmy - numer NIP , REGON firmy itp.</w:t>
            </w:r>
          </w:p>
          <w:p w:rsidR="00007D05" w:rsidRPr="00127E0F" w:rsidRDefault="00007D05" w:rsidP="00007D05">
            <w:pPr>
              <w:numPr>
                <w:ilvl w:val="0"/>
                <w:numId w:val="24"/>
              </w:numPr>
              <w:rPr>
                <w:color w:val="000000"/>
              </w:rPr>
            </w:pPr>
            <w:r w:rsidRPr="00127E0F">
              <w:rPr>
                <w:color w:val="000000"/>
              </w:rPr>
              <w:t>Wskazanie osoby do kontaktu w sprawie oferty (numer telefonu i e-mail).</w:t>
            </w:r>
          </w:p>
          <w:p w:rsidR="00007D05" w:rsidRPr="00127E0F" w:rsidRDefault="00007D05" w:rsidP="00007D05">
            <w:pPr>
              <w:numPr>
                <w:ilvl w:val="0"/>
                <w:numId w:val="24"/>
              </w:numPr>
              <w:rPr>
                <w:color w:val="000000"/>
              </w:rPr>
            </w:pPr>
            <w:r w:rsidRPr="00127E0F">
              <w:rPr>
                <w:color w:val="000000"/>
              </w:rPr>
              <w:t>Proponowaną cenę brutto za realizację zamówienia.</w:t>
            </w:r>
          </w:p>
          <w:p w:rsidR="00007D05" w:rsidRDefault="00007D05" w:rsidP="00007D05">
            <w:pPr>
              <w:spacing w:before="120"/>
            </w:pPr>
            <w:r w:rsidRPr="00127E0F">
              <w:t>Oferta złożona przez wykonawcę nie jest ofertą w rozumieniu KC.</w:t>
            </w:r>
          </w:p>
          <w:p w:rsidR="00211900" w:rsidRDefault="00211900" w:rsidP="003F4C0E">
            <w:pPr>
              <w:spacing w:before="120"/>
            </w:pPr>
          </w:p>
        </w:tc>
      </w:tr>
      <w:tr w:rsidR="00211900" w:rsidTr="00607971">
        <w:trPr>
          <w:trHeight w:val="1577"/>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211900" w:rsidRDefault="00EB415D" w:rsidP="003F4C0E">
            <w:pPr>
              <w:spacing w:before="120"/>
              <w:rPr>
                <w:b/>
                <w:bCs/>
                <w:color w:val="000000"/>
              </w:rPr>
            </w:pPr>
            <w:r>
              <w:rPr>
                <w:b/>
                <w:bCs/>
                <w:color w:val="000000"/>
              </w:rPr>
              <w:lastRenderedPageBreak/>
              <w:t>V</w:t>
            </w:r>
            <w:r w:rsidR="00211900">
              <w:rPr>
                <w:b/>
                <w:bCs/>
                <w:color w:val="000000"/>
              </w:rPr>
              <w:t>. KRYTERIA OCENY OFERT</w:t>
            </w:r>
          </w:p>
          <w:p w:rsidR="008443B5" w:rsidRPr="00FF38E6" w:rsidRDefault="008443B5" w:rsidP="008443B5">
            <w:pPr>
              <w:jc w:val="both"/>
              <w:rPr>
                <w:color w:val="000000"/>
              </w:rPr>
            </w:pPr>
            <w:r w:rsidRPr="00FF38E6">
              <w:rPr>
                <w:color w:val="000000"/>
              </w:rPr>
              <w:t xml:space="preserve">Przy ocenie i porównaniu ofert zastosowane będą następujące kryteria: </w:t>
            </w:r>
          </w:p>
          <w:p w:rsidR="008443B5" w:rsidRPr="00693802" w:rsidRDefault="008443B5" w:rsidP="008443B5">
            <w:pPr>
              <w:pStyle w:val="Akapitzlist"/>
              <w:spacing w:after="0" w:line="240" w:lineRule="auto"/>
              <w:ind w:left="0"/>
              <w:jc w:val="both"/>
              <w:rPr>
                <w:rFonts w:ascii="Times New Roman" w:hAnsi="Times New Roman" w:cs="Calibri"/>
                <w:lang w:val="pl-PL"/>
              </w:rPr>
            </w:pPr>
            <w:r w:rsidRPr="00693802">
              <w:rPr>
                <w:rFonts w:ascii="Times New Roman" w:hAnsi="Times New Roman" w:cs="Calibri"/>
                <w:color w:val="000000"/>
                <w:sz w:val="24"/>
                <w:szCs w:val="24"/>
                <w:lang w:val="pl-PL"/>
              </w:rPr>
              <w:t xml:space="preserve">Cena 100% </w:t>
            </w:r>
          </w:p>
          <w:p w:rsidR="008443B5" w:rsidRPr="00FF38E6" w:rsidRDefault="008443B5" w:rsidP="008443B5">
            <w:pPr>
              <w:jc w:val="both"/>
              <w:rPr>
                <w:b/>
              </w:rPr>
            </w:pPr>
            <w:r w:rsidRPr="00FF38E6">
              <w:rPr>
                <w:b/>
              </w:rPr>
              <w:t>Ocena złożonych ofert w zakresie kryterium „Cena”</w:t>
            </w:r>
            <w:r w:rsidRPr="00FF38E6">
              <w:t xml:space="preserve"> zostanie dokonana na podstawie podanej przez Wykonawcę całkowitej ceny brutto. Oferty zostaną ocenione przy zastosowaniu poniższego wzoru:</w:t>
            </w:r>
          </w:p>
          <w:p w:rsidR="008443B5" w:rsidRPr="00FF38E6" w:rsidRDefault="008443B5" w:rsidP="008443B5">
            <w:pPr>
              <w:jc w:val="both"/>
            </w:pPr>
            <w:r w:rsidRPr="00FF38E6">
              <w:tab/>
              <w:t xml:space="preserve">                                                   cena najniższa</w:t>
            </w:r>
          </w:p>
          <w:p w:rsidR="008443B5" w:rsidRPr="00FF38E6" w:rsidRDefault="008443B5" w:rsidP="008443B5">
            <w:pPr>
              <w:jc w:val="both"/>
            </w:pPr>
            <w:r w:rsidRPr="00FF38E6">
              <w:t>Liczba pkt. oferty ocenianej =</w:t>
            </w:r>
            <w:proofErr w:type="spellStart"/>
            <w:r w:rsidRPr="00FF38E6">
              <w:t>Kc</w:t>
            </w:r>
            <w:proofErr w:type="spellEnd"/>
            <w:r w:rsidRPr="00FF38E6">
              <w:t xml:space="preserve"> = -------------------------------- x max liczby punktów</w:t>
            </w:r>
          </w:p>
          <w:p w:rsidR="008443B5" w:rsidRPr="00FF38E6" w:rsidRDefault="008443B5" w:rsidP="008443B5">
            <w:pPr>
              <w:jc w:val="both"/>
            </w:pPr>
            <w:r w:rsidRPr="00FF38E6">
              <w:t xml:space="preserve">                                                           cena oferty ocenianej</w:t>
            </w:r>
          </w:p>
          <w:p w:rsidR="008443B5" w:rsidRPr="00FF38E6" w:rsidRDefault="008443B5" w:rsidP="008443B5">
            <w:pPr>
              <w:spacing w:before="120"/>
              <w:jc w:val="both"/>
              <w:rPr>
                <w:color w:val="000000"/>
              </w:rPr>
            </w:pPr>
            <w:r w:rsidRPr="00FF38E6">
              <w:t>Cena musi być podana w złotych polskich cyfrą i słownie. W przypadku rozbieżności pomiędzy wartością wyrażoną cyfrą, a podaną słownie, jako wartość właściwa zostanie przyjęta wartość podana słownie.</w:t>
            </w:r>
            <w:r w:rsidRPr="00FF38E6">
              <w:rPr>
                <w:color w:val="000000"/>
              </w:rPr>
              <w:t>.</w:t>
            </w:r>
          </w:p>
          <w:p w:rsidR="00211900" w:rsidRDefault="008443B5" w:rsidP="008443B5">
            <w:pPr>
              <w:spacing w:before="120"/>
              <w:jc w:val="both"/>
              <w:rPr>
                <w:b/>
                <w:bCs/>
                <w:color w:val="000000"/>
              </w:rPr>
            </w:pPr>
            <w:r w:rsidRPr="00FF38E6">
              <w:rPr>
                <w:color w:val="000000"/>
              </w:rPr>
              <w:t>Zamawiający udzieli zamówienia wykonawcy, którego oferta uzyskała najwyższą ocenę.</w:t>
            </w:r>
          </w:p>
        </w:tc>
      </w:tr>
      <w:tr w:rsidR="00211900" w:rsidTr="008443B5">
        <w:trPr>
          <w:trHeight w:val="1166"/>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211900" w:rsidRDefault="00EB415D" w:rsidP="003F4C0E">
            <w:pPr>
              <w:pStyle w:val="p36"/>
              <w:spacing w:before="0" w:beforeAutospacing="0" w:after="0" w:afterAutospacing="0"/>
              <w:rPr>
                <w:b/>
                <w:bCs/>
                <w:color w:val="000000"/>
              </w:rPr>
            </w:pPr>
            <w:r>
              <w:rPr>
                <w:b/>
                <w:bCs/>
                <w:color w:val="000000"/>
              </w:rPr>
              <w:t>V</w:t>
            </w:r>
            <w:r w:rsidR="00211900">
              <w:rPr>
                <w:b/>
                <w:bCs/>
                <w:color w:val="000000"/>
              </w:rPr>
              <w:t>I.TERMINY PŁATNOŚCI</w:t>
            </w:r>
          </w:p>
          <w:p w:rsidR="00211900" w:rsidRDefault="00211900" w:rsidP="00007D05">
            <w:pPr>
              <w:pStyle w:val="p14"/>
              <w:spacing w:before="120" w:beforeAutospacing="0" w:after="0" w:afterAutospacing="0"/>
              <w:rPr>
                <w:b/>
                <w:bCs/>
                <w:color w:val="000000"/>
              </w:rPr>
            </w:pPr>
            <w:r>
              <w:rPr>
                <w:color w:val="000000"/>
              </w:rPr>
              <w:t xml:space="preserve">Wynagrodzenie zostanie wypłacone w terminie do </w:t>
            </w:r>
            <w:r w:rsidR="00007D05">
              <w:rPr>
                <w:color w:val="000000"/>
              </w:rPr>
              <w:t xml:space="preserve">14 </w:t>
            </w:r>
            <w:r>
              <w:rPr>
                <w:color w:val="000000"/>
              </w:rPr>
              <w:t>dni od daty otrzymania przez zamawiającego poprawnie wystawionej przez Wykonawcę faktury VAT.</w:t>
            </w:r>
          </w:p>
        </w:tc>
      </w:tr>
      <w:tr w:rsidR="00211900" w:rsidTr="008443B5">
        <w:trPr>
          <w:trHeight w:val="126"/>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211900" w:rsidRDefault="00EB415D" w:rsidP="003F4C0E">
            <w:pPr>
              <w:pStyle w:val="p37"/>
              <w:spacing w:before="0" w:beforeAutospacing="0" w:after="0" w:afterAutospacing="0"/>
              <w:rPr>
                <w:b/>
                <w:bCs/>
                <w:color w:val="000000"/>
              </w:rPr>
            </w:pPr>
            <w:r>
              <w:rPr>
                <w:b/>
                <w:bCs/>
                <w:color w:val="000000"/>
              </w:rPr>
              <w:t>VI</w:t>
            </w:r>
            <w:r w:rsidR="00211900">
              <w:rPr>
                <w:b/>
                <w:bCs/>
                <w:color w:val="000000"/>
              </w:rPr>
              <w:t>I. MIEJSCE I TERMIN SKŁADANIA OFERT</w:t>
            </w:r>
          </w:p>
          <w:p w:rsidR="00211900" w:rsidRDefault="00211900" w:rsidP="003F4C0E">
            <w:pPr>
              <w:pStyle w:val="p38"/>
              <w:spacing w:before="0" w:beforeAutospacing="0" w:after="0" w:afterAutospacing="0"/>
              <w:jc w:val="both"/>
              <w:rPr>
                <w:color w:val="000000"/>
              </w:rPr>
            </w:pPr>
            <w:r>
              <w:rPr>
                <w:color w:val="000000"/>
              </w:rPr>
              <w:t>Ofertę należy przygotować w wersji elektronicznej i przesłać odpowiednio drogą</w:t>
            </w:r>
            <w:r>
              <w:rPr>
                <w:rStyle w:val="apple-converted-space"/>
                <w:color w:val="000000"/>
              </w:rPr>
              <w:t> </w:t>
            </w:r>
            <w:r>
              <w:rPr>
                <w:rStyle w:val="apple-converted-space"/>
                <w:color w:val="000000"/>
              </w:rPr>
              <w:br/>
            </w:r>
            <w:r>
              <w:rPr>
                <w:color w:val="000000"/>
              </w:rPr>
              <w:t>e-mailową</w:t>
            </w:r>
            <w:r>
              <w:rPr>
                <w:rStyle w:val="apple-converted-space"/>
                <w:color w:val="000000"/>
              </w:rPr>
              <w:t> </w:t>
            </w:r>
            <w:r>
              <w:rPr>
                <w:color w:val="000000"/>
              </w:rPr>
              <w:t xml:space="preserve">na adres </w:t>
            </w:r>
            <w:r w:rsidR="00A14853" w:rsidRPr="00A84A89">
              <w:rPr>
                <w:rFonts w:ascii="Arial" w:hAnsi="Arial" w:cs="Arial"/>
                <w:sz w:val="22"/>
                <w:szCs w:val="22"/>
                <w:lang w:val="en-US"/>
              </w:rPr>
              <w:t xml:space="preserve">e-mail </w:t>
            </w:r>
            <w:r w:rsidR="00A227AF" w:rsidRPr="00A227AF">
              <w:rPr>
                <w:rFonts w:ascii="Arial" w:hAnsi="Arial" w:cs="Arial"/>
                <w:sz w:val="22"/>
                <w:szCs w:val="22"/>
                <w:lang w:val="en-US"/>
              </w:rPr>
              <w:t>kaczork@prz.edu.pl</w:t>
            </w:r>
            <w:r w:rsidR="00A14853">
              <w:rPr>
                <w:rFonts w:ascii="Arial" w:hAnsi="Arial" w:cs="Arial"/>
                <w:sz w:val="22"/>
                <w:szCs w:val="22"/>
                <w:lang w:val="en-US"/>
              </w:rPr>
              <w:t xml:space="preserve"> </w:t>
            </w:r>
            <w:r>
              <w:rPr>
                <w:color w:val="000000"/>
              </w:rPr>
              <w:t>Otrzymanie oferty zostanie potwierdzone niezwłocznie w e- mailu zwrotnym</w:t>
            </w:r>
            <w:r w:rsidRPr="00393B64">
              <w:rPr>
                <w:color w:val="000000"/>
              </w:rPr>
              <w:t xml:space="preserve">, ofertę można przesłać również w zamkniętej kopercie oznaczonej: </w:t>
            </w:r>
            <w:r w:rsidR="00393B64" w:rsidRPr="00007D05">
              <w:rPr>
                <w:b/>
              </w:rPr>
              <w:t xml:space="preserve">„Oferta na: </w:t>
            </w:r>
            <w:r w:rsidR="00A227AF" w:rsidRPr="00007D05">
              <w:rPr>
                <w:b/>
              </w:rPr>
              <w:t>Dostawa  zestawu do pomiaru drgań, stanowiska badawczego do przygotowania masy formierskiej,  zestawu urządzeń do badania mas formierskich i modeli odlewniczych</w:t>
            </w:r>
            <w:r w:rsidR="00393B64" w:rsidRPr="00007D05">
              <w:rPr>
                <w:b/>
              </w:rPr>
              <w:t xml:space="preserve"> NIE OTWIERAĆ przed </w:t>
            </w:r>
            <w:r w:rsidR="00A227AF" w:rsidRPr="00007D05">
              <w:rPr>
                <w:b/>
              </w:rPr>
              <w:t>2019-10-23</w:t>
            </w:r>
            <w:r w:rsidR="00393B64" w:rsidRPr="00007D05">
              <w:rPr>
                <w:b/>
              </w:rPr>
              <w:t xml:space="preserve"> godz. </w:t>
            </w:r>
            <w:r w:rsidR="00A227AF" w:rsidRPr="00007D05">
              <w:rPr>
                <w:b/>
              </w:rPr>
              <w:t>10:15</w:t>
            </w:r>
            <w:r w:rsidR="00393B64" w:rsidRPr="00007D05">
              <w:rPr>
                <w:b/>
              </w:rPr>
              <w:t xml:space="preserve"> - </w:t>
            </w:r>
            <w:r w:rsidR="00A227AF" w:rsidRPr="00007D05">
              <w:rPr>
                <w:b/>
              </w:rPr>
              <w:t>NA/O/325/2019</w:t>
            </w:r>
            <w:r w:rsidR="00393B64" w:rsidRPr="00007D05">
              <w:rPr>
                <w:b/>
              </w:rPr>
              <w:t>”</w:t>
            </w:r>
          </w:p>
          <w:p w:rsidR="00211900" w:rsidRDefault="00211900" w:rsidP="00EB415D">
            <w:pPr>
              <w:pStyle w:val="p37"/>
              <w:spacing w:before="0" w:beforeAutospacing="0" w:after="0" w:afterAutospacing="0"/>
              <w:rPr>
                <w:rStyle w:val="apple-converted-space"/>
                <w:color w:val="000000"/>
              </w:rPr>
            </w:pPr>
            <w:r>
              <w:rPr>
                <w:color w:val="000000"/>
              </w:rPr>
              <w:t>Nieprzekraczalny termin dostarczenia oferty:</w:t>
            </w:r>
            <w:r>
              <w:rPr>
                <w:rStyle w:val="apple-converted-space"/>
                <w:color w:val="000000"/>
              </w:rPr>
              <w:t> </w:t>
            </w:r>
          </w:p>
          <w:p w:rsidR="00EB415D" w:rsidRDefault="00EB415D" w:rsidP="00EB415D">
            <w:pPr>
              <w:pStyle w:val="ProPublico"/>
              <w:tabs>
                <w:tab w:val="num" w:pos="0"/>
              </w:tabs>
              <w:spacing w:after="120" w:line="240" w:lineRule="auto"/>
              <w:jc w:val="both"/>
              <w:rPr>
                <w:rFonts w:ascii="Times New Roman" w:hAnsi="Times New Roman"/>
                <w:b/>
                <w:sz w:val="24"/>
              </w:rPr>
            </w:pPr>
            <w:r w:rsidRPr="008A5516">
              <w:rPr>
                <w:rFonts w:ascii="Times New Roman" w:hAnsi="Times New Roman"/>
                <w:b/>
                <w:sz w:val="24"/>
                <w:szCs w:val="24"/>
              </w:rPr>
              <w:t xml:space="preserve">Miejsce i termin składania ofert: </w:t>
            </w:r>
            <w:r w:rsidRPr="008A5516">
              <w:rPr>
                <w:rFonts w:ascii="Times New Roman" w:hAnsi="Times New Roman"/>
                <w:sz w:val="24"/>
              </w:rPr>
              <w:t xml:space="preserve">oferty należy składać </w:t>
            </w:r>
            <w:r w:rsidR="00A227AF" w:rsidRPr="008A5516">
              <w:rPr>
                <w:rFonts w:ascii="Times New Roman" w:hAnsi="Times New Roman"/>
                <w:sz w:val="24"/>
              </w:rPr>
              <w:t>siedzibie Zamawiającego</w:t>
            </w:r>
            <w:r w:rsidRPr="008A5516">
              <w:rPr>
                <w:rFonts w:ascii="Times New Roman" w:hAnsi="Times New Roman"/>
                <w:sz w:val="24"/>
              </w:rPr>
              <w:t xml:space="preserve">, pokój nr </w:t>
            </w:r>
            <w:r w:rsidR="00A227AF" w:rsidRPr="008A5516">
              <w:rPr>
                <w:rFonts w:ascii="Times New Roman" w:hAnsi="Times New Roman"/>
                <w:sz w:val="24"/>
              </w:rPr>
              <w:t>424-1, bud. V, al. Powstańców Warszawy 12, 35-959 Rzeszów</w:t>
            </w:r>
            <w:r w:rsidRPr="008A5516">
              <w:rPr>
                <w:rFonts w:ascii="Times New Roman" w:hAnsi="Times New Roman"/>
                <w:sz w:val="24"/>
              </w:rPr>
              <w:t xml:space="preserve"> do dnia </w:t>
            </w:r>
            <w:r w:rsidR="00A227AF" w:rsidRPr="008A5516">
              <w:rPr>
                <w:rFonts w:ascii="Times New Roman" w:hAnsi="Times New Roman"/>
                <w:b/>
                <w:sz w:val="24"/>
              </w:rPr>
              <w:t>2019-10-23</w:t>
            </w:r>
            <w:r w:rsidRPr="008A5516">
              <w:rPr>
                <w:rFonts w:ascii="Times New Roman" w:hAnsi="Times New Roman"/>
                <w:b/>
                <w:sz w:val="24"/>
              </w:rPr>
              <w:t xml:space="preserve"> do godz. </w:t>
            </w:r>
            <w:r w:rsidR="00A227AF" w:rsidRPr="008A5516">
              <w:rPr>
                <w:rFonts w:ascii="Times New Roman" w:hAnsi="Times New Roman"/>
                <w:b/>
                <w:sz w:val="24"/>
              </w:rPr>
              <w:t>10:00</w:t>
            </w:r>
            <w:r w:rsidRPr="008A5516">
              <w:rPr>
                <w:rFonts w:ascii="Times New Roman" w:hAnsi="Times New Roman"/>
                <w:b/>
                <w:sz w:val="24"/>
              </w:rPr>
              <w:t>.</w:t>
            </w:r>
          </w:p>
          <w:p w:rsidR="008A5516" w:rsidRDefault="008A5516" w:rsidP="008A5516">
            <w:pPr>
              <w:pStyle w:val="p38"/>
              <w:spacing w:before="0" w:beforeAutospacing="0" w:after="0" w:afterAutospacing="0"/>
              <w:jc w:val="both"/>
              <w:rPr>
                <w:rStyle w:val="apple-converted-space"/>
                <w:i/>
                <w:color w:val="000000"/>
              </w:rPr>
            </w:pPr>
            <w:r>
              <w:rPr>
                <w:rStyle w:val="apple-converted-space"/>
                <w:i/>
                <w:color w:val="000000"/>
              </w:rPr>
              <w:t>W przypadku braku ww. danych w tytule wiadomości lub na kopercie, zamawiający nie ponosi odpowiedzialności za zdarzenia mogące wyniknąć z powodu tego braku, np. przypadkowe otwarcie oferty przed wyznaczonym terminem otwarcia, a w przypadku składania oferty pocztą elektroniczną lub pocztą kurierską - jej nieotwarcie w trakcie sesji otwarcia ofert.</w:t>
            </w:r>
          </w:p>
          <w:p w:rsidR="008A5516" w:rsidRPr="00C07CB3" w:rsidRDefault="008A5516" w:rsidP="008A5516">
            <w:pPr>
              <w:pStyle w:val="p38"/>
              <w:spacing w:before="0" w:beforeAutospacing="0" w:after="0" w:afterAutospacing="0"/>
              <w:jc w:val="both"/>
              <w:rPr>
                <w:i/>
                <w:color w:val="000000"/>
              </w:rPr>
            </w:pPr>
            <w:r>
              <w:rPr>
                <w:rStyle w:val="apple-converted-space"/>
                <w:i/>
                <w:color w:val="000000"/>
              </w:rPr>
              <w:t>Oferty złożone po terminie zostaną odrzucone.</w:t>
            </w:r>
          </w:p>
          <w:p w:rsidR="008A5516" w:rsidRPr="00007D05" w:rsidRDefault="008A5516" w:rsidP="00EB415D">
            <w:pPr>
              <w:pStyle w:val="ProPublico"/>
              <w:tabs>
                <w:tab w:val="num" w:pos="0"/>
              </w:tabs>
              <w:spacing w:after="120" w:line="240" w:lineRule="auto"/>
              <w:jc w:val="both"/>
              <w:rPr>
                <w:rFonts w:ascii="Times New Roman" w:hAnsi="Times New Roman"/>
                <w:b/>
                <w:sz w:val="24"/>
              </w:rPr>
            </w:pPr>
          </w:p>
          <w:p w:rsidR="00EB415D" w:rsidRDefault="00EB415D" w:rsidP="00EB415D">
            <w:pPr>
              <w:spacing w:after="120"/>
              <w:jc w:val="both"/>
              <w:rPr>
                <w:bCs/>
              </w:rPr>
            </w:pPr>
            <w:r w:rsidRPr="00E67674">
              <w:rPr>
                <w:b/>
              </w:rPr>
              <w:t xml:space="preserve">Termin związania ofertą: </w:t>
            </w:r>
            <w:r w:rsidR="00A227AF" w:rsidRPr="00A227AF">
              <w:t>30</w:t>
            </w:r>
            <w:r w:rsidRPr="00E67674">
              <w:t xml:space="preserve"> dn</w:t>
            </w:r>
            <w:r w:rsidRPr="00E67674">
              <w:rPr>
                <w:bCs/>
              </w:rPr>
              <w:t>i</w:t>
            </w:r>
          </w:p>
          <w:p w:rsidR="00EB415D" w:rsidRPr="008443B5" w:rsidRDefault="00F00921" w:rsidP="008443B5">
            <w:pPr>
              <w:pStyle w:val="Nagwek2"/>
              <w:rPr>
                <w:rFonts w:ascii="Times New Roman" w:hAnsi="Times New Roman"/>
                <w:b w:val="0"/>
                <w:i w:val="0"/>
                <w:sz w:val="24"/>
                <w:szCs w:val="24"/>
                <w:lang w:val="pl-PL" w:eastAsia="pl-PL"/>
              </w:rPr>
            </w:pPr>
            <w:r w:rsidRPr="00116FC7">
              <w:rPr>
                <w:rFonts w:ascii="Times New Roman" w:hAnsi="Times New Roman"/>
                <w:i w:val="0"/>
                <w:sz w:val="24"/>
                <w:szCs w:val="24"/>
                <w:lang w:val="pl-PL" w:eastAsia="pl-PL"/>
              </w:rPr>
              <w:t>Otwarcie ofert nastąpi w dniu</w:t>
            </w:r>
            <w:r w:rsidRPr="00116FC7">
              <w:rPr>
                <w:rFonts w:ascii="Times New Roman" w:hAnsi="Times New Roman"/>
                <w:b w:val="0"/>
                <w:i w:val="0"/>
                <w:sz w:val="24"/>
                <w:szCs w:val="24"/>
                <w:lang w:val="pl-PL" w:eastAsia="pl-PL"/>
              </w:rPr>
              <w:t xml:space="preserve">: </w:t>
            </w:r>
            <w:r w:rsidR="00A227AF" w:rsidRPr="00007D05">
              <w:rPr>
                <w:rFonts w:ascii="Times New Roman" w:hAnsi="Times New Roman"/>
                <w:i w:val="0"/>
                <w:sz w:val="24"/>
                <w:szCs w:val="24"/>
                <w:lang w:val="pl-PL" w:eastAsia="pl-PL"/>
              </w:rPr>
              <w:t>2019-10-23</w:t>
            </w:r>
            <w:r w:rsidRPr="00007D05">
              <w:rPr>
                <w:rFonts w:ascii="Times New Roman" w:hAnsi="Times New Roman"/>
                <w:i w:val="0"/>
                <w:sz w:val="24"/>
                <w:szCs w:val="24"/>
                <w:lang w:val="pl-PL" w:eastAsia="pl-PL"/>
              </w:rPr>
              <w:t xml:space="preserve"> o godz. </w:t>
            </w:r>
            <w:r w:rsidR="00A227AF" w:rsidRPr="00007D05">
              <w:rPr>
                <w:rFonts w:ascii="Times New Roman" w:hAnsi="Times New Roman"/>
                <w:i w:val="0"/>
                <w:sz w:val="24"/>
                <w:szCs w:val="24"/>
                <w:lang w:val="pl-PL" w:eastAsia="pl-PL"/>
              </w:rPr>
              <w:t>10:15</w:t>
            </w:r>
            <w:r w:rsidRPr="00116FC7">
              <w:rPr>
                <w:rFonts w:ascii="Times New Roman" w:hAnsi="Times New Roman"/>
                <w:b w:val="0"/>
                <w:i w:val="0"/>
                <w:sz w:val="24"/>
                <w:szCs w:val="24"/>
                <w:lang w:val="pl-PL" w:eastAsia="pl-PL"/>
              </w:rPr>
              <w:t xml:space="preserve">, w </w:t>
            </w:r>
            <w:r w:rsidR="00A227AF" w:rsidRPr="00A227AF">
              <w:rPr>
                <w:rFonts w:ascii="Times New Roman" w:hAnsi="Times New Roman"/>
                <w:b w:val="0"/>
                <w:i w:val="0"/>
                <w:sz w:val="24"/>
                <w:szCs w:val="24"/>
                <w:lang w:val="pl-PL" w:eastAsia="pl-PL"/>
              </w:rPr>
              <w:t>siedzibie Zamawiającego</w:t>
            </w:r>
            <w:r w:rsidRPr="00116FC7">
              <w:rPr>
                <w:rFonts w:ascii="Times New Roman" w:hAnsi="Times New Roman"/>
                <w:b w:val="0"/>
                <w:i w:val="0"/>
                <w:sz w:val="24"/>
                <w:szCs w:val="24"/>
                <w:lang w:val="pl-PL" w:eastAsia="pl-PL"/>
              </w:rPr>
              <w:t xml:space="preserve">, pokój nr </w:t>
            </w:r>
            <w:r w:rsidR="00A227AF" w:rsidRPr="00A227AF">
              <w:rPr>
                <w:rFonts w:ascii="Times New Roman" w:hAnsi="Times New Roman"/>
                <w:b w:val="0"/>
                <w:i w:val="0"/>
                <w:sz w:val="24"/>
                <w:szCs w:val="24"/>
                <w:lang w:val="pl-PL" w:eastAsia="pl-PL"/>
              </w:rPr>
              <w:t>424-1, bud. V, al. Powstańców Warszawy 12, 35-959 Rzeszów</w:t>
            </w:r>
            <w:r w:rsidRPr="00116FC7">
              <w:rPr>
                <w:rFonts w:ascii="Times New Roman" w:hAnsi="Times New Roman"/>
                <w:b w:val="0"/>
                <w:i w:val="0"/>
                <w:sz w:val="24"/>
                <w:szCs w:val="24"/>
                <w:lang w:val="pl-PL" w:eastAsia="pl-PL"/>
              </w:rPr>
              <w:t>.</w:t>
            </w:r>
          </w:p>
        </w:tc>
      </w:tr>
      <w:tr w:rsidR="00744805" w:rsidTr="008443B5">
        <w:trPr>
          <w:trHeight w:val="126"/>
          <w:jc w:val="center"/>
        </w:trPr>
        <w:tc>
          <w:tcPr>
            <w:tcW w:w="9504" w:type="dxa"/>
            <w:tcBorders>
              <w:top w:val="single" w:sz="4" w:space="0" w:color="auto"/>
              <w:left w:val="single" w:sz="4" w:space="0" w:color="auto"/>
              <w:bottom w:val="single" w:sz="4" w:space="0" w:color="auto"/>
              <w:right w:val="single" w:sz="4" w:space="0" w:color="auto"/>
            </w:tcBorders>
            <w:vAlign w:val="center"/>
          </w:tcPr>
          <w:p w:rsidR="00744805" w:rsidRDefault="00744805" w:rsidP="00744805">
            <w:pPr>
              <w:pStyle w:val="tytu"/>
              <w:widowControl w:val="0"/>
              <w:numPr>
                <w:ilvl w:val="0"/>
                <w:numId w:val="0"/>
              </w:numPr>
              <w:rPr>
                <w:rFonts w:ascii="Times New Roman" w:hAnsi="Times New Roman" w:cs="Times New Roman"/>
                <w:sz w:val="24"/>
                <w:szCs w:val="24"/>
              </w:rPr>
            </w:pPr>
            <w:r>
              <w:rPr>
                <w:rFonts w:ascii="Times New Roman" w:hAnsi="Times New Roman" w:cs="Times New Roman"/>
                <w:sz w:val="24"/>
                <w:szCs w:val="24"/>
              </w:rPr>
              <w:t>VIII. ZAMAWIAJACY ODRZUCI OFERTĘ</w:t>
            </w:r>
          </w:p>
          <w:p w:rsidR="00744805" w:rsidRDefault="00744805" w:rsidP="00744805">
            <w:pPr>
              <w:pStyle w:val="Default"/>
              <w:keepNext/>
              <w:widowControl w:val="0"/>
              <w:ind w:left="585"/>
              <w:rPr>
                <w:b w:val="0"/>
                <w:color w:val="auto"/>
              </w:rPr>
            </w:pPr>
            <w:r>
              <w:rPr>
                <w:b w:val="0"/>
                <w:bCs/>
                <w:color w:val="auto"/>
              </w:rPr>
              <w:t xml:space="preserve">1) </w:t>
            </w:r>
            <w:r>
              <w:rPr>
                <w:b w:val="0"/>
                <w:iCs/>
                <w:color w:val="auto"/>
              </w:rPr>
              <w:t>Wykonawcy</w:t>
            </w:r>
            <w:r>
              <w:rPr>
                <w:b w:val="0"/>
                <w:color w:val="auto"/>
              </w:rPr>
              <w:t xml:space="preserve">, który złożył więcej niż jedną ofertę w prowadzonym postępowaniu. </w:t>
            </w:r>
          </w:p>
          <w:p w:rsidR="00744805" w:rsidRDefault="00744805" w:rsidP="00744805">
            <w:pPr>
              <w:pStyle w:val="Default"/>
              <w:keepNext/>
              <w:widowControl w:val="0"/>
              <w:ind w:left="585"/>
              <w:rPr>
                <w:b w:val="0"/>
                <w:color w:val="auto"/>
              </w:rPr>
            </w:pPr>
            <w:r>
              <w:rPr>
                <w:b w:val="0"/>
                <w:bCs/>
                <w:color w:val="auto"/>
              </w:rPr>
              <w:t>2) Treść złożonej oferty n</w:t>
            </w:r>
            <w:r>
              <w:rPr>
                <w:b w:val="0"/>
                <w:color w:val="auto"/>
              </w:rPr>
              <w:t xml:space="preserve">ie odpowiada warunkom postępowania. </w:t>
            </w:r>
          </w:p>
          <w:p w:rsidR="00744805" w:rsidRDefault="00744805" w:rsidP="00744805">
            <w:pPr>
              <w:pStyle w:val="p37"/>
              <w:spacing w:before="0" w:beforeAutospacing="0" w:after="0" w:afterAutospacing="0"/>
              <w:rPr>
                <w:b/>
                <w:bCs/>
                <w:color w:val="000000"/>
              </w:rPr>
            </w:pPr>
            <w:r>
              <w:t>3) Oferty złożone po terminie</w:t>
            </w:r>
          </w:p>
        </w:tc>
      </w:tr>
      <w:tr w:rsidR="00744805" w:rsidTr="008443B5">
        <w:trPr>
          <w:trHeight w:val="126"/>
          <w:jc w:val="center"/>
        </w:trPr>
        <w:tc>
          <w:tcPr>
            <w:tcW w:w="9504" w:type="dxa"/>
            <w:tcBorders>
              <w:top w:val="single" w:sz="4" w:space="0" w:color="auto"/>
              <w:left w:val="single" w:sz="4" w:space="0" w:color="auto"/>
              <w:bottom w:val="single" w:sz="4" w:space="0" w:color="auto"/>
              <w:right w:val="single" w:sz="4" w:space="0" w:color="auto"/>
            </w:tcBorders>
            <w:vAlign w:val="center"/>
          </w:tcPr>
          <w:p w:rsidR="00744805" w:rsidRDefault="00744805" w:rsidP="00744805">
            <w:pPr>
              <w:pStyle w:val="p37"/>
              <w:spacing w:before="0" w:beforeAutospacing="0" w:after="0" w:afterAutospacing="0"/>
              <w:jc w:val="both"/>
              <w:rPr>
                <w:bCs/>
                <w:color w:val="000000"/>
              </w:rPr>
            </w:pPr>
            <w:r w:rsidRPr="00744805">
              <w:rPr>
                <w:b/>
                <w:bCs/>
                <w:color w:val="000000"/>
              </w:rPr>
              <w:t>IX.</w:t>
            </w:r>
            <w:r w:rsidRPr="00FB1361">
              <w:rPr>
                <w:bCs/>
                <w:color w:val="000000"/>
              </w:rPr>
              <w:t xml:space="preserve"> </w:t>
            </w:r>
            <w:r w:rsidRPr="00033AF1">
              <w:rPr>
                <w:b/>
                <w:bCs/>
                <w:color w:val="000000"/>
              </w:rPr>
              <w:t>ODPOWIEDZI NA PYTANIA WYKONAWCÓW ORAZ ZMIANY TREŚCI OGŁOSZENIA</w:t>
            </w:r>
          </w:p>
          <w:p w:rsidR="00744805" w:rsidRPr="00693802" w:rsidRDefault="00744805" w:rsidP="00744805">
            <w:pPr>
              <w:pStyle w:val="Akapitzlist"/>
              <w:numPr>
                <w:ilvl w:val="0"/>
                <w:numId w:val="23"/>
              </w:numPr>
              <w:spacing w:after="0" w:line="259" w:lineRule="auto"/>
              <w:jc w:val="both"/>
              <w:rPr>
                <w:rFonts w:ascii="Times New Roman" w:hAnsi="Times New Roman" w:cs="Calibri"/>
                <w:sz w:val="24"/>
                <w:szCs w:val="24"/>
                <w:lang w:val="en-US"/>
              </w:rPr>
            </w:pPr>
            <w:r w:rsidRPr="00693802">
              <w:rPr>
                <w:rFonts w:ascii="Times New Roman" w:hAnsi="Times New Roman" w:cs="Calibri"/>
                <w:sz w:val="24"/>
                <w:szCs w:val="24"/>
                <w:lang w:val="pl-PL"/>
              </w:rPr>
              <w:t xml:space="preserve">Każdorazowo, w języku polskim, powołując się na numer ogłoszenia można kierować pytania do Zamawiającego na adres Zamawiającego, </w:t>
            </w:r>
            <w:r w:rsidRPr="00693802">
              <w:rPr>
                <w:rFonts w:ascii="Times New Roman" w:hAnsi="Times New Roman" w:cs="Calibri"/>
                <w:sz w:val="24"/>
                <w:szCs w:val="24"/>
                <w:lang w:val="en-US"/>
              </w:rPr>
              <w:t>e-</w:t>
            </w:r>
            <w:proofErr w:type="spellStart"/>
            <w:r w:rsidRPr="00693802">
              <w:rPr>
                <w:rFonts w:ascii="Times New Roman" w:hAnsi="Times New Roman" w:cs="Calibri"/>
                <w:sz w:val="24"/>
                <w:szCs w:val="24"/>
                <w:lang w:val="en-US"/>
              </w:rPr>
              <w:t>mailem</w:t>
            </w:r>
            <w:proofErr w:type="spellEnd"/>
            <w:r w:rsidRPr="00693802">
              <w:rPr>
                <w:rFonts w:ascii="Times New Roman" w:hAnsi="Times New Roman" w:cs="Calibri"/>
                <w:sz w:val="24"/>
                <w:szCs w:val="24"/>
                <w:lang w:val="en-US"/>
              </w:rPr>
              <w:t xml:space="preserve">: </w:t>
            </w:r>
            <w:r w:rsidRPr="00A227AF">
              <w:rPr>
                <w:rFonts w:ascii="Times New Roman" w:hAnsi="Times New Roman" w:cs="Calibri"/>
                <w:sz w:val="24"/>
                <w:szCs w:val="24"/>
                <w:lang w:val="en-US"/>
              </w:rPr>
              <w:t>kaczork@prz.edu.pl</w:t>
            </w:r>
          </w:p>
          <w:p w:rsidR="00744805" w:rsidRPr="00693802" w:rsidRDefault="00744805" w:rsidP="00744805">
            <w:pPr>
              <w:pStyle w:val="Akapitzlist"/>
              <w:numPr>
                <w:ilvl w:val="0"/>
                <w:numId w:val="23"/>
              </w:numPr>
              <w:spacing w:after="0" w:line="259" w:lineRule="auto"/>
              <w:jc w:val="both"/>
              <w:rPr>
                <w:rFonts w:ascii="Times New Roman" w:hAnsi="Times New Roman" w:cs="Calibri"/>
                <w:sz w:val="24"/>
                <w:szCs w:val="24"/>
                <w:lang w:val="en-US"/>
              </w:rPr>
            </w:pPr>
            <w:r w:rsidRPr="00693802">
              <w:rPr>
                <w:rFonts w:ascii="Times New Roman" w:hAnsi="Times New Roman" w:cs="Calibri"/>
                <w:sz w:val="24"/>
                <w:szCs w:val="24"/>
                <w:lang w:val="pl-PL"/>
              </w:rPr>
              <w:t xml:space="preserve">Wykonawca może zwrócić się do Zamawiającego o wyjaśnienie treści niniejszego </w:t>
            </w:r>
            <w:r w:rsidRPr="00693802">
              <w:rPr>
                <w:rFonts w:ascii="Times New Roman" w:hAnsi="Times New Roman" w:cs="Calibri"/>
                <w:sz w:val="24"/>
                <w:szCs w:val="24"/>
                <w:lang w:val="pl-PL"/>
              </w:rPr>
              <w:lastRenderedPageBreak/>
              <w:t>ogłoszenia. Zamawiający udzieli wyjaśnień niezwłocznie, jednak nie później niż na 2 dni przed upływem terminu składania ofert - pod warunkiem że wniosek o wyjaśnienie treści ogłoszenia wpłynął do Zamawiającego nie później niż do końca dnia, w którym upływa połowa wyznaczonego terminu składania ofert. Jeżeli wniosek o wyjaśnienie treści ogłoszenia wpłynął po upływie terminu składania wniosku, o którym mowa powyżej w niniejszym punkcie, lub dotyczy udzielonych wyjaśnień, Zamawiający może udzielić wyjaśnień albo pozostawić wniosek bez rozpoznania.</w:t>
            </w:r>
          </w:p>
          <w:p w:rsidR="00744805" w:rsidRPr="00693802" w:rsidRDefault="00744805" w:rsidP="00744805">
            <w:pPr>
              <w:pStyle w:val="Akapitzlist"/>
              <w:numPr>
                <w:ilvl w:val="0"/>
                <w:numId w:val="23"/>
              </w:numPr>
              <w:spacing w:after="0" w:line="259" w:lineRule="auto"/>
              <w:jc w:val="both"/>
              <w:rPr>
                <w:rFonts w:ascii="Times New Roman" w:hAnsi="Times New Roman" w:cs="Calibri"/>
                <w:sz w:val="24"/>
                <w:szCs w:val="24"/>
                <w:lang w:val="en-US"/>
              </w:rPr>
            </w:pPr>
            <w:r w:rsidRPr="00693802">
              <w:rPr>
                <w:rFonts w:ascii="Times New Roman" w:hAnsi="Times New Roman" w:cs="Calibri"/>
                <w:sz w:val="24"/>
                <w:szCs w:val="24"/>
                <w:lang w:val="pl-PL"/>
              </w:rPr>
              <w:t xml:space="preserve">Przedłużenie terminu składania ofert nie wpływa na bieg terminu składania wniosku, </w:t>
            </w:r>
            <w:r w:rsidRPr="004F446A">
              <w:rPr>
                <w:rFonts w:ascii="Times New Roman" w:hAnsi="Times New Roman" w:cs="Calibri"/>
                <w:sz w:val="24"/>
                <w:szCs w:val="24"/>
                <w:lang w:val="pl-PL"/>
              </w:rPr>
              <w:t>o którym mowa w pkt 2</w:t>
            </w:r>
            <w:r w:rsidRPr="00693802">
              <w:rPr>
                <w:rFonts w:ascii="Times New Roman" w:hAnsi="Times New Roman" w:cs="Calibri"/>
                <w:sz w:val="24"/>
                <w:szCs w:val="24"/>
                <w:lang w:val="pl-PL"/>
              </w:rPr>
              <w:t>.</w:t>
            </w:r>
          </w:p>
          <w:p w:rsidR="00744805" w:rsidRPr="00693802" w:rsidRDefault="00744805" w:rsidP="00744805">
            <w:pPr>
              <w:pStyle w:val="Akapitzlist"/>
              <w:numPr>
                <w:ilvl w:val="0"/>
                <w:numId w:val="23"/>
              </w:numPr>
              <w:spacing w:after="0" w:line="259" w:lineRule="auto"/>
              <w:jc w:val="both"/>
              <w:rPr>
                <w:rFonts w:ascii="Times New Roman" w:hAnsi="Times New Roman" w:cs="Calibri"/>
                <w:sz w:val="24"/>
                <w:szCs w:val="24"/>
                <w:lang w:val="en-US"/>
              </w:rPr>
            </w:pPr>
            <w:r w:rsidRPr="00693802">
              <w:rPr>
                <w:rFonts w:ascii="Times New Roman" w:hAnsi="Times New Roman" w:cs="Calibri"/>
                <w:sz w:val="24"/>
                <w:szCs w:val="24"/>
                <w:lang w:val="pl-PL"/>
              </w:rPr>
              <w:t xml:space="preserve">Treść zapytań wraz z wyjaśnieniami Zamawiający przekazuje bez ujawniania źródła zapytania, na stronie internetowej: </w:t>
            </w:r>
            <w:hyperlink r:id="rId7" w:history="1">
              <w:r w:rsidRPr="00693802">
                <w:rPr>
                  <w:rStyle w:val="Hipercze"/>
                  <w:rFonts w:ascii="Times New Roman" w:hAnsi="Times New Roman" w:cs="Calibri"/>
                  <w:sz w:val="24"/>
                  <w:szCs w:val="24"/>
                  <w:lang w:val="pl-PL"/>
                </w:rPr>
                <w:t>http://www.ogloszenia.propublico.pl/prz</w:t>
              </w:r>
            </w:hyperlink>
          </w:p>
          <w:p w:rsidR="00744805" w:rsidRDefault="00744805" w:rsidP="00744805">
            <w:pPr>
              <w:pStyle w:val="tytu"/>
              <w:widowControl w:val="0"/>
              <w:numPr>
                <w:ilvl w:val="0"/>
                <w:numId w:val="0"/>
              </w:numPr>
              <w:rPr>
                <w:rFonts w:ascii="Times New Roman" w:hAnsi="Times New Roman" w:cs="Times New Roman"/>
                <w:sz w:val="24"/>
                <w:szCs w:val="24"/>
              </w:rPr>
            </w:pPr>
            <w:r w:rsidRPr="004F446A">
              <w:t>W uzasadnionych przypadkach Zamawiający może przed upływem terminu składania ofert zmienić treść ogłoszenia. Dokonaną zmianę treści ogłoszenia Zamawiający udostępnia na stronie internetowej.</w:t>
            </w:r>
          </w:p>
        </w:tc>
      </w:tr>
      <w:tr w:rsidR="00744805" w:rsidTr="008443B5">
        <w:trPr>
          <w:trHeight w:val="126"/>
          <w:jc w:val="center"/>
        </w:trPr>
        <w:tc>
          <w:tcPr>
            <w:tcW w:w="9504" w:type="dxa"/>
            <w:tcBorders>
              <w:top w:val="single" w:sz="4" w:space="0" w:color="auto"/>
              <w:left w:val="single" w:sz="4" w:space="0" w:color="auto"/>
              <w:bottom w:val="single" w:sz="4" w:space="0" w:color="auto"/>
              <w:right w:val="single" w:sz="4" w:space="0" w:color="auto"/>
            </w:tcBorders>
            <w:vAlign w:val="center"/>
          </w:tcPr>
          <w:p w:rsidR="00744805" w:rsidRPr="00744805" w:rsidRDefault="00744805" w:rsidP="00744805">
            <w:pPr>
              <w:pStyle w:val="p37"/>
              <w:spacing w:before="0" w:beforeAutospacing="0" w:after="0" w:afterAutospacing="0"/>
              <w:jc w:val="both"/>
              <w:rPr>
                <w:b/>
                <w:bCs/>
                <w:color w:val="000000"/>
              </w:rPr>
            </w:pPr>
            <w:r w:rsidRPr="00744805">
              <w:rPr>
                <w:b/>
                <w:bCs/>
                <w:color w:val="000000"/>
              </w:rPr>
              <w:lastRenderedPageBreak/>
              <w:t>X.</w:t>
            </w:r>
            <w:r w:rsidRPr="00FB1361">
              <w:rPr>
                <w:bCs/>
                <w:color w:val="000000"/>
              </w:rPr>
              <w:t xml:space="preserve"> </w:t>
            </w:r>
            <w:r>
              <w:rPr>
                <w:bCs/>
                <w:color w:val="000000"/>
              </w:rPr>
              <w:t xml:space="preserve">Od rozstrzygnięcia Zamawiającego nie przysługuje odwołanie.  </w:t>
            </w:r>
          </w:p>
        </w:tc>
      </w:tr>
      <w:tr w:rsidR="00211900" w:rsidTr="00607971">
        <w:trPr>
          <w:trHeight w:val="568"/>
          <w:jc w:val="center"/>
        </w:trPr>
        <w:tc>
          <w:tcPr>
            <w:tcW w:w="9504" w:type="dxa"/>
            <w:tcBorders>
              <w:top w:val="single" w:sz="4" w:space="0" w:color="auto"/>
              <w:left w:val="nil"/>
              <w:bottom w:val="nil"/>
              <w:right w:val="nil"/>
            </w:tcBorders>
            <w:vAlign w:val="center"/>
          </w:tcPr>
          <w:p w:rsidR="00211900" w:rsidRDefault="00211900" w:rsidP="003F4C0E">
            <w:pPr>
              <w:pStyle w:val="p1"/>
              <w:spacing w:before="30" w:beforeAutospacing="0" w:after="0" w:afterAutospacing="0" w:line="285" w:lineRule="atLeast"/>
              <w:rPr>
                <w:color w:val="000000"/>
              </w:rPr>
            </w:pPr>
          </w:p>
        </w:tc>
      </w:tr>
    </w:tbl>
    <w:p w:rsidR="00FB1361" w:rsidRDefault="00FB1361" w:rsidP="001B541E">
      <w:pPr>
        <w:jc w:val="center"/>
        <w:rPr>
          <w:rFonts w:ascii="Arial" w:hAnsi="Arial" w:cs="Arial"/>
          <w:b/>
          <w:sz w:val="28"/>
          <w:szCs w:val="28"/>
        </w:rPr>
      </w:pPr>
    </w:p>
    <w:p w:rsidR="00FB1361" w:rsidRDefault="00FB1361" w:rsidP="001B541E">
      <w:pPr>
        <w:jc w:val="center"/>
        <w:rPr>
          <w:rFonts w:ascii="Arial" w:hAnsi="Arial" w:cs="Arial"/>
          <w:b/>
          <w:sz w:val="28"/>
          <w:szCs w:val="28"/>
        </w:rPr>
      </w:pPr>
    </w:p>
    <w:p w:rsidR="00FB1361" w:rsidRDefault="00FB1361" w:rsidP="00FB1361">
      <w:pPr>
        <w:rPr>
          <w:rFonts w:ascii="Arial" w:hAnsi="Arial" w:cs="Arial"/>
          <w:b/>
          <w:sz w:val="28"/>
          <w:szCs w:val="28"/>
        </w:rPr>
      </w:pPr>
    </w:p>
    <w:p w:rsidR="00FB1361" w:rsidRDefault="00FB1361" w:rsidP="001B541E">
      <w:pPr>
        <w:jc w:val="center"/>
        <w:rPr>
          <w:rFonts w:ascii="Arial" w:hAnsi="Arial" w:cs="Arial"/>
          <w:b/>
          <w:sz w:val="28"/>
          <w:szCs w:val="28"/>
        </w:rPr>
      </w:pPr>
    </w:p>
    <w:p w:rsidR="00FB1361" w:rsidRDefault="00FB1361" w:rsidP="001B541E">
      <w:pPr>
        <w:jc w:val="center"/>
        <w:rPr>
          <w:rFonts w:ascii="Arial" w:hAnsi="Arial" w:cs="Arial"/>
          <w:b/>
          <w:sz w:val="28"/>
          <w:szCs w:val="28"/>
        </w:rPr>
      </w:pPr>
    </w:p>
    <w:p w:rsidR="00FB1361" w:rsidRDefault="00FB1361" w:rsidP="001B541E">
      <w:pPr>
        <w:jc w:val="center"/>
        <w:rPr>
          <w:rFonts w:ascii="Arial" w:hAnsi="Arial" w:cs="Arial"/>
          <w:b/>
          <w:sz w:val="28"/>
          <w:szCs w:val="28"/>
        </w:rPr>
      </w:pPr>
    </w:p>
    <w:p w:rsidR="00FB1361" w:rsidRDefault="00FB1361" w:rsidP="001B541E">
      <w:pPr>
        <w:jc w:val="center"/>
        <w:rPr>
          <w:rFonts w:ascii="Arial" w:hAnsi="Arial" w:cs="Arial"/>
          <w:b/>
          <w:sz w:val="28"/>
          <w:szCs w:val="28"/>
        </w:rPr>
      </w:pPr>
    </w:p>
    <w:p w:rsidR="00FB1361" w:rsidRDefault="00FB1361" w:rsidP="001B541E">
      <w:pPr>
        <w:jc w:val="center"/>
        <w:rPr>
          <w:rFonts w:ascii="Arial" w:hAnsi="Arial" w:cs="Arial"/>
          <w:b/>
          <w:sz w:val="28"/>
          <w:szCs w:val="28"/>
        </w:rPr>
      </w:pPr>
    </w:p>
    <w:p w:rsidR="00DA0BBB" w:rsidRDefault="00DA0BBB" w:rsidP="001B541E">
      <w:pPr>
        <w:jc w:val="center"/>
        <w:rPr>
          <w:rFonts w:ascii="Arial" w:hAnsi="Arial" w:cs="Arial"/>
          <w:b/>
          <w:sz w:val="28"/>
          <w:szCs w:val="28"/>
        </w:rPr>
      </w:pPr>
    </w:p>
    <w:p w:rsidR="00DA0BBB" w:rsidRDefault="00DA0BBB" w:rsidP="001B541E">
      <w:pPr>
        <w:jc w:val="center"/>
        <w:rPr>
          <w:rFonts w:ascii="Arial" w:hAnsi="Arial" w:cs="Arial"/>
          <w:b/>
          <w:sz w:val="28"/>
          <w:szCs w:val="28"/>
        </w:rPr>
      </w:pPr>
    </w:p>
    <w:p w:rsidR="00DA0BBB" w:rsidRDefault="00DA0BBB" w:rsidP="001B541E">
      <w:pPr>
        <w:jc w:val="center"/>
        <w:rPr>
          <w:rFonts w:ascii="Arial" w:hAnsi="Arial" w:cs="Arial"/>
          <w:b/>
          <w:sz w:val="28"/>
          <w:szCs w:val="28"/>
        </w:rPr>
      </w:pPr>
    </w:p>
    <w:p w:rsidR="00DA0BBB" w:rsidRDefault="00DA0BBB" w:rsidP="001B541E">
      <w:pPr>
        <w:jc w:val="center"/>
        <w:rPr>
          <w:rFonts w:ascii="Arial" w:hAnsi="Arial" w:cs="Arial"/>
          <w:b/>
          <w:sz w:val="28"/>
          <w:szCs w:val="28"/>
        </w:rPr>
      </w:pPr>
    </w:p>
    <w:p w:rsidR="00DA0BBB" w:rsidRDefault="00DA0BBB" w:rsidP="001B541E">
      <w:pPr>
        <w:jc w:val="center"/>
        <w:rPr>
          <w:rFonts w:ascii="Arial" w:hAnsi="Arial" w:cs="Arial"/>
          <w:b/>
          <w:sz w:val="28"/>
          <w:szCs w:val="28"/>
        </w:rPr>
      </w:pPr>
    </w:p>
    <w:p w:rsidR="00DA0BBB" w:rsidRDefault="00DA0BBB" w:rsidP="001B541E">
      <w:pPr>
        <w:jc w:val="center"/>
        <w:rPr>
          <w:rFonts w:ascii="Arial" w:hAnsi="Arial" w:cs="Arial"/>
          <w:b/>
          <w:sz w:val="28"/>
          <w:szCs w:val="28"/>
        </w:rPr>
      </w:pPr>
    </w:p>
    <w:p w:rsidR="00DA0BBB" w:rsidRDefault="00DA0BBB" w:rsidP="001B541E">
      <w:pPr>
        <w:jc w:val="center"/>
        <w:rPr>
          <w:rFonts w:ascii="Arial" w:hAnsi="Arial" w:cs="Arial"/>
          <w:b/>
          <w:sz w:val="28"/>
          <w:szCs w:val="28"/>
        </w:rPr>
      </w:pPr>
    </w:p>
    <w:p w:rsidR="00DA0BBB" w:rsidRDefault="00DA0BBB" w:rsidP="001B541E">
      <w:pPr>
        <w:jc w:val="center"/>
        <w:rPr>
          <w:rFonts w:ascii="Arial" w:hAnsi="Arial" w:cs="Arial"/>
          <w:b/>
          <w:sz w:val="28"/>
          <w:szCs w:val="28"/>
        </w:rPr>
      </w:pPr>
    </w:p>
    <w:p w:rsidR="00DA0BBB" w:rsidRDefault="00DA0BBB" w:rsidP="001B541E">
      <w:pPr>
        <w:jc w:val="center"/>
        <w:rPr>
          <w:rFonts w:ascii="Arial" w:hAnsi="Arial" w:cs="Arial"/>
          <w:b/>
          <w:sz w:val="28"/>
          <w:szCs w:val="28"/>
        </w:rPr>
      </w:pPr>
    </w:p>
    <w:p w:rsidR="00DA0BBB" w:rsidRDefault="00DA0BBB" w:rsidP="001B541E">
      <w:pPr>
        <w:jc w:val="center"/>
        <w:rPr>
          <w:rFonts w:ascii="Arial" w:hAnsi="Arial" w:cs="Arial"/>
          <w:b/>
          <w:sz w:val="28"/>
          <w:szCs w:val="28"/>
        </w:rPr>
      </w:pPr>
    </w:p>
    <w:p w:rsidR="00DA0BBB" w:rsidRDefault="00DA0BBB" w:rsidP="001B541E">
      <w:pPr>
        <w:jc w:val="center"/>
        <w:rPr>
          <w:rFonts w:ascii="Arial" w:hAnsi="Arial" w:cs="Arial"/>
          <w:b/>
          <w:sz w:val="28"/>
          <w:szCs w:val="28"/>
        </w:rPr>
      </w:pPr>
    </w:p>
    <w:p w:rsidR="00DA0BBB" w:rsidRDefault="00DA0BBB" w:rsidP="001B541E">
      <w:pPr>
        <w:jc w:val="center"/>
        <w:rPr>
          <w:rFonts w:ascii="Arial" w:hAnsi="Arial" w:cs="Arial"/>
          <w:b/>
          <w:sz w:val="28"/>
          <w:szCs w:val="28"/>
        </w:rPr>
      </w:pPr>
    </w:p>
    <w:p w:rsidR="00DA0BBB" w:rsidRDefault="00DA0BBB" w:rsidP="001B541E">
      <w:pPr>
        <w:jc w:val="center"/>
        <w:rPr>
          <w:rFonts w:ascii="Arial" w:hAnsi="Arial" w:cs="Arial"/>
          <w:b/>
          <w:sz w:val="28"/>
          <w:szCs w:val="28"/>
        </w:rPr>
      </w:pPr>
    </w:p>
    <w:p w:rsidR="00DA0BBB" w:rsidRDefault="00DA0BBB" w:rsidP="001B541E">
      <w:pPr>
        <w:jc w:val="center"/>
        <w:rPr>
          <w:rFonts w:ascii="Arial" w:hAnsi="Arial" w:cs="Arial"/>
          <w:b/>
          <w:sz w:val="28"/>
          <w:szCs w:val="28"/>
        </w:rPr>
      </w:pPr>
    </w:p>
    <w:p w:rsidR="00DA0BBB" w:rsidRDefault="00DA0BBB" w:rsidP="001B541E">
      <w:pPr>
        <w:jc w:val="center"/>
        <w:rPr>
          <w:rFonts w:ascii="Arial" w:hAnsi="Arial" w:cs="Arial"/>
          <w:b/>
          <w:sz w:val="28"/>
          <w:szCs w:val="28"/>
        </w:rPr>
      </w:pPr>
    </w:p>
    <w:p w:rsidR="00DA0BBB" w:rsidRDefault="00DA0BBB" w:rsidP="001B541E">
      <w:pPr>
        <w:jc w:val="center"/>
        <w:rPr>
          <w:rFonts w:ascii="Arial" w:hAnsi="Arial" w:cs="Arial"/>
          <w:b/>
          <w:sz w:val="28"/>
          <w:szCs w:val="28"/>
        </w:rPr>
      </w:pPr>
    </w:p>
    <w:p w:rsidR="00DA0BBB" w:rsidRDefault="00DA0BBB" w:rsidP="001B541E">
      <w:pPr>
        <w:jc w:val="center"/>
        <w:rPr>
          <w:rFonts w:ascii="Arial" w:hAnsi="Arial" w:cs="Arial"/>
          <w:b/>
          <w:sz w:val="28"/>
          <w:szCs w:val="28"/>
        </w:rPr>
      </w:pPr>
    </w:p>
    <w:p w:rsidR="00DA0BBB" w:rsidRDefault="00DA0BBB" w:rsidP="001B541E">
      <w:pPr>
        <w:jc w:val="center"/>
        <w:rPr>
          <w:rFonts w:ascii="Arial" w:hAnsi="Arial" w:cs="Arial"/>
          <w:b/>
          <w:sz w:val="28"/>
          <w:szCs w:val="28"/>
        </w:rPr>
      </w:pPr>
    </w:p>
    <w:p w:rsidR="00DA0BBB" w:rsidRDefault="00DA0BBB" w:rsidP="001B541E">
      <w:pPr>
        <w:jc w:val="center"/>
        <w:rPr>
          <w:rFonts w:ascii="Arial" w:hAnsi="Arial" w:cs="Arial"/>
          <w:b/>
          <w:sz w:val="28"/>
          <w:szCs w:val="28"/>
        </w:rPr>
      </w:pPr>
    </w:p>
    <w:p w:rsidR="00EC2793" w:rsidRDefault="00EC2793" w:rsidP="001B541E">
      <w:pPr>
        <w:jc w:val="center"/>
        <w:rPr>
          <w:rFonts w:ascii="Arial" w:hAnsi="Arial" w:cs="Arial"/>
          <w:b/>
          <w:sz w:val="28"/>
          <w:szCs w:val="28"/>
        </w:rPr>
      </w:pPr>
    </w:p>
    <w:p w:rsidR="00DA0BBB" w:rsidRPr="00DA0BBB" w:rsidRDefault="00DA0BBB" w:rsidP="00DA0BBB">
      <w:pPr>
        <w:jc w:val="right"/>
        <w:rPr>
          <w:rFonts w:ascii="Arial" w:hAnsi="Arial" w:cs="Arial"/>
          <w:b/>
        </w:rPr>
      </w:pPr>
      <w:r w:rsidRPr="00DA0BBB">
        <w:rPr>
          <w:rFonts w:ascii="Arial" w:hAnsi="Arial" w:cs="Arial"/>
          <w:b/>
        </w:rPr>
        <w:lastRenderedPageBreak/>
        <w:t>Załącznik nr 1</w:t>
      </w:r>
    </w:p>
    <w:p w:rsidR="00DA0BBB" w:rsidRDefault="00DA0BBB" w:rsidP="001B541E">
      <w:pPr>
        <w:jc w:val="center"/>
        <w:rPr>
          <w:rFonts w:ascii="Arial" w:hAnsi="Arial" w:cs="Arial"/>
          <w:b/>
          <w:sz w:val="28"/>
          <w:szCs w:val="28"/>
        </w:rPr>
      </w:pPr>
    </w:p>
    <w:p w:rsidR="001B541E" w:rsidRPr="00A84A89" w:rsidRDefault="001B541E" w:rsidP="001B541E">
      <w:pPr>
        <w:jc w:val="center"/>
        <w:rPr>
          <w:rFonts w:ascii="Arial" w:hAnsi="Arial" w:cs="Arial"/>
          <w:b/>
          <w:sz w:val="28"/>
          <w:szCs w:val="28"/>
        </w:rPr>
      </w:pPr>
      <w:r w:rsidRPr="00A84A89">
        <w:rPr>
          <w:rFonts w:ascii="Arial" w:hAnsi="Arial" w:cs="Arial"/>
          <w:b/>
          <w:sz w:val="28"/>
          <w:szCs w:val="28"/>
        </w:rPr>
        <w:t>FORMULARZ OFERTY</w:t>
      </w:r>
    </w:p>
    <w:p w:rsidR="001B541E" w:rsidRPr="00A84A89" w:rsidRDefault="001B541E" w:rsidP="001B541E">
      <w:pPr>
        <w:jc w:val="center"/>
        <w:rPr>
          <w:rFonts w:ascii="Arial" w:hAnsi="Arial" w:cs="Arial"/>
          <w:sz w:val="28"/>
          <w:szCs w:val="28"/>
          <w:u w:val="single"/>
        </w:rPr>
      </w:pPr>
      <w:r w:rsidRPr="00A84A89">
        <w:rPr>
          <w:rFonts w:ascii="Arial" w:hAnsi="Arial" w:cs="Arial"/>
          <w:sz w:val="28"/>
          <w:szCs w:val="28"/>
          <w:u w:val="single"/>
        </w:rPr>
        <w:t xml:space="preserve">na wykonanie </w:t>
      </w:r>
      <w:r w:rsidR="00A227AF" w:rsidRPr="00A227AF">
        <w:rPr>
          <w:rFonts w:ascii="Arial" w:hAnsi="Arial" w:cs="Arial"/>
          <w:sz w:val="28"/>
          <w:szCs w:val="28"/>
          <w:u w:val="single"/>
        </w:rPr>
        <w:t>Dostawy</w:t>
      </w:r>
      <w:r w:rsidRPr="00A84A89">
        <w:rPr>
          <w:rFonts w:ascii="Arial" w:hAnsi="Arial" w:cs="Arial"/>
          <w:sz w:val="28"/>
          <w:szCs w:val="28"/>
          <w:u w:val="single"/>
        </w:rPr>
        <w:t xml:space="preserve"> o wartości netto </w:t>
      </w:r>
      <w:r>
        <w:rPr>
          <w:rFonts w:ascii="Arial" w:hAnsi="Arial" w:cs="Arial"/>
          <w:b/>
          <w:sz w:val="28"/>
          <w:szCs w:val="28"/>
          <w:u w:val="single"/>
        </w:rPr>
        <w:t>poniżej 30</w:t>
      </w:r>
      <w:r w:rsidRPr="00A84A89">
        <w:rPr>
          <w:rFonts w:ascii="Arial" w:hAnsi="Arial" w:cs="Arial"/>
          <w:b/>
          <w:sz w:val="28"/>
          <w:szCs w:val="28"/>
          <w:u w:val="single"/>
        </w:rPr>
        <w:t> 000</w:t>
      </w:r>
      <w:r w:rsidRPr="00A84A89">
        <w:rPr>
          <w:rFonts w:ascii="Arial" w:hAnsi="Arial" w:cs="Arial"/>
          <w:sz w:val="28"/>
          <w:szCs w:val="28"/>
          <w:u w:val="single"/>
        </w:rPr>
        <w:t xml:space="preserve"> €.</w:t>
      </w:r>
    </w:p>
    <w:p w:rsidR="001B541E" w:rsidRPr="00A40632" w:rsidRDefault="001B541E" w:rsidP="001B541E">
      <w:pPr>
        <w:jc w:val="center"/>
        <w:rPr>
          <w:rFonts w:ascii="Arial" w:hAnsi="Arial" w:cs="Arial"/>
          <w:b/>
          <w:sz w:val="22"/>
          <w:szCs w:val="22"/>
        </w:rPr>
      </w:pPr>
    </w:p>
    <w:p w:rsidR="001B541E" w:rsidRPr="00A40632" w:rsidRDefault="001B541E" w:rsidP="001B541E">
      <w:pPr>
        <w:rPr>
          <w:rFonts w:ascii="Arial" w:hAnsi="Arial" w:cs="Arial"/>
          <w:sz w:val="22"/>
          <w:szCs w:val="22"/>
        </w:rPr>
      </w:pPr>
    </w:p>
    <w:p w:rsidR="001B541E" w:rsidRPr="00A40632" w:rsidRDefault="001B541E" w:rsidP="001B541E">
      <w:pPr>
        <w:rPr>
          <w:rFonts w:ascii="Arial" w:hAnsi="Arial" w:cs="Arial"/>
          <w:b/>
        </w:rPr>
      </w:pPr>
      <w:r w:rsidRPr="00A40632">
        <w:rPr>
          <w:rFonts w:ascii="Arial" w:hAnsi="Arial" w:cs="Arial"/>
          <w:b/>
        </w:rPr>
        <w:t>I. Nazwa i adres ZAMAWIAJĄCEGO:</w:t>
      </w:r>
    </w:p>
    <w:p w:rsidR="001B541E" w:rsidRPr="00A40632" w:rsidRDefault="00A227AF" w:rsidP="001B541E">
      <w:pPr>
        <w:pStyle w:val="Tekstpodstawowy"/>
        <w:ind w:left="360"/>
        <w:jc w:val="center"/>
        <w:rPr>
          <w:rFonts w:ascii="Arial" w:hAnsi="Arial" w:cs="Arial"/>
        </w:rPr>
      </w:pPr>
      <w:r w:rsidRPr="00A227AF">
        <w:rPr>
          <w:rFonts w:ascii="Arial" w:hAnsi="Arial" w:cs="Arial"/>
        </w:rPr>
        <w:t>POLITECHNIKA RZESZOWSKA</w:t>
      </w:r>
    </w:p>
    <w:p w:rsidR="001B541E" w:rsidRPr="00A40632" w:rsidRDefault="00A227AF" w:rsidP="001B541E">
      <w:pPr>
        <w:pStyle w:val="Tekstpodstawowy"/>
        <w:ind w:left="360"/>
        <w:jc w:val="center"/>
        <w:rPr>
          <w:rFonts w:ascii="Arial" w:hAnsi="Arial" w:cs="Arial"/>
        </w:rPr>
      </w:pPr>
      <w:r w:rsidRPr="00A227AF">
        <w:rPr>
          <w:rFonts w:ascii="Arial" w:hAnsi="Arial" w:cs="Arial"/>
        </w:rPr>
        <w:t>Al. Powstańców Warszawy</w:t>
      </w:r>
      <w:r w:rsidR="001B541E" w:rsidRPr="00A40632">
        <w:rPr>
          <w:rFonts w:ascii="Arial" w:hAnsi="Arial" w:cs="Arial"/>
        </w:rPr>
        <w:t xml:space="preserve"> </w:t>
      </w:r>
      <w:r w:rsidRPr="00A227AF">
        <w:rPr>
          <w:rFonts w:ascii="Arial" w:hAnsi="Arial" w:cs="Arial"/>
        </w:rPr>
        <w:t>12</w:t>
      </w:r>
      <w:r w:rsidR="001B541E" w:rsidRPr="00A40632">
        <w:rPr>
          <w:rFonts w:ascii="Arial" w:hAnsi="Arial" w:cs="Arial"/>
        </w:rPr>
        <w:t xml:space="preserve"> </w:t>
      </w:r>
    </w:p>
    <w:p w:rsidR="001B541E" w:rsidRPr="00A40632" w:rsidRDefault="00A227AF" w:rsidP="001B541E">
      <w:pPr>
        <w:pStyle w:val="Tekstpodstawowy"/>
        <w:ind w:left="360"/>
        <w:jc w:val="center"/>
        <w:rPr>
          <w:rFonts w:ascii="Arial" w:hAnsi="Arial" w:cs="Arial"/>
        </w:rPr>
      </w:pPr>
      <w:r w:rsidRPr="00A227AF">
        <w:rPr>
          <w:rFonts w:ascii="Arial" w:hAnsi="Arial" w:cs="Arial"/>
        </w:rPr>
        <w:t>35-959</w:t>
      </w:r>
      <w:r w:rsidR="001B541E" w:rsidRPr="00A40632">
        <w:rPr>
          <w:rFonts w:ascii="Arial" w:hAnsi="Arial" w:cs="Arial"/>
        </w:rPr>
        <w:t xml:space="preserve"> </w:t>
      </w:r>
      <w:r w:rsidRPr="00A227AF">
        <w:rPr>
          <w:rFonts w:ascii="Arial" w:hAnsi="Arial" w:cs="Arial"/>
        </w:rPr>
        <w:t>Rzeszów</w:t>
      </w:r>
    </w:p>
    <w:p w:rsidR="001B541E" w:rsidRPr="00A40632" w:rsidRDefault="001B541E" w:rsidP="001B541E">
      <w:pPr>
        <w:ind w:left="708"/>
        <w:rPr>
          <w:rFonts w:ascii="Arial" w:hAnsi="Arial" w:cs="Arial"/>
          <w:u w:val="single"/>
        </w:rPr>
      </w:pPr>
    </w:p>
    <w:p w:rsidR="001B541E" w:rsidRPr="00A40632" w:rsidRDefault="001B541E" w:rsidP="001B541E">
      <w:pPr>
        <w:spacing w:before="240"/>
        <w:ind w:left="181"/>
        <w:rPr>
          <w:rFonts w:ascii="Arial" w:hAnsi="Arial" w:cs="Arial"/>
        </w:rPr>
      </w:pPr>
      <w:r w:rsidRPr="00A40632">
        <w:rPr>
          <w:rFonts w:ascii="Arial" w:hAnsi="Arial" w:cs="Arial"/>
        </w:rPr>
        <w:t xml:space="preserve">Sprawę prowadzi:  </w:t>
      </w:r>
      <w:r w:rsidRPr="00A40632">
        <w:rPr>
          <w:rFonts w:ascii="Arial" w:hAnsi="Arial" w:cs="Arial"/>
          <w:vertAlign w:val="superscript"/>
        </w:rPr>
        <w:t xml:space="preserve"> </w:t>
      </w:r>
      <w:r w:rsidR="00A227AF" w:rsidRPr="00DA0BBB">
        <w:rPr>
          <w:rFonts w:ascii="Arial" w:hAnsi="Arial" w:cs="Arial"/>
        </w:rPr>
        <w:t>mgr Katarzyna</w:t>
      </w:r>
      <w:r w:rsidRPr="00A40632">
        <w:rPr>
          <w:rFonts w:ascii="Arial" w:hAnsi="Arial" w:cs="Arial"/>
        </w:rPr>
        <w:t xml:space="preserve"> </w:t>
      </w:r>
      <w:r w:rsidR="00A227AF" w:rsidRPr="00A227AF">
        <w:rPr>
          <w:rFonts w:ascii="Arial" w:hAnsi="Arial" w:cs="Arial"/>
        </w:rPr>
        <w:t>Kaczorowska</w:t>
      </w:r>
    </w:p>
    <w:p w:rsidR="001B541E" w:rsidRPr="00A40632" w:rsidRDefault="001B541E" w:rsidP="001B541E">
      <w:pPr>
        <w:rPr>
          <w:rFonts w:ascii="Arial" w:hAnsi="Arial" w:cs="Arial"/>
          <w:b/>
        </w:rPr>
      </w:pPr>
    </w:p>
    <w:p w:rsidR="001B541E" w:rsidRPr="00A40632" w:rsidRDefault="001B541E" w:rsidP="001B541E">
      <w:pPr>
        <w:rPr>
          <w:rFonts w:ascii="Arial" w:hAnsi="Arial" w:cs="Arial"/>
          <w:b/>
        </w:rPr>
      </w:pPr>
      <w:r w:rsidRPr="00A40632">
        <w:rPr>
          <w:rFonts w:ascii="Arial" w:hAnsi="Arial" w:cs="Arial"/>
          <w:b/>
        </w:rPr>
        <w:t>II. Nazwa przedmiotu zamówienia:</w:t>
      </w:r>
    </w:p>
    <w:p w:rsidR="001B541E" w:rsidRPr="00A40632" w:rsidRDefault="001B541E" w:rsidP="001B541E">
      <w:pPr>
        <w:ind w:left="142"/>
        <w:jc w:val="both"/>
        <w:rPr>
          <w:rFonts w:ascii="Arial" w:hAnsi="Arial" w:cs="Arial"/>
        </w:rPr>
      </w:pPr>
    </w:p>
    <w:p w:rsidR="001B541E" w:rsidRPr="00A40632" w:rsidRDefault="00A227AF" w:rsidP="001B541E">
      <w:pPr>
        <w:ind w:left="142"/>
        <w:jc w:val="center"/>
        <w:rPr>
          <w:rFonts w:ascii="Arial" w:hAnsi="Arial" w:cs="Arial"/>
        </w:rPr>
      </w:pPr>
      <w:r w:rsidRPr="00A227AF">
        <w:rPr>
          <w:rFonts w:ascii="Arial" w:hAnsi="Arial" w:cs="Arial"/>
          <w:b/>
        </w:rPr>
        <w:t>Dostawa  zestawu do pomiaru drgań, stanowiska badawczego do przygotowania masy formierskiej,  zestawu urządzeń do badania mas formierskich i modeli odlewniczych</w:t>
      </w:r>
    </w:p>
    <w:p w:rsidR="001B541E" w:rsidRPr="00A40632" w:rsidRDefault="001B541E" w:rsidP="001B541E">
      <w:pPr>
        <w:rPr>
          <w:rFonts w:ascii="Arial" w:hAnsi="Arial" w:cs="Arial"/>
        </w:rPr>
      </w:pPr>
    </w:p>
    <w:p w:rsidR="001B541E" w:rsidRPr="00A40632" w:rsidRDefault="001B541E" w:rsidP="001B541E">
      <w:pPr>
        <w:rPr>
          <w:rFonts w:ascii="Arial" w:hAnsi="Arial" w:cs="Arial"/>
          <w:b/>
        </w:rPr>
      </w:pPr>
      <w:r w:rsidRPr="00A40632">
        <w:rPr>
          <w:rFonts w:ascii="Arial" w:hAnsi="Arial" w:cs="Arial"/>
          <w:b/>
        </w:rPr>
        <w:t>III. Tryb postępowania: Zapytanie ofertowe.</w:t>
      </w:r>
    </w:p>
    <w:p w:rsidR="001B541E" w:rsidRPr="00A40632" w:rsidRDefault="001B541E" w:rsidP="001B541E">
      <w:pPr>
        <w:rPr>
          <w:rFonts w:ascii="Arial" w:hAnsi="Arial" w:cs="Arial"/>
        </w:rPr>
      </w:pPr>
    </w:p>
    <w:p w:rsidR="001B541E" w:rsidRPr="00A40632" w:rsidRDefault="00CE7585" w:rsidP="001B541E">
      <w:pPr>
        <w:rPr>
          <w:rFonts w:ascii="Arial" w:hAnsi="Arial" w:cs="Arial"/>
          <w:b/>
        </w:rPr>
      </w:pPr>
      <w:r>
        <w:rPr>
          <w:rFonts w:ascii="Arial" w:hAnsi="Arial" w:cs="Arial"/>
          <w:noProof/>
        </w:rPr>
        <w:pict>
          <v:rect id="_x0000_s1026" style="position:absolute;margin-left:266.15pt;margin-top:5.35pt;width:189pt;height:90pt;z-index:251657728"/>
        </w:pict>
      </w:r>
      <w:r w:rsidR="001B541E" w:rsidRPr="00A40632">
        <w:rPr>
          <w:rFonts w:ascii="Arial" w:hAnsi="Arial" w:cs="Arial"/>
          <w:b/>
        </w:rPr>
        <w:t>IV. Nazwa i adres WYKONAWCY</w:t>
      </w:r>
    </w:p>
    <w:p w:rsidR="001B541E" w:rsidRPr="00A40632" w:rsidRDefault="001B541E" w:rsidP="001B541E">
      <w:pPr>
        <w:rPr>
          <w:rFonts w:ascii="Arial" w:hAnsi="Arial" w:cs="Arial"/>
        </w:rPr>
      </w:pPr>
    </w:p>
    <w:p w:rsidR="001B541E" w:rsidRPr="00A40632" w:rsidRDefault="001B541E" w:rsidP="001B541E">
      <w:pPr>
        <w:spacing w:line="360" w:lineRule="auto"/>
        <w:rPr>
          <w:rFonts w:ascii="Arial" w:hAnsi="Arial" w:cs="Arial"/>
        </w:rPr>
      </w:pPr>
      <w:r w:rsidRPr="00A40632">
        <w:rPr>
          <w:rFonts w:ascii="Arial" w:hAnsi="Arial" w:cs="Arial"/>
        </w:rPr>
        <w:t>...........................................................</w:t>
      </w:r>
    </w:p>
    <w:p w:rsidR="001B541E" w:rsidRPr="00A40632" w:rsidRDefault="001B541E" w:rsidP="001B541E">
      <w:pPr>
        <w:spacing w:line="360" w:lineRule="auto"/>
        <w:rPr>
          <w:rFonts w:ascii="Arial" w:hAnsi="Arial" w:cs="Arial"/>
        </w:rPr>
      </w:pPr>
      <w:r w:rsidRPr="00A40632">
        <w:rPr>
          <w:rFonts w:ascii="Arial" w:hAnsi="Arial" w:cs="Arial"/>
        </w:rPr>
        <w:t>............................................................</w:t>
      </w:r>
    </w:p>
    <w:p w:rsidR="001B541E" w:rsidRPr="00A40632" w:rsidRDefault="001B541E" w:rsidP="001B541E">
      <w:pPr>
        <w:spacing w:line="360" w:lineRule="auto"/>
        <w:rPr>
          <w:rFonts w:ascii="Arial" w:hAnsi="Arial" w:cs="Arial"/>
        </w:rPr>
      </w:pPr>
      <w:r w:rsidRPr="00A40632">
        <w:rPr>
          <w:rFonts w:ascii="Arial" w:hAnsi="Arial" w:cs="Arial"/>
        </w:rPr>
        <w:t>..........................................................................</w:t>
      </w:r>
    </w:p>
    <w:p w:rsidR="001B541E" w:rsidRPr="00A40632" w:rsidRDefault="001B541E" w:rsidP="001B541E">
      <w:pPr>
        <w:spacing w:line="360" w:lineRule="auto"/>
        <w:rPr>
          <w:rFonts w:ascii="Arial" w:hAnsi="Arial" w:cs="Arial"/>
        </w:rPr>
      </w:pPr>
      <w:r w:rsidRPr="00A40632">
        <w:rPr>
          <w:rFonts w:ascii="Arial" w:hAnsi="Arial" w:cs="Arial"/>
        </w:rPr>
        <w:t>...........................................................................</w:t>
      </w:r>
    </w:p>
    <w:p w:rsidR="001B541E" w:rsidRPr="00A40632" w:rsidRDefault="001B541E" w:rsidP="001B541E">
      <w:pPr>
        <w:spacing w:line="360" w:lineRule="auto"/>
        <w:rPr>
          <w:rFonts w:ascii="Arial" w:hAnsi="Arial" w:cs="Arial"/>
        </w:rPr>
      </w:pPr>
      <w:r w:rsidRPr="00A40632">
        <w:rPr>
          <w:rFonts w:ascii="Arial" w:hAnsi="Arial" w:cs="Arial"/>
        </w:rPr>
        <w:t>...........................................................................</w:t>
      </w:r>
    </w:p>
    <w:p w:rsidR="001B541E" w:rsidRPr="00A84A89" w:rsidRDefault="001B541E" w:rsidP="001B541E">
      <w:pPr>
        <w:rPr>
          <w:rFonts w:ascii="Arial" w:hAnsi="Arial" w:cs="Arial"/>
          <w:i/>
          <w:sz w:val="16"/>
          <w:szCs w:val="16"/>
        </w:rPr>
      </w:pPr>
      <w:r w:rsidRPr="00A84A89">
        <w:rPr>
          <w:rFonts w:ascii="Arial" w:hAnsi="Arial" w:cs="Arial"/>
          <w:i/>
          <w:sz w:val="16"/>
          <w:szCs w:val="16"/>
        </w:rPr>
        <w:t xml:space="preserve">                                                                                                                                                 (pieczęć Wykonawcy) </w:t>
      </w:r>
    </w:p>
    <w:p w:rsidR="001B541E" w:rsidRPr="00A40632" w:rsidRDefault="001B541E" w:rsidP="001B541E">
      <w:pPr>
        <w:rPr>
          <w:rFonts w:ascii="Arial" w:hAnsi="Arial" w:cs="Arial"/>
        </w:rPr>
      </w:pPr>
    </w:p>
    <w:p w:rsidR="001B541E" w:rsidRDefault="001B541E" w:rsidP="00B10D7D">
      <w:pPr>
        <w:numPr>
          <w:ilvl w:val="0"/>
          <w:numId w:val="21"/>
        </w:numPr>
        <w:spacing w:line="360" w:lineRule="auto"/>
        <w:rPr>
          <w:rFonts w:ascii="Arial" w:hAnsi="Arial" w:cs="Arial"/>
        </w:rPr>
      </w:pPr>
      <w:r w:rsidRPr="00A40632">
        <w:rPr>
          <w:rFonts w:ascii="Arial" w:hAnsi="Arial" w:cs="Arial"/>
        </w:rPr>
        <w:t>Oferuję wykonanie przedmiotu zamówienia za:</w:t>
      </w:r>
    </w:p>
    <w:p w:rsidR="00B10D7D" w:rsidRDefault="00B10D7D" w:rsidP="00B10D7D">
      <w:pPr>
        <w:spacing w:line="360" w:lineRule="auto"/>
        <w:ind w:left="360"/>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510"/>
        <w:gridCol w:w="7700"/>
      </w:tblGrid>
      <w:tr w:rsidR="00B10D7D" w:rsidTr="006D01AC">
        <w:tc>
          <w:tcPr>
            <w:tcW w:w="1510" w:type="dxa"/>
            <w:shd w:val="clear" w:color="auto" w:fill="F3F3F3"/>
            <w:vAlign w:val="center"/>
          </w:tcPr>
          <w:p w:rsidR="00B10D7D" w:rsidRPr="00CA0351" w:rsidRDefault="00B10D7D" w:rsidP="006D01AC">
            <w:pPr>
              <w:pStyle w:val="ProPublico"/>
              <w:numPr>
                <w:ilvl w:val="1"/>
                <w:numId w:val="0"/>
              </w:numPr>
              <w:tabs>
                <w:tab w:val="num" w:pos="0"/>
              </w:tabs>
              <w:spacing w:after="120" w:line="240" w:lineRule="auto"/>
              <w:jc w:val="center"/>
              <w:rPr>
                <w:rFonts w:ascii="Times New Roman" w:hAnsi="Times New Roman"/>
                <w:sz w:val="20"/>
              </w:rPr>
            </w:pPr>
            <w:r w:rsidRPr="00CA0351">
              <w:rPr>
                <w:rFonts w:ascii="Times New Roman" w:hAnsi="Times New Roman"/>
                <w:b/>
                <w:sz w:val="20"/>
              </w:rPr>
              <w:t>Zadanie częściowe nr</w:t>
            </w:r>
          </w:p>
        </w:tc>
        <w:tc>
          <w:tcPr>
            <w:tcW w:w="7700" w:type="dxa"/>
            <w:shd w:val="clear" w:color="auto" w:fill="F3F3F3"/>
            <w:vAlign w:val="center"/>
          </w:tcPr>
          <w:p w:rsidR="00B10D7D" w:rsidRPr="00CA0351" w:rsidRDefault="00B10D7D" w:rsidP="006D01AC">
            <w:pPr>
              <w:pStyle w:val="ProPublico"/>
              <w:numPr>
                <w:ilvl w:val="1"/>
                <w:numId w:val="0"/>
              </w:numPr>
              <w:tabs>
                <w:tab w:val="num" w:pos="0"/>
              </w:tabs>
              <w:spacing w:after="120" w:line="240" w:lineRule="auto"/>
              <w:jc w:val="center"/>
              <w:rPr>
                <w:rFonts w:ascii="Times New Roman" w:hAnsi="Times New Roman"/>
                <w:sz w:val="20"/>
              </w:rPr>
            </w:pPr>
          </w:p>
        </w:tc>
      </w:tr>
      <w:tr w:rsidR="00A227AF" w:rsidTr="00E8272A">
        <w:tc>
          <w:tcPr>
            <w:tcW w:w="1510" w:type="dxa"/>
            <w:vAlign w:val="center"/>
          </w:tcPr>
          <w:p w:rsidR="00A227AF" w:rsidRDefault="00A227AF" w:rsidP="00E8272A">
            <w:pPr>
              <w:pStyle w:val="ProPublico"/>
              <w:numPr>
                <w:ilvl w:val="1"/>
                <w:numId w:val="0"/>
              </w:numPr>
              <w:tabs>
                <w:tab w:val="num" w:pos="0"/>
              </w:tabs>
              <w:spacing w:after="120" w:line="240" w:lineRule="auto"/>
              <w:jc w:val="both"/>
              <w:rPr>
                <w:rFonts w:ascii="Times New Roman" w:hAnsi="Times New Roman"/>
                <w:sz w:val="24"/>
                <w:szCs w:val="24"/>
              </w:rPr>
            </w:pPr>
            <w:r w:rsidRPr="00A227AF">
              <w:rPr>
                <w:rFonts w:ascii="Times New Roman" w:hAnsi="Times New Roman"/>
                <w:b/>
                <w:sz w:val="24"/>
                <w:szCs w:val="24"/>
              </w:rPr>
              <w:t>1</w:t>
            </w:r>
          </w:p>
        </w:tc>
        <w:tc>
          <w:tcPr>
            <w:tcW w:w="7700" w:type="dxa"/>
          </w:tcPr>
          <w:p w:rsidR="00A227AF" w:rsidRPr="002661CA" w:rsidRDefault="00A227AF" w:rsidP="00E8272A">
            <w:pPr>
              <w:spacing w:line="360" w:lineRule="auto"/>
              <w:rPr>
                <w:rFonts w:ascii="Arial" w:hAnsi="Arial" w:cs="Arial"/>
                <w:b/>
                <w:sz w:val="22"/>
                <w:szCs w:val="22"/>
              </w:rPr>
            </w:pPr>
            <w:r w:rsidRPr="00A227AF">
              <w:rPr>
                <w:rFonts w:ascii="Arial" w:hAnsi="Arial" w:cs="Arial"/>
                <w:b/>
                <w:sz w:val="22"/>
                <w:szCs w:val="22"/>
              </w:rPr>
              <w:t>Dostawa  zestawu do pomiaru drgań</w:t>
            </w:r>
          </w:p>
          <w:p w:rsidR="00A227AF" w:rsidRPr="002661CA" w:rsidRDefault="00A227AF" w:rsidP="00E8272A">
            <w:pPr>
              <w:spacing w:line="360" w:lineRule="auto"/>
              <w:rPr>
                <w:rFonts w:ascii="Arial" w:hAnsi="Arial" w:cs="Arial"/>
              </w:rPr>
            </w:pPr>
            <w:r w:rsidRPr="002661CA">
              <w:rPr>
                <w:rFonts w:ascii="Arial" w:hAnsi="Arial" w:cs="Arial"/>
              </w:rPr>
              <w:t>cenę netto:....................................zł.</w:t>
            </w:r>
          </w:p>
          <w:p w:rsidR="00A227AF" w:rsidRPr="002661CA" w:rsidRDefault="00A227AF" w:rsidP="00E8272A">
            <w:pPr>
              <w:spacing w:line="360" w:lineRule="auto"/>
              <w:rPr>
                <w:rFonts w:ascii="Arial" w:hAnsi="Arial" w:cs="Arial"/>
              </w:rPr>
            </w:pPr>
            <w:r w:rsidRPr="002661CA">
              <w:rPr>
                <w:rFonts w:ascii="Arial" w:hAnsi="Arial" w:cs="Arial"/>
              </w:rPr>
              <w:t>słownie netto: ...................................................................................................................................zł.</w:t>
            </w:r>
          </w:p>
          <w:p w:rsidR="00A227AF" w:rsidRPr="002661CA" w:rsidRDefault="00A227AF" w:rsidP="00E8272A">
            <w:pPr>
              <w:spacing w:line="360" w:lineRule="auto"/>
              <w:rPr>
                <w:rFonts w:ascii="Arial" w:hAnsi="Arial" w:cs="Arial"/>
              </w:rPr>
            </w:pPr>
            <w:r w:rsidRPr="002661CA">
              <w:rPr>
                <w:rFonts w:ascii="Arial" w:hAnsi="Arial" w:cs="Arial"/>
              </w:rPr>
              <w:t>cenę brutto:..................................zł.</w:t>
            </w:r>
          </w:p>
          <w:p w:rsidR="00A227AF" w:rsidRPr="002661CA" w:rsidRDefault="00A227AF" w:rsidP="00E8272A">
            <w:pPr>
              <w:spacing w:line="360" w:lineRule="auto"/>
              <w:rPr>
                <w:rFonts w:ascii="Arial" w:hAnsi="Arial" w:cs="Arial"/>
              </w:rPr>
            </w:pPr>
            <w:r w:rsidRPr="002661CA">
              <w:rPr>
                <w:rFonts w:ascii="Arial" w:hAnsi="Arial" w:cs="Arial"/>
              </w:rPr>
              <w:t xml:space="preserve">słownie brutto: </w:t>
            </w:r>
            <w:r w:rsidRPr="002661CA">
              <w:rPr>
                <w:rFonts w:ascii="Arial" w:hAnsi="Arial" w:cs="Arial"/>
              </w:rPr>
              <w:lastRenderedPageBreak/>
              <w:t>...................................................................................................................................zł.</w:t>
            </w:r>
          </w:p>
          <w:p w:rsidR="00A227AF" w:rsidRPr="002661CA" w:rsidRDefault="00A227AF" w:rsidP="00E8272A">
            <w:pPr>
              <w:spacing w:line="360" w:lineRule="auto"/>
              <w:rPr>
                <w:rFonts w:ascii="Arial" w:hAnsi="Arial" w:cs="Arial"/>
              </w:rPr>
            </w:pPr>
            <w:r w:rsidRPr="002661CA">
              <w:rPr>
                <w:rFonts w:ascii="Arial" w:hAnsi="Arial" w:cs="Arial"/>
              </w:rPr>
              <w:t>podatek VAT:...............................zł.</w:t>
            </w:r>
          </w:p>
          <w:p w:rsidR="00A227AF" w:rsidRDefault="00A227AF" w:rsidP="00E8272A">
            <w:pPr>
              <w:pStyle w:val="ProPublico"/>
              <w:numPr>
                <w:ilvl w:val="1"/>
                <w:numId w:val="0"/>
              </w:numPr>
              <w:tabs>
                <w:tab w:val="num" w:pos="0"/>
              </w:tabs>
              <w:spacing w:after="120" w:line="240" w:lineRule="auto"/>
              <w:jc w:val="both"/>
              <w:rPr>
                <w:rFonts w:ascii="Times New Roman" w:hAnsi="Times New Roman"/>
                <w:sz w:val="24"/>
                <w:szCs w:val="24"/>
              </w:rPr>
            </w:pPr>
            <w:r w:rsidRPr="002661CA">
              <w:rPr>
                <w:rFonts w:cs="Arial"/>
              </w:rPr>
              <w:t>słownie podatek VAT:........................................................................................................................zł.</w:t>
            </w:r>
          </w:p>
        </w:tc>
      </w:tr>
      <w:tr w:rsidR="00A227AF" w:rsidTr="00E8272A">
        <w:tc>
          <w:tcPr>
            <w:tcW w:w="1510" w:type="dxa"/>
            <w:vAlign w:val="center"/>
          </w:tcPr>
          <w:p w:rsidR="00A227AF" w:rsidRDefault="00A227AF" w:rsidP="00E8272A">
            <w:pPr>
              <w:pStyle w:val="ProPublico"/>
              <w:numPr>
                <w:ilvl w:val="1"/>
                <w:numId w:val="0"/>
              </w:numPr>
              <w:tabs>
                <w:tab w:val="num" w:pos="0"/>
              </w:tabs>
              <w:spacing w:after="120" w:line="240" w:lineRule="auto"/>
              <w:jc w:val="both"/>
              <w:rPr>
                <w:rFonts w:ascii="Times New Roman" w:hAnsi="Times New Roman"/>
                <w:sz w:val="24"/>
                <w:szCs w:val="24"/>
              </w:rPr>
            </w:pPr>
            <w:r w:rsidRPr="00A227AF">
              <w:rPr>
                <w:rFonts w:ascii="Times New Roman" w:hAnsi="Times New Roman"/>
                <w:b/>
                <w:sz w:val="24"/>
                <w:szCs w:val="24"/>
              </w:rPr>
              <w:lastRenderedPageBreak/>
              <w:t>2</w:t>
            </w:r>
          </w:p>
        </w:tc>
        <w:tc>
          <w:tcPr>
            <w:tcW w:w="7700" w:type="dxa"/>
          </w:tcPr>
          <w:p w:rsidR="00A227AF" w:rsidRPr="002661CA" w:rsidRDefault="00A227AF" w:rsidP="00E8272A">
            <w:pPr>
              <w:spacing w:line="360" w:lineRule="auto"/>
              <w:rPr>
                <w:rFonts w:ascii="Arial" w:hAnsi="Arial" w:cs="Arial"/>
                <w:b/>
                <w:sz w:val="22"/>
                <w:szCs w:val="22"/>
              </w:rPr>
            </w:pPr>
            <w:r w:rsidRPr="00A227AF">
              <w:rPr>
                <w:rFonts w:ascii="Arial" w:hAnsi="Arial" w:cs="Arial"/>
                <w:b/>
                <w:sz w:val="22"/>
                <w:szCs w:val="22"/>
              </w:rPr>
              <w:t>Dostawa  stanowiska badawczego do przygotowania masy formierskiej</w:t>
            </w:r>
          </w:p>
          <w:p w:rsidR="00A227AF" w:rsidRPr="002661CA" w:rsidRDefault="00A227AF" w:rsidP="00E8272A">
            <w:pPr>
              <w:spacing w:line="360" w:lineRule="auto"/>
              <w:rPr>
                <w:rFonts w:ascii="Arial" w:hAnsi="Arial" w:cs="Arial"/>
              </w:rPr>
            </w:pPr>
            <w:r w:rsidRPr="002661CA">
              <w:rPr>
                <w:rFonts w:ascii="Arial" w:hAnsi="Arial" w:cs="Arial"/>
              </w:rPr>
              <w:t>cenę netto:....................................zł.</w:t>
            </w:r>
          </w:p>
          <w:p w:rsidR="00A227AF" w:rsidRPr="002661CA" w:rsidRDefault="00A227AF" w:rsidP="00E8272A">
            <w:pPr>
              <w:spacing w:line="360" w:lineRule="auto"/>
              <w:rPr>
                <w:rFonts w:ascii="Arial" w:hAnsi="Arial" w:cs="Arial"/>
              </w:rPr>
            </w:pPr>
            <w:r w:rsidRPr="002661CA">
              <w:rPr>
                <w:rFonts w:ascii="Arial" w:hAnsi="Arial" w:cs="Arial"/>
              </w:rPr>
              <w:t>słownie netto: ...................................................................................................................................zł.</w:t>
            </w:r>
          </w:p>
          <w:p w:rsidR="00A227AF" w:rsidRPr="002661CA" w:rsidRDefault="00A227AF" w:rsidP="00E8272A">
            <w:pPr>
              <w:spacing w:line="360" w:lineRule="auto"/>
              <w:rPr>
                <w:rFonts w:ascii="Arial" w:hAnsi="Arial" w:cs="Arial"/>
              </w:rPr>
            </w:pPr>
            <w:r w:rsidRPr="002661CA">
              <w:rPr>
                <w:rFonts w:ascii="Arial" w:hAnsi="Arial" w:cs="Arial"/>
              </w:rPr>
              <w:t>cenę brutto:..................................zł.</w:t>
            </w:r>
          </w:p>
          <w:p w:rsidR="00A227AF" w:rsidRPr="002661CA" w:rsidRDefault="00A227AF" w:rsidP="00E8272A">
            <w:pPr>
              <w:spacing w:line="360" w:lineRule="auto"/>
              <w:rPr>
                <w:rFonts w:ascii="Arial" w:hAnsi="Arial" w:cs="Arial"/>
              </w:rPr>
            </w:pPr>
            <w:r w:rsidRPr="002661CA">
              <w:rPr>
                <w:rFonts w:ascii="Arial" w:hAnsi="Arial" w:cs="Arial"/>
              </w:rPr>
              <w:t>słownie brutto: ...................................................................................................................................zł.</w:t>
            </w:r>
          </w:p>
          <w:p w:rsidR="00A227AF" w:rsidRPr="002661CA" w:rsidRDefault="00A227AF" w:rsidP="00E8272A">
            <w:pPr>
              <w:spacing w:line="360" w:lineRule="auto"/>
              <w:rPr>
                <w:rFonts w:ascii="Arial" w:hAnsi="Arial" w:cs="Arial"/>
              </w:rPr>
            </w:pPr>
            <w:r w:rsidRPr="002661CA">
              <w:rPr>
                <w:rFonts w:ascii="Arial" w:hAnsi="Arial" w:cs="Arial"/>
              </w:rPr>
              <w:t>podatek VAT:...............................zł.</w:t>
            </w:r>
          </w:p>
          <w:p w:rsidR="00A227AF" w:rsidRDefault="00A227AF" w:rsidP="00E8272A">
            <w:pPr>
              <w:pStyle w:val="ProPublico"/>
              <w:numPr>
                <w:ilvl w:val="1"/>
                <w:numId w:val="0"/>
              </w:numPr>
              <w:tabs>
                <w:tab w:val="num" w:pos="0"/>
              </w:tabs>
              <w:spacing w:after="120" w:line="240" w:lineRule="auto"/>
              <w:jc w:val="both"/>
              <w:rPr>
                <w:rFonts w:ascii="Times New Roman" w:hAnsi="Times New Roman"/>
                <w:sz w:val="24"/>
                <w:szCs w:val="24"/>
              </w:rPr>
            </w:pPr>
            <w:r w:rsidRPr="002661CA">
              <w:rPr>
                <w:rFonts w:cs="Arial"/>
              </w:rPr>
              <w:t>słownie podatek VAT:........................................................................................................................zł.</w:t>
            </w:r>
          </w:p>
        </w:tc>
      </w:tr>
      <w:tr w:rsidR="00A227AF" w:rsidTr="00E8272A">
        <w:tc>
          <w:tcPr>
            <w:tcW w:w="1510" w:type="dxa"/>
            <w:vAlign w:val="center"/>
          </w:tcPr>
          <w:p w:rsidR="00A227AF" w:rsidRDefault="00A227AF" w:rsidP="00E8272A">
            <w:pPr>
              <w:pStyle w:val="ProPublico"/>
              <w:numPr>
                <w:ilvl w:val="1"/>
                <w:numId w:val="0"/>
              </w:numPr>
              <w:tabs>
                <w:tab w:val="num" w:pos="0"/>
              </w:tabs>
              <w:spacing w:after="120" w:line="240" w:lineRule="auto"/>
              <w:jc w:val="both"/>
              <w:rPr>
                <w:rFonts w:ascii="Times New Roman" w:hAnsi="Times New Roman"/>
                <w:sz w:val="24"/>
                <w:szCs w:val="24"/>
              </w:rPr>
            </w:pPr>
            <w:r w:rsidRPr="00A227AF">
              <w:rPr>
                <w:rFonts w:ascii="Times New Roman" w:hAnsi="Times New Roman"/>
                <w:b/>
                <w:sz w:val="24"/>
                <w:szCs w:val="24"/>
              </w:rPr>
              <w:t>3</w:t>
            </w:r>
          </w:p>
        </w:tc>
        <w:tc>
          <w:tcPr>
            <w:tcW w:w="7700" w:type="dxa"/>
          </w:tcPr>
          <w:p w:rsidR="00A227AF" w:rsidRPr="002661CA" w:rsidRDefault="00A227AF" w:rsidP="00E8272A">
            <w:pPr>
              <w:spacing w:line="360" w:lineRule="auto"/>
              <w:rPr>
                <w:rFonts w:ascii="Arial" w:hAnsi="Arial" w:cs="Arial"/>
                <w:b/>
                <w:sz w:val="22"/>
                <w:szCs w:val="22"/>
              </w:rPr>
            </w:pPr>
            <w:r w:rsidRPr="00A227AF">
              <w:rPr>
                <w:rFonts w:ascii="Arial" w:hAnsi="Arial" w:cs="Arial"/>
                <w:b/>
                <w:sz w:val="22"/>
                <w:szCs w:val="22"/>
              </w:rPr>
              <w:t>Dostawa zestawu urządzeń do badania mas formierskich i modeli odlewniczych</w:t>
            </w:r>
          </w:p>
          <w:p w:rsidR="00A227AF" w:rsidRPr="002661CA" w:rsidRDefault="00A227AF" w:rsidP="00E8272A">
            <w:pPr>
              <w:spacing w:line="360" w:lineRule="auto"/>
              <w:rPr>
                <w:rFonts w:ascii="Arial" w:hAnsi="Arial" w:cs="Arial"/>
              </w:rPr>
            </w:pPr>
            <w:r w:rsidRPr="002661CA">
              <w:rPr>
                <w:rFonts w:ascii="Arial" w:hAnsi="Arial" w:cs="Arial"/>
              </w:rPr>
              <w:t>cenę netto:....................................zł.</w:t>
            </w:r>
          </w:p>
          <w:p w:rsidR="00A227AF" w:rsidRPr="002661CA" w:rsidRDefault="00A227AF" w:rsidP="00E8272A">
            <w:pPr>
              <w:spacing w:line="360" w:lineRule="auto"/>
              <w:rPr>
                <w:rFonts w:ascii="Arial" w:hAnsi="Arial" w:cs="Arial"/>
              </w:rPr>
            </w:pPr>
            <w:r w:rsidRPr="002661CA">
              <w:rPr>
                <w:rFonts w:ascii="Arial" w:hAnsi="Arial" w:cs="Arial"/>
              </w:rPr>
              <w:t>słownie netto: ...................................................................................................................................zł.</w:t>
            </w:r>
          </w:p>
          <w:p w:rsidR="00A227AF" w:rsidRPr="002661CA" w:rsidRDefault="00A227AF" w:rsidP="00E8272A">
            <w:pPr>
              <w:spacing w:line="360" w:lineRule="auto"/>
              <w:rPr>
                <w:rFonts w:ascii="Arial" w:hAnsi="Arial" w:cs="Arial"/>
              </w:rPr>
            </w:pPr>
            <w:r w:rsidRPr="002661CA">
              <w:rPr>
                <w:rFonts w:ascii="Arial" w:hAnsi="Arial" w:cs="Arial"/>
              </w:rPr>
              <w:t>cenę brutto:..................................zł.</w:t>
            </w:r>
          </w:p>
          <w:p w:rsidR="00A227AF" w:rsidRPr="002661CA" w:rsidRDefault="00A227AF" w:rsidP="00E8272A">
            <w:pPr>
              <w:spacing w:line="360" w:lineRule="auto"/>
              <w:rPr>
                <w:rFonts w:ascii="Arial" w:hAnsi="Arial" w:cs="Arial"/>
              </w:rPr>
            </w:pPr>
            <w:r w:rsidRPr="002661CA">
              <w:rPr>
                <w:rFonts w:ascii="Arial" w:hAnsi="Arial" w:cs="Arial"/>
              </w:rPr>
              <w:t>słownie brutto: ...................................................................................................................................zł.</w:t>
            </w:r>
          </w:p>
          <w:p w:rsidR="00A227AF" w:rsidRPr="002661CA" w:rsidRDefault="00A227AF" w:rsidP="00E8272A">
            <w:pPr>
              <w:spacing w:line="360" w:lineRule="auto"/>
              <w:rPr>
                <w:rFonts w:ascii="Arial" w:hAnsi="Arial" w:cs="Arial"/>
              </w:rPr>
            </w:pPr>
            <w:r w:rsidRPr="002661CA">
              <w:rPr>
                <w:rFonts w:ascii="Arial" w:hAnsi="Arial" w:cs="Arial"/>
              </w:rPr>
              <w:t>podatek VAT:...............................zł.</w:t>
            </w:r>
          </w:p>
          <w:p w:rsidR="00A227AF" w:rsidRDefault="00A227AF" w:rsidP="00E8272A">
            <w:pPr>
              <w:pStyle w:val="ProPublico"/>
              <w:numPr>
                <w:ilvl w:val="1"/>
                <w:numId w:val="0"/>
              </w:numPr>
              <w:tabs>
                <w:tab w:val="num" w:pos="0"/>
              </w:tabs>
              <w:spacing w:after="120" w:line="240" w:lineRule="auto"/>
              <w:jc w:val="both"/>
              <w:rPr>
                <w:rFonts w:ascii="Times New Roman" w:hAnsi="Times New Roman"/>
                <w:sz w:val="24"/>
                <w:szCs w:val="24"/>
              </w:rPr>
            </w:pPr>
            <w:r w:rsidRPr="002661CA">
              <w:rPr>
                <w:rFonts w:cs="Arial"/>
              </w:rPr>
              <w:t>słownie podatek VAT:........................................................................................................................zł.</w:t>
            </w:r>
          </w:p>
        </w:tc>
      </w:tr>
    </w:tbl>
    <w:p w:rsidR="001B541E" w:rsidRPr="00A40632" w:rsidRDefault="001B541E" w:rsidP="001B541E">
      <w:pPr>
        <w:spacing w:line="360" w:lineRule="auto"/>
        <w:rPr>
          <w:rFonts w:ascii="Arial" w:hAnsi="Arial" w:cs="Arial"/>
          <w:b/>
        </w:rPr>
      </w:pPr>
    </w:p>
    <w:p w:rsidR="001B541E" w:rsidRPr="00A40632" w:rsidRDefault="001B541E" w:rsidP="001B541E">
      <w:pPr>
        <w:spacing w:before="120"/>
        <w:rPr>
          <w:rFonts w:ascii="Arial" w:hAnsi="Arial" w:cs="Arial"/>
        </w:rPr>
      </w:pPr>
      <w:r w:rsidRPr="00A40632">
        <w:rPr>
          <w:rFonts w:ascii="Arial" w:hAnsi="Arial" w:cs="Arial"/>
        </w:rPr>
        <w:t>2. Deklaruję ponadto:</w:t>
      </w:r>
    </w:p>
    <w:p w:rsidR="00DA0BBB" w:rsidRDefault="001B541E" w:rsidP="001B541E">
      <w:pPr>
        <w:numPr>
          <w:ilvl w:val="0"/>
          <w:numId w:val="20"/>
        </w:numPr>
        <w:spacing w:before="120" w:line="360" w:lineRule="auto"/>
        <w:ind w:left="658" w:hanging="357"/>
        <w:rPr>
          <w:rFonts w:ascii="Arial" w:hAnsi="Arial" w:cs="Arial"/>
        </w:rPr>
      </w:pPr>
      <w:r w:rsidRPr="00A40632">
        <w:rPr>
          <w:rFonts w:ascii="Arial" w:hAnsi="Arial" w:cs="Arial"/>
        </w:rPr>
        <w:t xml:space="preserve">termin wykonania zamówienia: </w:t>
      </w:r>
    </w:p>
    <w:p w:rsidR="00DA0BBB" w:rsidRDefault="00DA0BBB" w:rsidP="00DA0BBB">
      <w:pPr>
        <w:spacing w:before="120" w:line="360" w:lineRule="auto"/>
        <w:ind w:left="658"/>
        <w:rPr>
          <w:rFonts w:ascii="Arial" w:hAnsi="Arial" w:cs="Arial"/>
        </w:rPr>
      </w:pPr>
      <w:r>
        <w:rPr>
          <w:rFonts w:ascii="Arial" w:hAnsi="Arial" w:cs="Arial"/>
        </w:rPr>
        <w:lastRenderedPageBreak/>
        <w:t>- dla zadania częściowego nr 1 ………………………</w:t>
      </w:r>
    </w:p>
    <w:p w:rsidR="00DA0BBB" w:rsidRDefault="00DA0BBB" w:rsidP="00DA0BBB">
      <w:pPr>
        <w:spacing w:before="120" w:line="360" w:lineRule="auto"/>
        <w:ind w:left="658"/>
        <w:rPr>
          <w:rFonts w:ascii="Arial" w:hAnsi="Arial" w:cs="Arial"/>
        </w:rPr>
      </w:pPr>
      <w:r>
        <w:rPr>
          <w:rFonts w:ascii="Arial" w:hAnsi="Arial" w:cs="Arial"/>
        </w:rPr>
        <w:t>- dla zadania częściowego nr 2 ………………………</w:t>
      </w:r>
    </w:p>
    <w:p w:rsidR="00DA0BBB" w:rsidRDefault="00DA0BBB" w:rsidP="00DA0BBB">
      <w:pPr>
        <w:spacing w:before="120" w:line="360" w:lineRule="auto"/>
        <w:ind w:left="658"/>
        <w:rPr>
          <w:rFonts w:ascii="Arial" w:hAnsi="Arial" w:cs="Arial"/>
        </w:rPr>
      </w:pPr>
      <w:r>
        <w:rPr>
          <w:rFonts w:ascii="Arial" w:hAnsi="Arial" w:cs="Arial"/>
        </w:rPr>
        <w:t>- dla zadania częściowego nr 3 ………………………</w:t>
      </w:r>
    </w:p>
    <w:p w:rsidR="001B541E" w:rsidRPr="00A40632" w:rsidRDefault="001B541E" w:rsidP="001B541E">
      <w:pPr>
        <w:numPr>
          <w:ilvl w:val="0"/>
          <w:numId w:val="20"/>
        </w:numPr>
        <w:spacing w:line="360" w:lineRule="auto"/>
        <w:ind w:left="658" w:hanging="357"/>
        <w:rPr>
          <w:rFonts w:ascii="Arial" w:hAnsi="Arial" w:cs="Arial"/>
        </w:rPr>
      </w:pPr>
      <w:r w:rsidRPr="00A40632">
        <w:rPr>
          <w:rFonts w:ascii="Arial" w:hAnsi="Arial" w:cs="Arial"/>
        </w:rPr>
        <w:t>warunki płatności :</w:t>
      </w:r>
      <w:r w:rsidR="00DA0BBB">
        <w:rPr>
          <w:rFonts w:ascii="Arial" w:hAnsi="Arial" w:cs="Arial"/>
        </w:rPr>
        <w:t xml:space="preserve"> do 14 dni</w:t>
      </w:r>
      <w:r w:rsidRPr="00A40632">
        <w:rPr>
          <w:rFonts w:ascii="Arial" w:hAnsi="Arial" w:cs="Arial"/>
        </w:rPr>
        <w:t>,</w:t>
      </w:r>
    </w:p>
    <w:p w:rsidR="001B541E" w:rsidRDefault="001B541E" w:rsidP="001B541E">
      <w:pPr>
        <w:numPr>
          <w:ilvl w:val="0"/>
          <w:numId w:val="20"/>
        </w:numPr>
        <w:spacing w:line="360" w:lineRule="auto"/>
        <w:ind w:left="658" w:hanging="357"/>
        <w:rPr>
          <w:rFonts w:ascii="Arial" w:hAnsi="Arial" w:cs="Arial"/>
        </w:rPr>
      </w:pPr>
      <w:r w:rsidRPr="00A40632">
        <w:rPr>
          <w:rFonts w:ascii="Arial" w:hAnsi="Arial" w:cs="Arial"/>
        </w:rPr>
        <w:t>okres gwarancji</w:t>
      </w:r>
      <w:r w:rsidR="00DA0BBB">
        <w:rPr>
          <w:rFonts w:ascii="Arial" w:hAnsi="Arial" w:cs="Arial"/>
        </w:rPr>
        <w:t>:</w:t>
      </w:r>
    </w:p>
    <w:p w:rsidR="00DA0BBB" w:rsidRDefault="00DA0BBB" w:rsidP="00DA0BBB">
      <w:pPr>
        <w:spacing w:before="120" w:line="360" w:lineRule="auto"/>
        <w:ind w:left="660"/>
        <w:rPr>
          <w:rFonts w:ascii="Arial" w:hAnsi="Arial" w:cs="Arial"/>
        </w:rPr>
      </w:pPr>
      <w:r>
        <w:rPr>
          <w:rFonts w:ascii="Arial" w:hAnsi="Arial" w:cs="Arial"/>
        </w:rPr>
        <w:t>- dla zadania częściowego nr 1 ………………………</w:t>
      </w:r>
    </w:p>
    <w:p w:rsidR="00DA0BBB" w:rsidRDefault="00DA0BBB" w:rsidP="00DA0BBB">
      <w:pPr>
        <w:spacing w:before="120" w:line="360" w:lineRule="auto"/>
        <w:ind w:left="660"/>
        <w:rPr>
          <w:rFonts w:ascii="Arial" w:hAnsi="Arial" w:cs="Arial"/>
        </w:rPr>
      </w:pPr>
      <w:r>
        <w:rPr>
          <w:rFonts w:ascii="Arial" w:hAnsi="Arial" w:cs="Arial"/>
        </w:rPr>
        <w:t>- dla zadania częściowego nr 2 ………………………</w:t>
      </w:r>
    </w:p>
    <w:p w:rsidR="00DA0BBB" w:rsidRPr="00A40632" w:rsidRDefault="00DA0BBB" w:rsidP="00DA0BBB">
      <w:pPr>
        <w:spacing w:before="120" w:line="360" w:lineRule="auto"/>
        <w:ind w:left="660"/>
        <w:rPr>
          <w:rFonts w:ascii="Arial" w:hAnsi="Arial" w:cs="Arial"/>
        </w:rPr>
      </w:pPr>
      <w:r>
        <w:rPr>
          <w:rFonts w:ascii="Arial" w:hAnsi="Arial" w:cs="Arial"/>
        </w:rPr>
        <w:t>- dla zadania częściowego nr 3 ………………………</w:t>
      </w:r>
    </w:p>
    <w:p w:rsidR="001B541E" w:rsidRPr="00A40632" w:rsidRDefault="001B541E" w:rsidP="001B541E">
      <w:pPr>
        <w:numPr>
          <w:ilvl w:val="0"/>
          <w:numId w:val="20"/>
        </w:numPr>
        <w:spacing w:line="360" w:lineRule="auto"/>
        <w:ind w:left="658" w:hanging="357"/>
        <w:rPr>
          <w:rFonts w:ascii="Arial" w:hAnsi="Arial" w:cs="Arial"/>
        </w:rPr>
      </w:pPr>
      <w:r w:rsidRPr="00A40632">
        <w:rPr>
          <w:rFonts w:ascii="Arial" w:hAnsi="Arial" w:cs="Arial"/>
        </w:rPr>
        <w:t>...................................................................,</w:t>
      </w:r>
    </w:p>
    <w:p w:rsidR="001B541E" w:rsidRPr="00A40632" w:rsidRDefault="001B541E" w:rsidP="001B541E">
      <w:pPr>
        <w:spacing w:before="120"/>
        <w:jc w:val="both"/>
        <w:rPr>
          <w:rFonts w:ascii="Arial" w:hAnsi="Arial" w:cs="Arial"/>
        </w:rPr>
      </w:pPr>
      <w:r w:rsidRPr="00A40632">
        <w:rPr>
          <w:rFonts w:ascii="Arial" w:hAnsi="Arial" w:cs="Arial"/>
        </w:rPr>
        <w:t>3. Oświadczam, że:</w:t>
      </w:r>
    </w:p>
    <w:p w:rsidR="001B541E" w:rsidRPr="00A40632" w:rsidRDefault="001B541E" w:rsidP="001B541E">
      <w:pPr>
        <w:numPr>
          <w:ilvl w:val="0"/>
          <w:numId w:val="18"/>
        </w:numPr>
        <w:spacing w:before="120" w:line="360" w:lineRule="auto"/>
        <w:ind w:left="357" w:hanging="357"/>
        <w:jc w:val="both"/>
        <w:rPr>
          <w:rFonts w:ascii="Arial" w:hAnsi="Arial" w:cs="Arial"/>
        </w:rPr>
      </w:pPr>
      <w:r w:rsidRPr="00A40632">
        <w:rPr>
          <w:rFonts w:ascii="Arial" w:hAnsi="Arial" w:cs="Arial"/>
        </w:rPr>
        <w:t xml:space="preserve">zapoznałem się z opisem przedmiotu zamówienia i nie wnoszę do niego zastrzeżeń.  </w:t>
      </w:r>
    </w:p>
    <w:p w:rsidR="001B541E" w:rsidRPr="00A40632" w:rsidRDefault="001B541E" w:rsidP="001B541E">
      <w:pPr>
        <w:numPr>
          <w:ilvl w:val="0"/>
          <w:numId w:val="18"/>
        </w:numPr>
        <w:spacing w:before="120" w:line="360" w:lineRule="auto"/>
        <w:ind w:left="357" w:hanging="357"/>
        <w:jc w:val="both"/>
        <w:rPr>
          <w:rFonts w:ascii="Arial" w:hAnsi="Arial" w:cs="Arial"/>
        </w:rPr>
      </w:pPr>
      <w:r w:rsidRPr="00A40632">
        <w:rPr>
          <w:rFonts w:ascii="Arial" w:hAnsi="Arial" w:cs="Arial"/>
        </w:rPr>
        <w:t>zapoznaliśmy się z projektem umowy i nie wnosimy do niego uwag</w:t>
      </w:r>
    </w:p>
    <w:p w:rsidR="001B541E" w:rsidRPr="00A40632" w:rsidRDefault="001B541E" w:rsidP="001B541E">
      <w:pPr>
        <w:numPr>
          <w:ilvl w:val="0"/>
          <w:numId w:val="18"/>
        </w:numPr>
        <w:spacing w:before="120" w:line="360" w:lineRule="auto"/>
        <w:ind w:left="357" w:hanging="357"/>
        <w:jc w:val="both"/>
        <w:rPr>
          <w:rFonts w:ascii="Arial" w:hAnsi="Arial" w:cs="Arial"/>
        </w:rPr>
      </w:pPr>
      <w:r w:rsidRPr="00A40632">
        <w:rPr>
          <w:rFonts w:ascii="Arial" w:hAnsi="Arial" w:cs="Arial"/>
        </w:rPr>
        <w:t xml:space="preserve">związani jesteśmy ofertą do </w:t>
      </w:r>
      <w:r w:rsidR="00A227AF" w:rsidRPr="00A227AF">
        <w:rPr>
          <w:rFonts w:ascii="Arial" w:hAnsi="Arial" w:cs="Arial"/>
        </w:rPr>
        <w:t>30</w:t>
      </w:r>
    </w:p>
    <w:p w:rsidR="001B541E" w:rsidRDefault="001B541E" w:rsidP="001B541E">
      <w:pPr>
        <w:numPr>
          <w:ilvl w:val="0"/>
          <w:numId w:val="18"/>
        </w:numPr>
        <w:spacing w:line="360" w:lineRule="auto"/>
        <w:ind w:left="357" w:hanging="357"/>
        <w:jc w:val="both"/>
        <w:rPr>
          <w:rFonts w:ascii="Arial" w:hAnsi="Arial" w:cs="Arial"/>
        </w:rPr>
      </w:pPr>
      <w:r w:rsidRPr="00A40632">
        <w:rPr>
          <w:rFonts w:ascii="Arial" w:hAnsi="Arial" w:cs="Arial"/>
        </w:rPr>
        <w:t>w razie wybrania naszej oferty zobowiązujemy się do podpisania umowy na warunkach zawartych w specyfikacji, w miejscu i terminie określonym przez Zamawiającego.</w:t>
      </w:r>
    </w:p>
    <w:p w:rsidR="00FE25FF" w:rsidRPr="00FE25FF" w:rsidRDefault="00FE25FF" w:rsidP="00FE25FF">
      <w:pPr>
        <w:numPr>
          <w:ilvl w:val="0"/>
          <w:numId w:val="18"/>
        </w:numPr>
        <w:spacing w:line="360" w:lineRule="auto"/>
        <w:ind w:left="357" w:hanging="357"/>
        <w:jc w:val="both"/>
        <w:rPr>
          <w:rFonts w:ascii="Arial" w:hAnsi="Arial" w:cs="Arial"/>
        </w:rPr>
      </w:pPr>
      <w:r w:rsidRPr="00FE25FF">
        <w:rPr>
          <w:rFonts w:ascii="Arial" w:hAnsi="Arial" w:cs="Arial"/>
          <w:color w:val="000000"/>
        </w:rPr>
        <w:t xml:space="preserve">Oświadczam, że wypełniłem obowiązki informacyjne przewidziane w art. 13 lub art. 14 RODO wobec osób fizycznych, </w:t>
      </w:r>
      <w:r w:rsidRPr="00FE25FF">
        <w:rPr>
          <w:rFonts w:ascii="Arial" w:hAnsi="Arial" w:cs="Arial"/>
        </w:rPr>
        <w:t>od których dane osobowe bezpośrednio lub pośrednio pozyskałem</w:t>
      </w:r>
      <w:r w:rsidRPr="00FE25FF">
        <w:rPr>
          <w:rFonts w:ascii="Arial" w:hAnsi="Arial" w:cs="Arial"/>
          <w:color w:val="000000"/>
        </w:rPr>
        <w:t xml:space="preserve"> w celu ubiegania się o udzielenie zamówienia publicznego w niniejszym postępowaniu</w:t>
      </w:r>
      <w:r w:rsidRPr="00FE25FF">
        <w:rPr>
          <w:rFonts w:ascii="Arial" w:hAnsi="Arial" w:cs="Arial"/>
        </w:rPr>
        <w:t>.*</w:t>
      </w:r>
      <w:r w:rsidRPr="00FE25FF">
        <w:rPr>
          <w:rFonts w:ascii="Arial" w:hAnsi="Arial" w:cs="Arial"/>
          <w:i/>
          <w:color w:val="000000"/>
        </w:rPr>
        <w:t xml:space="preserve"> /Jeśli nie dotyczy wykreślić/</w:t>
      </w:r>
    </w:p>
    <w:p w:rsidR="00FE25FF" w:rsidRPr="00FE25FF" w:rsidRDefault="00FE25FF" w:rsidP="00FE25FF">
      <w:pPr>
        <w:pStyle w:val="NormalnyWeb"/>
        <w:spacing w:line="276" w:lineRule="auto"/>
        <w:jc w:val="both"/>
        <w:rPr>
          <w:rFonts w:ascii="Arial" w:hAnsi="Arial" w:cs="Arial"/>
          <w:i/>
          <w:color w:val="000000"/>
          <w:sz w:val="20"/>
          <w:szCs w:val="20"/>
        </w:rPr>
      </w:pPr>
      <w:r w:rsidRPr="00FE25FF">
        <w:rPr>
          <w:rFonts w:ascii="Arial" w:hAnsi="Arial" w:cs="Arial"/>
          <w:i/>
          <w:color w:val="000000"/>
          <w:sz w:val="20"/>
          <w:szCs w:val="20"/>
        </w:rPr>
        <w:t xml:space="preserve">* W przypadku gdy wykonawca </w:t>
      </w:r>
      <w:r w:rsidRPr="00FE25FF">
        <w:rPr>
          <w:rFonts w:ascii="Arial" w:hAnsi="Arial" w:cs="Arial"/>
          <w:i/>
          <w:sz w:val="20"/>
          <w:szCs w:val="20"/>
        </w:rPr>
        <w:t xml:space="preserve">nie przekazuje danych osobowych innych niż bezpośrednio jego dotyczących lub zachodzi wyłączenie stosowania obowiązku informacyjnego, stosownie do art. 13 ust. 4 lub art. 14 ust. 5 RODO treści oświadczenia wykonawca nie składa </w:t>
      </w:r>
      <w:r w:rsidRPr="00FE25FF">
        <w:rPr>
          <w:rFonts w:ascii="Arial" w:hAnsi="Arial" w:cs="Arial"/>
          <w:b/>
          <w:i/>
          <w:sz w:val="20"/>
          <w:szCs w:val="20"/>
        </w:rPr>
        <w:t>(usunięcie treści oświadczenia przez jego wykreślenie).</w:t>
      </w:r>
    </w:p>
    <w:p w:rsidR="00FE25FF" w:rsidRDefault="00FE25FF" w:rsidP="001B541E">
      <w:pPr>
        <w:spacing w:before="120"/>
        <w:jc w:val="both"/>
        <w:rPr>
          <w:rFonts w:ascii="Arial" w:hAnsi="Arial" w:cs="Arial"/>
        </w:rPr>
      </w:pPr>
    </w:p>
    <w:p w:rsidR="001B541E" w:rsidRPr="00A40632" w:rsidRDefault="001B541E" w:rsidP="001B541E">
      <w:pPr>
        <w:spacing w:before="120"/>
        <w:jc w:val="both"/>
        <w:rPr>
          <w:rFonts w:ascii="Arial" w:hAnsi="Arial" w:cs="Arial"/>
        </w:rPr>
      </w:pPr>
      <w:r w:rsidRPr="00A40632">
        <w:rPr>
          <w:rFonts w:ascii="Arial" w:hAnsi="Arial" w:cs="Arial"/>
        </w:rPr>
        <w:t>4. Ofertę niniejszą składam na kolejno ponumerowanych stronach.</w:t>
      </w:r>
    </w:p>
    <w:p w:rsidR="001B541E" w:rsidRPr="00A40632" w:rsidRDefault="001B541E" w:rsidP="001B541E">
      <w:pPr>
        <w:spacing w:before="240"/>
        <w:jc w:val="both"/>
        <w:rPr>
          <w:rFonts w:ascii="Arial" w:hAnsi="Arial" w:cs="Arial"/>
        </w:rPr>
      </w:pPr>
      <w:r w:rsidRPr="00A40632">
        <w:rPr>
          <w:rFonts w:ascii="Arial" w:hAnsi="Arial" w:cs="Arial"/>
        </w:rPr>
        <w:t>5. Załącznikami do niniejszego formularza stanowiącymi integralną część oferty są:</w:t>
      </w:r>
    </w:p>
    <w:p w:rsidR="001B541E" w:rsidRPr="00A40632" w:rsidRDefault="001B541E" w:rsidP="001B541E">
      <w:pPr>
        <w:spacing w:before="240"/>
        <w:jc w:val="both"/>
        <w:rPr>
          <w:rFonts w:ascii="Arial" w:hAnsi="Arial" w:cs="Arial"/>
        </w:rPr>
      </w:pPr>
    </w:p>
    <w:p w:rsidR="001B541E" w:rsidRPr="00A40632" w:rsidRDefault="001B541E" w:rsidP="001B541E">
      <w:pPr>
        <w:numPr>
          <w:ilvl w:val="0"/>
          <w:numId w:val="19"/>
        </w:numPr>
        <w:spacing w:line="360" w:lineRule="auto"/>
        <w:ind w:left="357" w:hanging="357"/>
        <w:rPr>
          <w:rFonts w:ascii="Arial" w:hAnsi="Arial" w:cs="Arial"/>
        </w:rPr>
      </w:pPr>
      <w:r w:rsidRPr="00A40632">
        <w:rPr>
          <w:rFonts w:ascii="Arial" w:hAnsi="Arial" w:cs="Arial"/>
        </w:rPr>
        <w:t>....................................................................</w:t>
      </w:r>
    </w:p>
    <w:p w:rsidR="001B541E" w:rsidRPr="00A40632" w:rsidRDefault="001B541E" w:rsidP="001B541E">
      <w:pPr>
        <w:numPr>
          <w:ilvl w:val="0"/>
          <w:numId w:val="19"/>
        </w:numPr>
        <w:spacing w:line="360" w:lineRule="auto"/>
        <w:ind w:left="357" w:hanging="357"/>
        <w:rPr>
          <w:rFonts w:ascii="Arial" w:hAnsi="Arial" w:cs="Arial"/>
        </w:rPr>
      </w:pPr>
      <w:r w:rsidRPr="00A40632">
        <w:rPr>
          <w:rFonts w:ascii="Arial" w:hAnsi="Arial" w:cs="Arial"/>
        </w:rPr>
        <w:t>...................................................................</w:t>
      </w:r>
    </w:p>
    <w:p w:rsidR="001B541E" w:rsidRPr="00A40632" w:rsidRDefault="001B541E" w:rsidP="001B541E">
      <w:pPr>
        <w:numPr>
          <w:ilvl w:val="0"/>
          <w:numId w:val="19"/>
        </w:numPr>
        <w:spacing w:line="360" w:lineRule="auto"/>
        <w:ind w:left="357" w:hanging="357"/>
        <w:rPr>
          <w:rFonts w:ascii="Arial" w:hAnsi="Arial" w:cs="Arial"/>
        </w:rPr>
      </w:pPr>
      <w:r w:rsidRPr="00A40632">
        <w:rPr>
          <w:rFonts w:ascii="Arial" w:hAnsi="Arial" w:cs="Arial"/>
        </w:rPr>
        <w:t>...................................................................</w:t>
      </w:r>
    </w:p>
    <w:p w:rsidR="001B541E" w:rsidRPr="00A84A89" w:rsidRDefault="001B541E" w:rsidP="001B541E">
      <w:pPr>
        <w:spacing w:before="120"/>
        <w:jc w:val="both"/>
        <w:rPr>
          <w:rFonts w:ascii="Arial" w:hAnsi="Arial" w:cs="Arial"/>
          <w:sz w:val="16"/>
          <w:szCs w:val="16"/>
        </w:rPr>
      </w:pPr>
      <w:r w:rsidRPr="00A84A89">
        <w:rPr>
          <w:rFonts w:ascii="Arial" w:hAnsi="Arial" w:cs="Arial"/>
          <w:sz w:val="16"/>
          <w:szCs w:val="16"/>
        </w:rPr>
        <w:lastRenderedPageBreak/>
        <w:t>*) niepotrzebne skreślić</w:t>
      </w:r>
    </w:p>
    <w:p w:rsidR="001B541E" w:rsidRPr="00A40632" w:rsidRDefault="001B541E" w:rsidP="001B541E">
      <w:pPr>
        <w:rPr>
          <w:rFonts w:ascii="Arial" w:hAnsi="Arial" w:cs="Arial"/>
        </w:rPr>
      </w:pPr>
    </w:p>
    <w:p w:rsidR="001B541E" w:rsidRPr="00A40632" w:rsidRDefault="001B541E" w:rsidP="001B541E">
      <w:pPr>
        <w:rPr>
          <w:rFonts w:ascii="Arial" w:hAnsi="Arial" w:cs="Arial"/>
        </w:rPr>
      </w:pPr>
    </w:p>
    <w:p w:rsidR="001B541E" w:rsidRPr="00A40632" w:rsidRDefault="001B541E" w:rsidP="001B541E">
      <w:pPr>
        <w:rPr>
          <w:rFonts w:ascii="Arial" w:hAnsi="Arial" w:cs="Arial"/>
        </w:rPr>
      </w:pPr>
    </w:p>
    <w:p w:rsidR="001B541E" w:rsidRDefault="001B541E" w:rsidP="001B541E">
      <w:pPr>
        <w:jc w:val="right"/>
        <w:rPr>
          <w:rFonts w:ascii="Arial" w:hAnsi="Arial" w:cs="Arial"/>
        </w:rPr>
      </w:pPr>
      <w:r w:rsidRPr="00A40632">
        <w:rPr>
          <w:rFonts w:ascii="Arial" w:hAnsi="Arial" w:cs="Arial"/>
        </w:rPr>
        <w:t xml:space="preserve">................................dn. ............................  </w:t>
      </w:r>
      <w:r>
        <w:rPr>
          <w:rFonts w:ascii="Arial" w:hAnsi="Arial" w:cs="Arial"/>
        </w:rPr>
        <w:t xml:space="preserve">         </w:t>
      </w:r>
    </w:p>
    <w:p w:rsidR="001B541E" w:rsidRDefault="001B541E" w:rsidP="001B541E">
      <w:pPr>
        <w:jc w:val="right"/>
        <w:rPr>
          <w:rFonts w:ascii="Arial" w:hAnsi="Arial" w:cs="Arial"/>
        </w:rPr>
      </w:pPr>
    </w:p>
    <w:p w:rsidR="001B541E" w:rsidRDefault="001B541E" w:rsidP="001B541E">
      <w:pPr>
        <w:rPr>
          <w:rFonts w:ascii="Arial" w:hAnsi="Arial" w:cs="Arial"/>
        </w:rPr>
      </w:pPr>
    </w:p>
    <w:p w:rsidR="001B541E" w:rsidRPr="00A40632" w:rsidRDefault="001B541E" w:rsidP="001B541E">
      <w:pPr>
        <w:rPr>
          <w:rFonts w:ascii="Arial" w:hAnsi="Arial" w:cs="Arial"/>
        </w:rPr>
      </w:pPr>
      <w:r w:rsidRPr="00A40632">
        <w:rPr>
          <w:rFonts w:ascii="Arial" w:hAnsi="Arial" w:cs="Arial"/>
        </w:rPr>
        <w:t>..............................................................</w:t>
      </w:r>
      <w:r>
        <w:rPr>
          <w:rFonts w:ascii="Arial" w:hAnsi="Arial" w:cs="Arial"/>
        </w:rPr>
        <w:t xml:space="preserve">           </w:t>
      </w:r>
    </w:p>
    <w:p w:rsidR="001B541E" w:rsidRPr="00A40632" w:rsidRDefault="001B541E" w:rsidP="001B541E">
      <w:pPr>
        <w:pStyle w:val="Tekstpodstawowywcity"/>
        <w:rPr>
          <w:rFonts w:ascii="Arial" w:hAnsi="Arial" w:cs="Arial"/>
          <w:sz w:val="20"/>
          <w:szCs w:val="20"/>
        </w:rPr>
      </w:pPr>
      <w:r w:rsidRPr="00A40632">
        <w:rPr>
          <w:rFonts w:ascii="Arial" w:hAnsi="Arial" w:cs="Arial"/>
          <w:sz w:val="20"/>
          <w:szCs w:val="20"/>
        </w:rPr>
        <w:t>podpisy i pieczęcie osób upoważnionych</w:t>
      </w:r>
    </w:p>
    <w:p w:rsidR="001B541E" w:rsidRPr="001B541E" w:rsidRDefault="001B541E" w:rsidP="001B541E">
      <w:pPr>
        <w:pStyle w:val="Tekstpodstawowywcity"/>
        <w:rPr>
          <w:rFonts w:ascii="Arial" w:hAnsi="Arial" w:cs="Arial"/>
          <w:sz w:val="20"/>
          <w:szCs w:val="20"/>
        </w:rPr>
      </w:pPr>
      <w:r w:rsidRPr="00A40632">
        <w:rPr>
          <w:rFonts w:ascii="Arial" w:hAnsi="Arial" w:cs="Arial"/>
          <w:sz w:val="20"/>
          <w:szCs w:val="20"/>
        </w:rPr>
        <w:t>do reprezentowania Wykonawcy</w:t>
      </w:r>
    </w:p>
    <w:p w:rsidR="001B541E" w:rsidRPr="001B541E" w:rsidRDefault="001B541E" w:rsidP="001B541E">
      <w:pPr>
        <w:jc w:val="right"/>
        <w:rPr>
          <w:rFonts w:ascii="Arial" w:hAnsi="Arial" w:cs="Arial"/>
          <w:sz w:val="20"/>
          <w:szCs w:val="20"/>
        </w:rPr>
      </w:pPr>
    </w:p>
    <w:p w:rsidR="001B541E" w:rsidRPr="00A40632" w:rsidRDefault="001B541E" w:rsidP="001B541E">
      <w:pPr>
        <w:rPr>
          <w:rFonts w:ascii="Arial" w:hAnsi="Arial" w:cs="Arial"/>
        </w:rPr>
      </w:pPr>
    </w:p>
    <w:p w:rsidR="001B541E" w:rsidRPr="00A40632" w:rsidRDefault="001B541E" w:rsidP="001B541E">
      <w:pPr>
        <w:rPr>
          <w:rFonts w:ascii="Arial" w:hAnsi="Arial" w:cs="Arial"/>
        </w:rPr>
      </w:pPr>
    </w:p>
    <w:p w:rsidR="001B541E" w:rsidRPr="00A40632" w:rsidRDefault="001B541E" w:rsidP="001B541E">
      <w:pPr>
        <w:rPr>
          <w:rFonts w:ascii="Arial" w:hAnsi="Arial" w:cs="Arial"/>
        </w:rPr>
      </w:pPr>
    </w:p>
    <w:p w:rsidR="001B541E" w:rsidRPr="00A40632" w:rsidRDefault="001B541E" w:rsidP="001B541E">
      <w:pPr>
        <w:rPr>
          <w:rFonts w:ascii="Arial" w:hAnsi="Arial" w:cs="Arial"/>
          <w:i/>
        </w:rPr>
      </w:pPr>
      <w:r w:rsidRPr="00A40632">
        <w:rPr>
          <w:rFonts w:ascii="Arial" w:hAnsi="Arial" w:cs="Arial"/>
          <w:i/>
        </w:rPr>
        <w:t xml:space="preserve">                              </w:t>
      </w:r>
      <w:r>
        <w:rPr>
          <w:rFonts w:ascii="Arial" w:hAnsi="Arial" w:cs="Arial"/>
          <w:i/>
        </w:rPr>
        <w:t xml:space="preserve">                            </w:t>
      </w:r>
    </w:p>
    <w:p w:rsidR="001B541E" w:rsidRPr="00A84A89" w:rsidRDefault="001B541E" w:rsidP="001B541E">
      <w:pPr>
        <w:rPr>
          <w:rFonts w:ascii="Arial" w:hAnsi="Arial" w:cs="Arial"/>
          <w:sz w:val="16"/>
          <w:szCs w:val="16"/>
        </w:rPr>
      </w:pPr>
    </w:p>
    <w:p w:rsidR="001B541E" w:rsidRPr="00A40632" w:rsidRDefault="001B541E" w:rsidP="001B541E">
      <w:pPr>
        <w:rPr>
          <w:rFonts w:ascii="Arial" w:hAnsi="Arial" w:cs="Arial"/>
          <w:sz w:val="22"/>
          <w:szCs w:val="22"/>
        </w:rPr>
      </w:pPr>
    </w:p>
    <w:p w:rsidR="001B541E" w:rsidRPr="00A40632" w:rsidRDefault="001B541E" w:rsidP="001B541E">
      <w:pPr>
        <w:rPr>
          <w:rFonts w:ascii="Arial" w:hAnsi="Arial" w:cs="Arial"/>
          <w:sz w:val="22"/>
          <w:szCs w:val="22"/>
        </w:rPr>
      </w:pPr>
    </w:p>
    <w:p w:rsidR="001B541E" w:rsidRPr="00636F95" w:rsidRDefault="001B541E" w:rsidP="001B541E">
      <w:pPr>
        <w:rPr>
          <w:szCs w:val="16"/>
        </w:rPr>
      </w:pPr>
    </w:p>
    <w:p w:rsidR="001B541E" w:rsidRDefault="001B541E" w:rsidP="00583EF9">
      <w:pPr>
        <w:spacing w:line="360" w:lineRule="auto"/>
        <w:rPr>
          <w:b/>
        </w:rPr>
      </w:pPr>
    </w:p>
    <w:sectPr w:rsidR="001B541E">
      <w:headerReference w:type="even" r:id="rId8"/>
      <w:headerReference w:type="default" r:id="rId9"/>
      <w:footerReference w:type="even" r:id="rId10"/>
      <w:footerReference w:type="default" r:id="rId11"/>
      <w:headerReference w:type="first" r:id="rId12"/>
      <w:footerReference w:type="first" r:id="rId13"/>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81C6D" w:rsidRDefault="00681C6D">
      <w:r>
        <w:separator/>
      </w:r>
    </w:p>
  </w:endnote>
  <w:endnote w:type="continuationSeparator" w:id="0">
    <w:p w:rsidR="00681C6D" w:rsidRDefault="00681C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4002EFF" w:usb1="C000247B" w:usb2="00000009" w:usb3="00000000" w:csb0="000001FF" w:csb1="00000000"/>
  </w:font>
  <w:font w:name="Book Antiqua">
    <w:panose1 w:val="02040602050305030304"/>
    <w:charset w:val="EE"/>
    <w:family w:val="roman"/>
    <w:pitch w:val="variable"/>
    <w:sig w:usb0="00000287" w:usb1="00000000" w:usb2="00000000" w:usb3="00000000" w:csb0="0000009F" w:csb1="00000000"/>
  </w:font>
  <w:font w:name="Verdana,Bold">
    <w:altName w:val="Arial Unicode MS"/>
    <w:panose1 w:val="00000000000000000000"/>
    <w:charset w:val="80"/>
    <w:family w:val="auto"/>
    <w:notTrueType/>
    <w:pitch w:val="default"/>
    <w:sig w:usb0="00000005" w:usb1="08070000" w:usb2="00000010" w:usb3="00000000" w:csb0="00020002" w:csb1="00000000"/>
  </w:font>
  <w:font w:name="Verdana">
    <w:panose1 w:val="020B0604030504040204"/>
    <w:charset w:val="EE"/>
    <w:family w:val="swiss"/>
    <w:pitch w:val="variable"/>
    <w:sig w:usb0="A00006FF" w:usb1="4000205B" w:usb2="00000010" w:usb3="00000000" w:csb0="0000019F" w:csb1="00000000"/>
  </w:font>
  <w:font w:name="Tahoma">
    <w:panose1 w:val="020B0604030504040204"/>
    <w:charset w:val="EE"/>
    <w:family w:val="swiss"/>
    <w:pitch w:val="variable"/>
    <w:sig w:usb0="E1002EFF" w:usb1="C000605B" w:usb2="00000029" w:usb3="00000000" w:csb0="000101FF" w:csb1="00000000"/>
  </w:font>
  <w:font w:name="TimesNewRoman">
    <w:panose1 w:val="00000000000000000000"/>
    <w:charset w:val="EE"/>
    <w:family w:val="auto"/>
    <w:notTrueType/>
    <w:pitch w:val="default"/>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CA0351">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CA0351" w:rsidRDefault="00CA0351">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CE7585">
    <w:pPr>
      <w:pStyle w:val="Stopka"/>
      <w:tabs>
        <w:tab w:val="clear" w:pos="4536"/>
      </w:tabs>
      <w:jc w:val="center"/>
    </w:pPr>
    <w:r>
      <w:rPr>
        <w:noProof/>
      </w:rPr>
      <w:pict>
        <v:line id="_x0000_s2049" style="position:absolute;left:0;text-align:left;z-index:251657728" from="0,7.4pt" to="459pt,7.4pt"/>
      </w:pict>
    </w:r>
  </w:p>
  <w:p w:rsidR="00CA0351" w:rsidRDefault="00CA0351">
    <w:pPr>
      <w:pStyle w:val="Stopka"/>
      <w:tabs>
        <w:tab w:val="clear" w:pos="4536"/>
      </w:tabs>
      <w:jc w:val="center"/>
      <w:rPr>
        <w:rFonts w:ascii="Arial" w:hAnsi="Arial"/>
        <w:sz w:val="18"/>
        <w:szCs w:val="18"/>
      </w:rPr>
    </w:pPr>
    <w:r>
      <w:rPr>
        <w:rFonts w:ascii="Arial" w:hAnsi="Arial"/>
        <w:sz w:val="18"/>
        <w:szCs w:val="18"/>
      </w:rPr>
      <w:t>System ProPublico © Datacomp</w:t>
    </w:r>
    <w:r>
      <w:rPr>
        <w:rFonts w:ascii="Arial" w:hAnsi="Arial"/>
        <w:sz w:val="18"/>
        <w:szCs w:val="18"/>
      </w:rPr>
      <w:tab/>
    </w:r>
    <w:r>
      <w:rPr>
        <w:rStyle w:val="Numerstrony"/>
        <w:rFonts w:ascii="Arial" w:hAnsi="Arial"/>
        <w:sz w:val="18"/>
        <w:szCs w:val="18"/>
      </w:rPr>
      <w:t xml:space="preserve">Strona: </w:t>
    </w:r>
    <w:r>
      <w:rPr>
        <w:rStyle w:val="Numerstrony"/>
        <w:rFonts w:ascii="Arial" w:hAnsi="Arial"/>
        <w:sz w:val="18"/>
        <w:szCs w:val="18"/>
      </w:rPr>
      <w:fldChar w:fldCharType="begin"/>
    </w:r>
    <w:r>
      <w:rPr>
        <w:rStyle w:val="Numerstrony"/>
        <w:rFonts w:ascii="Arial" w:hAnsi="Arial"/>
        <w:sz w:val="18"/>
        <w:szCs w:val="18"/>
      </w:rPr>
      <w:instrText xml:space="preserve"> PAGE </w:instrText>
    </w:r>
    <w:r>
      <w:rPr>
        <w:rStyle w:val="Numerstrony"/>
        <w:rFonts w:ascii="Arial" w:hAnsi="Arial"/>
        <w:sz w:val="18"/>
        <w:szCs w:val="18"/>
      </w:rPr>
      <w:fldChar w:fldCharType="separate"/>
    </w:r>
    <w:r w:rsidR="00CE7585">
      <w:rPr>
        <w:rStyle w:val="Numerstrony"/>
        <w:rFonts w:ascii="Arial" w:hAnsi="Arial"/>
        <w:noProof/>
        <w:sz w:val="18"/>
        <w:szCs w:val="18"/>
      </w:rPr>
      <w:t>11</w:t>
    </w:r>
    <w:r>
      <w:rPr>
        <w:rStyle w:val="Numerstrony"/>
        <w:rFonts w:ascii="Arial" w:hAnsi="Arial"/>
        <w:sz w:val="18"/>
        <w:szCs w:val="18"/>
      </w:rPr>
      <w:fldChar w:fldCharType="end"/>
    </w:r>
    <w:r>
      <w:rPr>
        <w:rStyle w:val="Numerstrony"/>
        <w:rFonts w:ascii="Arial" w:hAnsi="Arial"/>
        <w:sz w:val="18"/>
        <w:szCs w:val="18"/>
      </w:rPr>
      <w:t>/</w:t>
    </w:r>
    <w:r>
      <w:rPr>
        <w:rStyle w:val="Numerstrony"/>
        <w:rFonts w:ascii="Arial" w:hAnsi="Arial"/>
        <w:sz w:val="18"/>
        <w:szCs w:val="18"/>
      </w:rPr>
      <w:fldChar w:fldCharType="begin"/>
    </w:r>
    <w:r>
      <w:rPr>
        <w:rStyle w:val="Numerstrony"/>
        <w:rFonts w:ascii="Arial" w:hAnsi="Arial"/>
        <w:sz w:val="18"/>
        <w:szCs w:val="18"/>
      </w:rPr>
      <w:instrText xml:space="preserve"> NUMPAGES </w:instrText>
    </w:r>
    <w:r>
      <w:rPr>
        <w:rStyle w:val="Numerstrony"/>
        <w:rFonts w:ascii="Arial" w:hAnsi="Arial"/>
        <w:sz w:val="18"/>
        <w:szCs w:val="18"/>
      </w:rPr>
      <w:fldChar w:fldCharType="separate"/>
    </w:r>
    <w:r w:rsidR="00CE7585">
      <w:rPr>
        <w:rStyle w:val="Numerstrony"/>
        <w:rFonts w:ascii="Arial" w:hAnsi="Arial"/>
        <w:noProof/>
        <w:sz w:val="18"/>
        <w:szCs w:val="18"/>
      </w:rPr>
      <w:t>11</w:t>
    </w:r>
    <w:r>
      <w:rPr>
        <w:rStyle w:val="Numerstrony"/>
        <w:rFonts w:ascii="Arial" w:hAnsi="Arial"/>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CA0351">
    <w:pPr>
      <w:pStyle w:val="Stopka"/>
      <w:pBdr>
        <w:bottom w:val="single" w:sz="6" w:space="0" w:color="auto"/>
      </w:pBdr>
      <w:tabs>
        <w:tab w:val="clear" w:pos="4536"/>
        <w:tab w:val="left" w:pos="6237"/>
      </w:tabs>
    </w:pPr>
  </w:p>
  <w:p w:rsidR="00CA0351" w:rsidRDefault="00CA0351">
    <w:pPr>
      <w:pStyle w:val="Stopka"/>
      <w:tabs>
        <w:tab w:val="clear" w:pos="4536"/>
      </w:tabs>
      <w:jc w:val="center"/>
    </w:pPr>
  </w:p>
  <w:p w:rsidR="00CA0351" w:rsidRDefault="00CA0351">
    <w:pPr>
      <w:pStyle w:val="Stopka"/>
      <w:tabs>
        <w:tab w:val="clear" w:pos="4536"/>
      </w:tabs>
      <w:jc w:val="center"/>
    </w:pPr>
    <w:r>
      <w:t>System Pro Publico © DataComp</w:t>
    </w:r>
    <w:r>
      <w:tab/>
    </w:r>
    <w:r>
      <w:rPr>
        <w:rStyle w:val="Numerstrony"/>
      </w:rPr>
      <w:t xml:space="preserve">Strona: </w:t>
    </w:r>
    <w:r>
      <w:rPr>
        <w:rStyle w:val="Numerstrony"/>
      </w:rPr>
      <w:fldChar w:fldCharType="begin"/>
    </w:r>
    <w:r>
      <w:rPr>
        <w:rStyle w:val="Numerstrony"/>
      </w:rPr>
      <w:instrText xml:space="preserve"> 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w:instrText>
    </w:r>
    <w:r>
      <w:rPr>
        <w:rStyle w:val="Numerstrony"/>
      </w:rPr>
      <w:fldChar w:fldCharType="separate"/>
    </w:r>
    <w:r w:rsidR="00681C6D">
      <w:rPr>
        <w:rStyle w:val="Numerstrony"/>
        <w:noProof/>
      </w:rPr>
      <w:t>4</w:t>
    </w:r>
    <w:r>
      <w:rPr>
        <w:rStyle w:val="Numerstrony"/>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81C6D" w:rsidRDefault="00681C6D">
      <w:r>
        <w:separator/>
      </w:r>
    </w:p>
  </w:footnote>
  <w:footnote w:type="continuationSeparator" w:id="0">
    <w:p w:rsidR="00681C6D" w:rsidRDefault="00681C6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227AF" w:rsidRDefault="00A227AF">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227AF" w:rsidRDefault="00A227AF">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227AF" w:rsidRDefault="00A227AF">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863EBA"/>
    <w:multiLevelType w:val="hybridMultilevel"/>
    <w:tmpl w:val="82544B9C"/>
    <w:lvl w:ilvl="0" w:tplc="06F4FDB4">
      <w:start w:val="1"/>
      <w:numFmt w:val="decimal"/>
      <w:lvlText w:val="%1."/>
      <w:lvlJc w:val="left"/>
      <w:pPr>
        <w:tabs>
          <w:tab w:val="num" w:pos="720"/>
        </w:tabs>
        <w:ind w:left="720" w:hanging="360"/>
      </w:pPr>
      <w:rPr>
        <w:rFonts w:hint="default"/>
        <w:b/>
        <w:sz w:val="24"/>
        <w:szCs w:val="24"/>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 w15:restartNumberingAfterBreak="0">
    <w:nsid w:val="0EF27B9E"/>
    <w:multiLevelType w:val="singleLevel"/>
    <w:tmpl w:val="46488D1A"/>
    <w:lvl w:ilvl="0">
      <w:start w:val="1"/>
      <w:numFmt w:val="lowerLetter"/>
      <w:lvlText w:val="%1)"/>
      <w:lvlJc w:val="left"/>
      <w:pPr>
        <w:tabs>
          <w:tab w:val="num" w:pos="660"/>
        </w:tabs>
        <w:ind w:left="660" w:hanging="360"/>
      </w:pPr>
      <w:rPr>
        <w:rFonts w:hint="default"/>
      </w:rPr>
    </w:lvl>
  </w:abstractNum>
  <w:abstractNum w:abstractNumId="2" w15:restartNumberingAfterBreak="0">
    <w:nsid w:val="11AD59D8"/>
    <w:multiLevelType w:val="hybridMultilevel"/>
    <w:tmpl w:val="D4A65F4E"/>
    <w:lvl w:ilvl="0" w:tplc="7FB0E5B2">
      <w:start w:val="5"/>
      <w:numFmt w:val="decimal"/>
      <w:lvlText w:val="%1."/>
      <w:lvlJc w:val="left"/>
      <w:pPr>
        <w:tabs>
          <w:tab w:val="num" w:pos="1068"/>
        </w:tabs>
        <w:ind w:left="1068" w:hanging="360"/>
      </w:pPr>
      <w:rPr>
        <w:rFonts w:hint="default"/>
        <w:b/>
      </w:r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3" w15:restartNumberingAfterBreak="0">
    <w:nsid w:val="18B51131"/>
    <w:multiLevelType w:val="hybridMultilevel"/>
    <w:tmpl w:val="8786C324"/>
    <w:lvl w:ilvl="0" w:tplc="ED5ED71A">
      <w:start w:val="12"/>
      <w:numFmt w:val="decimal"/>
      <w:pStyle w:val="tytu"/>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 w15:restartNumberingAfterBreak="0">
    <w:nsid w:val="1D225ECF"/>
    <w:multiLevelType w:val="hybridMultilevel"/>
    <w:tmpl w:val="F384C014"/>
    <w:lvl w:ilvl="0" w:tplc="D896904E">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5" w15:restartNumberingAfterBreak="0">
    <w:nsid w:val="1DE93382"/>
    <w:multiLevelType w:val="hybridMultilevel"/>
    <w:tmpl w:val="6CF6AB72"/>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6" w15:restartNumberingAfterBreak="0">
    <w:nsid w:val="1EE3197E"/>
    <w:multiLevelType w:val="multilevel"/>
    <w:tmpl w:val="C82611D2"/>
    <w:lvl w:ilvl="0">
      <w:start w:val="1"/>
      <w:numFmt w:val="decimal"/>
      <w:lvlText w:val="%1."/>
      <w:lvlJc w:val="left"/>
      <w:pPr>
        <w:tabs>
          <w:tab w:val="num" w:pos="432"/>
        </w:tabs>
        <w:ind w:left="432" w:hanging="432"/>
      </w:pPr>
      <w:rPr>
        <w:rFonts w:ascii="Times New Roman" w:hAnsi="Times New Roman" w:cs="Times New Roman" w:hint="default"/>
        <w:b/>
        <w:i w:val="0"/>
        <w:sz w:val="24"/>
        <w:szCs w:val="24"/>
      </w:rPr>
    </w:lvl>
    <w:lvl w:ilvl="1">
      <w:start w:val="1"/>
      <w:numFmt w:val="decimal"/>
      <w:lvlText w:val="%1.%2."/>
      <w:lvlJc w:val="left"/>
      <w:pPr>
        <w:tabs>
          <w:tab w:val="num" w:pos="680"/>
        </w:tabs>
        <w:ind w:left="680" w:hanging="680"/>
      </w:pPr>
      <w:rPr>
        <w:rFonts w:ascii="Times New Roman" w:hAnsi="Times New Roman" w:cs="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cs="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7" w15:restartNumberingAfterBreak="0">
    <w:nsid w:val="1EFC7160"/>
    <w:multiLevelType w:val="hybridMultilevel"/>
    <w:tmpl w:val="7AFA2662"/>
    <w:lvl w:ilvl="0" w:tplc="1C9AA26C">
      <w:start w:val="1"/>
      <w:numFmt w:val="bullet"/>
      <w:lvlText w:val=""/>
      <w:lvlJc w:val="left"/>
      <w:pPr>
        <w:tabs>
          <w:tab w:val="num" w:pos="720"/>
        </w:tabs>
        <w:ind w:left="720" w:hanging="360"/>
      </w:pPr>
      <w:rPr>
        <w:rFonts w:ascii="Symbol" w:hAnsi="Symbol" w:hint="default"/>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8"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9" w15:restartNumberingAfterBreak="0">
    <w:nsid w:val="21777DC6"/>
    <w:multiLevelType w:val="singleLevel"/>
    <w:tmpl w:val="0415000F"/>
    <w:lvl w:ilvl="0">
      <w:start w:val="1"/>
      <w:numFmt w:val="decimal"/>
      <w:lvlText w:val="%1."/>
      <w:lvlJc w:val="left"/>
      <w:pPr>
        <w:tabs>
          <w:tab w:val="num" w:pos="360"/>
        </w:tabs>
        <w:ind w:left="360" w:hanging="360"/>
      </w:pPr>
    </w:lvl>
  </w:abstractNum>
  <w:abstractNum w:abstractNumId="10" w15:restartNumberingAfterBreak="0">
    <w:nsid w:val="29670316"/>
    <w:multiLevelType w:val="hybridMultilevel"/>
    <w:tmpl w:val="14EAA668"/>
    <w:lvl w:ilvl="0" w:tplc="B8D44B50">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11" w15:restartNumberingAfterBreak="0">
    <w:nsid w:val="2C02120D"/>
    <w:multiLevelType w:val="hybridMultilevel"/>
    <w:tmpl w:val="82A0CB9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13" w15:restartNumberingAfterBreak="0">
    <w:nsid w:val="3870639B"/>
    <w:multiLevelType w:val="hybridMultilevel"/>
    <w:tmpl w:val="1EFE7F8A"/>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38C63E0C"/>
    <w:multiLevelType w:val="singleLevel"/>
    <w:tmpl w:val="04150001"/>
    <w:lvl w:ilvl="0">
      <w:start w:val="1"/>
      <w:numFmt w:val="bullet"/>
      <w:lvlText w:val=""/>
      <w:lvlJc w:val="left"/>
      <w:pPr>
        <w:tabs>
          <w:tab w:val="num" w:pos="360"/>
        </w:tabs>
        <w:ind w:left="360" w:hanging="360"/>
      </w:pPr>
      <w:rPr>
        <w:rFonts w:ascii="Symbol" w:hAnsi="Symbol" w:hint="default"/>
      </w:rPr>
    </w:lvl>
  </w:abstractNum>
  <w:abstractNum w:abstractNumId="15" w15:restartNumberingAfterBreak="0">
    <w:nsid w:val="3D733820"/>
    <w:multiLevelType w:val="singleLevel"/>
    <w:tmpl w:val="41A4AA8E"/>
    <w:lvl w:ilvl="0">
      <w:start w:val="2"/>
      <w:numFmt w:val="decimal"/>
      <w:lvlText w:val="%1."/>
      <w:lvlJc w:val="left"/>
      <w:pPr>
        <w:tabs>
          <w:tab w:val="num" w:pos="360"/>
        </w:tabs>
        <w:ind w:left="360" w:hanging="360"/>
      </w:pPr>
    </w:lvl>
  </w:abstractNum>
  <w:abstractNum w:abstractNumId="16"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17"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18" w15:restartNumberingAfterBreak="0">
    <w:nsid w:val="57C90482"/>
    <w:multiLevelType w:val="hybridMultilevel"/>
    <w:tmpl w:val="CB0E5A18"/>
    <w:lvl w:ilvl="0" w:tplc="0415000F">
      <w:start w:val="1"/>
      <w:numFmt w:val="decimal"/>
      <w:lvlText w:val="%1."/>
      <w:lvlJc w:val="left"/>
      <w:pPr>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9" w15:restartNumberingAfterBreak="0">
    <w:nsid w:val="5D2A66CA"/>
    <w:multiLevelType w:val="multilevel"/>
    <w:tmpl w:val="3A30BFBE"/>
    <w:lvl w:ilvl="0">
      <w:start w:val="1"/>
      <w:numFmt w:val="decimal"/>
      <w:suff w:val="space"/>
      <w:lvlText w:val="%1."/>
      <w:lvlJc w:val="left"/>
      <w:pPr>
        <w:ind w:left="340" w:hanging="340"/>
      </w:pPr>
      <w:rPr>
        <w:rFonts w:ascii="Times New Roman" w:hAnsi="Times New Roman" w:cs="Times New Roman" w:hint="default"/>
        <w:b/>
        <w:i w:val="0"/>
        <w:sz w:val="22"/>
      </w:rPr>
    </w:lvl>
    <w:lvl w:ilvl="1">
      <w:start w:val="1"/>
      <w:numFmt w:val="decimal"/>
      <w:suff w:val="space"/>
      <w:lvlText w:val="%1.%2"/>
      <w:lvlJc w:val="left"/>
      <w:pPr>
        <w:ind w:left="794" w:hanging="227"/>
      </w:pPr>
      <w:rPr>
        <w:rFonts w:hint="default"/>
        <w:b w:val="0"/>
        <w:i w:val="0"/>
      </w:rPr>
    </w:lvl>
    <w:lvl w:ilvl="2">
      <w:start w:val="1"/>
      <w:numFmt w:val="decimal"/>
      <w:lvlText w:val="%1.%2.%3"/>
      <w:lvlJc w:val="left"/>
      <w:pPr>
        <w:tabs>
          <w:tab w:val="num" w:pos="1004"/>
        </w:tabs>
        <w:ind w:left="567" w:hanging="283"/>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0" w15:restartNumberingAfterBreak="0">
    <w:nsid w:val="669C2F9C"/>
    <w:multiLevelType w:val="hybridMultilevel"/>
    <w:tmpl w:val="DDDE142E"/>
    <w:lvl w:ilvl="0" w:tplc="0415000F">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22" w15:restartNumberingAfterBreak="0">
    <w:nsid w:val="67E214DE"/>
    <w:multiLevelType w:val="hybridMultilevel"/>
    <w:tmpl w:val="BC7A33C6"/>
    <w:lvl w:ilvl="0" w:tplc="C52A5E90">
      <w:start w:val="1"/>
      <w:numFmt w:val="decimal"/>
      <w:lvlText w:val="%1."/>
      <w:lvlJc w:val="left"/>
      <w:pPr>
        <w:ind w:left="644"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3"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24" w15:restartNumberingAfterBreak="0">
    <w:nsid w:val="6E33593D"/>
    <w:multiLevelType w:val="singleLevel"/>
    <w:tmpl w:val="0415000F"/>
    <w:lvl w:ilvl="0">
      <w:start w:val="1"/>
      <w:numFmt w:val="decimal"/>
      <w:lvlText w:val="%1."/>
      <w:lvlJc w:val="left"/>
      <w:pPr>
        <w:tabs>
          <w:tab w:val="num" w:pos="360"/>
        </w:tabs>
        <w:ind w:left="360" w:hanging="360"/>
      </w:pPr>
    </w:lvl>
  </w:abstractNum>
  <w:abstractNum w:abstractNumId="25" w15:restartNumberingAfterBreak="0">
    <w:nsid w:val="6FFB4A53"/>
    <w:multiLevelType w:val="hybridMultilevel"/>
    <w:tmpl w:val="0872824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70983A8F"/>
    <w:multiLevelType w:val="hybridMultilevel"/>
    <w:tmpl w:val="BA3C120A"/>
    <w:lvl w:ilvl="0" w:tplc="7FB0E5B2">
      <w:start w:val="5"/>
      <w:numFmt w:val="decimal"/>
      <w:lvlText w:val="%1."/>
      <w:lvlJc w:val="left"/>
      <w:pPr>
        <w:tabs>
          <w:tab w:val="num" w:pos="720"/>
        </w:tabs>
        <w:ind w:left="720" w:hanging="360"/>
      </w:pPr>
      <w:rPr>
        <w:rFonts w:hint="default"/>
        <w:b/>
      </w:rPr>
    </w:lvl>
    <w:lvl w:ilvl="1" w:tplc="8EDC000E">
      <w:start w:val="7"/>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17"/>
  </w:num>
  <w:num w:numId="2">
    <w:abstractNumId w:val="24"/>
  </w:num>
  <w:num w:numId="3">
    <w:abstractNumId w:val="16"/>
  </w:num>
  <w:num w:numId="4">
    <w:abstractNumId w:val="23"/>
  </w:num>
  <w:num w:numId="5">
    <w:abstractNumId w:val="8"/>
  </w:num>
  <w:num w:numId="6">
    <w:abstractNumId w:val="12"/>
  </w:num>
  <w:num w:numId="7">
    <w:abstractNumId w:val="21"/>
  </w:num>
  <w:num w:numId="8">
    <w:abstractNumId w:val="15"/>
  </w:num>
  <w:num w:numId="9">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3"/>
  </w:num>
  <w:num w:numId="11">
    <w:abstractNumId w:val="5"/>
  </w:num>
  <w:num w:numId="12">
    <w:abstractNumId w:val="26"/>
  </w:num>
  <w:num w:numId="13">
    <w:abstractNumId w:val="2"/>
  </w:num>
  <w:num w:numId="14">
    <w:abstractNumId w:val="19"/>
  </w:num>
  <w:num w:numId="15">
    <w:abstractNumId w:val="4"/>
  </w:num>
  <w:num w:numId="16">
    <w:abstractNumId w:val="10"/>
  </w:num>
  <w:num w:numId="1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4"/>
  </w:num>
  <w:num w:numId="19">
    <w:abstractNumId w:val="9"/>
  </w:num>
  <w:num w:numId="20">
    <w:abstractNumId w:val="1"/>
  </w:num>
  <w:num w:numId="21">
    <w:abstractNumId w:val="11"/>
  </w:num>
  <w:num w:numId="22">
    <w:abstractNumId w:val="0"/>
  </w:num>
  <w:num w:numId="23">
    <w:abstractNumId w:val="25"/>
  </w:num>
  <w:num w:numId="24">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
    <w:lvlOverride w:ilvl="0">
      <w:startOverride w:val="1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0"/>
  </w:num>
  <w:num w:numId="27">
    <w:abstractNumId w:val="6"/>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6"/>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81C6D"/>
    <w:rsid w:val="00006B5B"/>
    <w:rsid w:val="00007D05"/>
    <w:rsid w:val="00014627"/>
    <w:rsid w:val="000600B5"/>
    <w:rsid w:val="000E2D26"/>
    <w:rsid w:val="00116FC7"/>
    <w:rsid w:val="001306AD"/>
    <w:rsid w:val="001423AC"/>
    <w:rsid w:val="00161679"/>
    <w:rsid w:val="00166F66"/>
    <w:rsid w:val="00180468"/>
    <w:rsid w:val="00181D7D"/>
    <w:rsid w:val="001B541E"/>
    <w:rsid w:val="001C44C9"/>
    <w:rsid w:val="001E2DE5"/>
    <w:rsid w:val="001E2FF8"/>
    <w:rsid w:val="001E4AEB"/>
    <w:rsid w:val="001F5C7C"/>
    <w:rsid w:val="00211900"/>
    <w:rsid w:val="00220468"/>
    <w:rsid w:val="00241FE1"/>
    <w:rsid w:val="00255C88"/>
    <w:rsid w:val="00283F79"/>
    <w:rsid w:val="00286A68"/>
    <w:rsid w:val="00290754"/>
    <w:rsid w:val="00296213"/>
    <w:rsid w:val="002967B7"/>
    <w:rsid w:val="002E0AE7"/>
    <w:rsid w:val="002E482B"/>
    <w:rsid w:val="002E5C33"/>
    <w:rsid w:val="003078F2"/>
    <w:rsid w:val="003079D0"/>
    <w:rsid w:val="00316BAA"/>
    <w:rsid w:val="00353851"/>
    <w:rsid w:val="00360E6F"/>
    <w:rsid w:val="00393B64"/>
    <w:rsid w:val="003D5087"/>
    <w:rsid w:val="003F4C0E"/>
    <w:rsid w:val="003F5C86"/>
    <w:rsid w:val="004025A9"/>
    <w:rsid w:val="0040294E"/>
    <w:rsid w:val="00414D84"/>
    <w:rsid w:val="004B616D"/>
    <w:rsid w:val="004C1BCD"/>
    <w:rsid w:val="00534EBA"/>
    <w:rsid w:val="00577E99"/>
    <w:rsid w:val="00583EF9"/>
    <w:rsid w:val="00587DBF"/>
    <w:rsid w:val="005A476D"/>
    <w:rsid w:val="005D3C55"/>
    <w:rsid w:val="005D78E1"/>
    <w:rsid w:val="005E67CB"/>
    <w:rsid w:val="00607971"/>
    <w:rsid w:val="00611080"/>
    <w:rsid w:val="0063188C"/>
    <w:rsid w:val="0064545E"/>
    <w:rsid w:val="00650B8E"/>
    <w:rsid w:val="00681C6D"/>
    <w:rsid w:val="00693802"/>
    <w:rsid w:val="006A0CCA"/>
    <w:rsid w:val="006C4F93"/>
    <w:rsid w:val="006D01AC"/>
    <w:rsid w:val="006F432D"/>
    <w:rsid w:val="006F7EBA"/>
    <w:rsid w:val="00700E1B"/>
    <w:rsid w:val="00700E60"/>
    <w:rsid w:val="00701322"/>
    <w:rsid w:val="007166E9"/>
    <w:rsid w:val="007427DE"/>
    <w:rsid w:val="00744805"/>
    <w:rsid w:val="00763481"/>
    <w:rsid w:val="00767DF9"/>
    <w:rsid w:val="00786D4D"/>
    <w:rsid w:val="007926B3"/>
    <w:rsid w:val="007B7A31"/>
    <w:rsid w:val="00800A90"/>
    <w:rsid w:val="008443B5"/>
    <w:rsid w:val="008A3EF3"/>
    <w:rsid w:val="008A5516"/>
    <w:rsid w:val="008F7860"/>
    <w:rsid w:val="00903B9A"/>
    <w:rsid w:val="00921D34"/>
    <w:rsid w:val="00925720"/>
    <w:rsid w:val="0093214C"/>
    <w:rsid w:val="0095289F"/>
    <w:rsid w:val="00976F8E"/>
    <w:rsid w:val="009B230D"/>
    <w:rsid w:val="009E25D7"/>
    <w:rsid w:val="009F201D"/>
    <w:rsid w:val="00A14853"/>
    <w:rsid w:val="00A227AF"/>
    <w:rsid w:val="00A7581F"/>
    <w:rsid w:val="00A776D8"/>
    <w:rsid w:val="00AC237B"/>
    <w:rsid w:val="00AD4C38"/>
    <w:rsid w:val="00AF0090"/>
    <w:rsid w:val="00AF3479"/>
    <w:rsid w:val="00B0255F"/>
    <w:rsid w:val="00B10D7D"/>
    <w:rsid w:val="00B34FAC"/>
    <w:rsid w:val="00B82C42"/>
    <w:rsid w:val="00B87530"/>
    <w:rsid w:val="00B9039F"/>
    <w:rsid w:val="00B910A3"/>
    <w:rsid w:val="00C963FE"/>
    <w:rsid w:val="00CA0351"/>
    <w:rsid w:val="00CB6413"/>
    <w:rsid w:val="00CD2766"/>
    <w:rsid w:val="00CE7585"/>
    <w:rsid w:val="00D129B6"/>
    <w:rsid w:val="00D13914"/>
    <w:rsid w:val="00D3354F"/>
    <w:rsid w:val="00D63505"/>
    <w:rsid w:val="00DA0BBB"/>
    <w:rsid w:val="00DF2457"/>
    <w:rsid w:val="00DF73C7"/>
    <w:rsid w:val="00E00FE8"/>
    <w:rsid w:val="00E155C5"/>
    <w:rsid w:val="00E31B55"/>
    <w:rsid w:val="00E57B92"/>
    <w:rsid w:val="00E67674"/>
    <w:rsid w:val="00E77CD7"/>
    <w:rsid w:val="00E836F2"/>
    <w:rsid w:val="00E852F7"/>
    <w:rsid w:val="00EB415D"/>
    <w:rsid w:val="00EB5497"/>
    <w:rsid w:val="00EC2793"/>
    <w:rsid w:val="00F00921"/>
    <w:rsid w:val="00F02403"/>
    <w:rsid w:val="00F11D06"/>
    <w:rsid w:val="00F14028"/>
    <w:rsid w:val="00F26856"/>
    <w:rsid w:val="00F37221"/>
    <w:rsid w:val="00F5324E"/>
    <w:rsid w:val="00F92A94"/>
    <w:rsid w:val="00FB1361"/>
    <w:rsid w:val="00FC5042"/>
    <w:rsid w:val="00FD06FE"/>
    <w:rsid w:val="00FE25F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D882B6F3-01FC-4FD4-94BB-3A7BFEAC11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qFormat="1"/>
    <w:lsdException w:name="heading 7" w:uiPriority="99" w:qFormat="1"/>
    <w:lsdException w:name="heading 8" w:semiHidden="1" w:uiPriority="99" w:unhideWhenUsed="1" w:qFormat="1"/>
    <w:lsdException w:name="heading 9" w:semiHidden="1" w:uiPriority="99"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Pr>
      <w:sz w:val="24"/>
      <w:szCs w:val="24"/>
    </w:rPr>
  </w:style>
  <w:style w:type="paragraph" w:styleId="Nagwek1">
    <w:name w:val="heading 1"/>
    <w:basedOn w:val="Normalny"/>
    <w:next w:val="Normalny"/>
    <w:link w:val="Nagwek1Znak"/>
    <w:qFormat/>
    <w:rsid w:val="007926B3"/>
    <w:pPr>
      <w:keepNext/>
      <w:spacing w:before="240" w:after="60"/>
      <w:outlineLvl w:val="0"/>
    </w:pPr>
    <w:rPr>
      <w:rFonts w:ascii="Cambria" w:hAnsi="Cambria"/>
      <w:b/>
      <w:bCs/>
      <w:kern w:val="32"/>
      <w:sz w:val="32"/>
      <w:szCs w:val="32"/>
      <w:lang w:val="x-none" w:eastAsia="x-none"/>
    </w:rPr>
  </w:style>
  <w:style w:type="paragraph" w:styleId="Nagwek2">
    <w:name w:val="heading 2"/>
    <w:basedOn w:val="Normalny"/>
    <w:next w:val="Normalny"/>
    <w:link w:val="Nagwek2Znak"/>
    <w:qFormat/>
    <w:rsid w:val="00F02403"/>
    <w:pPr>
      <w:keepNext/>
      <w:spacing w:before="240" w:after="60"/>
      <w:outlineLvl w:val="1"/>
    </w:pPr>
    <w:rPr>
      <w:rFonts w:ascii="Arial" w:hAnsi="Arial"/>
      <w:b/>
      <w:bCs/>
      <w:i/>
      <w:iCs/>
      <w:sz w:val="28"/>
      <w:szCs w:val="28"/>
      <w:lang w:val="x-none" w:eastAsia="x-none"/>
    </w:rPr>
  </w:style>
  <w:style w:type="paragraph" w:styleId="Nagwek4">
    <w:name w:val="heading 4"/>
    <w:basedOn w:val="Normalny"/>
    <w:link w:val="Nagwek4Znak"/>
    <w:autoRedefine/>
    <w:semiHidden/>
    <w:unhideWhenUsed/>
    <w:qFormat/>
    <w:rsid w:val="00EC2793"/>
    <w:pPr>
      <w:keepNext/>
      <w:tabs>
        <w:tab w:val="num" w:pos="864"/>
      </w:tabs>
      <w:spacing w:before="60" w:after="60"/>
      <w:ind w:left="864" w:hanging="864"/>
      <w:outlineLvl w:val="3"/>
    </w:pPr>
    <w:rPr>
      <w:bCs/>
      <w:lang w:val="x-none" w:eastAsia="x-none"/>
    </w:rPr>
  </w:style>
  <w:style w:type="paragraph" w:styleId="Nagwek5">
    <w:name w:val="heading 5"/>
    <w:basedOn w:val="Normalny"/>
    <w:next w:val="Normalny"/>
    <w:qFormat/>
    <w:pPr>
      <w:keepNext/>
      <w:spacing w:after="240"/>
      <w:jc w:val="center"/>
      <w:outlineLvl w:val="4"/>
    </w:pPr>
    <w:rPr>
      <w:b/>
      <w:sz w:val="56"/>
      <w:szCs w:val="20"/>
    </w:rPr>
  </w:style>
  <w:style w:type="paragraph" w:styleId="Nagwek6">
    <w:name w:val="heading 6"/>
    <w:basedOn w:val="Normalny"/>
    <w:next w:val="Normalny"/>
    <w:qFormat/>
    <w:pPr>
      <w:spacing w:before="240" w:after="60"/>
      <w:outlineLvl w:val="5"/>
    </w:pPr>
    <w:rPr>
      <w:i/>
      <w:sz w:val="22"/>
    </w:rPr>
  </w:style>
  <w:style w:type="paragraph" w:styleId="Nagwek7">
    <w:name w:val="heading 7"/>
    <w:basedOn w:val="Normalny"/>
    <w:next w:val="Normalny"/>
    <w:uiPriority w:val="99"/>
    <w:qFormat/>
    <w:pPr>
      <w:keepNext/>
      <w:spacing w:line="360" w:lineRule="auto"/>
      <w:outlineLvl w:val="6"/>
    </w:pPr>
    <w:rPr>
      <w:b/>
      <w:sz w:val="22"/>
    </w:rPr>
  </w:style>
  <w:style w:type="paragraph" w:styleId="Nagwek8">
    <w:name w:val="heading 8"/>
    <w:basedOn w:val="Normalny"/>
    <w:next w:val="Normalny"/>
    <w:link w:val="Nagwek8Znak"/>
    <w:uiPriority w:val="99"/>
    <w:semiHidden/>
    <w:unhideWhenUsed/>
    <w:qFormat/>
    <w:rsid w:val="00EC2793"/>
    <w:pPr>
      <w:tabs>
        <w:tab w:val="num" w:pos="1440"/>
      </w:tabs>
      <w:spacing w:before="240" w:after="60"/>
      <w:ind w:left="1440" w:hanging="1440"/>
      <w:outlineLvl w:val="7"/>
    </w:pPr>
    <w:rPr>
      <w:i/>
      <w:iCs/>
      <w:lang w:val="x-none" w:eastAsia="x-none"/>
    </w:rPr>
  </w:style>
  <w:style w:type="paragraph" w:styleId="Nagwek9">
    <w:name w:val="heading 9"/>
    <w:basedOn w:val="Normalny"/>
    <w:next w:val="Normalny"/>
    <w:link w:val="Nagwek9Znak"/>
    <w:uiPriority w:val="99"/>
    <w:semiHidden/>
    <w:unhideWhenUsed/>
    <w:qFormat/>
    <w:rsid w:val="00EC2793"/>
    <w:pPr>
      <w:tabs>
        <w:tab w:val="num" w:pos="1584"/>
      </w:tabs>
      <w:spacing w:before="240" w:after="60"/>
      <w:ind w:left="1584" w:hanging="1584"/>
      <w:outlineLvl w:val="8"/>
    </w:pPr>
    <w:rPr>
      <w:rFonts w:ascii="Arial" w:hAnsi="Arial"/>
      <w:sz w:val="22"/>
      <w:szCs w:val="22"/>
      <w:lang w:val="x-none" w:eastAsia="x-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roPublico">
    <w:name w:val="ProPublico"/>
    <w:pPr>
      <w:spacing w:line="360" w:lineRule="auto"/>
    </w:pPr>
    <w:rPr>
      <w:rFonts w:ascii="Arial" w:hAnsi="Arial"/>
      <w:noProof/>
      <w:sz w:val="22"/>
    </w:rPr>
  </w:style>
  <w:style w:type="paragraph" w:styleId="Tekstpodstawowy">
    <w:name w:val="Body Text"/>
    <w:basedOn w:val="Normalny"/>
    <w:link w:val="TekstpodstawowyZnak"/>
    <w:pPr>
      <w:numPr>
        <w:ilvl w:val="12"/>
      </w:numPr>
      <w:spacing w:line="360" w:lineRule="auto"/>
      <w:jc w:val="both"/>
    </w:pPr>
    <w:rPr>
      <w:szCs w:val="20"/>
      <w:lang w:val="x-none" w:eastAsia="x-none"/>
    </w:rPr>
  </w:style>
  <w:style w:type="paragraph" w:styleId="Nagwek">
    <w:name w:val="header"/>
    <w:basedOn w:val="Normalny"/>
    <w:link w:val="NagwekZnak"/>
    <w:uiPriority w:val="99"/>
    <w:pPr>
      <w:tabs>
        <w:tab w:val="center" w:pos="4536"/>
        <w:tab w:val="right" w:pos="9072"/>
      </w:tabs>
    </w:pPr>
    <w:rPr>
      <w:sz w:val="20"/>
      <w:szCs w:val="20"/>
    </w:rPr>
  </w:style>
  <w:style w:type="character" w:styleId="Numerstrony">
    <w:name w:val="page number"/>
    <w:basedOn w:val="Domylnaczcionkaakapitu"/>
  </w:style>
  <w:style w:type="paragraph" w:styleId="Stopka">
    <w:name w:val="footer"/>
    <w:basedOn w:val="Normalny"/>
    <w:pPr>
      <w:tabs>
        <w:tab w:val="center" w:pos="4536"/>
        <w:tab w:val="right" w:pos="9072"/>
      </w:tabs>
    </w:pPr>
    <w:rPr>
      <w:sz w:val="20"/>
      <w:szCs w:val="20"/>
    </w:rPr>
  </w:style>
  <w:style w:type="table" w:styleId="Tabela-Siatka">
    <w:name w:val="Table Grid"/>
    <w:basedOn w:val="Standardowy"/>
    <w:uiPriority w:val="39"/>
    <w:rsid w:val="00DF245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kt1">
    <w:name w:val="pkt1"/>
    <w:basedOn w:val="Normalny"/>
    <w:rsid w:val="00B0255F"/>
    <w:pPr>
      <w:spacing w:before="60" w:after="60"/>
      <w:ind w:left="850" w:hanging="425"/>
      <w:jc w:val="both"/>
    </w:pPr>
    <w:rPr>
      <w:szCs w:val="20"/>
    </w:rPr>
  </w:style>
  <w:style w:type="character" w:customStyle="1" w:styleId="TekstpodstawowyZnak">
    <w:name w:val="Tekst podstawowy Znak"/>
    <w:link w:val="Tekstpodstawowy"/>
    <w:rsid w:val="00D13914"/>
    <w:rPr>
      <w:sz w:val="24"/>
    </w:rPr>
  </w:style>
  <w:style w:type="character" w:customStyle="1" w:styleId="Nagwek1Znak">
    <w:name w:val="Nagłówek 1 Znak"/>
    <w:link w:val="Nagwek1"/>
    <w:rsid w:val="007926B3"/>
    <w:rPr>
      <w:rFonts w:ascii="Cambria" w:eastAsia="Times New Roman" w:hAnsi="Cambria" w:cs="Times New Roman"/>
      <w:b/>
      <w:bCs/>
      <w:kern w:val="32"/>
      <w:sz w:val="32"/>
      <w:szCs w:val="32"/>
    </w:rPr>
  </w:style>
  <w:style w:type="character" w:customStyle="1" w:styleId="NagwekZnak">
    <w:name w:val="Nagłówek Znak"/>
    <w:basedOn w:val="Domylnaczcionkaakapitu"/>
    <w:link w:val="Nagwek"/>
    <w:uiPriority w:val="99"/>
    <w:rsid w:val="007926B3"/>
  </w:style>
  <w:style w:type="paragraph" w:styleId="Zwykytekst">
    <w:name w:val="Plain Text"/>
    <w:basedOn w:val="Normalny"/>
    <w:link w:val="ZwykytekstZnak"/>
    <w:unhideWhenUsed/>
    <w:rsid w:val="007926B3"/>
    <w:rPr>
      <w:rFonts w:ascii="Courier New" w:hAnsi="Courier New"/>
      <w:sz w:val="20"/>
      <w:szCs w:val="20"/>
      <w:lang w:val="x-none" w:eastAsia="x-none"/>
    </w:rPr>
  </w:style>
  <w:style w:type="character" w:customStyle="1" w:styleId="ZwykytekstZnak">
    <w:name w:val="Zwykły tekst Znak"/>
    <w:link w:val="Zwykytekst"/>
    <w:rsid w:val="007926B3"/>
    <w:rPr>
      <w:rFonts w:ascii="Courier New" w:hAnsi="Courier New"/>
      <w:lang w:val="x-none" w:eastAsia="x-none"/>
    </w:rPr>
  </w:style>
  <w:style w:type="paragraph" w:customStyle="1" w:styleId="p2">
    <w:name w:val="p2"/>
    <w:basedOn w:val="Normalny"/>
    <w:rsid w:val="007926B3"/>
    <w:pPr>
      <w:spacing w:before="100" w:beforeAutospacing="1" w:after="100" w:afterAutospacing="1"/>
    </w:pPr>
  </w:style>
  <w:style w:type="paragraph" w:customStyle="1" w:styleId="p5">
    <w:name w:val="p5"/>
    <w:basedOn w:val="Normalny"/>
    <w:rsid w:val="007926B3"/>
    <w:pPr>
      <w:spacing w:before="100" w:beforeAutospacing="1" w:after="100" w:afterAutospacing="1"/>
    </w:pPr>
  </w:style>
  <w:style w:type="paragraph" w:customStyle="1" w:styleId="p10">
    <w:name w:val="p10"/>
    <w:basedOn w:val="Normalny"/>
    <w:rsid w:val="007926B3"/>
    <w:pPr>
      <w:spacing w:before="100" w:beforeAutospacing="1" w:after="100" w:afterAutospacing="1"/>
    </w:pPr>
  </w:style>
  <w:style w:type="paragraph" w:customStyle="1" w:styleId="p14">
    <w:name w:val="p14"/>
    <w:basedOn w:val="Normalny"/>
    <w:rsid w:val="007926B3"/>
    <w:pPr>
      <w:spacing w:before="100" w:beforeAutospacing="1" w:after="100" w:afterAutospacing="1"/>
    </w:pPr>
  </w:style>
  <w:style w:type="paragraph" w:customStyle="1" w:styleId="p15">
    <w:name w:val="p15"/>
    <w:basedOn w:val="Normalny"/>
    <w:rsid w:val="007926B3"/>
    <w:pPr>
      <w:spacing w:before="100" w:beforeAutospacing="1" w:after="100" w:afterAutospacing="1"/>
    </w:pPr>
  </w:style>
  <w:style w:type="paragraph" w:customStyle="1" w:styleId="p1">
    <w:name w:val="p1"/>
    <w:basedOn w:val="Normalny"/>
    <w:rsid w:val="007926B3"/>
    <w:pPr>
      <w:spacing w:before="100" w:beforeAutospacing="1" w:after="100" w:afterAutospacing="1"/>
    </w:pPr>
  </w:style>
  <w:style w:type="paragraph" w:customStyle="1" w:styleId="p36">
    <w:name w:val="p36"/>
    <w:basedOn w:val="Normalny"/>
    <w:rsid w:val="007926B3"/>
    <w:pPr>
      <w:spacing w:before="100" w:beforeAutospacing="1" w:after="100" w:afterAutospacing="1"/>
    </w:pPr>
  </w:style>
  <w:style w:type="paragraph" w:customStyle="1" w:styleId="p37">
    <w:name w:val="p37"/>
    <w:basedOn w:val="Normalny"/>
    <w:rsid w:val="007926B3"/>
    <w:pPr>
      <w:spacing w:before="100" w:beforeAutospacing="1" w:after="100" w:afterAutospacing="1"/>
    </w:pPr>
  </w:style>
  <w:style w:type="paragraph" w:customStyle="1" w:styleId="p38">
    <w:name w:val="p38"/>
    <w:basedOn w:val="Normalny"/>
    <w:rsid w:val="007926B3"/>
    <w:pPr>
      <w:spacing w:before="100" w:beforeAutospacing="1" w:after="100" w:afterAutospacing="1"/>
    </w:pPr>
  </w:style>
  <w:style w:type="character" w:customStyle="1" w:styleId="apple-converted-space">
    <w:name w:val="apple-converted-space"/>
    <w:rsid w:val="007926B3"/>
  </w:style>
  <w:style w:type="paragraph" w:styleId="Tekstpodstawowywcity">
    <w:name w:val="Body Text Indent"/>
    <w:basedOn w:val="Normalny"/>
    <w:link w:val="TekstpodstawowywcityZnak"/>
    <w:rsid w:val="001B541E"/>
    <w:pPr>
      <w:spacing w:after="120"/>
      <w:ind w:left="283"/>
    </w:pPr>
    <w:rPr>
      <w:lang w:val="x-none" w:eastAsia="x-none"/>
    </w:rPr>
  </w:style>
  <w:style w:type="character" w:customStyle="1" w:styleId="TekstpodstawowywcityZnak">
    <w:name w:val="Tekst podstawowy wcięty Znak"/>
    <w:link w:val="Tekstpodstawowywcity"/>
    <w:rsid w:val="001B541E"/>
    <w:rPr>
      <w:sz w:val="24"/>
      <w:szCs w:val="24"/>
    </w:rPr>
  </w:style>
  <w:style w:type="character" w:customStyle="1" w:styleId="Nagwek2Znak">
    <w:name w:val="Nagłówek 2 Znak"/>
    <w:link w:val="Nagwek2"/>
    <w:rsid w:val="00316BAA"/>
    <w:rPr>
      <w:rFonts w:ascii="Arial" w:hAnsi="Arial" w:cs="Arial"/>
      <w:b/>
      <w:bCs/>
      <w:i/>
      <w:iCs/>
      <w:sz w:val="28"/>
      <w:szCs w:val="28"/>
    </w:rPr>
  </w:style>
  <w:style w:type="paragraph" w:styleId="NormalnyWeb">
    <w:name w:val="Normal (Web)"/>
    <w:basedOn w:val="Normalny"/>
    <w:uiPriority w:val="99"/>
    <w:unhideWhenUsed/>
    <w:rsid w:val="00FE25FF"/>
    <w:rPr>
      <w:rFonts w:eastAsia="Calibri"/>
    </w:rPr>
  </w:style>
  <w:style w:type="character" w:customStyle="1" w:styleId="AkapitzlistZnak">
    <w:name w:val="Akapit z listą Znak"/>
    <w:aliases w:val="&gt;  Akapit z listą Znak,&gt; Akapit z listą Znak"/>
    <w:link w:val="Akapitzlist"/>
    <w:uiPriority w:val="99"/>
    <w:locked/>
    <w:rsid w:val="008443B5"/>
    <w:rPr>
      <w:rFonts w:ascii="Calibri" w:eastAsia="Calibri" w:hAnsi="Calibri" w:cs="Calibri"/>
      <w:sz w:val="22"/>
      <w:szCs w:val="22"/>
      <w:lang w:eastAsia="en-US"/>
    </w:rPr>
  </w:style>
  <w:style w:type="paragraph" w:styleId="Akapitzlist">
    <w:name w:val="List Paragraph"/>
    <w:aliases w:val="&gt;  Akapit z listą,&gt; Akapit z listą"/>
    <w:basedOn w:val="Normalny"/>
    <w:link w:val="AkapitzlistZnak"/>
    <w:uiPriority w:val="99"/>
    <w:qFormat/>
    <w:rsid w:val="008443B5"/>
    <w:pPr>
      <w:spacing w:after="160" w:line="254" w:lineRule="auto"/>
      <w:ind w:left="720"/>
      <w:contextualSpacing/>
    </w:pPr>
    <w:rPr>
      <w:rFonts w:ascii="Calibri" w:eastAsia="Calibri" w:hAnsi="Calibri"/>
      <w:sz w:val="22"/>
      <w:szCs w:val="22"/>
      <w:lang w:val="x-none" w:eastAsia="en-US"/>
    </w:rPr>
  </w:style>
  <w:style w:type="character" w:styleId="Hipercze">
    <w:name w:val="Hyperlink"/>
    <w:unhideWhenUsed/>
    <w:rsid w:val="008443B5"/>
    <w:rPr>
      <w:color w:val="0000FF"/>
      <w:u w:val="single"/>
    </w:rPr>
  </w:style>
  <w:style w:type="paragraph" w:customStyle="1" w:styleId="Default">
    <w:name w:val="Default"/>
    <w:rsid w:val="00744805"/>
    <w:pPr>
      <w:autoSpaceDE w:val="0"/>
      <w:autoSpaceDN w:val="0"/>
      <w:adjustRightInd w:val="0"/>
    </w:pPr>
    <w:rPr>
      <w:rFonts w:eastAsia="Calibri"/>
      <w:b/>
      <w:color w:val="000000"/>
      <w:sz w:val="24"/>
      <w:szCs w:val="24"/>
    </w:rPr>
  </w:style>
  <w:style w:type="paragraph" w:customStyle="1" w:styleId="tytu">
    <w:name w:val="tytuł"/>
    <w:basedOn w:val="Normalny"/>
    <w:next w:val="Normalny"/>
    <w:autoRedefine/>
    <w:uiPriority w:val="99"/>
    <w:rsid w:val="00744805"/>
    <w:pPr>
      <w:keepNext/>
      <w:numPr>
        <w:numId w:val="25"/>
      </w:numPr>
      <w:ind w:left="426" w:hanging="426"/>
      <w:jc w:val="both"/>
    </w:pPr>
    <w:rPr>
      <w:rFonts w:ascii="Book Antiqua" w:eastAsia="Verdana,Bold" w:hAnsi="Book Antiqua" w:cs="Verdana,Bold"/>
      <w:b/>
      <w:bCs/>
      <w:color w:val="000000"/>
      <w:sz w:val="22"/>
      <w:szCs w:val="22"/>
    </w:rPr>
  </w:style>
  <w:style w:type="character" w:customStyle="1" w:styleId="Nagwek4Znak">
    <w:name w:val="Nagłówek 4 Znak"/>
    <w:basedOn w:val="Domylnaczcionkaakapitu"/>
    <w:link w:val="Nagwek4"/>
    <w:semiHidden/>
    <w:rsid w:val="00EC2793"/>
    <w:rPr>
      <w:bCs/>
      <w:sz w:val="24"/>
      <w:szCs w:val="24"/>
      <w:lang w:val="x-none" w:eastAsia="x-none"/>
    </w:rPr>
  </w:style>
  <w:style w:type="character" w:customStyle="1" w:styleId="Nagwek8Znak">
    <w:name w:val="Nagłówek 8 Znak"/>
    <w:basedOn w:val="Domylnaczcionkaakapitu"/>
    <w:link w:val="Nagwek8"/>
    <w:uiPriority w:val="99"/>
    <w:semiHidden/>
    <w:rsid w:val="00EC2793"/>
    <w:rPr>
      <w:i/>
      <w:iCs/>
      <w:sz w:val="24"/>
      <w:szCs w:val="24"/>
      <w:lang w:val="x-none" w:eastAsia="x-none"/>
    </w:rPr>
  </w:style>
  <w:style w:type="character" w:customStyle="1" w:styleId="Nagwek9Znak">
    <w:name w:val="Nagłówek 9 Znak"/>
    <w:basedOn w:val="Domylnaczcionkaakapitu"/>
    <w:link w:val="Nagwek9"/>
    <w:uiPriority w:val="99"/>
    <w:semiHidden/>
    <w:rsid w:val="00EC2793"/>
    <w:rPr>
      <w:rFonts w:ascii="Arial" w:hAnsi="Arial"/>
      <w:sz w:val="22"/>
      <w:szCs w:val="22"/>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9021147">
      <w:bodyDiv w:val="1"/>
      <w:marLeft w:val="0"/>
      <w:marRight w:val="0"/>
      <w:marTop w:val="0"/>
      <w:marBottom w:val="0"/>
      <w:divBdr>
        <w:top w:val="none" w:sz="0" w:space="0" w:color="auto"/>
        <w:left w:val="none" w:sz="0" w:space="0" w:color="auto"/>
        <w:bottom w:val="none" w:sz="0" w:space="0" w:color="auto"/>
        <w:right w:val="none" w:sz="0" w:space="0" w:color="auto"/>
      </w:divBdr>
    </w:div>
    <w:div w:id="861629170">
      <w:bodyDiv w:val="1"/>
      <w:marLeft w:val="0"/>
      <w:marRight w:val="0"/>
      <w:marTop w:val="0"/>
      <w:marBottom w:val="0"/>
      <w:divBdr>
        <w:top w:val="none" w:sz="0" w:space="0" w:color="auto"/>
        <w:left w:val="none" w:sz="0" w:space="0" w:color="auto"/>
        <w:bottom w:val="none" w:sz="0" w:space="0" w:color="auto"/>
        <w:right w:val="none" w:sz="0" w:space="0" w:color="auto"/>
      </w:divBdr>
    </w:div>
    <w:div w:id="1095398295">
      <w:bodyDiv w:val="1"/>
      <w:marLeft w:val="0"/>
      <w:marRight w:val="0"/>
      <w:marTop w:val="0"/>
      <w:marBottom w:val="0"/>
      <w:divBdr>
        <w:top w:val="none" w:sz="0" w:space="0" w:color="auto"/>
        <w:left w:val="none" w:sz="0" w:space="0" w:color="auto"/>
        <w:bottom w:val="none" w:sz="0" w:space="0" w:color="auto"/>
        <w:right w:val="none" w:sz="0" w:space="0" w:color="auto"/>
      </w:divBdr>
    </w:div>
    <w:div w:id="1148938017">
      <w:bodyDiv w:val="1"/>
      <w:marLeft w:val="0"/>
      <w:marRight w:val="0"/>
      <w:marTop w:val="0"/>
      <w:marBottom w:val="0"/>
      <w:divBdr>
        <w:top w:val="none" w:sz="0" w:space="0" w:color="auto"/>
        <w:left w:val="none" w:sz="0" w:space="0" w:color="auto"/>
        <w:bottom w:val="none" w:sz="0" w:space="0" w:color="auto"/>
        <w:right w:val="none" w:sz="0" w:space="0" w:color="auto"/>
      </w:divBdr>
    </w:div>
    <w:div w:id="1165776613">
      <w:bodyDiv w:val="1"/>
      <w:marLeft w:val="0"/>
      <w:marRight w:val="0"/>
      <w:marTop w:val="0"/>
      <w:marBottom w:val="0"/>
      <w:divBdr>
        <w:top w:val="none" w:sz="0" w:space="0" w:color="auto"/>
        <w:left w:val="none" w:sz="0" w:space="0" w:color="auto"/>
        <w:bottom w:val="none" w:sz="0" w:space="0" w:color="auto"/>
        <w:right w:val="none" w:sz="0" w:space="0" w:color="auto"/>
      </w:divBdr>
    </w:div>
    <w:div w:id="1643072134">
      <w:bodyDiv w:val="1"/>
      <w:marLeft w:val="0"/>
      <w:marRight w:val="0"/>
      <w:marTop w:val="0"/>
      <w:marBottom w:val="0"/>
      <w:divBdr>
        <w:top w:val="none" w:sz="0" w:space="0" w:color="auto"/>
        <w:left w:val="none" w:sz="0" w:space="0" w:color="auto"/>
        <w:bottom w:val="none" w:sz="0" w:space="0" w:color="auto"/>
        <w:right w:val="none" w:sz="0" w:space="0" w:color="auto"/>
      </w:divBdr>
    </w:div>
    <w:div w:id="1863980293">
      <w:bodyDiv w:val="1"/>
      <w:marLeft w:val="0"/>
      <w:marRight w:val="0"/>
      <w:marTop w:val="0"/>
      <w:marBottom w:val="0"/>
      <w:divBdr>
        <w:top w:val="none" w:sz="0" w:space="0" w:color="auto"/>
        <w:left w:val="none" w:sz="0" w:space="0" w:color="auto"/>
        <w:bottom w:val="none" w:sz="0" w:space="0" w:color="auto"/>
        <w:right w:val="none" w:sz="0" w:space="0" w:color="auto"/>
      </w:divBdr>
    </w:div>
    <w:div w:id="1891964044">
      <w:bodyDiv w:val="1"/>
      <w:marLeft w:val="0"/>
      <w:marRight w:val="0"/>
      <w:marTop w:val="0"/>
      <w:marBottom w:val="0"/>
      <w:divBdr>
        <w:top w:val="none" w:sz="0" w:space="0" w:color="auto"/>
        <w:left w:val="none" w:sz="0" w:space="0" w:color="auto"/>
        <w:bottom w:val="none" w:sz="0" w:space="0" w:color="auto"/>
        <w:right w:val="none" w:sz="0" w:space="0" w:color="auto"/>
      </w:divBdr>
    </w:div>
    <w:div w:id="19712064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http://www.ogloszenia.propublico.pl/prz"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czork\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27</TotalTime>
  <Pages>11</Pages>
  <Words>2766</Words>
  <Characters>16599</Characters>
  <Application>Microsoft Office Word</Application>
  <DocSecurity>0</DocSecurity>
  <Lines>138</Lines>
  <Paragraphs>38</Paragraphs>
  <ScaleCrop>false</ScaleCrop>
  <HeadingPairs>
    <vt:vector size="2" baseType="variant">
      <vt:variant>
        <vt:lpstr>Tytuł</vt:lpstr>
      </vt:variant>
      <vt:variant>
        <vt:i4>1</vt:i4>
      </vt:variant>
    </vt:vector>
  </HeadingPairs>
  <TitlesOfParts>
    <vt:vector size="1" baseType="lpstr">
      <vt:lpstr>O G Ł O S Z E N I E</vt:lpstr>
    </vt:vector>
  </TitlesOfParts>
  <Company/>
  <LinksUpToDate>false</LinksUpToDate>
  <CharactersWithSpaces>19327</CharactersWithSpaces>
  <SharedDoc>false</SharedDoc>
  <HLinks>
    <vt:vector size="6" baseType="variant">
      <vt:variant>
        <vt:i4>3276922</vt:i4>
      </vt:variant>
      <vt:variant>
        <vt:i4>108</vt:i4>
      </vt:variant>
      <vt:variant>
        <vt:i4>0</vt:i4>
      </vt:variant>
      <vt:variant>
        <vt:i4>5</vt:i4>
      </vt:variant>
      <vt:variant>
        <vt:lpwstr>http://www.ogloszenia.propublico.pl/prz</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 G Ł O S Z E N I E</dc:title>
  <dc:subject/>
  <dc:creator>Katarzyna Kaczorowska</dc:creator>
  <cp:keywords/>
  <cp:lastModifiedBy>Katarzyna Kaczorowska</cp:lastModifiedBy>
  <cp:revision>11</cp:revision>
  <cp:lastPrinted>1899-12-31T22:00:00Z</cp:lastPrinted>
  <dcterms:created xsi:type="dcterms:W3CDTF">2019-10-15T12:37:00Z</dcterms:created>
  <dcterms:modified xsi:type="dcterms:W3CDTF">2019-10-16T09:44:00Z</dcterms:modified>
</cp:coreProperties>
</file>