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513D61">
        <w:rPr>
          <w:rFonts w:cs="Arial"/>
          <w:b/>
          <w:sz w:val="22"/>
          <w:szCs w:val="22"/>
        </w:rPr>
        <w:t>50</w:t>
      </w:r>
      <w:r w:rsidRPr="00E65CF6">
        <w:rPr>
          <w:rFonts w:cs="Arial"/>
          <w:b/>
          <w:sz w:val="22"/>
          <w:szCs w:val="22"/>
        </w:rPr>
        <w:t>/19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513D61">
        <w:rPr>
          <w:rFonts w:ascii="Arial" w:hAnsi="Arial" w:cs="Arial"/>
          <w:b/>
          <w:sz w:val="22"/>
          <w:szCs w:val="22"/>
        </w:rPr>
        <w:t>5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513D61" w:rsidRPr="00513D61" w:rsidRDefault="00513D61" w:rsidP="00513D61">
      <w:pPr>
        <w:jc w:val="center"/>
        <w:rPr>
          <w:rFonts w:ascii="Arial" w:hAnsi="Arial" w:cs="Arial"/>
          <w:b/>
          <w:sz w:val="22"/>
          <w:szCs w:val="22"/>
        </w:rPr>
      </w:pPr>
      <w:r w:rsidRPr="00513D61">
        <w:rPr>
          <w:rFonts w:ascii="Arial" w:hAnsi="Arial" w:cs="Arial"/>
          <w:b/>
          <w:sz w:val="22"/>
          <w:szCs w:val="22"/>
        </w:rPr>
        <w:t xml:space="preserve">„Usługi serwisowe (przeglądy i naprawy) sprzętu i aparatury medycznej znajdującej się na wyposażeniu SZOZ nad Matką </w:t>
      </w:r>
      <w:r w:rsidRPr="00513D61">
        <w:rPr>
          <w:rFonts w:ascii="Arial" w:hAnsi="Arial" w:cs="Arial"/>
          <w:b/>
          <w:sz w:val="22"/>
          <w:szCs w:val="22"/>
        </w:rPr>
        <w:br/>
        <w:t>i Dzieckiem, na okres 1 roku - (przeglądy, konserwacja i naprawy pogwarancyjne aparatury medycznej)</w:t>
      </w:r>
      <w:r w:rsidRPr="00513D61">
        <w:rPr>
          <w:rFonts w:ascii="Arial" w:hAnsi="Arial" w:cs="Arial"/>
          <w:b/>
          <w:sz w:val="22"/>
          <w:szCs w:val="22"/>
          <w:lang w:val="sq-AL"/>
        </w:rPr>
        <w:t>”</w:t>
      </w:r>
    </w:p>
    <w:p w:rsidR="004B30FC" w:rsidRPr="004B30FC" w:rsidRDefault="004B30FC" w:rsidP="004B30FC">
      <w:pPr>
        <w:jc w:val="both"/>
        <w:rPr>
          <w:rFonts w:ascii="Arial" w:hAnsi="Arial" w:cs="Arial"/>
          <w:b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 xml:space="preserve">art. 24 ust. 5 pkt 1-8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Pr="003D76A4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sectPr w:rsidR="00635553" w:rsidRPr="003D76A4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513D61" w:rsidRPr="00513D61" w:rsidRDefault="00513D61" w:rsidP="00513D61">
    <w:pPr>
      <w:pStyle w:val="Nagwek"/>
      <w:jc w:val="center"/>
      <w:rPr>
        <w:rFonts w:ascii="Arial" w:hAnsi="Arial" w:cs="Arial"/>
        <w:b/>
        <w:sz w:val="16"/>
        <w:szCs w:val="16"/>
      </w:rPr>
    </w:pPr>
    <w:bookmarkStart w:id="1" w:name="_Hlk21505807"/>
    <w:r w:rsidRPr="00513D61">
      <w:rPr>
        <w:rFonts w:ascii="Arial" w:hAnsi="Arial" w:cs="Arial"/>
        <w:b/>
        <w:sz w:val="16"/>
        <w:szCs w:val="16"/>
      </w:rPr>
      <w:t xml:space="preserve">„Usługi serwisowe (przeglądy i naprawy) sprzętu i aparatury medycznej znajdującej się na wyposażeniu SZOZ nad Matką </w:t>
    </w:r>
    <w:r w:rsidRPr="00513D61">
      <w:rPr>
        <w:rFonts w:ascii="Arial" w:hAnsi="Arial" w:cs="Arial"/>
        <w:b/>
        <w:sz w:val="16"/>
        <w:szCs w:val="16"/>
      </w:rPr>
      <w:br/>
      <w:t>i Dzieckiem, na okres 1 roku - (przeglądy, konserwacja i naprawy pogwarancyjne aparatury medycznej)</w:t>
    </w:r>
    <w:r w:rsidRPr="00513D61">
      <w:rPr>
        <w:rFonts w:ascii="Arial" w:hAnsi="Arial" w:cs="Arial"/>
        <w:b/>
        <w:sz w:val="16"/>
        <w:szCs w:val="16"/>
        <w:lang w:val="sq-AL"/>
      </w:rPr>
      <w:t>”</w:t>
    </w:r>
  </w:p>
  <w:bookmarkEnd w:id="1"/>
  <w:p w:rsidR="003D76A4" w:rsidRPr="00E65CF6" w:rsidRDefault="003D76A4" w:rsidP="00513D61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oNotEmbedSmartTags/>
  <w:decimalSymbol w:val=","/>
  <w:listSeparator w:val=";"/>
  <w14:docId w14:val="07BC842E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0E38C-E109-42F2-AF10-481C5A092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2</cp:revision>
  <cp:lastPrinted>2019-09-04T10:37:00Z</cp:lastPrinted>
  <dcterms:created xsi:type="dcterms:W3CDTF">2019-10-10T08:10:00Z</dcterms:created>
  <dcterms:modified xsi:type="dcterms:W3CDTF">2019-10-10T08:10:00Z</dcterms:modified>
</cp:coreProperties>
</file>