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73AFE" w:rsidRPr="00173AFE">
        <w:rPr>
          <w:rFonts w:ascii="Verdana" w:hAnsi="Verdana"/>
          <w:sz w:val="16"/>
          <w:szCs w:val="16"/>
        </w:rPr>
        <w:t>KC-zp.272-698/19/6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173AFE" w:rsidRPr="00173AF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73AFE" w:rsidRPr="00173AFE">
        <w:rPr>
          <w:rFonts w:ascii="Verdana" w:hAnsi="Verdana"/>
          <w:sz w:val="16"/>
          <w:szCs w:val="16"/>
        </w:rPr>
        <w:t>2019-11-07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173AFE" w:rsidRPr="00173AFE">
        <w:rPr>
          <w:rFonts w:ascii="Verdana" w:hAnsi="Verdana"/>
          <w:b/>
          <w:sz w:val="20"/>
        </w:rPr>
        <w:t>2019-11-05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</w:t>
      </w:r>
      <w:r w:rsidRPr="003E17B9">
        <w:rPr>
          <w:rFonts w:ascii="Verdana" w:hAnsi="Verdana"/>
          <w:sz w:val="20"/>
        </w:rPr>
        <w:t xml:space="preserve">prowadzonym </w:t>
      </w:r>
      <w:r w:rsidR="003F7802" w:rsidRPr="003E17B9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3E17B9">
        <w:rPr>
          <w:rFonts w:ascii="Verdana" w:hAnsi="Verdana"/>
          <w:sz w:val="20"/>
        </w:rPr>
        <w:t>(</w:t>
      </w:r>
      <w:r w:rsidR="002405E1" w:rsidRPr="003E17B9">
        <w:rPr>
          <w:rFonts w:ascii="Verdana" w:hAnsi="Verdana"/>
          <w:sz w:val="20"/>
        </w:rPr>
        <w:t>Dz. U. z  201</w:t>
      </w:r>
      <w:r w:rsidR="00E700D7" w:rsidRPr="003E17B9">
        <w:rPr>
          <w:rFonts w:ascii="Verdana" w:hAnsi="Verdana"/>
          <w:sz w:val="20"/>
        </w:rPr>
        <w:t>9</w:t>
      </w:r>
      <w:r w:rsidR="00775A72" w:rsidRPr="003E17B9">
        <w:rPr>
          <w:rFonts w:ascii="Verdana" w:hAnsi="Verdana"/>
          <w:sz w:val="20"/>
        </w:rPr>
        <w:t xml:space="preserve"> r. poz. </w:t>
      </w:r>
      <w:r w:rsidR="00E700D7" w:rsidRPr="003E17B9">
        <w:rPr>
          <w:rFonts w:ascii="Verdana" w:hAnsi="Verdana"/>
          <w:sz w:val="20"/>
        </w:rPr>
        <w:t>1843</w:t>
      </w:r>
      <w:r w:rsidR="00D90657" w:rsidRPr="003E17B9">
        <w:rPr>
          <w:rFonts w:ascii="Verdana" w:hAnsi="Verdana"/>
          <w:sz w:val="20"/>
        </w:rPr>
        <w:t xml:space="preserve"> ze zm.</w:t>
      </w:r>
      <w:r w:rsidR="0083033C" w:rsidRPr="003E17B9">
        <w:rPr>
          <w:rFonts w:ascii="Verdana" w:hAnsi="Verdana"/>
          <w:sz w:val="20"/>
        </w:rPr>
        <w:t xml:space="preserve">) </w:t>
      </w:r>
      <w:r w:rsidRPr="003E17B9">
        <w:rPr>
          <w:rFonts w:ascii="Verdana" w:hAnsi="Verdana"/>
          <w:sz w:val="20"/>
        </w:rPr>
        <w:t xml:space="preserve">w trybie </w:t>
      </w:r>
      <w:r w:rsidR="00E700D7" w:rsidRPr="003E17B9">
        <w:rPr>
          <w:rFonts w:ascii="Verdana" w:hAnsi="Verdana"/>
          <w:sz w:val="20"/>
        </w:rPr>
        <w:t>opisanym w art. 138g</w:t>
      </w:r>
      <w:r w:rsidR="00A27DDB" w:rsidRPr="003E17B9">
        <w:rPr>
          <w:rFonts w:ascii="Verdana" w:hAnsi="Verdana"/>
          <w:sz w:val="20"/>
        </w:rPr>
        <w:t>,</w:t>
      </w:r>
      <w:r w:rsidRPr="003E17B9">
        <w:rPr>
          <w:rFonts w:ascii="Verdana" w:hAnsi="Verdana"/>
          <w:sz w:val="20"/>
        </w:rPr>
        <w:t xml:space="preserve"> </w:t>
      </w:r>
      <w:r w:rsidR="00476899" w:rsidRPr="003E17B9">
        <w:rPr>
          <w:rFonts w:ascii="Verdana" w:hAnsi="Verdana"/>
          <w:sz w:val="20"/>
        </w:rPr>
        <w:t>którego przedmiotem</w:t>
      </w:r>
      <w:r w:rsidR="00476899">
        <w:rPr>
          <w:rFonts w:ascii="Verdana" w:hAnsi="Verdana"/>
          <w:sz w:val="20"/>
        </w:rPr>
        <w:t xml:space="preserve"> jest </w:t>
      </w:r>
      <w:r w:rsidR="00173AFE" w:rsidRPr="00173AFE">
        <w:rPr>
          <w:rFonts w:ascii="Verdana" w:hAnsi="Verdana"/>
          <w:b/>
          <w:sz w:val="20"/>
        </w:rPr>
        <w:t>ochrona osób i mienia na terenie Miasteczka Studenckiego AGH w Krakowie  - KC-zp.272-698/19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3E17B9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3E17B9" w:rsidRPr="003E17B9" w:rsidRDefault="003E17B9" w:rsidP="00267AAD">
      <w:pPr>
        <w:jc w:val="both"/>
        <w:rPr>
          <w:rFonts w:ascii="Verdana" w:hAnsi="Verdana"/>
        </w:rPr>
      </w:pPr>
      <w:r w:rsidRPr="003E17B9">
        <w:rPr>
          <w:rFonts w:ascii="Verdana" w:hAnsi="Verdana"/>
          <w:b/>
        </w:rPr>
        <w:t>PYT. 1</w:t>
      </w:r>
      <w:r w:rsidRPr="003E17B9">
        <w:rPr>
          <w:rFonts w:ascii="Verdana" w:hAnsi="Verdana"/>
        </w:rPr>
        <w:t xml:space="preserve"> – </w:t>
      </w:r>
      <w:r w:rsidRPr="003E17B9">
        <w:rPr>
          <w:rFonts w:ascii="Verdana" w:hAnsi="Verdana"/>
          <w:color w:val="00000A"/>
        </w:rPr>
        <w:t>Wykonawca zapewni pracownikom ochrony jednolite, estetyczne i reprezentacyjne umundurowanie, odpowiednio do warunków atmosferycznych zgodnie z ustawą z dnia 22 sierpnia 1997 r. o ochronie osób i mienia. Zamawiający wymaga używania przez pracowników Wykonawcy stroju taktycznego (obuwia taktycznego, kamizelek taktycznych oraz spodni bojowych). Pracownicy Wykonawcy w czasie realizacji zadań muszą nosić w sposób widoczny identyfikatory z nazwą firmy oraz z danymi personalnymi pracownika i winni być wyposażeni w środki łączności radiowej, latarki, pałki wielofunkcyjne, zestawy pierwszej pomocy.</w:t>
      </w:r>
    </w:p>
    <w:p w:rsidR="003E17B9" w:rsidRPr="003E17B9" w:rsidRDefault="003E17B9" w:rsidP="00267AAD">
      <w:pPr>
        <w:jc w:val="both"/>
        <w:rPr>
          <w:rFonts w:ascii="Verdana" w:hAnsi="Verdana"/>
        </w:rPr>
      </w:pPr>
      <w:r w:rsidRPr="003E17B9">
        <w:rPr>
          <w:rFonts w:ascii="Verdana" w:hAnsi="Verdana"/>
          <w:color w:val="00000A"/>
        </w:rPr>
        <w:t xml:space="preserve">Czy zamawiający może dokonać zmian zapisu w tym punkcie na: wykonawca zapewni pracownikom ochrony jednolite, estetyczne i reprezentacyjne umundurowanie, odpowiednio do warunków atmosferycznych zgodnie z ustawą z dnia 22 sierpnia 1997 r. o ochronie osób i mienia. Pracownicy Wykonawcy w czasie realizacji zadań muszą mieć przy sobie identyfikator z nazwą firmy oraz z danymi personalnymi pracownika i winni być wyposażeni w środki łączności radiowej, latarki, pałki wielofunkcyjne, zestawy pierwszej pomocy. </w:t>
      </w:r>
    </w:p>
    <w:p w:rsidR="003E17B9" w:rsidRDefault="003E17B9" w:rsidP="00267AAD">
      <w:pPr>
        <w:jc w:val="both"/>
        <w:rPr>
          <w:rFonts w:ascii="Verdana" w:hAnsi="Verdana"/>
          <w:b/>
          <w:i/>
        </w:rPr>
      </w:pPr>
      <w:bookmarkStart w:id="0" w:name="_Hlk24013731"/>
      <w:r w:rsidRPr="003E17B9">
        <w:rPr>
          <w:rFonts w:ascii="Verdana" w:hAnsi="Verdana"/>
          <w:b/>
          <w:i/>
        </w:rPr>
        <w:t xml:space="preserve">ODP.: </w:t>
      </w:r>
      <w:bookmarkEnd w:id="0"/>
      <w:r w:rsidRPr="003E17B9">
        <w:rPr>
          <w:rFonts w:ascii="Verdana" w:hAnsi="Verdana"/>
          <w:b/>
          <w:i/>
        </w:rPr>
        <w:t>Zamawiający nie wyraża zgody na proponowane zmiany</w:t>
      </w:r>
      <w:r w:rsidR="00267AAD">
        <w:rPr>
          <w:rFonts w:ascii="Verdana" w:hAnsi="Verdana"/>
          <w:b/>
          <w:i/>
        </w:rPr>
        <w:t>.</w:t>
      </w:r>
      <w:r w:rsidRPr="003E17B9">
        <w:rPr>
          <w:rFonts w:ascii="Verdana" w:hAnsi="Verdana"/>
          <w:b/>
          <w:i/>
        </w:rPr>
        <w:t xml:space="preserve">  </w:t>
      </w:r>
    </w:p>
    <w:p w:rsidR="003E17B9" w:rsidRPr="003E17B9" w:rsidRDefault="003E17B9" w:rsidP="00267AAD">
      <w:pPr>
        <w:jc w:val="both"/>
        <w:rPr>
          <w:rFonts w:ascii="Verdana" w:hAnsi="Verdana"/>
          <w:b/>
          <w:i/>
        </w:rPr>
      </w:pPr>
    </w:p>
    <w:p w:rsidR="003E17B9" w:rsidRDefault="003E17B9" w:rsidP="003E17B9">
      <w:pPr>
        <w:rPr>
          <w:rFonts w:ascii="Verdana" w:hAnsi="Verdana"/>
          <w:color w:val="00000A"/>
        </w:rPr>
      </w:pPr>
    </w:p>
    <w:p w:rsidR="003E17B9" w:rsidRDefault="003E17B9" w:rsidP="003E17B9">
      <w:pPr>
        <w:rPr>
          <w:rFonts w:ascii="Verdana" w:hAnsi="Verdana"/>
          <w:color w:val="00000A"/>
        </w:rPr>
      </w:pPr>
    </w:p>
    <w:p w:rsidR="003E17B9" w:rsidRDefault="003E17B9" w:rsidP="003E17B9">
      <w:r w:rsidRPr="00267AAD">
        <w:rPr>
          <w:rFonts w:ascii="Verdana" w:hAnsi="Verdana"/>
          <w:b/>
          <w:color w:val="00000A"/>
        </w:rPr>
        <w:lastRenderedPageBreak/>
        <w:t>PYT. 2</w:t>
      </w:r>
      <w:r>
        <w:rPr>
          <w:rFonts w:ascii="Verdana" w:hAnsi="Verdana"/>
          <w:color w:val="00000A"/>
        </w:rPr>
        <w:t xml:space="preserve"> - </w:t>
      </w:r>
      <w:r w:rsidRPr="003E17B9">
        <w:rPr>
          <w:rFonts w:ascii="Verdana" w:hAnsi="Verdana"/>
          <w:color w:val="00000A"/>
        </w:rPr>
        <w:t>Zamawiający wymaga iż samochody muszą być oznakowane co ma na myśli? Gdyż aktualna firma która wykonuje usługę nie ma oznakowanego tylko ma zamontowaną na dachu belkę ostrzegawczą a w zamówieniu było.</w:t>
      </w:r>
      <w:r w:rsidRPr="003E17B9">
        <w:t xml:space="preserve"> </w:t>
      </w:r>
    </w:p>
    <w:p w:rsidR="00267AAD" w:rsidRPr="00267AAD" w:rsidRDefault="00267AAD" w:rsidP="00267AAD">
      <w:pPr>
        <w:jc w:val="both"/>
        <w:rPr>
          <w:rFonts w:ascii="Verdana" w:hAnsi="Verdana"/>
          <w:b/>
          <w:i/>
        </w:rPr>
      </w:pPr>
      <w:r w:rsidRPr="003E17B9">
        <w:rPr>
          <w:rFonts w:ascii="Verdana" w:hAnsi="Verdana"/>
          <w:b/>
          <w:i/>
        </w:rPr>
        <w:t>ODP.:</w:t>
      </w:r>
      <w:r>
        <w:rPr>
          <w:rFonts w:ascii="Verdana" w:hAnsi="Verdana"/>
          <w:b/>
          <w:i/>
        </w:rPr>
        <w:t xml:space="preserve"> </w:t>
      </w:r>
      <w:r w:rsidRPr="00267AAD">
        <w:rPr>
          <w:rFonts w:ascii="Verdana" w:hAnsi="Verdana"/>
          <w:b/>
          <w:i/>
        </w:rPr>
        <w:t>Zgodnie z SIWZ Zamawiający wymaga</w:t>
      </w:r>
      <w:r>
        <w:rPr>
          <w:rFonts w:ascii="Verdana" w:hAnsi="Verdana"/>
          <w:b/>
          <w:i/>
        </w:rPr>
        <w:t xml:space="preserve">, </w:t>
      </w:r>
      <w:r w:rsidRPr="00267AAD">
        <w:rPr>
          <w:rFonts w:ascii="Verdana" w:hAnsi="Verdana"/>
          <w:b/>
          <w:i/>
        </w:rPr>
        <w:t xml:space="preserve"> aby Wykonawca</w:t>
      </w:r>
      <w:r>
        <w:rPr>
          <w:rFonts w:ascii="Verdana" w:hAnsi="Verdana"/>
          <w:b/>
          <w:i/>
        </w:rPr>
        <w:t>,</w:t>
      </w:r>
      <w:r w:rsidRPr="00267AAD">
        <w:rPr>
          <w:rFonts w:ascii="Verdana" w:hAnsi="Verdana"/>
          <w:b/>
          <w:i/>
        </w:rPr>
        <w:t xml:space="preserve"> realizując zamówienie dysponował minimum 3 samochodami sprawnymi technicznie, oznakowanymi jako pojazdy ochrony w sposób charakterystyczny dla Wykonawcy. Zamawiający nie precyzuje sposobu oznakowania pojazdów</w:t>
      </w:r>
      <w:r>
        <w:rPr>
          <w:rFonts w:ascii="Verdana" w:hAnsi="Verdana"/>
          <w:b/>
          <w:i/>
        </w:rPr>
        <w:t>.</w:t>
      </w:r>
    </w:p>
    <w:p w:rsidR="00267AAD" w:rsidRPr="003E17B9" w:rsidRDefault="00267AAD" w:rsidP="003E17B9">
      <w:pPr>
        <w:rPr>
          <w:rFonts w:ascii="Verdana" w:hAnsi="Verdana"/>
        </w:rPr>
      </w:pPr>
    </w:p>
    <w:p w:rsidR="003E17B9" w:rsidRPr="003E17B9" w:rsidRDefault="00267AAD" w:rsidP="00267AAD">
      <w:pPr>
        <w:jc w:val="both"/>
        <w:rPr>
          <w:rFonts w:ascii="Verdana" w:hAnsi="Verdana"/>
        </w:rPr>
      </w:pPr>
      <w:r w:rsidRPr="00267AAD">
        <w:rPr>
          <w:rFonts w:ascii="Verdana" w:hAnsi="Verdana"/>
          <w:b/>
          <w:color w:val="00000A"/>
        </w:rPr>
        <w:t>PYT. 3</w:t>
      </w:r>
      <w:r>
        <w:rPr>
          <w:rFonts w:ascii="Verdana" w:hAnsi="Verdana"/>
          <w:color w:val="00000A"/>
        </w:rPr>
        <w:t xml:space="preserve"> - </w:t>
      </w:r>
      <w:r w:rsidR="003E17B9" w:rsidRPr="003E17B9">
        <w:rPr>
          <w:rFonts w:ascii="Verdana" w:hAnsi="Verdana"/>
          <w:color w:val="00000A"/>
        </w:rPr>
        <w:t>Zamawiający pisze iż okres realizacji zamówienia: 12 miesięcy od dnia wskazanego w umowie.</w:t>
      </w:r>
      <w:r>
        <w:rPr>
          <w:rFonts w:ascii="Verdana" w:hAnsi="Verdana"/>
          <w:color w:val="00000A"/>
        </w:rPr>
        <w:t xml:space="preserve"> </w:t>
      </w:r>
      <w:r w:rsidR="003E17B9" w:rsidRPr="003E17B9">
        <w:rPr>
          <w:rFonts w:ascii="Verdana" w:hAnsi="Verdana"/>
          <w:color w:val="00000A"/>
        </w:rPr>
        <w:t>Czyli od jakiej daty rozpoczyna się usługa?</w:t>
      </w:r>
    </w:p>
    <w:p w:rsidR="00267AAD" w:rsidRDefault="00267AAD" w:rsidP="00267AAD">
      <w:pPr>
        <w:jc w:val="both"/>
        <w:rPr>
          <w:rFonts w:ascii="Verdana" w:hAnsi="Verdana"/>
          <w:b/>
          <w:i/>
        </w:rPr>
      </w:pPr>
      <w:r w:rsidRPr="003E17B9">
        <w:rPr>
          <w:rFonts w:ascii="Verdana" w:hAnsi="Verdana"/>
          <w:b/>
          <w:i/>
        </w:rPr>
        <w:t>ODP.:</w:t>
      </w:r>
      <w:r w:rsidRPr="00267AAD">
        <w:t xml:space="preserve"> </w:t>
      </w:r>
      <w:r w:rsidRPr="00267AAD">
        <w:rPr>
          <w:rFonts w:ascii="Verdana" w:hAnsi="Verdana"/>
          <w:b/>
          <w:i/>
        </w:rPr>
        <w:t>Zgodnie z SIWZ zamówienie realizowane będzie przez okres 12 miesięcy od daty podpisania umowy.</w:t>
      </w:r>
    </w:p>
    <w:p w:rsidR="00267AAD" w:rsidRPr="00267AAD" w:rsidRDefault="00267AAD" w:rsidP="00267AAD">
      <w:pPr>
        <w:jc w:val="both"/>
        <w:rPr>
          <w:rFonts w:ascii="Verdana" w:hAnsi="Verdana"/>
        </w:rPr>
      </w:pPr>
    </w:p>
    <w:p w:rsidR="003E17B9" w:rsidRDefault="00267AAD" w:rsidP="00267AAD">
      <w:pPr>
        <w:jc w:val="both"/>
        <w:rPr>
          <w:rFonts w:ascii="Verdana" w:hAnsi="Verdana"/>
          <w:color w:val="00000A"/>
        </w:rPr>
      </w:pPr>
      <w:r w:rsidRPr="00267AAD">
        <w:rPr>
          <w:rFonts w:ascii="Verdana" w:hAnsi="Verdana"/>
          <w:b/>
          <w:color w:val="00000A"/>
        </w:rPr>
        <w:t>PYT. 4</w:t>
      </w:r>
      <w:r>
        <w:rPr>
          <w:rFonts w:ascii="Verdana" w:hAnsi="Verdana"/>
          <w:color w:val="00000A"/>
        </w:rPr>
        <w:t xml:space="preserve"> - </w:t>
      </w:r>
      <w:r w:rsidR="003E17B9" w:rsidRPr="003E17B9">
        <w:rPr>
          <w:rFonts w:ascii="Verdana" w:hAnsi="Verdana"/>
          <w:color w:val="00000A"/>
        </w:rPr>
        <w:t>Czy Zamawiający w zamówieniu zleca usługę ochrony fizycznej wewnątrz klubów studenckich podczas imprez które w nich się odbywają?</w:t>
      </w:r>
    </w:p>
    <w:p w:rsidR="00267AAD" w:rsidRDefault="00267AAD" w:rsidP="00267AAD">
      <w:pPr>
        <w:jc w:val="both"/>
        <w:rPr>
          <w:rFonts w:ascii="Verdana" w:hAnsi="Verdana"/>
          <w:b/>
          <w:i/>
        </w:rPr>
      </w:pPr>
      <w:r w:rsidRPr="003E17B9">
        <w:rPr>
          <w:rFonts w:ascii="Verdana" w:hAnsi="Verdana"/>
          <w:b/>
          <w:i/>
        </w:rPr>
        <w:t>ODP.:</w:t>
      </w:r>
      <w:r w:rsidRPr="00267AAD">
        <w:t xml:space="preserve"> </w:t>
      </w:r>
      <w:r>
        <w:rPr>
          <w:rFonts w:ascii="Verdana" w:hAnsi="Verdana"/>
          <w:b/>
          <w:i/>
        </w:rPr>
        <w:t>Zamawiający</w:t>
      </w:r>
      <w:r w:rsidRPr="00267AAD">
        <w:rPr>
          <w:rFonts w:ascii="Verdana" w:hAnsi="Verdana"/>
          <w:b/>
          <w:i/>
        </w:rPr>
        <w:t xml:space="preserve"> nie przewiduje ochrony imprez zamkniętych organizowanych w klubach</w:t>
      </w:r>
      <w:r>
        <w:rPr>
          <w:rFonts w:ascii="Verdana" w:hAnsi="Verdana"/>
          <w:b/>
          <w:i/>
        </w:rPr>
        <w:t>.</w:t>
      </w:r>
    </w:p>
    <w:p w:rsidR="00267AAD" w:rsidRPr="003E17B9" w:rsidRDefault="00267AAD" w:rsidP="00267AAD">
      <w:pPr>
        <w:jc w:val="both"/>
        <w:rPr>
          <w:rFonts w:ascii="Verdana" w:hAnsi="Verdana"/>
        </w:rPr>
      </w:pPr>
    </w:p>
    <w:p w:rsidR="003E17B9" w:rsidRPr="003E17B9" w:rsidRDefault="00267AAD" w:rsidP="00267AAD">
      <w:pPr>
        <w:jc w:val="both"/>
        <w:rPr>
          <w:rFonts w:ascii="Verdana" w:hAnsi="Verdana"/>
        </w:rPr>
      </w:pPr>
      <w:r w:rsidRPr="00267AAD">
        <w:rPr>
          <w:rFonts w:ascii="Verdana" w:hAnsi="Verdana"/>
          <w:b/>
          <w:color w:val="333333"/>
        </w:rPr>
        <w:t>PYT. 5</w:t>
      </w:r>
      <w:r>
        <w:rPr>
          <w:rFonts w:ascii="Verdana" w:hAnsi="Verdana"/>
          <w:color w:val="333333"/>
        </w:rPr>
        <w:t xml:space="preserve"> - </w:t>
      </w:r>
      <w:r w:rsidR="003E17B9" w:rsidRPr="003E17B9">
        <w:rPr>
          <w:rFonts w:ascii="Verdana" w:hAnsi="Verdana"/>
          <w:color w:val="333333"/>
        </w:rPr>
        <w:t>W związku z ustawą (dostęp do informacji publicznej) o wydawaniu pieniędzy publicznych proszę udostępnić stawkę za roboczogodzinę jaką zamawiający płaci aktualnie firmie ochroniarskiej?</w:t>
      </w:r>
    </w:p>
    <w:p w:rsidR="00CF40E0" w:rsidRDefault="00267AAD" w:rsidP="004A64C5">
      <w:pPr>
        <w:pStyle w:val="Tekstpodstawowywcity3"/>
        <w:spacing w:line="240" w:lineRule="auto"/>
        <w:ind w:firstLine="0"/>
        <w:rPr>
          <w:rFonts w:ascii="Verdana" w:hAnsi="Verdana"/>
          <w:b/>
          <w:i/>
          <w:sz w:val="20"/>
        </w:rPr>
      </w:pPr>
      <w:r w:rsidRPr="003E17B9">
        <w:rPr>
          <w:rFonts w:ascii="Verdana" w:hAnsi="Verdana"/>
          <w:b/>
          <w:i/>
          <w:sz w:val="20"/>
        </w:rPr>
        <w:t>ODP.:</w:t>
      </w:r>
      <w:r>
        <w:rPr>
          <w:rFonts w:ascii="Verdana" w:hAnsi="Verdana"/>
          <w:b/>
          <w:i/>
          <w:sz w:val="20"/>
        </w:rPr>
        <w:t xml:space="preserve"> </w:t>
      </w:r>
      <w:r w:rsidR="004A64C5" w:rsidRPr="004A64C5">
        <w:rPr>
          <w:rFonts w:ascii="Verdana" w:hAnsi="Verdana"/>
          <w:b/>
          <w:i/>
          <w:sz w:val="20"/>
        </w:rPr>
        <w:t>Pytani</w:t>
      </w:r>
      <w:r w:rsidR="004A64C5">
        <w:rPr>
          <w:rFonts w:ascii="Verdana" w:hAnsi="Verdana"/>
          <w:b/>
          <w:i/>
          <w:sz w:val="20"/>
        </w:rPr>
        <w:t>e</w:t>
      </w:r>
      <w:r w:rsidR="004A64C5" w:rsidRPr="004A64C5">
        <w:rPr>
          <w:rFonts w:ascii="Verdana" w:hAnsi="Verdana"/>
          <w:b/>
          <w:i/>
          <w:sz w:val="20"/>
        </w:rPr>
        <w:t xml:space="preserve"> nie dotycz</w:t>
      </w:r>
      <w:r w:rsidR="004A64C5">
        <w:rPr>
          <w:rFonts w:ascii="Verdana" w:hAnsi="Verdana"/>
          <w:b/>
          <w:i/>
          <w:sz w:val="20"/>
        </w:rPr>
        <w:t>y</w:t>
      </w:r>
      <w:r w:rsidR="004A64C5" w:rsidRPr="004A64C5">
        <w:rPr>
          <w:rFonts w:ascii="Verdana" w:hAnsi="Verdana"/>
          <w:b/>
          <w:i/>
          <w:sz w:val="20"/>
        </w:rPr>
        <w:t xml:space="preserve"> treści SIWZ. Zamawiający udzieli odpowiedzi w powyższym zakresie zgodnie z ustawą o dostępie do informacji publicznej z dnia 6 września 2001 r. tekst jednolity (Dz.U. z 2018 r. poz. 1330).</w:t>
      </w:r>
    </w:p>
    <w:p w:rsidR="004A64C5" w:rsidRPr="00CF40E0" w:rsidRDefault="004A64C5" w:rsidP="004A64C5">
      <w:pPr>
        <w:pStyle w:val="Tekstpodstawowywcity3"/>
        <w:spacing w:line="240" w:lineRule="auto"/>
        <w:ind w:firstLine="0"/>
      </w:pPr>
      <w:bookmarkStart w:id="1" w:name="_GoBack"/>
      <w:bookmarkEnd w:id="1"/>
    </w:p>
    <w:p w:rsidR="00CF40E0" w:rsidRPr="00CF40E0" w:rsidRDefault="00CF40E0" w:rsidP="00CF40E0">
      <w:pPr>
        <w:rPr>
          <w:rFonts w:ascii="Verdana" w:hAnsi="Verdana"/>
          <w:b/>
          <w:i/>
        </w:rPr>
      </w:pPr>
      <w:r w:rsidRPr="00CF40E0">
        <w:rPr>
          <w:rFonts w:ascii="Verdana" w:hAnsi="Verdana"/>
          <w:b/>
          <w:i/>
        </w:rPr>
        <w:t>Treść niniejszego pisma stanowi integralną część SIWZ.</w:t>
      </w:r>
    </w:p>
    <w:p w:rsidR="00CF40E0" w:rsidRPr="00CF40E0" w:rsidRDefault="00CF40E0" w:rsidP="00CF40E0"/>
    <w:p w:rsidR="00CF40E0" w:rsidRPr="00CF40E0" w:rsidRDefault="00CF40E0" w:rsidP="00CF40E0"/>
    <w:p w:rsidR="00CF40E0" w:rsidRPr="00CF40E0" w:rsidRDefault="00CF40E0" w:rsidP="00CF40E0"/>
    <w:p w:rsidR="00CF40E0" w:rsidRDefault="00CF40E0" w:rsidP="00CF40E0"/>
    <w:p w:rsidR="00CF40E0" w:rsidRDefault="00CF40E0" w:rsidP="00CF40E0">
      <w:pPr>
        <w:tabs>
          <w:tab w:val="left" w:pos="5250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Kanclerz AGH                                                                        </w:t>
      </w:r>
    </w:p>
    <w:p w:rsidR="00CF40E0" w:rsidRDefault="00CF40E0" w:rsidP="00CF40E0">
      <w:pPr>
        <w:tabs>
          <w:tab w:val="left" w:pos="5250"/>
        </w:tabs>
        <w:rPr>
          <w:rFonts w:ascii="Verdana" w:hAnsi="Verdana"/>
        </w:rPr>
      </w:pPr>
    </w:p>
    <w:p w:rsidR="00CF40E0" w:rsidRDefault="00CF40E0" w:rsidP="00CF40E0">
      <w:pPr>
        <w:tabs>
          <w:tab w:val="left" w:pos="5250"/>
        </w:tabs>
        <w:rPr>
          <w:rFonts w:ascii="Verdana" w:hAnsi="Verdana"/>
        </w:rPr>
      </w:pPr>
    </w:p>
    <w:p w:rsidR="00CF40E0" w:rsidRDefault="00CF40E0" w:rsidP="00CF40E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mgr inż. Henryk Zioło</w:t>
      </w:r>
    </w:p>
    <w:p w:rsidR="00943AEF" w:rsidRPr="00CF40E0" w:rsidRDefault="00943AEF" w:rsidP="00CF40E0">
      <w:pPr>
        <w:tabs>
          <w:tab w:val="left" w:pos="5640"/>
        </w:tabs>
      </w:pPr>
    </w:p>
    <w:sectPr w:rsidR="00943AEF" w:rsidRPr="00CF40E0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3B" w:rsidRDefault="00F0723B">
      <w:r>
        <w:separator/>
      </w:r>
    </w:p>
  </w:endnote>
  <w:endnote w:type="continuationSeparator" w:id="0">
    <w:p w:rsidR="00F0723B" w:rsidRDefault="00F0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4A64C5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3B" w:rsidRDefault="00F0723B">
      <w:r>
        <w:separator/>
      </w:r>
    </w:p>
  </w:footnote>
  <w:footnote w:type="continuationSeparator" w:id="0">
    <w:p w:rsidR="00F0723B" w:rsidRDefault="00F0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FE" w:rsidRDefault="00173A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4A64C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4A64C5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DF"/>
    <w:multiLevelType w:val="multilevel"/>
    <w:tmpl w:val="6B1EF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61622"/>
    <w:multiLevelType w:val="multilevel"/>
    <w:tmpl w:val="8FF2D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16F98"/>
    <w:multiLevelType w:val="multilevel"/>
    <w:tmpl w:val="F1D2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23B"/>
    <w:rsid w:val="000607BF"/>
    <w:rsid w:val="000A2D5C"/>
    <w:rsid w:val="000C4220"/>
    <w:rsid w:val="000D254E"/>
    <w:rsid w:val="001102A4"/>
    <w:rsid w:val="00130D1C"/>
    <w:rsid w:val="00173AFE"/>
    <w:rsid w:val="00180DBD"/>
    <w:rsid w:val="0021206B"/>
    <w:rsid w:val="002405E1"/>
    <w:rsid w:val="00267AAD"/>
    <w:rsid w:val="00315D72"/>
    <w:rsid w:val="00333103"/>
    <w:rsid w:val="00347E12"/>
    <w:rsid w:val="003B15E7"/>
    <w:rsid w:val="003E17B9"/>
    <w:rsid w:val="003F7802"/>
    <w:rsid w:val="00476899"/>
    <w:rsid w:val="004A64C5"/>
    <w:rsid w:val="004E100A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CF40E0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0723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63C79A"/>
  <w15:chartTrackingRefBased/>
  <w15:docId w15:val="{8C691DCB-CD53-4EEC-9A59-DF3DBEB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2019-11-07T10:06:00Z</cp:lastPrinted>
  <dcterms:created xsi:type="dcterms:W3CDTF">2019-11-07T10:06:00Z</dcterms:created>
  <dcterms:modified xsi:type="dcterms:W3CDTF">2019-11-07T10:06:00Z</dcterms:modified>
</cp:coreProperties>
</file>