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508" w:rsidRDefault="00BB6508" w:rsidP="00BB6508">
      <w:pPr>
        <w:rPr>
          <w:b/>
        </w:rPr>
      </w:pPr>
      <w:r>
        <w:rPr>
          <w:b/>
        </w:rPr>
        <w:t>Oznaczenie sprawy: ZP/7289/D/19</w:t>
      </w:r>
    </w:p>
    <w:p w:rsidR="001C086A" w:rsidRDefault="00BB6508" w:rsidP="00BB6508">
      <w:pPr>
        <w:jc w:val="right"/>
        <w:rPr>
          <w:b/>
        </w:rPr>
      </w:pPr>
      <w:r>
        <w:rPr>
          <w:b/>
        </w:rPr>
        <w:t>ZAŁĄCZNIK NR A</w:t>
      </w:r>
    </w:p>
    <w:p w:rsidR="00BB6508" w:rsidRPr="002F6935" w:rsidRDefault="00BB6508" w:rsidP="00BB6508">
      <w:pPr>
        <w:jc w:val="right"/>
        <w:rPr>
          <w:b/>
        </w:rPr>
      </w:pPr>
    </w:p>
    <w:p w:rsidR="00BB6508" w:rsidRDefault="00BB6508" w:rsidP="00BB6508">
      <w:pPr>
        <w:jc w:val="center"/>
        <w:rPr>
          <w:b/>
        </w:rPr>
      </w:pPr>
      <w:r>
        <w:rPr>
          <w:b/>
        </w:rPr>
        <w:t>SZCZEGÓŁOWY OPIS PRZEDMIOTU ZAMÓWIENIA</w:t>
      </w:r>
      <w:bookmarkStart w:id="0" w:name="_GoBack"/>
      <w:bookmarkEnd w:id="0"/>
    </w:p>
    <w:p w:rsidR="00B45C2F" w:rsidRDefault="002175B0" w:rsidP="00B45C2F">
      <w:pPr>
        <w:rPr>
          <w:b/>
        </w:rPr>
      </w:pPr>
      <w:r>
        <w:rPr>
          <w:b/>
        </w:rPr>
        <w:t>MIERNIK MOCY WIĄZKI ŚWIATŁA LASEROWEGO</w:t>
      </w:r>
      <w:r w:rsidR="002A4541" w:rsidRPr="002A4541">
        <w:rPr>
          <w:b/>
        </w:rPr>
        <w:t xml:space="preserve"> 1 szt.</w:t>
      </w:r>
    </w:p>
    <w:p w:rsidR="00711D6C" w:rsidRPr="00711D6C" w:rsidRDefault="00711D6C" w:rsidP="00711D6C">
      <w:r w:rsidRPr="00711D6C">
        <w:t>Typ czujnika: termostos (thermopile)</w:t>
      </w:r>
    </w:p>
    <w:p w:rsidR="00711D6C" w:rsidRPr="00711D6C" w:rsidRDefault="00711D6C" w:rsidP="00711D6C">
      <w:r w:rsidRPr="00711D6C">
        <w:t>Zakres pracy: 190 nm - 20 mikrometrów</w:t>
      </w:r>
    </w:p>
    <w:p w:rsidR="00711D6C" w:rsidRPr="00711D6C" w:rsidRDefault="00711D6C" w:rsidP="00711D6C">
      <w:r w:rsidRPr="00711D6C">
        <w:t>Czujnik musi zapewniać możliwość pracy w trybie pomiaru energii (laser impulsowy) i mocy (laser CW)</w:t>
      </w:r>
    </w:p>
    <w:p w:rsidR="00711D6C" w:rsidRPr="00711D6C" w:rsidRDefault="00711D6C" w:rsidP="00711D6C">
      <w:r w:rsidRPr="00711D6C">
        <w:t>Czułość: 200 mV / W (pomiar mocy) i  25 mV / J (pomiar energii)</w:t>
      </w:r>
    </w:p>
    <w:p w:rsidR="00711D6C" w:rsidRPr="00711D6C" w:rsidRDefault="00711D6C" w:rsidP="00711D6C">
      <w:r w:rsidRPr="00711D6C">
        <w:t>Średnica pola aktywnego czujnika: nie mniejsza niż 12 mm</w:t>
      </w:r>
    </w:p>
    <w:p w:rsidR="00711D6C" w:rsidRPr="00711D6C" w:rsidRDefault="00711D6C" w:rsidP="00711D6C">
      <w:r w:rsidRPr="00711D6C">
        <w:t>Głowica wyposażona w tubę eliminującą fluktuacje termiczne powietrza</w:t>
      </w:r>
    </w:p>
    <w:p w:rsidR="00711D6C" w:rsidRPr="00711D6C" w:rsidRDefault="00711D6C" w:rsidP="00711D6C">
      <w:r w:rsidRPr="00711D6C">
        <w:t>Maksymalna średnia gęstość mocy (dla 1064 nm, 1W mocy ciągłej): 1 kW/cm2</w:t>
      </w:r>
    </w:p>
    <w:p w:rsidR="00711D6C" w:rsidRPr="00711D6C" w:rsidRDefault="00711D6C" w:rsidP="00711D6C">
      <w:r w:rsidRPr="00711D6C">
        <w:t>Maksymalna średnia energia (dla 1064 nm, laser impulsowy 7 ns, 10 Hz): 1 J/cm2</w:t>
      </w:r>
    </w:p>
    <w:p w:rsidR="00711D6C" w:rsidRPr="00711D6C" w:rsidRDefault="00711D6C" w:rsidP="00711D6C">
      <w:r w:rsidRPr="00711D6C">
        <w:t>Czujnik musi posiadać moduł bezprzewodowej komunikacji z technologia Bluetooth</w:t>
      </w:r>
    </w:p>
    <w:p w:rsidR="00711D6C" w:rsidRPr="00711D6C" w:rsidRDefault="00711D6C" w:rsidP="00711D6C">
      <w:r w:rsidRPr="00711D6C">
        <w:t>Urządzenie sterujące: bezprzewodowo połączone z głowicą pomiarową i kolorowym ekranem dotykowym o przekątnej min. 6 cali</w:t>
      </w:r>
    </w:p>
    <w:p w:rsidR="002175B0" w:rsidRPr="002175B0" w:rsidRDefault="002175B0" w:rsidP="00B45C2F">
      <w:r w:rsidRPr="002175B0">
        <w:t>G</w:t>
      </w:r>
      <w:r>
        <w:t>warancja min. 24</w:t>
      </w:r>
      <w:r w:rsidRPr="002175B0">
        <w:t xml:space="preserve"> miesi</w:t>
      </w:r>
      <w:r>
        <w:t>ące</w:t>
      </w:r>
    </w:p>
    <w:sectPr w:rsidR="002175B0" w:rsidRPr="002175B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793" w:rsidRDefault="00FB6793" w:rsidP="008916F3">
      <w:pPr>
        <w:spacing w:after="0" w:line="240" w:lineRule="auto"/>
      </w:pPr>
      <w:r>
        <w:separator/>
      </w:r>
    </w:p>
  </w:endnote>
  <w:endnote w:type="continuationSeparator" w:id="0">
    <w:p w:rsidR="00FB6793" w:rsidRDefault="00FB6793" w:rsidP="008916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793" w:rsidRDefault="00FB6793" w:rsidP="008916F3">
      <w:pPr>
        <w:spacing w:after="0" w:line="240" w:lineRule="auto"/>
      </w:pPr>
      <w:r>
        <w:separator/>
      </w:r>
    </w:p>
  </w:footnote>
  <w:footnote w:type="continuationSeparator" w:id="0">
    <w:p w:rsidR="00FB6793" w:rsidRDefault="00FB6793" w:rsidP="008916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6F3" w:rsidRDefault="008916F3">
    <w:pPr>
      <w:pStyle w:val="Nagwek"/>
    </w:pPr>
    <w:r w:rsidRPr="008916F3">
      <w:rPr>
        <w:noProof/>
        <w:lang w:eastAsia="pl-PL"/>
      </w:rPr>
      <w:drawing>
        <wp:inline distT="0" distB="0" distL="0" distR="0">
          <wp:extent cx="5760720" cy="643143"/>
          <wp:effectExtent l="0" t="0" r="0" b="5080"/>
          <wp:docPr id="1" name="Obraz 1" descr="C:\Users\Ania\Desktop\logotypyP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ia\Desktop\logotypyP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31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16F3" w:rsidRDefault="008916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006"/>
    <w:rsid w:val="0011394D"/>
    <w:rsid w:val="00190C33"/>
    <w:rsid w:val="001C086A"/>
    <w:rsid w:val="001D5677"/>
    <w:rsid w:val="001F212D"/>
    <w:rsid w:val="002175B0"/>
    <w:rsid w:val="002359EE"/>
    <w:rsid w:val="0025088C"/>
    <w:rsid w:val="00262DC2"/>
    <w:rsid w:val="002A4541"/>
    <w:rsid w:val="002F6935"/>
    <w:rsid w:val="00535364"/>
    <w:rsid w:val="005B3006"/>
    <w:rsid w:val="00684100"/>
    <w:rsid w:val="00711D6C"/>
    <w:rsid w:val="00850744"/>
    <w:rsid w:val="008916F3"/>
    <w:rsid w:val="008A7836"/>
    <w:rsid w:val="008D0013"/>
    <w:rsid w:val="008E3CA1"/>
    <w:rsid w:val="00963175"/>
    <w:rsid w:val="00AD060A"/>
    <w:rsid w:val="00B45C2F"/>
    <w:rsid w:val="00BB6508"/>
    <w:rsid w:val="00D04B4D"/>
    <w:rsid w:val="00D445ED"/>
    <w:rsid w:val="00FB6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916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916F3"/>
  </w:style>
  <w:style w:type="paragraph" w:styleId="Stopka">
    <w:name w:val="footer"/>
    <w:basedOn w:val="Normalny"/>
    <w:link w:val="StopkaZnak"/>
    <w:uiPriority w:val="99"/>
    <w:unhideWhenUsed/>
    <w:rsid w:val="008916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16F3"/>
  </w:style>
  <w:style w:type="paragraph" w:styleId="Tekstdymka">
    <w:name w:val="Balloon Text"/>
    <w:basedOn w:val="Normalny"/>
    <w:link w:val="TekstdymkaZnak"/>
    <w:uiPriority w:val="99"/>
    <w:semiHidden/>
    <w:unhideWhenUsed/>
    <w:rsid w:val="008916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16F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916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916F3"/>
  </w:style>
  <w:style w:type="paragraph" w:styleId="Stopka">
    <w:name w:val="footer"/>
    <w:basedOn w:val="Normalny"/>
    <w:link w:val="StopkaZnak"/>
    <w:uiPriority w:val="99"/>
    <w:unhideWhenUsed/>
    <w:rsid w:val="008916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16F3"/>
  </w:style>
  <w:style w:type="paragraph" w:styleId="Tekstdymka">
    <w:name w:val="Balloon Text"/>
    <w:basedOn w:val="Normalny"/>
    <w:link w:val="TekstdymkaZnak"/>
    <w:uiPriority w:val="99"/>
    <w:semiHidden/>
    <w:unhideWhenUsed/>
    <w:rsid w:val="008916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16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14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Aleksandra Korcz</cp:lastModifiedBy>
  <cp:revision>3</cp:revision>
  <cp:lastPrinted>2019-12-06T11:43:00Z</cp:lastPrinted>
  <dcterms:created xsi:type="dcterms:W3CDTF">2020-01-23T09:34:00Z</dcterms:created>
  <dcterms:modified xsi:type="dcterms:W3CDTF">2020-01-29T08:03:00Z</dcterms:modified>
</cp:coreProperties>
</file>