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5A510F" w:rsidRPr="005A510F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A510F" w:rsidRPr="005A510F">
        <w:rPr>
          <w:rFonts w:ascii="Times New Roman" w:hAnsi="Times New Roman"/>
          <w:b/>
        </w:rPr>
        <w:t>CSKDZMIZP-2375/31/01/02/2020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10F" w:rsidRPr="005A510F">
        <w:rPr>
          <w:sz w:val="22"/>
          <w:szCs w:val="22"/>
        </w:rPr>
        <w:t>Centralny Szpital Kliniczny Ministerstwa Spraw Wewnętrznych i Administracji w Warszawie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10F" w:rsidRPr="005A510F">
        <w:rPr>
          <w:sz w:val="22"/>
          <w:szCs w:val="22"/>
        </w:rPr>
        <w:t>Wołoska</w:t>
      </w:r>
      <w:r w:rsidRPr="00E24546">
        <w:rPr>
          <w:sz w:val="22"/>
          <w:szCs w:val="22"/>
        </w:rPr>
        <w:t xml:space="preserve"> </w:t>
      </w:r>
      <w:r w:rsidR="005A510F" w:rsidRPr="005A510F">
        <w:rPr>
          <w:sz w:val="22"/>
          <w:szCs w:val="22"/>
        </w:rPr>
        <w:t>137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10F" w:rsidRPr="005A510F">
        <w:rPr>
          <w:sz w:val="22"/>
          <w:szCs w:val="22"/>
        </w:rPr>
        <w:t>02-507</w:t>
      </w:r>
      <w:r w:rsidRPr="00E24546">
        <w:rPr>
          <w:sz w:val="22"/>
          <w:szCs w:val="22"/>
        </w:rPr>
        <w:t xml:space="preserve"> </w:t>
      </w:r>
      <w:r w:rsidR="005A510F" w:rsidRPr="005A510F">
        <w:rPr>
          <w:sz w:val="22"/>
          <w:szCs w:val="22"/>
        </w:rPr>
        <w:t>Warszawa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A510F" w:rsidRPr="005A510F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510F" w:rsidRPr="005A510F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A510F" w:rsidRPr="005A510F">
        <w:rPr>
          <w:rFonts w:ascii="Times New Roman" w:hAnsi="Times New Roman"/>
          <w:b/>
        </w:rPr>
        <w:t>Pakiet 1: Dostawa oprogramowania antywirusowego – przedłużenie posiadanej przez Szpital licencji na oprogramowanie ESET dla Centralny Szpital Kliniczny MSWiA w Warszawie w ilości 1500 szt.</w:t>
      </w:r>
    </w:p>
    <w:p w:rsidR="00203A40" w:rsidRPr="00F90CD1" w:rsidRDefault="005A510F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5A510F">
        <w:rPr>
          <w:rFonts w:ascii="Times New Roman" w:hAnsi="Times New Roman"/>
          <w:b/>
        </w:rPr>
        <w:t>Pakiet 2:  Przedłużenie subskrypcji pakietu Office 365 Business w ilości 150 szt. oraz dostarczenie nowych licencji wraz z subskrypcją licencji pakietu Office 365 Business w ilości 50 szt.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Pr="005A510F">
        <w:rPr>
          <w:rFonts w:ascii="Times New Roman" w:hAnsi="Times New Roman"/>
          <w:b/>
        </w:rPr>
        <w:t>Centralny Szpital Kliniczny Ministerstwa Spraw Wewnętrznych i Administracji w Warszawie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12" w:rsidRDefault="00B00912" w:rsidP="0038231F">
      <w:pPr>
        <w:spacing w:after="0" w:line="240" w:lineRule="auto"/>
      </w:pPr>
      <w:r>
        <w:separator/>
      </w:r>
    </w:p>
  </w:endnote>
  <w:endnote w:type="continuationSeparator" w:id="0">
    <w:p w:rsidR="00B00912" w:rsidRDefault="00B00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F" w:rsidRDefault="005A5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F" w:rsidRDefault="005A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12" w:rsidRDefault="00B00912" w:rsidP="0038231F">
      <w:pPr>
        <w:spacing w:after="0" w:line="240" w:lineRule="auto"/>
      </w:pPr>
      <w:r>
        <w:separator/>
      </w:r>
    </w:p>
  </w:footnote>
  <w:footnote w:type="continuationSeparator" w:id="0">
    <w:p w:rsidR="00B00912" w:rsidRDefault="00B009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F" w:rsidRDefault="005A5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F" w:rsidRDefault="005A51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F" w:rsidRDefault="005A5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91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510F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0912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24230-424D-42DF-8008-638D45D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468A-8B38-4220-80B3-15E9929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2016-07-26T10:32:00Z</cp:lastPrinted>
  <dcterms:created xsi:type="dcterms:W3CDTF">2020-02-03T11:41:00Z</dcterms:created>
  <dcterms:modified xsi:type="dcterms:W3CDTF">2020-02-03T11:41:00Z</dcterms:modified>
</cp:coreProperties>
</file>