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 xml:space="preserve">6/02/2020    S26    Usługi - Ogłoszenie o zamówieniu - Procedura otwarta  </w:t>
      </w:r>
    </w:p>
    <w:p w:rsidR="001A17A6" w:rsidRPr="001A17A6" w:rsidRDefault="001A17A6" w:rsidP="001A17A6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szkolenia w dziedzinie rozwoju osobistego</w:t>
      </w:r>
    </w:p>
    <w:p w:rsidR="001A17A6" w:rsidRPr="001A17A6" w:rsidRDefault="001A17A6" w:rsidP="001A17A6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026-059910</w:t>
      </w:r>
    </w:p>
    <w:p w:rsidR="001A17A6" w:rsidRPr="001A17A6" w:rsidRDefault="001A17A6" w:rsidP="001A17A6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 społeczne i inne szczególne usługi – zamówienia publiczne</w:t>
      </w:r>
    </w:p>
    <w:p w:rsidR="001A17A6" w:rsidRPr="001A17A6" w:rsidRDefault="001A17A6" w:rsidP="001A17A6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A17A6" w:rsidRPr="001A17A6" w:rsidRDefault="001A17A6" w:rsidP="001A17A6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PL213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bookmarkStart w:id="0" w:name="_GoBack"/>
      <w:bookmarkEnd w:id="0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Anna Trybus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5" w:history="1">
        <w:r w:rsidRPr="001A17A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Główny adres: </w:t>
      </w:r>
      <w:hyperlink r:id="rId6" w:tgtFrame="_blank" w:history="1">
        <w:r w:rsidRPr="001A17A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Adres profilu nabywcy: </w:t>
      </w:r>
      <w:hyperlink r:id="rId7" w:tgtFrame="_blank" w:history="1">
        <w:r w:rsidRPr="001A17A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Informacja o zamówieniu wspólnym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8" w:tgtFrame="_blank" w:history="1">
        <w:r w:rsidRPr="001A17A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9" w:tgtFrame="_blank" w:history="1">
        <w:r w:rsidRPr="001A17A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Przeprowadzenie szkoleń z zakresu autoprezentacji i emisji głosu w ramach projektu POWR.03.05.00-00-Z309/18 – KC-zp.272-38/20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KC-zp.272-38/20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80570000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1 – Szkolenie podnoszące umiejętności autoprezentacji i prezentacji podczas wystąpień publicznych (10 osób) – Szkolenie w ramach projektu POWR.03.05.00-00-Z309/18.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2 – Szkolenie podnoszące umiejętności dydaktyczne w zakresie emisji głosu (15 osób) – Szkolenie w ramach projektu POWR.03.05.00-00-Z309/18.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II.1.5)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Szkolenie podnoszące umiejętności autoprezentacji i prezentacji podczas wystąpień publicznych (10 osób) – Szkolenie w ramach projektu POWR.03.05.00-00-Z309/18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80570000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PL213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 Kraków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Zajęcia będą się odbywać w grupie 10 osób w formie warsztatów praktycznych. Zajęcia w jednym dniu winny trwać 8 godz. lekcyjnych po 45 min. pomiędzy godziną 8:00 a 16:00. Zamawiający określi konkretne godziny szkolenia po zakończeniu procesu rekrutacji.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terminie od 24 do 25 czerwca 2020 r łącznie winno się odbyć 16 h lekcyjnych szkolenia.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 lub umowy ramowej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Początek: 24/06/2020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identyfikacyjny projektu: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Projekt POWER.03.05.00-00-Z309/18,współfinansowanego ze środków Europejskiego Funduszu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Szkolenie podnoszące umiejętności dydaktyczne w zakresie emisji głosu (15 osób) – Szkolenie w ramach projektu POWR.03.05.00-00-Z309/18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80570000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PL213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 Kraków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Zajęcia będą się odbywać w grupie 15 osób w formie warsztatów praktycznych.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Zajęcia w jednym dniu winny trwać 7 godz. lekcyjnych po 45 min. pomiędzy godziną 8:00 a 16:00. Zamawiający określi konkretne godziny szkolenia po zakończeniu procesu rekrutacji.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terminie od 22 do 23 czerwca 2020 r łącznie winno się odbyć 14 h lekcyjnych szkolenia.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 lub umowy ramowej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Początek: 22/06/2020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identyfikacyjny projektu: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Projekt POWER.03.05.00-00-Z309/18,współfinansowanego ze środków Europejskiego Funduszu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Obiektywne zasady i kryteria udziału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zasad i kryteriów: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A/ Zamawiający będzie oceniał oferty w każdym z zadań według następujących kryteriów: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cena – 60 %,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doświadczenie osoby wyznaczonej do realizacji zamówienia – 40 %.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B/ Zamawiający wykluczy z postępowania wykonawców, którzy nie wykażą, że nie zachodzą wobec nich obligatoryjne przesłanki wykluczenia określone w art. 24 ust. 1 pkt 12–23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zamawiający wykluczy z postępowania również wykonawcę, wobec którego zachodzą przesłanki określone w art. 24 ust. 5 pkt 1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III.1.5)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zamówieniach zastrzeżonych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dotyczące określonego zawodu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 Przewidywane zmiany umowy określono we wzorze umowy stanowiącym załącznik do SIWZ.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Forma procedury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IV.1.10)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Określenie krajowych przepisów mających zastosowanie do procedury: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Podstawowe cechy postępowania o udzielenie: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art. 138g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postępowaniach, w których przedmiotem zamówienia są usługi społeczne stosuje się przepisy działu III rozdziału 6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W procedurze przewidziano dodatkowo stosowanie następujących przepisów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Szczegółowe informacje dot. procedury określono w SIWZ.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Poprzednia publikacja dotycząca przedmiotowego postępowania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 / Termin wyrażenia zainteresowania udziałem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20/02/2020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Polski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A17A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A. Wadium nie jest wymagane.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B. Zamawiający żąda, aby wykonawca złożył wraz z ofertą: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1/ aktualne na dzień składania ofert oświadczenia w zakresie wskazanym w zał. nr 2 i 3 do SIWZ;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2/ wypełniony i podpisany przez osobę upoważnioną do składania oświadczeń woli w imieniu wykonawcy Formularz ofertowy – zgodnie z zał. nr 1 do SIWZ;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3/ pełnomocnictwo lub inny dokument, z którego wynika prawo do podpisania oferty oraz innych dokumentów składanych wraz z ofertą;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4/ dokument zawierający dowód, zgodnie z art. 22a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że wykonawca będzie dysponował zasobami innych podmiotów w trakcie realizacji zamówienia jeżeli wykonawca, wykazując spełnianie warunków, będzie polegał na zasobach innych podmiotów;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C. Wykonawca składa ofertę w formie elektronicznej za pośrednictwem platformy pod adresem https:// eProPublico.pl/.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D. Forma dokumentów: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a) Ofertę i oświadczenia, o których mowa w pkt 7.1.1 SIWZ, sporządza się, pod rygorem nieważności, w postaci elektronicznej i opatruje się kwalifikowanym podpisem elektronicznym.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b) Pełnomocnictwo musi być złożone w postaci dokumentu elektronicznego podpisanego przy użyciu kwalifikowanego podpisu elektronicznego lub elektronicznej kopii notarialnie poświadczonej.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wart. 24 ust. 1 pkt 23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F. Dokumenty składane na wezwanie zamawiającego: Wykaz usług wraz z podaniem ich przedmiotu, dat wykonania i podmiotów, na rzecz których usługi zostały wykonane, oraz załączeniem dowodów określających czy te usługi zostały wykonane lub są wykonywane należycie.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Ciąg dalszy do pkt III.1.4.: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C/ O udzielenie zamówienia mogą ubiegać się wykonawcy, którzy nie podlegają wykluczeniu oraz spełniają niżej określone warunki udziału w postępowaniu dotyczące: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a) Wiedza i doświadczenie – zamawiający uzna wyżej wymieniony warunek za spełniony, jeżeli wykonawca wykaże, że: w okresie ostatnich trzech lat przed upływem terminu składania ofert, (a jeżeli okres prowadzenia działalności jest krótszy – w tym okresie), należycie wykonał, a w przypadku świadczeń okresowych lub ciągłych jest w trakcie realizacji co najmniej: zad. 1–2 (dwie) usługi szkoleniowe z zakresu prezentacji i autoprezentacji;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Zad. 2 – 2 (dwie) usługi szkoleniowe podnoszące umiejętności dydaktyczne w zakresie emisji głosu;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Osoby zdolne do wykonania zamówienia – zamawiający uzna wyżej wymieniony warunek za spełniony, jeżeli wykonawca wykaże, że dysponuje lub będzie dysponował co najmniej 1 osobą skierowaną do realizacji zamówienia, która w okresie ostatnich 3 lat przed terminem składania ofert przeprowadziła: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Zad. 1 – co najmniej 2 (dwa) szkolenia z zakresu prezentacji i autoprezentacji;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Zad. 2 – co najmniej 2 (dwa) szkolenia podnoszące umiejętności dydaktyczne w zakresie emisji głosu;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1A17A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A17A6" w:rsidRPr="001A17A6" w:rsidRDefault="001A17A6" w:rsidP="001A17A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A17A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04/02/2020</w:t>
      </w:r>
    </w:p>
    <w:p w:rsidR="001E7265" w:rsidRDefault="001E7265" w:rsidP="001A17A6">
      <w:pPr>
        <w:spacing w:after="0" w:line="240" w:lineRule="auto"/>
      </w:pPr>
    </w:p>
    <w:sectPr w:rsidR="001E7265" w:rsidSect="001A17A6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47146"/>
    <w:multiLevelType w:val="multilevel"/>
    <w:tmpl w:val="B3B2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7A6"/>
    <w:rsid w:val="001A17A6"/>
    <w:rsid w:val="001E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3C22C-5D48-4237-B45F-81514CBF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9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816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1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43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9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04971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732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688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28422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297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460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719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685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037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3792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001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77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2682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118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2237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0823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653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229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3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9894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43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55146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107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4965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602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1161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3610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254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510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516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6300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216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124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3534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789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55177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9643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95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558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2792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211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666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9285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908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234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426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05002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740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4562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47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753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0854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3072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568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094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849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7592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851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170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6203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492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797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309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563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833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113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1875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499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0435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2623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775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392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387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817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4280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4048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13623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543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79689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033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84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6734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7969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1619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6063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336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8810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583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07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5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7247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2488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3224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7412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433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240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62229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7942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3060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751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3111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91862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223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387300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785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909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9907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806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8704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1281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094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032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607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394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649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2786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0794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742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571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012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p.agh.edu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zp@agh.edu.pl?subject=TE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1834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cp:lastPrinted>2020-02-06T12:40:00Z</cp:lastPrinted>
  <dcterms:created xsi:type="dcterms:W3CDTF">2020-02-06T12:38:00Z</dcterms:created>
  <dcterms:modified xsi:type="dcterms:W3CDTF">2020-02-06T12:40:00Z</dcterms:modified>
</cp:coreProperties>
</file>