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62639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C7D3F" w:rsidRPr="000C7D3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C7D3F" w:rsidRPr="000C7D3F">
        <w:rPr>
          <w:b/>
          <w:sz w:val="24"/>
        </w:rPr>
        <w:t>ZP/D-02/A/20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C7D3F" w:rsidRPr="000C7D3F">
        <w:rPr>
          <w:b/>
        </w:rPr>
        <w:t>przetarg nieograniczony</w:t>
      </w:r>
      <w:r w:rsidR="00753DC1">
        <w:t xml:space="preserve"> na:</w:t>
      </w:r>
    </w:p>
    <w:p w:rsidR="0000184A" w:rsidRDefault="000C7D3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C7D3F">
        <w:rPr>
          <w:b/>
          <w:sz w:val="24"/>
          <w:szCs w:val="24"/>
        </w:rPr>
        <w:t xml:space="preserve">Sukcesywna dostawa gazów </w:t>
      </w:r>
      <w:r w:rsidR="0062639D">
        <w:rPr>
          <w:b/>
          <w:sz w:val="24"/>
          <w:szCs w:val="24"/>
        </w:rPr>
        <w:t xml:space="preserve">technicznych i </w:t>
      </w:r>
      <w:r w:rsidRPr="000C7D3F">
        <w:rPr>
          <w:b/>
          <w:sz w:val="24"/>
          <w:szCs w:val="24"/>
        </w:rPr>
        <w:t xml:space="preserve">specjalnych </w:t>
      </w:r>
      <w:bookmarkStart w:id="0" w:name="_GoBack"/>
      <w:bookmarkEnd w:id="0"/>
      <w:r w:rsidRPr="000C7D3F">
        <w:rPr>
          <w:b/>
          <w:sz w:val="24"/>
          <w:szCs w:val="24"/>
        </w:rPr>
        <w:t>wraz z dzierżawą butli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C7D3F" w:rsidRPr="000C7D3F">
        <w:rPr>
          <w:sz w:val="24"/>
          <w:szCs w:val="24"/>
        </w:rPr>
        <w:t>(</w:t>
      </w:r>
      <w:proofErr w:type="spellStart"/>
      <w:r w:rsidR="000C7D3F" w:rsidRPr="000C7D3F">
        <w:rPr>
          <w:sz w:val="24"/>
          <w:szCs w:val="24"/>
        </w:rPr>
        <w:t>t.j</w:t>
      </w:r>
      <w:proofErr w:type="spellEnd"/>
      <w:r w:rsidR="000C7D3F" w:rsidRPr="000C7D3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C7D3F" w:rsidRPr="000C7D3F">
        <w:rPr>
          <w:sz w:val="24"/>
          <w:szCs w:val="24"/>
        </w:rPr>
        <w:t>(</w:t>
      </w:r>
      <w:proofErr w:type="spellStart"/>
      <w:r w:rsidR="000C7D3F" w:rsidRPr="000C7D3F">
        <w:rPr>
          <w:sz w:val="24"/>
          <w:szCs w:val="24"/>
        </w:rPr>
        <w:t>t.j</w:t>
      </w:r>
      <w:proofErr w:type="spellEnd"/>
      <w:r w:rsidR="000C7D3F" w:rsidRPr="000C7D3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C7D3F" w:rsidRPr="000C7D3F">
        <w:rPr>
          <w:sz w:val="24"/>
          <w:szCs w:val="24"/>
        </w:rPr>
        <w:t>(</w:t>
      </w:r>
      <w:proofErr w:type="spellStart"/>
      <w:r w:rsidR="000C7D3F" w:rsidRPr="000C7D3F">
        <w:rPr>
          <w:sz w:val="24"/>
          <w:szCs w:val="24"/>
        </w:rPr>
        <w:t>t.j</w:t>
      </w:r>
      <w:proofErr w:type="spellEnd"/>
      <w:r w:rsidR="000C7D3F" w:rsidRPr="000C7D3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F82" w:rsidRDefault="002A6F82">
      <w:r>
        <w:separator/>
      </w:r>
    </w:p>
  </w:endnote>
  <w:endnote w:type="continuationSeparator" w:id="0">
    <w:p w:rsidR="002A6F82" w:rsidRDefault="002A6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2639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63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63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D3F" w:rsidRDefault="000C7D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F82" w:rsidRDefault="002A6F82">
      <w:r>
        <w:separator/>
      </w:r>
    </w:p>
  </w:footnote>
  <w:footnote w:type="continuationSeparator" w:id="0">
    <w:p w:rsidR="002A6F82" w:rsidRDefault="002A6F8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D3F" w:rsidRDefault="000C7D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D3F" w:rsidRDefault="000C7D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D3F" w:rsidRDefault="000C7D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F82"/>
    <w:rsid w:val="0000184A"/>
    <w:rsid w:val="00012997"/>
    <w:rsid w:val="000621A2"/>
    <w:rsid w:val="00075CEC"/>
    <w:rsid w:val="000C7D3F"/>
    <w:rsid w:val="00106AC7"/>
    <w:rsid w:val="00111985"/>
    <w:rsid w:val="00147532"/>
    <w:rsid w:val="001614BA"/>
    <w:rsid w:val="00204613"/>
    <w:rsid w:val="002A6F82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639D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F1C816"/>
  <w15:chartTrackingRefBased/>
  <w15:docId w15:val="{75D71CAE-A426-464D-B81E-61A60CCE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431FA-9E43-41D7-837A-5D3F866A0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2020-02-04T11:04:00Z</dcterms:created>
  <dcterms:modified xsi:type="dcterms:W3CDTF">2020-02-04T11:04:00Z</dcterms:modified>
</cp:coreProperties>
</file>