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47DB8" w:rsidRPr="00047DB8">
        <w:rPr>
          <w:b/>
          <w:sz w:val="24"/>
        </w:rPr>
        <w:t>KC-zp.272-71/20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47DB8" w:rsidRPr="00047DB8">
        <w:rPr>
          <w:b/>
        </w:rPr>
        <w:t>przetarg</w:t>
      </w:r>
      <w:r w:rsidR="008275A7">
        <w:rPr>
          <w:b/>
        </w:rPr>
        <w:t>u</w:t>
      </w:r>
      <w:r w:rsidR="00047DB8" w:rsidRPr="00047DB8">
        <w:rPr>
          <w:b/>
        </w:rPr>
        <w:t xml:space="preserve"> nieograniczon</w:t>
      </w:r>
      <w:r w:rsidR="008275A7">
        <w:rPr>
          <w:b/>
        </w:rPr>
        <w:t>ego</w:t>
      </w:r>
      <w:r w:rsidR="00101474">
        <w:t xml:space="preserve"> </w:t>
      </w:r>
      <w:r w:rsidR="00753DC1">
        <w:t>na:</w:t>
      </w:r>
    </w:p>
    <w:p w:rsidR="0000184A" w:rsidRDefault="00047DB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47DB8">
        <w:rPr>
          <w:b/>
          <w:sz w:val="24"/>
          <w:szCs w:val="24"/>
        </w:rPr>
        <w:t>Dostaw</w:t>
      </w:r>
      <w:r w:rsidR="008275A7">
        <w:rPr>
          <w:b/>
          <w:sz w:val="24"/>
          <w:szCs w:val="24"/>
        </w:rPr>
        <w:t>ę</w:t>
      </w:r>
      <w:bookmarkStart w:id="0" w:name="_GoBack"/>
      <w:bookmarkEnd w:id="0"/>
      <w:r w:rsidRPr="00047DB8">
        <w:rPr>
          <w:b/>
          <w:sz w:val="24"/>
          <w:szCs w:val="24"/>
        </w:rPr>
        <w:t xml:space="preserve"> wraz z montażem i uruchomieniem monitora interaktywnego oraz podstawy jezdnej do sali konferencyjno-szkoleniowej UCI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6D68D8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15288">
        <w:rPr>
          <w:sz w:val="24"/>
          <w:szCs w:val="24"/>
        </w:rPr>
        <w:t>(Dz. U. z 2018 r. poz. 1986 ze zm.).</w:t>
      </w: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15288">
        <w:rPr>
          <w:sz w:val="24"/>
          <w:szCs w:val="24"/>
        </w:rPr>
        <w:t>Dz. U. z 2018 r. poz. 1986 ze zm.</w:t>
      </w:r>
    </w:p>
    <w:p w:rsidR="00876732" w:rsidRPr="0000184A" w:rsidRDefault="00876732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50"/>
          <w:szCs w:val="50"/>
        </w:rPr>
        <w:t xml:space="preserve"> </w:t>
      </w:r>
      <w:r>
        <w:rPr>
          <w:sz w:val="24"/>
          <w:szCs w:val="24"/>
          <w:u w:val="single"/>
        </w:rPr>
        <w:t>o  braku przynależności do żadnej grupy kapitałowej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15288">
        <w:rPr>
          <w:sz w:val="24"/>
          <w:szCs w:val="24"/>
        </w:rPr>
        <w:t>Dz. U. z 2018 r. poz. 1986 ze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3298" w:rsidRDefault="00203298">
      <w:r>
        <w:separator/>
      </w:r>
    </w:p>
  </w:endnote>
  <w:endnote w:type="continuationSeparator" w:id="0">
    <w:p w:rsidR="00203298" w:rsidRDefault="002032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75A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75A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DB8" w:rsidRDefault="00047DB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3298" w:rsidRDefault="00203298">
      <w:r>
        <w:separator/>
      </w:r>
    </w:p>
  </w:footnote>
  <w:footnote w:type="continuationSeparator" w:id="0">
    <w:p w:rsidR="00203298" w:rsidRDefault="0020329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DB8" w:rsidRDefault="00047DB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DB8" w:rsidRDefault="00047DB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DB8" w:rsidRDefault="00047DB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3298"/>
    <w:rsid w:val="0000184A"/>
    <w:rsid w:val="00012997"/>
    <w:rsid w:val="00047DB8"/>
    <w:rsid w:val="000621A2"/>
    <w:rsid w:val="00075CEC"/>
    <w:rsid w:val="00101474"/>
    <w:rsid w:val="00106AC7"/>
    <w:rsid w:val="00111985"/>
    <w:rsid w:val="00147532"/>
    <w:rsid w:val="001614BA"/>
    <w:rsid w:val="00203298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275A7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30A462-C146-41FA-8945-0DB03EFF7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2010-01-07T09:39:00Z</cp:lastPrinted>
  <dcterms:created xsi:type="dcterms:W3CDTF">2020-02-06T08:44:00Z</dcterms:created>
  <dcterms:modified xsi:type="dcterms:W3CDTF">2020-02-06T08:44:00Z</dcterms:modified>
</cp:coreProperties>
</file>