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A19BF" w:rsidRPr="005A19BF">
        <w:rPr>
          <w:rFonts w:ascii="Verdana" w:hAnsi="Verdana"/>
          <w:sz w:val="16"/>
          <w:szCs w:val="16"/>
        </w:rPr>
        <w:t>KC-zp.272-1/20/7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A19BF" w:rsidRPr="005A19B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A19BF" w:rsidRPr="005A19BF">
        <w:rPr>
          <w:rFonts w:ascii="Verdana" w:hAnsi="Verdana"/>
          <w:sz w:val="16"/>
          <w:szCs w:val="16"/>
        </w:rPr>
        <w:t>2020-02-13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E4079">
        <w:rPr>
          <w:rFonts w:ascii="Verdana" w:hAnsi="Verdana"/>
          <w:sz w:val="20"/>
        </w:rPr>
        <w:t xml:space="preserve"> (1)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A19BF" w:rsidRPr="005A19BF">
        <w:rPr>
          <w:rFonts w:ascii="Verdana" w:hAnsi="Verdana"/>
          <w:b/>
          <w:sz w:val="20"/>
        </w:rPr>
        <w:t>2020-02-13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A19BF" w:rsidRPr="005A19BF">
        <w:rPr>
          <w:rFonts w:ascii="Verdana" w:hAnsi="Verdana"/>
          <w:b/>
          <w:sz w:val="20"/>
        </w:rPr>
        <w:t xml:space="preserve">przetarg </w:t>
      </w:r>
      <w:r w:rsidR="005A19BF" w:rsidRPr="00EE4079">
        <w:rPr>
          <w:rFonts w:ascii="Verdana" w:hAnsi="Verdana"/>
          <w:b/>
          <w:sz w:val="20"/>
        </w:rPr>
        <w:t>nieograniczony</w:t>
      </w:r>
      <w:r w:rsidR="00A27DDB" w:rsidRPr="00EE4079">
        <w:rPr>
          <w:rFonts w:ascii="Verdana" w:hAnsi="Verdana"/>
          <w:sz w:val="20"/>
        </w:rPr>
        <w:t>,</w:t>
      </w:r>
      <w:r w:rsidRPr="00EE4079">
        <w:rPr>
          <w:rFonts w:ascii="Verdana" w:hAnsi="Verdana"/>
          <w:sz w:val="20"/>
        </w:rPr>
        <w:t xml:space="preserve"> </w:t>
      </w:r>
      <w:r w:rsidR="00476899" w:rsidRPr="00EE4079">
        <w:rPr>
          <w:rFonts w:ascii="Verdana" w:hAnsi="Verdana"/>
          <w:sz w:val="20"/>
        </w:rPr>
        <w:t>któ</w:t>
      </w:r>
      <w:r w:rsidR="00476899">
        <w:rPr>
          <w:rFonts w:ascii="Verdana" w:hAnsi="Verdana"/>
          <w:sz w:val="20"/>
        </w:rPr>
        <w:t xml:space="preserve">rego przedmiotem jest </w:t>
      </w:r>
      <w:r w:rsidR="005A19BF" w:rsidRPr="005A19BF">
        <w:rPr>
          <w:rFonts w:ascii="Verdana" w:hAnsi="Verdana"/>
          <w:b/>
          <w:sz w:val="20"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</w:t>
      </w:r>
      <w:r w:rsidR="00494687">
        <w:rPr>
          <w:rFonts w:ascii="Verdana" w:hAnsi="Verdana"/>
          <w:b/>
          <w:sz w:val="20"/>
        </w:rPr>
        <w:t>1</w:t>
      </w:r>
      <w:bookmarkStart w:id="0" w:name="_GoBack"/>
      <w:bookmarkEnd w:id="0"/>
      <w:r w:rsidR="005A19BF" w:rsidRPr="005A19BF">
        <w:rPr>
          <w:rFonts w:ascii="Verdana" w:hAnsi="Verdana"/>
          <w:b/>
          <w:sz w:val="20"/>
        </w:rPr>
        <w:t>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EE4079" w:rsidRPr="00315D72" w:rsidRDefault="00EE407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Zamawiający zastrzegł w SIWZ, iż Wykonawca musi uwzględniać ewentualne krótkotrwałe przerwy w wykonywaniu prac, które nie będą mogły mieć wpływu na wynagrodzenie  ani końcowy termin realizacji przedmiotowej inwestycji. Prosimy o doprecyzowanie terminu „krótkotrwałe przerwy”. Czy Zamawiający ma na myśli kilkugodzinne czy kilkudniowe przerwy oraz z jaką częstotliwością mogą one się pojawiać w okresie realizacji przedmiotowej inwestycji?</w:t>
      </w:r>
    </w:p>
    <w:p w:rsidR="000943B9" w:rsidRDefault="000943B9" w:rsidP="000943B9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r w:rsidRPr="000943B9">
        <w:rPr>
          <w:rFonts w:ascii="Verdana" w:hAnsi="Verdana"/>
          <w:b/>
          <w:sz w:val="20"/>
        </w:rPr>
        <w:t>Odp.: Zamawiający nie wskazuje konkretnych przedziałów czasu ewentualnych, koniecznych przerw w pracy, jednak informuje w przywołanym fragmencie SIWZ o potencjalnej możliwości ich wystąpienia np. w trakcie układania nawierzchni na drodze dojazdowej do terenu budowy.</w:t>
      </w:r>
    </w:p>
    <w:p w:rsidR="000943B9" w:rsidRPr="000943B9" w:rsidRDefault="000943B9" w:rsidP="000943B9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 xml:space="preserve">W związku z faktem, iż Zamawiający dopuszcza w SIWZ użycie materiałów i urządzeń technicznych równoważnych, w stosunku do materiałów i urządzeń wskazanych w dokumentacji przetargowej, </w:t>
      </w:r>
      <w:r w:rsidRPr="00EE4079">
        <w:rPr>
          <w:rFonts w:ascii="Verdana" w:hAnsi="Verdana"/>
          <w:sz w:val="20"/>
        </w:rPr>
        <w:lastRenderedPageBreak/>
        <w:t>prosimy o potwierdzenie, że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:rsidR="000943B9" w:rsidRPr="000943B9" w:rsidRDefault="000943B9" w:rsidP="000943B9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r w:rsidRPr="000943B9">
        <w:rPr>
          <w:rFonts w:ascii="Verdana" w:hAnsi="Verdana"/>
          <w:b/>
          <w:sz w:val="20"/>
        </w:rPr>
        <w:t>Odp.:</w:t>
      </w:r>
      <w:r w:rsidRPr="000943B9">
        <w:rPr>
          <w:rFonts w:ascii="Verdana" w:hAnsi="Verdana"/>
          <w:sz w:val="20"/>
        </w:rPr>
        <w:t xml:space="preserve"> </w:t>
      </w:r>
      <w:r w:rsidRPr="000943B9">
        <w:rPr>
          <w:rFonts w:ascii="Verdana" w:hAnsi="Verdana"/>
          <w:b/>
          <w:sz w:val="20"/>
        </w:rPr>
        <w:t>Sposób zatwierdzania przez Zamawiającego materiałów i urządzeń użytych do realizacji przedmiotu zamówienia szczegółowo opisano w programie funkcjonalno-użytkowym stanowiącym załącznik do SIWZ w rozdz. 2.3.2 „Ogólne wymagania dotyczące materiałów”</w:t>
      </w: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Jednocześnie prosimy o potwierdzenie, iż w przypadku robót, które Wykonawca zamierza powierzyć podwykonawcom, ale nie zostali oni jeszcze wybrani na etapie składania ofert, a więc nie są mu znane dane tychże podwykonawców, wystarczającym będzie podanie w ofercie jedynie zakresów robót, których wykonanie zamierza powierzyć w ramach podwykonawstwa.</w:t>
      </w:r>
    </w:p>
    <w:p w:rsidR="00D73CBB" w:rsidRPr="00D73CBB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r w:rsidRPr="00D73CBB">
        <w:rPr>
          <w:rFonts w:ascii="Verdana" w:hAnsi="Verdana"/>
          <w:b/>
          <w:sz w:val="20"/>
        </w:rPr>
        <w:t>Odp.: Jeżeli w dniu składania oferty nie jest znany podwykonawca, wystarczy wskazać część zamówienia, którą wykonawca zamierzy powierzyć do realizacji przez podwykonawcę.</w:t>
      </w:r>
    </w:p>
    <w:p w:rsidR="00EE4079" w:rsidRPr="00EE4079" w:rsidRDefault="00EE4079" w:rsidP="00EE4079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Prosimy o potwierdzenie, iż w trakcie realizacji przedmiotowego zadania Wykonawca będzie mógł powierzać podwykonawcom także inne zakresy robót, które nie zostały podane w ofercie Wykonawcy, jako zakresy rzeczowe robót, które Wykonawca zamierza powierzyć podwykonawcom, przy zachowaniu wymaganej w Umowie procedury zgłaszania podwykonawców.</w:t>
      </w:r>
    </w:p>
    <w:p w:rsidR="00D73CBB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Odp.: </w:t>
      </w:r>
      <w:r w:rsidRPr="00D73CBB">
        <w:rPr>
          <w:rFonts w:ascii="Verdana" w:hAnsi="Verdana"/>
          <w:b/>
          <w:sz w:val="20"/>
        </w:rPr>
        <w:t xml:space="preserve">Zamawiający potwierdza, że zgodnie z §17 </w:t>
      </w:r>
      <w:r>
        <w:rPr>
          <w:rFonts w:ascii="Verdana" w:hAnsi="Verdana"/>
          <w:b/>
          <w:sz w:val="20"/>
        </w:rPr>
        <w:t xml:space="preserve">ust. 3 pkt 6 </w:t>
      </w:r>
      <w:r w:rsidRPr="00D73CBB">
        <w:rPr>
          <w:rFonts w:ascii="Verdana" w:hAnsi="Verdana"/>
          <w:b/>
          <w:sz w:val="20"/>
        </w:rPr>
        <w:t>Wzoru umowy jest możliwa na etapie realizacji umowy: zmiana podwykonawcy, rezygnacja z podwykonawcy, wprowadzenie nowego podwykonawcy, określonego zakresu podwykonawcy lub części prac powierzonych podwykonawcy.</w:t>
      </w:r>
    </w:p>
    <w:p w:rsidR="00D73CBB" w:rsidRPr="00EE4079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Zgodnie z postanowieniem § 6 ust. 7 projektu umowy - Treść umowy Wykonawcy z Podwykonawcą/dalszym Podwykonawcą musi zawierać:</w:t>
      </w:r>
    </w:p>
    <w:p w:rsidR="00EE4079" w:rsidRPr="00EE4079" w:rsidRDefault="00EE4079" w:rsidP="00EE4079">
      <w:pPr>
        <w:pStyle w:val="Tekstpodstawowywcity3"/>
        <w:numPr>
          <w:ilvl w:val="0"/>
          <w:numId w:val="2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wysokość wynagrodzenia ustaloną pomiędzy Wykonawcą a Podwykonawcą za roboty budowlane stanowiące przedmiot umowy o podwykonawstwo,</w:t>
      </w:r>
    </w:p>
    <w:p w:rsidR="00EE4079" w:rsidRPr="00EE4079" w:rsidRDefault="00EE4079" w:rsidP="00EE4079">
      <w:pPr>
        <w:pStyle w:val="Tekstpodstawowywcity3"/>
        <w:numPr>
          <w:ilvl w:val="0"/>
          <w:numId w:val="2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lastRenderedPageBreak/>
        <w:t xml:space="preserve">wysokość wynagrodzenia ustaloną pomiędzy Zamawiającym a Wykonawcą za roboty budowlane stanowiące przedmiot umowy o podwykonawstwo, </w:t>
      </w:r>
    </w:p>
    <w:p w:rsidR="00EE4079" w:rsidRPr="00EE4079" w:rsidRDefault="00EE4079" w:rsidP="00EE4079">
      <w:pPr>
        <w:pStyle w:val="Tekstpodstawowywcity3"/>
        <w:numPr>
          <w:ilvl w:val="0"/>
          <w:numId w:val="2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oświadczenie podwykonawcy, że przyjmuje do wiadomości, iż odpowiedzialność Zamawiającego za zapłatę wynagrodzenia ograniczona jest do wysokości wynagrodzenia należnego Wykonawcy za roboty budowalne wynikające z umowy pomiędzy Zamawiającym a Wykonawcą.</w:t>
      </w:r>
    </w:p>
    <w:p w:rsidR="00EE4079" w:rsidRDefault="00EE4079" w:rsidP="00EE4079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 xml:space="preserve">Prosimy o modyfikację wskazanego powyżej postanowienia, w ten sposób, aby w umowie z Podwykonawcą nie była podawana wartość wynagrodzenia należnego Wykonawcy od Zamawiającego za zakres robót powierzony do wykonania Podwykonawcy. Uznając iż, umowa zawarta z Zamawiającym w postepowaniu przetargowym w trybie zamówień publicznych jest jawna, w tym także jawna pozostaje ustalona w umowie wartość wynagrodzenia za całość realizowanego zamówienia publicznego, to jednak wprowadzanie do umów z podwykonawcami wartości wynagrodzenia ustalonego pomiędzy Zamawiającym a Wykonawcą za cząstkowe zakresy realizacji jest już zbyt daleko sięgająca ingerencją. Proponujemy, aby w umowie z Podwykonawcą wprowadzone zostało oświadczenie podwykonawcy, iż przyjmuje do wiadomości, że odpowiedzialność Zamawiającego za zapłatę wynagrodzenia ograniczona jest do wysokości wynagrodzenia należnego Wykonawcy za roboty budowlane wynikające z umowy pomiędzy Zamawiającym a Wykonawcą, która to wartość wynagrodzenia jest kwotą nie niższą niż wartość podana w umowie z Podwykonawcą. Proponowany zapis oświadczenia chroni jednocześnie Państwa jak i Podwykonawcę, i jest wystarczający w odniesieniu do obowiązku solidarnej odpowiedzialności za zapłatę należnego Podwykonawcy wynagrodzenia.  </w:t>
      </w:r>
    </w:p>
    <w:p w:rsidR="00D73CBB" w:rsidRPr="00D73CBB" w:rsidRDefault="00D73CBB" w:rsidP="00EE4079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r w:rsidRPr="00D73CBB">
        <w:rPr>
          <w:rFonts w:ascii="Verdana" w:hAnsi="Verdana"/>
          <w:b/>
          <w:sz w:val="20"/>
        </w:rPr>
        <w:t>Odp.: Zamawiający nie wyraża zgody na proponowane zmiany we wzorze umowy.</w:t>
      </w: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W § 7 ust. 9 Umowy wprowadzony został bezwzględny zakaz obrotu wierzytelnościami. Mając na uwadze, iż Wykonawca zobowiązany będzie w znacznym stopniu kredytować przedmiotową realizację, prosimy o wprowadzenie łagodniejszej formy zapisu, która także w pełni zabezpiecza Zamawiającego, tj. przeniesienie wierzytelności Wykonawcy wynikających z Umowy na osobę trzecią dopuszczalne jest wyłącznie po uprzednim uzyskaniu pisemnej zgody Zamawiającego. Wówczas to Zamawiający decyduje, czy wyrazi ewentualną zgodę na dokonanie cesji wierzytelności np. na rzecz banku w celu zabezpieczenia spłaty kredytu, który Wykonawca mógłby uzyskać w celu finansowania przedmiotowej realizacji. Prosimy o dokonanie w umowie stosownych zmian w tym zakresie.</w:t>
      </w:r>
    </w:p>
    <w:p w:rsidR="00D73CBB" w:rsidRDefault="00D73CBB" w:rsidP="00D73CBB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b/>
          <w:sz w:val="20"/>
          <w:szCs w:val="20"/>
        </w:rPr>
      </w:pPr>
      <w:bookmarkStart w:id="1" w:name="_Hlk32492339"/>
      <w:r>
        <w:rPr>
          <w:rFonts w:ascii="Verdana" w:hAnsi="Verdana"/>
          <w:b/>
          <w:sz w:val="20"/>
          <w:szCs w:val="20"/>
        </w:rPr>
        <w:t>Odp.: Zamawiający nie wyraża zgody na proponowane zmiany we wzorze umowy.</w:t>
      </w:r>
    </w:p>
    <w:bookmarkEnd w:id="1"/>
    <w:p w:rsidR="00D73CBB" w:rsidRPr="00EE4079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lastRenderedPageBreak/>
        <w:t>Z uwagi na fakt, iż dokumentację projektową, na podstawie której będzie realizowane przedmiotowe zadanie inwestycyjne, zapewnienia Zamawiający, poprzez co Wykonawca nie miał żadnego wpływu na jej opracowanie, wnosimy o uzupełnienie projektu umowy o dodatkowe zapisy, o proponowanej treści:</w:t>
      </w:r>
    </w:p>
    <w:p w:rsidR="00EE4079" w:rsidRDefault="00EE4079" w:rsidP="00EE4079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„Wykonawca nie ponosi odpowiedzialności, w szczególności finansowej,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się z wykonaniem robót i nie ponosi odpowiedzialności za ewentualne opóźnienia w stosunku do podanego w umowie terminu zakończenia robót. Po otrzymaniu skorygowanej dokumentacji projektowej od Zamawiającego, sporządzony zostanie aneks, w którym Strony wprowadzą nowy termin zakończenia robót. Przesunięcie terminu końcowego nastąpi o okres od chwili przekazania przez Wykonawcę informacji o nieprawidłowościach w dokumentacji projektowej do chwili przekazania Wykonawcy skorygowanej dokumentacji.”</w:t>
      </w:r>
    </w:p>
    <w:p w:rsidR="00D73CBB" w:rsidRPr="00D73CBB" w:rsidRDefault="00D73CBB" w:rsidP="00EE4079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bookmarkStart w:id="2" w:name="_Hlk32492639"/>
      <w:r w:rsidRPr="00D73CBB">
        <w:rPr>
          <w:rFonts w:ascii="Verdana" w:hAnsi="Verdana"/>
          <w:b/>
          <w:sz w:val="20"/>
        </w:rPr>
        <w:t xml:space="preserve">Odp.: Przedmiotem zamówienia jest „zaprojektuj i wybuduj” wobec czego zapytanie </w:t>
      </w:r>
      <w:r w:rsidR="00D718CD">
        <w:rPr>
          <w:rFonts w:ascii="Verdana" w:hAnsi="Verdana"/>
          <w:b/>
          <w:sz w:val="20"/>
        </w:rPr>
        <w:t xml:space="preserve">jest niezasadne. </w:t>
      </w:r>
    </w:p>
    <w:bookmarkEnd w:id="2"/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Z uwagi na wartość przedmiotowej inwestycji prosimy o obniżenie wysokości kar umownych, podanych w § 14 ust. 1od  pkt a) do pkt d) z poziomu 0,2% wynagrodzenia brutto do poziomu 0,1% wynagrodzenia brutto stanowiącego sumę wartości podanych w § 14 ust. 1od  pkt a) do pkt d).</w:t>
      </w:r>
    </w:p>
    <w:p w:rsidR="00D73CBB" w:rsidRDefault="00D73CBB" w:rsidP="00D73CBB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Zamawiający nie wyraża zgody na proponowane zmiany we wzorze umowy.</w:t>
      </w:r>
    </w:p>
    <w:p w:rsidR="00D73CBB" w:rsidRPr="00EE4079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ab/>
        <w:t xml:space="preserve"> </w:t>
      </w: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Zamawiający w § 14 ust. 1 pkt g) przewiduje karę umowną za brak zapłaty wynagrodzenia należnego podwykonawcom lub dalszym podwykonawcom w wysokości 5.000,00 zł. Mając na względzie nadmierną wysokość wskazanej kary umownej prosimy o jej obniżenie do poziomu 2 000,00 zł.</w:t>
      </w:r>
    </w:p>
    <w:p w:rsidR="00D73CBB" w:rsidRDefault="00D73CBB" w:rsidP="00D73CBB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Zamawiający nie wyraża zgody na proponowane zmiany we wzorze umowy.</w:t>
      </w:r>
    </w:p>
    <w:p w:rsidR="00D73CBB" w:rsidRPr="00EE4079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lastRenderedPageBreak/>
        <w:t>Zamawiający w § 14 ust. 1 pkt i) przewiduje karę umowną za nieprzedłożenie do zaakceptowania projektu umowy o podwykonawstwo, której przedmiotem są roboty budowlane lub projektu jej zmiany w wysokości 5.000,00 zł. Mając na względzie nadmierną wysokość wskazanej kary umownej prosimy o jej obniżenie do poziomu 2 000,00 zł.</w:t>
      </w:r>
    </w:p>
    <w:p w:rsidR="00D73CBB" w:rsidRDefault="00D73CBB" w:rsidP="00D73CBB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b/>
          <w:sz w:val="20"/>
          <w:szCs w:val="20"/>
        </w:rPr>
      </w:pPr>
      <w:bookmarkStart w:id="3" w:name="_Hlk32492565"/>
      <w:r>
        <w:rPr>
          <w:rFonts w:ascii="Verdana" w:hAnsi="Verdana"/>
          <w:b/>
          <w:sz w:val="20"/>
          <w:szCs w:val="20"/>
        </w:rPr>
        <w:t>Odp.: Zamawiający nie wyraża zgody na proponowane zmiany we wzorze umowy.</w:t>
      </w:r>
    </w:p>
    <w:bookmarkEnd w:id="3"/>
    <w:p w:rsidR="00D73CBB" w:rsidRPr="00EE4079" w:rsidRDefault="00D73CBB" w:rsidP="00D73CBB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Zamawiający w § 14 ust. 1 pkt j) przewiduje karę umowną za nieprzedłożenie poświadczonej za zgodność z oryginałem kopii umowy o podwykonawstwo lub jej zmiany w wysokości 5.000,00 zł. Mając na względzie nadmierną wysokość wskazanej kary umownej prosimy o jej obniżenie do poziomu 2 000,00 zł.</w:t>
      </w:r>
    </w:p>
    <w:p w:rsidR="00D718CD" w:rsidRDefault="00D718CD" w:rsidP="00D718CD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Zamawiający nie wyraża zgody na proponowane zmiany we wzorze umowy.</w:t>
      </w:r>
    </w:p>
    <w:p w:rsidR="00D718CD" w:rsidRPr="00EE4079" w:rsidRDefault="00D718CD" w:rsidP="00D718CD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EE4079" w:rsidRPr="00EE4079" w:rsidRDefault="00EE4079" w:rsidP="00EE4079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E4079" w:rsidRDefault="00EE4079" w:rsidP="00EE4079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E4079">
        <w:rPr>
          <w:rFonts w:ascii="Verdana" w:hAnsi="Verdana"/>
          <w:sz w:val="20"/>
        </w:rPr>
        <w:t>W związku z faktem, iż Zamawiający w SIWZ dopuszcza użycie materiałów i urządzeń równoważnych, m. in. w stosunku do wskazanych w dokumentacji przetargowej materiałów i urządzeń, dla których podano nazwę producenta wraz z bardzo szczegółowymi danymi technicznymi osiągalnymi jedynie dla produktu wskazanego producenta, nie podając przy tym żadnych kryteriów oceny równoważności dla tychże materiałów i urządzeń do czego Zamawiający jest zobowiązany dla zachowania w postępowaniu zasad uczciwej konkurencji –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:rsidR="00D718CD" w:rsidRPr="00D73CBB" w:rsidRDefault="00D718CD" w:rsidP="00D718CD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</w:rPr>
      </w:pPr>
      <w:r w:rsidRPr="00D73CBB">
        <w:rPr>
          <w:rFonts w:ascii="Verdana" w:hAnsi="Verdana"/>
          <w:b/>
          <w:sz w:val="20"/>
        </w:rPr>
        <w:t xml:space="preserve">Odp.: Przedmiotem zamówienia jest „zaprojektuj i wybuduj” wobec czego zapytanie </w:t>
      </w:r>
      <w:r>
        <w:rPr>
          <w:rFonts w:ascii="Verdana" w:hAnsi="Verdana"/>
          <w:b/>
          <w:sz w:val="20"/>
        </w:rPr>
        <w:t xml:space="preserve">jest niezasadne. </w:t>
      </w:r>
    </w:p>
    <w:p w:rsidR="00D718CD" w:rsidRPr="00EE4079" w:rsidRDefault="00D718CD" w:rsidP="00D718CD">
      <w:pPr>
        <w:pStyle w:val="Tekstpodstawowywcity3"/>
        <w:spacing w:line="240" w:lineRule="auto"/>
        <w:ind w:left="360" w:firstLine="0"/>
        <w:rPr>
          <w:rFonts w:ascii="Verdana" w:hAnsi="Verdana"/>
          <w:sz w:val="20"/>
        </w:rPr>
      </w:pP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C92" w:rsidRDefault="00437C92">
      <w:r>
        <w:separator/>
      </w:r>
    </w:p>
  </w:endnote>
  <w:endnote w:type="continuationSeparator" w:id="0">
    <w:p w:rsidR="00437C92" w:rsidRDefault="0043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9468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C92" w:rsidRDefault="00437C92">
      <w:r>
        <w:separator/>
      </w:r>
    </w:p>
  </w:footnote>
  <w:footnote w:type="continuationSeparator" w:id="0">
    <w:p w:rsidR="00437C92" w:rsidRDefault="00437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9468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9468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494687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pict>
        <v:shape id="Obraz 3" o:spid="_x0000_i1027" type="#_x0000_t75" style="width:371.25pt;height:35.25pt;visibility:visible;mso-wrap-style:square">
          <v:imagedata r:id="rId2" o:title="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5C25"/>
    <w:multiLevelType w:val="hybridMultilevel"/>
    <w:tmpl w:val="A1CCBD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7BFF44C5"/>
    <w:multiLevelType w:val="hybridMultilevel"/>
    <w:tmpl w:val="19122B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C92"/>
    <w:rsid w:val="000607BF"/>
    <w:rsid w:val="000943B9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37C92"/>
    <w:rsid w:val="00476899"/>
    <w:rsid w:val="00494687"/>
    <w:rsid w:val="00542F2E"/>
    <w:rsid w:val="005A19BF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18CD"/>
    <w:rsid w:val="00D73CBB"/>
    <w:rsid w:val="00D74780"/>
    <w:rsid w:val="00D90657"/>
    <w:rsid w:val="00DD218F"/>
    <w:rsid w:val="00DD2AB3"/>
    <w:rsid w:val="00DF0345"/>
    <w:rsid w:val="00E5026B"/>
    <w:rsid w:val="00E700D7"/>
    <w:rsid w:val="00E76CE4"/>
    <w:rsid w:val="00EE4079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1365FE3"/>
  <w15:chartTrackingRefBased/>
  <w15:docId w15:val="{B1F8892E-1ABB-4C30-B79A-176BCED2B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73CBB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D718C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1393</Words>
  <Characters>9260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2020-02-25T07:58:00Z</dcterms:created>
  <dcterms:modified xsi:type="dcterms:W3CDTF">2020-02-25T07:58:00Z</dcterms:modified>
</cp:coreProperties>
</file>