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712DCD">
      <w:pPr>
        <w:rPr>
          <w:b/>
          <w:bCs/>
          <w:sz w:val="24"/>
        </w:rPr>
      </w:pPr>
      <w:r w:rsidRPr="00712DCD">
        <w:rPr>
          <w:b/>
          <w:bCs/>
          <w:sz w:val="24"/>
        </w:rPr>
        <w:t>Politechnika Częstochowska</w:t>
      </w:r>
    </w:p>
    <w:p w:rsidR="006D4AB3" w:rsidRDefault="00712DCD">
      <w:pPr>
        <w:rPr>
          <w:b/>
          <w:bCs/>
          <w:sz w:val="24"/>
        </w:rPr>
      </w:pPr>
      <w:r w:rsidRPr="00712DCD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12DCD">
        <w:rPr>
          <w:b/>
          <w:bCs/>
          <w:sz w:val="24"/>
        </w:rPr>
        <w:t>69</w:t>
      </w:r>
    </w:p>
    <w:p w:rsidR="006D4AB3" w:rsidRDefault="00712DCD">
      <w:pPr>
        <w:rPr>
          <w:b/>
          <w:bCs/>
          <w:sz w:val="24"/>
        </w:rPr>
      </w:pPr>
      <w:r w:rsidRPr="00712DCD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12DCD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52843">
        <w:rPr>
          <w:b/>
          <w:bCs/>
          <w:sz w:val="24"/>
        </w:rPr>
        <w:t>ZP/D-04/A/20</w:t>
      </w:r>
      <w:r>
        <w:rPr>
          <w:sz w:val="24"/>
        </w:rPr>
        <w:tab/>
        <w:t xml:space="preserve"> </w:t>
      </w:r>
      <w:r w:rsidR="00712DCD" w:rsidRPr="00712DCD">
        <w:rPr>
          <w:sz w:val="24"/>
        </w:rPr>
        <w:t>Częstochowa</w:t>
      </w:r>
      <w:r>
        <w:rPr>
          <w:sz w:val="24"/>
        </w:rPr>
        <w:t xml:space="preserve"> dnia: </w:t>
      </w:r>
      <w:r w:rsidR="00F52843">
        <w:rPr>
          <w:sz w:val="24"/>
        </w:rPr>
        <w:t>2020-02-20</w:t>
      </w:r>
    </w:p>
    <w:p w:rsidR="006D4AB3" w:rsidRDefault="00F5284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506688">
        <w:rPr>
          <w:sz w:val="24"/>
        </w:rPr>
        <w:t>178</w:t>
      </w:r>
      <w:bookmarkStart w:id="0" w:name="_GoBack"/>
      <w:bookmarkEnd w:id="0"/>
      <w:r>
        <w:rPr>
          <w:sz w:val="24"/>
        </w:rPr>
        <w:t>/20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E93576" w:rsidRDefault="006D4AB3" w:rsidP="00E93576">
      <w:pPr>
        <w:pStyle w:val="Nagwek1"/>
        <w:spacing w:before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5284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12DCD" w:rsidRPr="00712DCD">
        <w:rPr>
          <w:sz w:val="24"/>
        </w:rPr>
        <w:t>(</w:t>
      </w:r>
      <w:proofErr w:type="spellStart"/>
      <w:r w:rsidR="00712DCD" w:rsidRPr="00712DCD">
        <w:rPr>
          <w:sz w:val="24"/>
        </w:rPr>
        <w:t>t.j</w:t>
      </w:r>
      <w:proofErr w:type="spellEnd"/>
      <w:r w:rsidR="00712DCD" w:rsidRPr="00712DCD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712DCD" w:rsidRPr="00712DCD">
        <w:rPr>
          <w:b/>
          <w:sz w:val="24"/>
        </w:rPr>
        <w:t>przetarg nieograniczony</w:t>
      </w:r>
      <w:r>
        <w:rPr>
          <w:sz w:val="24"/>
        </w:rPr>
        <w:t>, na:</w:t>
      </w:r>
      <w:r w:rsidR="00F52843">
        <w:rPr>
          <w:sz w:val="24"/>
        </w:rPr>
        <w:t xml:space="preserve"> </w:t>
      </w:r>
      <w:r w:rsidR="00712DCD" w:rsidRPr="00712DCD">
        <w:rPr>
          <w:b/>
          <w:sz w:val="24"/>
        </w:rPr>
        <w:t>Wyposażenie multimedialne  sali Języków Obcych SJ06  Politechniki Częstochowskiej</w:t>
      </w:r>
      <w:r>
        <w:rPr>
          <w:sz w:val="24"/>
        </w:rPr>
        <w:t>,</w:t>
      </w:r>
    </w:p>
    <w:p w:rsidR="006D4AB3" w:rsidRPr="00A0712A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A0712A">
        <w:rPr>
          <w:b/>
          <w:sz w:val="24"/>
          <w:u w:val="single"/>
        </w:rPr>
        <w:t xml:space="preserve">Treść </w:t>
      </w:r>
      <w:r w:rsidR="00F52843" w:rsidRPr="00A0712A">
        <w:rPr>
          <w:b/>
          <w:sz w:val="24"/>
          <w:u w:val="single"/>
        </w:rPr>
        <w:t>pytań wraz z odpowiedziami Zamawiającego</w:t>
      </w:r>
      <w:r w:rsidRPr="00A0712A">
        <w:rPr>
          <w:b/>
          <w:sz w:val="24"/>
          <w:u w:val="single"/>
        </w:rPr>
        <w:t>:</w:t>
      </w:r>
    </w:p>
    <w:p w:rsidR="00F52843" w:rsidRDefault="00452D6A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„Czy Zamawiający dopuści projektor o następujących parametrach:</w:t>
      </w:r>
    </w:p>
    <w:p w:rsidR="00452D6A" w:rsidRDefault="00452D6A" w:rsidP="00452D6A">
      <w:pPr>
        <w:pStyle w:val="Tekstpodstawowywcity3"/>
        <w:numPr>
          <w:ilvl w:val="0"/>
          <w:numId w:val="8"/>
        </w:numPr>
        <w:spacing w:before="120" w:after="120"/>
        <w:rPr>
          <w:i/>
          <w:sz w:val="24"/>
        </w:rPr>
      </w:pPr>
      <w:r>
        <w:rPr>
          <w:i/>
          <w:sz w:val="24"/>
        </w:rPr>
        <w:t>Jasność 3300ANSI w trybie pełnej jasności (to jest więcej niż chcą!)</w:t>
      </w:r>
    </w:p>
    <w:p w:rsidR="00452D6A" w:rsidRDefault="00452D6A" w:rsidP="00452D6A">
      <w:pPr>
        <w:pStyle w:val="Tekstpodstawowywcity3"/>
        <w:numPr>
          <w:ilvl w:val="0"/>
          <w:numId w:val="8"/>
        </w:numPr>
        <w:spacing w:before="120" w:after="120"/>
        <w:rPr>
          <w:i/>
          <w:sz w:val="24"/>
        </w:rPr>
      </w:pPr>
      <w:r>
        <w:rPr>
          <w:i/>
          <w:sz w:val="24"/>
        </w:rPr>
        <w:t>Żywotność lampy w  trybie pełnej jasności 4000 godz. (tu gorzej o 1000h)</w:t>
      </w:r>
    </w:p>
    <w:p w:rsidR="00452D6A" w:rsidRPr="00452D6A" w:rsidRDefault="00452D6A" w:rsidP="00452D6A">
      <w:pPr>
        <w:pStyle w:val="Tekstpodstawowywcity3"/>
        <w:numPr>
          <w:ilvl w:val="0"/>
          <w:numId w:val="8"/>
        </w:numPr>
        <w:spacing w:before="120" w:after="120"/>
        <w:rPr>
          <w:i/>
          <w:sz w:val="24"/>
        </w:rPr>
      </w:pPr>
      <w:r>
        <w:rPr>
          <w:i/>
          <w:sz w:val="24"/>
        </w:rPr>
        <w:t>Głośność pracy (max 36Db) w trybie pełnej jasności (gorzej o 1 Db)”</w:t>
      </w:r>
    </w:p>
    <w:p w:rsidR="00BA1D7A" w:rsidRPr="00BA1D7A" w:rsidRDefault="00BA1D7A" w:rsidP="00BA1D7A">
      <w:pPr>
        <w:spacing w:before="100" w:beforeAutospacing="1" w:after="100" w:afterAutospacing="1"/>
        <w:rPr>
          <w:b/>
          <w:sz w:val="24"/>
          <w:szCs w:val="24"/>
        </w:rPr>
      </w:pPr>
      <w:r w:rsidRPr="00BA1D7A">
        <w:rPr>
          <w:b/>
          <w:sz w:val="24"/>
          <w:szCs w:val="24"/>
          <w:lang w:eastAsia="en-US"/>
        </w:rPr>
        <w:t>Ad. 1. Zamawiający zawsze dopuszcza złożenie oferty na urządzenie o lepszych parametrach niż wymagane minimum.</w:t>
      </w:r>
    </w:p>
    <w:p w:rsidR="00BA1D7A" w:rsidRPr="00BA1D7A" w:rsidRDefault="00BA1D7A" w:rsidP="00BA1D7A">
      <w:pPr>
        <w:spacing w:before="100" w:beforeAutospacing="1" w:after="100" w:afterAutospacing="1"/>
        <w:rPr>
          <w:b/>
          <w:sz w:val="24"/>
          <w:szCs w:val="24"/>
        </w:rPr>
      </w:pPr>
      <w:r w:rsidRPr="00BA1D7A">
        <w:rPr>
          <w:b/>
          <w:sz w:val="24"/>
          <w:szCs w:val="24"/>
          <w:lang w:eastAsia="en-US"/>
        </w:rPr>
        <w:t>Ad. 2 i 3. Zamawiający nie wyraża gody na obniżenie wymagań co do zamawianego sprzętu.</w:t>
      </w:r>
    </w:p>
    <w:p w:rsidR="00A0712A" w:rsidRPr="007C6C2F" w:rsidRDefault="00A0712A" w:rsidP="00A0712A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BA1D7A" w:rsidRDefault="00BA1D7A" w:rsidP="00A0712A">
      <w:pPr>
        <w:jc w:val="center"/>
        <w:rPr>
          <w:sz w:val="24"/>
          <w:szCs w:val="24"/>
        </w:rPr>
      </w:pPr>
    </w:p>
    <w:p w:rsidR="00BA1D7A" w:rsidRDefault="00BA1D7A" w:rsidP="00A0712A">
      <w:pPr>
        <w:jc w:val="center"/>
        <w:rPr>
          <w:sz w:val="24"/>
          <w:szCs w:val="24"/>
        </w:rPr>
      </w:pPr>
    </w:p>
    <w:p w:rsidR="00A0712A" w:rsidRDefault="00A0712A" w:rsidP="00A0712A">
      <w:pPr>
        <w:jc w:val="center"/>
        <w:rPr>
          <w:sz w:val="24"/>
          <w:szCs w:val="24"/>
        </w:rPr>
      </w:pPr>
      <w:r>
        <w:rPr>
          <w:sz w:val="24"/>
          <w:szCs w:val="24"/>
        </w:rPr>
        <w:t>Z-ca Kanclerza</w:t>
      </w:r>
    </w:p>
    <w:p w:rsidR="00A0712A" w:rsidRDefault="00A0712A" w:rsidP="00A0712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</w:t>
      </w:r>
      <w:r w:rsidR="00BA1D7A">
        <w:rPr>
          <w:sz w:val="24"/>
          <w:szCs w:val="24"/>
        </w:rPr>
        <w:t>n</w:t>
      </w:r>
      <w:r>
        <w:rPr>
          <w:sz w:val="24"/>
          <w:szCs w:val="24"/>
        </w:rPr>
        <w:t>iki Częstochowskiej</w:t>
      </w:r>
    </w:p>
    <w:p w:rsidR="00F52843" w:rsidRDefault="00A0712A" w:rsidP="00BA1D7A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Małgorzata Sierżant</w:t>
      </w:r>
    </w:p>
    <w:sectPr w:rsidR="00F528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31C" w:rsidRDefault="00C8131C">
      <w:r>
        <w:separator/>
      </w:r>
    </w:p>
  </w:endnote>
  <w:endnote w:type="continuationSeparator" w:id="0">
    <w:p w:rsidR="00C8131C" w:rsidRDefault="00C81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066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554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31C" w:rsidRDefault="00C8131C">
      <w:r>
        <w:separator/>
      </w:r>
    </w:p>
  </w:footnote>
  <w:footnote w:type="continuationSeparator" w:id="0">
    <w:p w:rsidR="00C8131C" w:rsidRDefault="00C81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DCD" w:rsidRDefault="00712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DCD" w:rsidRDefault="00712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DCD" w:rsidRDefault="00712D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627A30"/>
    <w:multiLevelType w:val="hybridMultilevel"/>
    <w:tmpl w:val="61DCD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31C"/>
    <w:rsid w:val="00031374"/>
    <w:rsid w:val="000A1097"/>
    <w:rsid w:val="00180C6E"/>
    <w:rsid w:val="00452D6A"/>
    <w:rsid w:val="004A75F2"/>
    <w:rsid w:val="004E554B"/>
    <w:rsid w:val="00506688"/>
    <w:rsid w:val="005144A9"/>
    <w:rsid w:val="005B1B08"/>
    <w:rsid w:val="00662BDB"/>
    <w:rsid w:val="006B7198"/>
    <w:rsid w:val="006D4AB3"/>
    <w:rsid w:val="006F3B81"/>
    <w:rsid w:val="00712DCD"/>
    <w:rsid w:val="00897AB0"/>
    <w:rsid w:val="00A0712A"/>
    <w:rsid w:val="00A905AC"/>
    <w:rsid w:val="00BA1D7A"/>
    <w:rsid w:val="00BA6584"/>
    <w:rsid w:val="00C370F2"/>
    <w:rsid w:val="00C44EEC"/>
    <w:rsid w:val="00C8131C"/>
    <w:rsid w:val="00DF32E8"/>
    <w:rsid w:val="00E2789F"/>
    <w:rsid w:val="00E93576"/>
    <w:rsid w:val="00EA14B3"/>
    <w:rsid w:val="00EA416E"/>
    <w:rsid w:val="00F5284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665772"/>
  <w15:chartTrackingRefBased/>
  <w15:docId w15:val="{D9194325-5829-453A-B1A7-F3AB30D25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E93576"/>
    <w:rPr>
      <w:rFonts w:ascii="Arial" w:hAnsi="Arial"/>
      <w:b/>
      <w:kern w:val="28"/>
      <w:sz w:val="28"/>
    </w:rPr>
  </w:style>
  <w:style w:type="paragraph" w:styleId="Tekstdymka">
    <w:name w:val="Balloon Text"/>
    <w:basedOn w:val="Normalny"/>
    <w:link w:val="TekstdymkaZnak"/>
    <w:rsid w:val="00BA1D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A1D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8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2020-02-20T10:12:00Z</cp:lastPrinted>
  <dcterms:created xsi:type="dcterms:W3CDTF">2020-02-20T12:12:00Z</dcterms:created>
  <dcterms:modified xsi:type="dcterms:W3CDTF">2020-02-20T12:12:00Z</dcterms:modified>
</cp:coreProperties>
</file>