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FBF53" w14:textId="26963E87" w:rsidR="00761126" w:rsidRPr="003D2CE0" w:rsidRDefault="00761126" w:rsidP="00761126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Znak sprawy XIV.263. </w:t>
      </w:r>
      <w:r w:rsidR="00EE0AE9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 xml:space="preserve"> .2020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 w:rsidRPr="003D2CE0">
        <w:rPr>
          <w:rFonts w:ascii="Times New Roman" w:hAnsi="Times New Roman"/>
          <w:b/>
          <w:i/>
          <w:sz w:val="24"/>
          <w:szCs w:val="24"/>
        </w:rPr>
        <w:t xml:space="preserve">Załącznik nr </w:t>
      </w:r>
      <w:r w:rsidR="00A1088F">
        <w:rPr>
          <w:rFonts w:ascii="Times New Roman" w:hAnsi="Times New Roman"/>
          <w:b/>
          <w:i/>
          <w:sz w:val="24"/>
          <w:szCs w:val="24"/>
        </w:rPr>
        <w:t>36</w:t>
      </w:r>
      <w:r>
        <w:rPr>
          <w:rFonts w:ascii="Times New Roman" w:hAnsi="Times New Roman"/>
          <w:b/>
          <w:i/>
          <w:sz w:val="24"/>
          <w:szCs w:val="24"/>
        </w:rPr>
        <w:t xml:space="preserve"> do </w:t>
      </w:r>
      <w:r w:rsidR="00EE0AE9">
        <w:rPr>
          <w:rFonts w:ascii="Times New Roman" w:hAnsi="Times New Roman"/>
          <w:b/>
          <w:i/>
          <w:sz w:val="24"/>
          <w:szCs w:val="24"/>
        </w:rPr>
        <w:t>SIWZ</w:t>
      </w:r>
    </w:p>
    <w:p w14:paraId="19EB72B3" w14:textId="77777777" w:rsidR="00761126" w:rsidRDefault="00761126" w:rsidP="0076112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789C028F" w14:textId="77777777" w:rsidR="00761126" w:rsidRDefault="00761126" w:rsidP="0076112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277B97F8" w14:textId="77777777" w:rsidR="004D5F0F" w:rsidRDefault="004D5F0F" w:rsidP="0076112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58C13422" w14:textId="77777777" w:rsidR="00F0704F" w:rsidRPr="00BE7BAB" w:rsidRDefault="00F0704F" w:rsidP="00F0704F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Dotyczy: postępowania o udzielenie zamówienia publicznego, prowadzonego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trybie przetargu nieograniczonego na podstawie ustawy z dnia 29 stycznia 2004 roku Prawo zamówień publicznych: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Roboty budowlane i instalacyjne w obiekcie zabytkowym BN -  Pałacu Krasińskich (Pałacu Rzeczypospolitej) w zakresie zadania pn. </w:t>
      </w:r>
      <w:r w:rsidRPr="00BE7BAB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„Modernizacja energetyczna Pałacu Krasińskich (Pałacu Rzeczypospolitej) przy Placu Krasińskich 3/5  w Warszawie”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na podstawie podpisanej UoD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nr POIS.01.03.01-00-0002/17 z NFOŚiGW w ramach działania 1.3.1 oś priorytetowa I Zmniejszenie emisyjności gospodarki POIiŚ 2014-2020.</w:t>
      </w:r>
    </w:p>
    <w:p w14:paraId="06F9E2EF" w14:textId="77777777" w:rsidR="00F0704F" w:rsidRPr="0059007B" w:rsidRDefault="00F0704F" w:rsidP="00F0704F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Tytuł przedsięwzięcia: „Skarbiec Piśmiennictwa Rzeczypospolitej – rewitalizacja i aranżacja wnętrz Pałacu Krasińskich (Pałacu Rzeczypospolitej) w Warszawie”</w:t>
      </w:r>
    </w:p>
    <w:p w14:paraId="3B83917D" w14:textId="77777777" w:rsidR="00F0704F" w:rsidRPr="0059007B" w:rsidRDefault="00F0704F" w:rsidP="00F0704F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Etap II - 2.1 podetap 2.1.1 i podetap 2.1.2</w:t>
      </w:r>
    </w:p>
    <w:p w14:paraId="417137C2" w14:textId="77777777" w:rsidR="00F0704F" w:rsidRPr="0059007B" w:rsidRDefault="00F0704F" w:rsidP="00F0704F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 xml:space="preserve">Projekt pn.: „Przebudowa i aranżacja wnętrz Pałacu Krasińskich (Pałacu Rzeczypospolitej) </w:t>
      </w:r>
      <w:r>
        <w:rPr>
          <w:color w:val="000000" w:themeColor="text1"/>
          <w:sz w:val="20"/>
          <w:szCs w:val="20"/>
        </w:rPr>
        <w:br/>
      </w:r>
      <w:r w:rsidRPr="0059007B">
        <w:rPr>
          <w:color w:val="000000" w:themeColor="text1"/>
          <w:sz w:val="20"/>
          <w:szCs w:val="20"/>
        </w:rPr>
        <w:t>przy Placu Krasińskich 3/5 w Warszawie”.</w:t>
      </w:r>
    </w:p>
    <w:p w14:paraId="2F74F507" w14:textId="77777777" w:rsidR="00F0704F" w:rsidRPr="0053133C" w:rsidRDefault="00F0704F" w:rsidP="00F0704F">
      <w:pPr>
        <w:pStyle w:val="Tekstpodstawowy"/>
        <w:spacing w:after="0" w:line="360" w:lineRule="auto"/>
        <w:ind w:right="45"/>
        <w:jc w:val="center"/>
        <w:rPr>
          <w:b/>
          <w:bCs/>
          <w:color w:val="000000" w:themeColor="text1"/>
          <w:sz w:val="20"/>
          <w:szCs w:val="20"/>
        </w:rPr>
      </w:pPr>
      <w:r w:rsidRPr="0059007B">
        <w:rPr>
          <w:b/>
          <w:bCs/>
          <w:color w:val="000000" w:themeColor="text1"/>
          <w:sz w:val="20"/>
          <w:szCs w:val="20"/>
        </w:rPr>
        <w:t>zadanie pn.: „Modernizacja energetyczna Pałacu Krasińskich (Pałacu Rzeczypospolitej) przy Placu Krasińskich 3/5  w Warszawie”</w:t>
      </w:r>
      <w:r>
        <w:rPr>
          <w:b/>
          <w:bCs/>
          <w:color w:val="000000" w:themeColor="text1"/>
          <w:sz w:val="20"/>
          <w:szCs w:val="20"/>
        </w:rPr>
        <w:t xml:space="preserve"> </w:t>
      </w:r>
      <w:r w:rsidRPr="0059007B">
        <w:rPr>
          <w:b/>
          <w:bCs/>
          <w:color w:val="000000" w:themeColor="text1"/>
          <w:sz w:val="20"/>
          <w:szCs w:val="20"/>
        </w:rPr>
        <w:t xml:space="preserve">na podstawie podpisanej UoD nr POIS.01.03.01-00-0002/17 z NFOŚiGW </w:t>
      </w:r>
      <w:r w:rsidRPr="0059007B">
        <w:rPr>
          <w:b/>
          <w:bCs/>
          <w:color w:val="000000" w:themeColor="text1"/>
          <w:sz w:val="20"/>
          <w:szCs w:val="20"/>
        </w:rPr>
        <w:br/>
        <w:t>w ramach działania 1.3.1 oś priorytetowa I Zmniejszenie emisyjności gospodarki POIiŚ 2014-2020.</w:t>
      </w:r>
    </w:p>
    <w:p w14:paraId="2AA950CB" w14:textId="77777777" w:rsidR="004D5F0F" w:rsidRDefault="004D5F0F" w:rsidP="0076112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141B2E60" w14:textId="7E1EBE08" w:rsidR="00761126" w:rsidRDefault="00A1088F" w:rsidP="0076112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Zestawienie przedmiarów robót</w:t>
      </w:r>
    </w:p>
    <w:p w14:paraId="50C00BBD" w14:textId="728F3B9B" w:rsidR="00A1088F" w:rsidRDefault="00A1088F" w:rsidP="00A1088F">
      <w:pPr>
        <w:pStyle w:val="Bezodstpw"/>
        <w:rPr>
          <w:rFonts w:ascii="Times New Roman" w:hAnsi="Times New Roman"/>
          <w:b/>
          <w:sz w:val="24"/>
          <w:szCs w:val="24"/>
        </w:rPr>
      </w:pPr>
    </w:p>
    <w:p w14:paraId="7BEEA35D" w14:textId="76F91931" w:rsidR="00A1088F" w:rsidRPr="00A1088F" w:rsidRDefault="00A1088F" w:rsidP="00A1088F">
      <w:pPr>
        <w:pStyle w:val="Bezodstpw"/>
        <w:rPr>
          <w:rFonts w:ascii="Times New Roman" w:hAnsi="Times New Roman"/>
          <w:b/>
          <w:sz w:val="24"/>
          <w:szCs w:val="24"/>
          <w:u w:val="single"/>
        </w:rPr>
      </w:pPr>
      <w:r w:rsidRPr="00A1088F">
        <w:rPr>
          <w:rFonts w:ascii="Times New Roman" w:hAnsi="Times New Roman"/>
          <w:b/>
          <w:sz w:val="24"/>
          <w:szCs w:val="24"/>
          <w:u w:val="single"/>
        </w:rPr>
        <w:t>Etap II – 2.1. – podetap 2.1.1</w:t>
      </w:r>
    </w:p>
    <w:p w14:paraId="50172442" w14:textId="215F1567" w:rsidR="00A1088F" w:rsidRPr="00A1088F" w:rsidRDefault="00A1088F" w:rsidP="00A1088F">
      <w:pPr>
        <w:pStyle w:val="Bezodstpw"/>
        <w:rPr>
          <w:rFonts w:ascii="Times New Roman" w:hAnsi="Times New Roman"/>
          <w:bCs/>
          <w:sz w:val="24"/>
          <w:szCs w:val="24"/>
        </w:rPr>
      </w:pPr>
    </w:p>
    <w:p w14:paraId="57C4DE44" w14:textId="3550AE56" w:rsidR="00A1088F" w:rsidRDefault="00A1088F" w:rsidP="00A1088F">
      <w:pPr>
        <w:pStyle w:val="Bezodstpw"/>
        <w:numPr>
          <w:ilvl w:val="0"/>
          <w:numId w:val="35"/>
        </w:numPr>
        <w:rPr>
          <w:rFonts w:ascii="Times New Roman" w:hAnsi="Times New Roman"/>
          <w:bCs/>
          <w:sz w:val="24"/>
          <w:szCs w:val="24"/>
        </w:rPr>
      </w:pPr>
      <w:r w:rsidRPr="00A1088F">
        <w:rPr>
          <w:rFonts w:ascii="Times New Roman" w:hAnsi="Times New Roman"/>
          <w:bCs/>
          <w:sz w:val="24"/>
          <w:szCs w:val="24"/>
        </w:rPr>
        <w:t>Przedmiar - branża arch.-bud. -2.1.1 element skończ. 1.1</w:t>
      </w:r>
    </w:p>
    <w:p w14:paraId="733CED3C" w14:textId="5B9B2C57" w:rsidR="00A1088F" w:rsidRDefault="00A1088F" w:rsidP="00A1088F">
      <w:pPr>
        <w:pStyle w:val="Bezodstpw"/>
        <w:numPr>
          <w:ilvl w:val="0"/>
          <w:numId w:val="35"/>
        </w:numPr>
        <w:rPr>
          <w:rFonts w:ascii="Times New Roman" w:hAnsi="Times New Roman"/>
          <w:bCs/>
          <w:sz w:val="24"/>
          <w:szCs w:val="24"/>
        </w:rPr>
      </w:pPr>
      <w:r w:rsidRPr="00A1088F">
        <w:rPr>
          <w:rFonts w:ascii="Times New Roman" w:hAnsi="Times New Roman"/>
          <w:bCs/>
          <w:sz w:val="24"/>
          <w:szCs w:val="24"/>
        </w:rPr>
        <w:t>Przedmiar - branża arch.-bud. - 2.1.1 element skończ. 1.2</w:t>
      </w:r>
    </w:p>
    <w:p w14:paraId="6B00DED8" w14:textId="089924F3" w:rsidR="00A1088F" w:rsidRDefault="00A1088F" w:rsidP="00A1088F">
      <w:pPr>
        <w:pStyle w:val="Bezodstpw"/>
        <w:numPr>
          <w:ilvl w:val="0"/>
          <w:numId w:val="35"/>
        </w:numPr>
        <w:rPr>
          <w:rFonts w:ascii="Times New Roman" w:hAnsi="Times New Roman"/>
          <w:bCs/>
          <w:sz w:val="24"/>
          <w:szCs w:val="24"/>
        </w:rPr>
      </w:pPr>
      <w:r w:rsidRPr="00A1088F">
        <w:rPr>
          <w:rFonts w:ascii="Times New Roman" w:hAnsi="Times New Roman"/>
          <w:bCs/>
          <w:sz w:val="24"/>
          <w:szCs w:val="24"/>
        </w:rPr>
        <w:t>Przedmiar - branża arch.-bud. - 2.1.1 element skończ. 1.3</w:t>
      </w:r>
    </w:p>
    <w:p w14:paraId="762B2A2F" w14:textId="7AD3424B" w:rsidR="00A1088F" w:rsidRDefault="00A1088F" w:rsidP="00A1088F">
      <w:pPr>
        <w:pStyle w:val="Bezodstpw"/>
        <w:numPr>
          <w:ilvl w:val="0"/>
          <w:numId w:val="35"/>
        </w:numPr>
        <w:rPr>
          <w:rFonts w:ascii="Times New Roman" w:hAnsi="Times New Roman"/>
          <w:bCs/>
          <w:sz w:val="24"/>
          <w:szCs w:val="24"/>
        </w:rPr>
      </w:pPr>
      <w:r w:rsidRPr="00A1088F">
        <w:rPr>
          <w:rFonts w:ascii="Times New Roman" w:hAnsi="Times New Roman"/>
          <w:bCs/>
          <w:sz w:val="24"/>
          <w:szCs w:val="24"/>
        </w:rPr>
        <w:t>Przedmiar - branża arch.-bud. - 2.1.1 element skończ. 1.4</w:t>
      </w:r>
    </w:p>
    <w:p w14:paraId="15A34098" w14:textId="061B1439" w:rsidR="00A1088F" w:rsidRDefault="00A1088F" w:rsidP="00A1088F">
      <w:pPr>
        <w:pStyle w:val="Bezodstpw"/>
        <w:numPr>
          <w:ilvl w:val="0"/>
          <w:numId w:val="35"/>
        </w:numPr>
        <w:rPr>
          <w:rFonts w:ascii="Times New Roman" w:hAnsi="Times New Roman"/>
          <w:bCs/>
          <w:sz w:val="24"/>
          <w:szCs w:val="24"/>
        </w:rPr>
      </w:pPr>
      <w:r w:rsidRPr="00A1088F">
        <w:rPr>
          <w:rFonts w:ascii="Times New Roman" w:hAnsi="Times New Roman"/>
          <w:bCs/>
          <w:sz w:val="24"/>
          <w:szCs w:val="24"/>
        </w:rPr>
        <w:t>Przedmiar - branża arch.-bud. - 2.1.1 element skończ. 1.5</w:t>
      </w:r>
    </w:p>
    <w:p w14:paraId="57E3736C" w14:textId="2CE5D5F1" w:rsidR="00A1088F" w:rsidRDefault="00A1088F" w:rsidP="00A1088F">
      <w:pPr>
        <w:pStyle w:val="Bezodstpw"/>
        <w:numPr>
          <w:ilvl w:val="0"/>
          <w:numId w:val="35"/>
        </w:numPr>
        <w:rPr>
          <w:rFonts w:ascii="Times New Roman" w:hAnsi="Times New Roman"/>
          <w:bCs/>
          <w:sz w:val="24"/>
          <w:szCs w:val="24"/>
        </w:rPr>
      </w:pPr>
      <w:r w:rsidRPr="00A1088F">
        <w:rPr>
          <w:rFonts w:ascii="Times New Roman" w:hAnsi="Times New Roman"/>
          <w:bCs/>
          <w:sz w:val="24"/>
          <w:szCs w:val="24"/>
        </w:rPr>
        <w:t>Przedmiar - branża sanitarna - 2.1.1 element skończ. 1.6</w:t>
      </w:r>
    </w:p>
    <w:p w14:paraId="084D4703" w14:textId="0D117E02" w:rsidR="00A1088F" w:rsidRDefault="00A1088F" w:rsidP="00A1088F">
      <w:pPr>
        <w:pStyle w:val="Bezodstpw"/>
        <w:numPr>
          <w:ilvl w:val="0"/>
          <w:numId w:val="35"/>
        </w:numPr>
        <w:rPr>
          <w:rFonts w:ascii="Times New Roman" w:hAnsi="Times New Roman"/>
          <w:bCs/>
          <w:sz w:val="24"/>
          <w:szCs w:val="24"/>
        </w:rPr>
      </w:pPr>
      <w:r w:rsidRPr="00A1088F">
        <w:rPr>
          <w:rFonts w:ascii="Times New Roman" w:hAnsi="Times New Roman"/>
          <w:bCs/>
          <w:sz w:val="24"/>
          <w:szCs w:val="24"/>
        </w:rPr>
        <w:t>Przedmiar - branża sanitarna c</w:t>
      </w:r>
      <w:r>
        <w:rPr>
          <w:rFonts w:ascii="Times New Roman" w:hAnsi="Times New Roman"/>
          <w:bCs/>
          <w:sz w:val="24"/>
          <w:szCs w:val="24"/>
        </w:rPr>
        <w:t>.</w:t>
      </w:r>
      <w:r w:rsidRPr="00A1088F">
        <w:rPr>
          <w:rFonts w:ascii="Times New Roman" w:hAnsi="Times New Roman"/>
          <w:bCs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.</w:t>
      </w:r>
      <w:r w:rsidRPr="00A1088F">
        <w:rPr>
          <w:rFonts w:ascii="Times New Roman" w:hAnsi="Times New Roman"/>
          <w:bCs/>
          <w:sz w:val="24"/>
          <w:szCs w:val="24"/>
        </w:rPr>
        <w:t>u</w:t>
      </w:r>
      <w:r>
        <w:rPr>
          <w:rFonts w:ascii="Times New Roman" w:hAnsi="Times New Roman"/>
          <w:bCs/>
          <w:sz w:val="24"/>
          <w:szCs w:val="24"/>
        </w:rPr>
        <w:t>. +</w:t>
      </w:r>
      <w:r w:rsidRPr="00A1088F">
        <w:rPr>
          <w:rFonts w:ascii="Times New Roman" w:hAnsi="Times New Roman"/>
          <w:bCs/>
          <w:sz w:val="24"/>
          <w:szCs w:val="24"/>
        </w:rPr>
        <w:t xml:space="preserve"> c</w:t>
      </w:r>
      <w:r>
        <w:rPr>
          <w:rFonts w:ascii="Times New Roman" w:hAnsi="Times New Roman"/>
          <w:bCs/>
          <w:sz w:val="24"/>
          <w:szCs w:val="24"/>
        </w:rPr>
        <w:t>.</w:t>
      </w:r>
      <w:r w:rsidRPr="00A1088F"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z w:val="24"/>
          <w:szCs w:val="24"/>
        </w:rPr>
        <w:t>.</w:t>
      </w:r>
      <w:r w:rsidRPr="00A1088F">
        <w:rPr>
          <w:rFonts w:ascii="Times New Roman" w:hAnsi="Times New Roman"/>
          <w:bCs/>
          <w:sz w:val="24"/>
          <w:szCs w:val="24"/>
        </w:rPr>
        <w:t xml:space="preserve"> - 2.1.1 element skończ. 1.6</w:t>
      </w:r>
    </w:p>
    <w:p w14:paraId="731BDC14" w14:textId="5A35943B" w:rsidR="00A1088F" w:rsidRDefault="00A1088F" w:rsidP="00A1088F">
      <w:pPr>
        <w:pStyle w:val="Bezodstpw"/>
        <w:numPr>
          <w:ilvl w:val="0"/>
          <w:numId w:val="35"/>
        </w:numPr>
        <w:rPr>
          <w:rFonts w:ascii="Times New Roman" w:hAnsi="Times New Roman"/>
          <w:bCs/>
          <w:sz w:val="24"/>
          <w:szCs w:val="24"/>
        </w:rPr>
      </w:pPr>
      <w:r w:rsidRPr="00A1088F">
        <w:rPr>
          <w:rFonts w:ascii="Times New Roman" w:hAnsi="Times New Roman"/>
          <w:bCs/>
          <w:sz w:val="24"/>
          <w:szCs w:val="24"/>
        </w:rPr>
        <w:t>Przedmiar - branża elektryczna - 2.1.1 element skończ. 1.7</w:t>
      </w:r>
    </w:p>
    <w:p w14:paraId="54847F2A" w14:textId="2EB37F48" w:rsidR="00A1088F" w:rsidRPr="00A1088F" w:rsidRDefault="00A1088F" w:rsidP="00A1088F">
      <w:pPr>
        <w:pStyle w:val="Bezodstpw"/>
        <w:numPr>
          <w:ilvl w:val="0"/>
          <w:numId w:val="35"/>
        </w:numPr>
        <w:rPr>
          <w:rFonts w:ascii="Times New Roman" w:hAnsi="Times New Roman"/>
          <w:bCs/>
          <w:sz w:val="24"/>
          <w:szCs w:val="24"/>
        </w:rPr>
      </w:pPr>
      <w:r w:rsidRPr="00A1088F">
        <w:rPr>
          <w:rFonts w:ascii="Times New Roman" w:hAnsi="Times New Roman"/>
          <w:bCs/>
          <w:sz w:val="24"/>
          <w:szCs w:val="24"/>
        </w:rPr>
        <w:t>Przedmiar - branża teletechniczna - 2.1.1 element skończ. 1.8</w:t>
      </w:r>
    </w:p>
    <w:p w14:paraId="71CEC741" w14:textId="77777777" w:rsidR="00761126" w:rsidRDefault="00761126" w:rsidP="00A1088F">
      <w:pPr>
        <w:spacing w:before="120" w:line="240" w:lineRule="atLeast"/>
        <w:rPr>
          <w:rFonts w:ascii="Times New Roman" w:hAnsi="Times New Roman"/>
          <w:b/>
          <w:sz w:val="24"/>
          <w:szCs w:val="24"/>
        </w:rPr>
      </w:pPr>
    </w:p>
    <w:p w14:paraId="0BEA43F5" w14:textId="1BF26BD8" w:rsidR="00A1088F" w:rsidRPr="00A1088F" w:rsidRDefault="00A1088F" w:rsidP="00A1088F">
      <w:pPr>
        <w:pStyle w:val="Bezodstpw"/>
        <w:rPr>
          <w:rFonts w:ascii="Times New Roman" w:hAnsi="Times New Roman"/>
          <w:b/>
          <w:sz w:val="24"/>
          <w:szCs w:val="24"/>
          <w:u w:val="single"/>
        </w:rPr>
      </w:pPr>
      <w:r w:rsidRPr="00A1088F">
        <w:rPr>
          <w:rFonts w:ascii="Times New Roman" w:hAnsi="Times New Roman"/>
          <w:b/>
          <w:sz w:val="24"/>
          <w:szCs w:val="24"/>
          <w:u w:val="single"/>
        </w:rPr>
        <w:t>Etap II – 2.1. – podetap 2.1.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</w:p>
    <w:p w14:paraId="5648B1F1" w14:textId="77777777" w:rsidR="00761126" w:rsidRDefault="00761126" w:rsidP="00A1088F">
      <w:pPr>
        <w:spacing w:after="0" w:line="240" w:lineRule="auto"/>
      </w:pPr>
    </w:p>
    <w:p w14:paraId="3DDF4B82" w14:textId="454A81F8" w:rsidR="00761126" w:rsidRDefault="00A1088F" w:rsidP="00A1088F">
      <w:pPr>
        <w:pStyle w:val="Akapitzlist"/>
        <w:numPr>
          <w:ilvl w:val="0"/>
          <w:numId w:val="37"/>
        </w:numPr>
      </w:pPr>
      <w:r w:rsidRPr="00A1088F">
        <w:t>Przedmiar - branża arch.-bud. - 2.1.2 element skończ. 2.1</w:t>
      </w:r>
    </w:p>
    <w:p w14:paraId="5668D758" w14:textId="4FA86D23" w:rsidR="00A1088F" w:rsidRDefault="00A1088F" w:rsidP="00A1088F">
      <w:pPr>
        <w:pStyle w:val="Akapitzlist"/>
        <w:numPr>
          <w:ilvl w:val="0"/>
          <w:numId w:val="37"/>
        </w:numPr>
      </w:pPr>
      <w:r w:rsidRPr="00A1088F">
        <w:t xml:space="preserve">Przedmiar </w:t>
      </w:r>
      <w:r w:rsidR="00F37EDA">
        <w:t>-</w:t>
      </w:r>
      <w:bookmarkStart w:id="0" w:name="_GoBack"/>
      <w:bookmarkEnd w:id="0"/>
      <w:r w:rsidRPr="00A1088F">
        <w:t xml:space="preserve"> </w:t>
      </w:r>
      <w:r w:rsidR="00EE0AE9">
        <w:t xml:space="preserve">branża </w:t>
      </w:r>
      <w:r w:rsidRPr="00A1088F">
        <w:t>sanitarna - 2.1.2 element skończ. 2.2</w:t>
      </w:r>
    </w:p>
    <w:p w14:paraId="18DDA53B" w14:textId="77777777" w:rsidR="00761126" w:rsidRDefault="00761126" w:rsidP="00761126"/>
    <w:p w14:paraId="0CAFA078" w14:textId="77777777" w:rsidR="00BF0EA0" w:rsidRPr="00D21A94" w:rsidRDefault="00BF0EA0" w:rsidP="00D21A94"/>
    <w:sectPr w:rsidR="00BF0EA0" w:rsidRPr="00D21A94" w:rsidSect="00BF0EA0">
      <w:headerReference w:type="default" r:id="rId8"/>
      <w:footerReference w:type="default" r:id="rId9"/>
      <w:footerReference w:type="first" r:id="rId10"/>
      <w:pgSz w:w="11907" w:h="16839" w:code="9"/>
      <w:pgMar w:top="1440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9F4460" w14:textId="77777777" w:rsidR="004562F3" w:rsidRDefault="004562F3" w:rsidP="006F7F5A">
      <w:pPr>
        <w:spacing w:after="0" w:line="240" w:lineRule="auto"/>
      </w:pPr>
      <w:r>
        <w:separator/>
      </w:r>
    </w:p>
  </w:endnote>
  <w:endnote w:type="continuationSeparator" w:id="0">
    <w:p w14:paraId="1C9FF4E1" w14:textId="77777777" w:rsidR="004562F3" w:rsidRDefault="004562F3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77777777" w:rsidR="000D3899" w:rsidRPr="00EA6555" w:rsidRDefault="000D3899" w:rsidP="00401423">
    <w:pPr>
      <w:pStyle w:val="Styl1"/>
    </w:pPr>
  </w:p>
  <w:p w14:paraId="6BA3D2C9" w14:textId="77777777" w:rsidR="000D3899" w:rsidRDefault="000D3899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77777777" w:rsidR="000D3899" w:rsidRDefault="000D3899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9" name="Obraz 9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F2C87" w14:textId="77777777" w:rsidR="000D3899" w:rsidRPr="00DD1901" w:rsidRDefault="000D3899" w:rsidP="00401423">
    <w:pPr>
      <w:pStyle w:val="Stopka"/>
      <w:rPr>
        <w:sz w:val="12"/>
        <w:szCs w:val="12"/>
      </w:rPr>
    </w:pPr>
  </w:p>
  <w:p w14:paraId="782BD6A9" w14:textId="77777777" w:rsidR="000D3899" w:rsidRPr="00401423" w:rsidRDefault="000D3899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77777777" w:rsidR="000D3899" w:rsidRPr="00EA6555" w:rsidRDefault="000D3899" w:rsidP="00DD43B9">
    <w:pPr>
      <w:pStyle w:val="Styl1"/>
    </w:pPr>
  </w:p>
  <w:p w14:paraId="1F532AC4" w14:textId="77777777" w:rsidR="000D3899" w:rsidRDefault="000D3899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77777777" w:rsidR="000D3899" w:rsidRDefault="000D3899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2" name="Obraz 2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4CAA2E" w14:textId="77777777" w:rsidR="000D3899" w:rsidRPr="00DD1901" w:rsidRDefault="000D3899">
    <w:pPr>
      <w:pStyle w:val="Stopka"/>
      <w:rPr>
        <w:sz w:val="12"/>
        <w:szCs w:val="12"/>
      </w:rPr>
    </w:pPr>
  </w:p>
  <w:p w14:paraId="74295C95" w14:textId="77777777" w:rsidR="000D3899" w:rsidRPr="005C3610" w:rsidRDefault="000D3899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DF1FB4" w14:textId="77777777" w:rsidR="004562F3" w:rsidRDefault="004562F3" w:rsidP="006F7F5A">
      <w:pPr>
        <w:spacing w:after="0" w:line="240" w:lineRule="auto"/>
      </w:pPr>
      <w:r>
        <w:separator/>
      </w:r>
    </w:p>
  </w:footnote>
  <w:footnote w:type="continuationSeparator" w:id="0">
    <w:p w14:paraId="5E08A612" w14:textId="77777777" w:rsidR="004562F3" w:rsidRDefault="004562F3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0D3899" w:rsidRDefault="000D3899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6AFF9D32" w14:textId="77777777" w:rsidR="000D3899" w:rsidRDefault="000D3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60889"/>
    <w:multiLevelType w:val="multilevel"/>
    <w:tmpl w:val="4196A9BE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0FB72FE"/>
    <w:multiLevelType w:val="multilevel"/>
    <w:tmpl w:val="65B40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9421B6"/>
    <w:multiLevelType w:val="hybridMultilevel"/>
    <w:tmpl w:val="E3667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4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8F459E"/>
    <w:multiLevelType w:val="hybridMultilevel"/>
    <w:tmpl w:val="7C3ED5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9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F11A66"/>
    <w:multiLevelType w:val="multilevel"/>
    <w:tmpl w:val="0068CD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2" w15:restartNumberingAfterBreak="0">
    <w:nsid w:val="48D01153"/>
    <w:multiLevelType w:val="hybridMultilevel"/>
    <w:tmpl w:val="9D16D9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0C2BD0"/>
    <w:multiLevelType w:val="multilevel"/>
    <w:tmpl w:val="2428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31" w15:restartNumberingAfterBreak="0">
    <w:nsid w:val="6474757E"/>
    <w:multiLevelType w:val="multilevel"/>
    <w:tmpl w:val="42C842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C52F2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7"/>
  </w:num>
  <w:num w:numId="3">
    <w:abstractNumId w:val="36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</w:num>
  <w:num w:numId="6">
    <w:abstractNumId w:val="1"/>
  </w:num>
  <w:num w:numId="7">
    <w:abstractNumId w:val="28"/>
  </w:num>
  <w:num w:numId="8">
    <w:abstractNumId w:val="35"/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34"/>
  </w:num>
  <w:num w:numId="14">
    <w:abstractNumId w:val="3"/>
  </w:num>
  <w:num w:numId="15">
    <w:abstractNumId w:val="0"/>
  </w:num>
  <w:num w:numId="16">
    <w:abstractNumId w:val="2"/>
  </w:num>
  <w:num w:numId="17">
    <w:abstractNumId w:val="21"/>
  </w:num>
  <w:num w:numId="18">
    <w:abstractNumId w:val="7"/>
  </w:num>
  <w:num w:numId="19">
    <w:abstractNumId w:val="15"/>
  </w:num>
  <w:num w:numId="20">
    <w:abstractNumId w:val="4"/>
  </w:num>
  <w:num w:numId="21">
    <w:abstractNumId w:val="6"/>
  </w:num>
  <w:num w:numId="22">
    <w:abstractNumId w:val="29"/>
  </w:num>
  <w:num w:numId="23">
    <w:abstractNumId w:val="19"/>
  </w:num>
  <w:num w:numId="24">
    <w:abstractNumId w:val="14"/>
  </w:num>
  <w:num w:numId="25">
    <w:abstractNumId w:val="32"/>
  </w:num>
  <w:num w:numId="26">
    <w:abstractNumId w:val="27"/>
  </w:num>
  <w:num w:numId="27">
    <w:abstractNumId w:val="24"/>
  </w:num>
  <w:num w:numId="28">
    <w:abstractNumId w:val="23"/>
  </w:num>
  <w:num w:numId="29">
    <w:abstractNumId w:val="18"/>
  </w:num>
  <w:num w:numId="30">
    <w:abstractNumId w:val="10"/>
  </w:num>
  <w:num w:numId="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</w:num>
  <w:num w:numId="33">
    <w:abstractNumId w:val="33"/>
  </w:num>
  <w:num w:numId="34">
    <w:abstractNumId w:val="5"/>
  </w:num>
  <w:num w:numId="35">
    <w:abstractNumId w:val="16"/>
  </w:num>
  <w:num w:numId="36">
    <w:abstractNumId w:val="11"/>
  </w:num>
  <w:num w:numId="37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4515"/>
    <w:rsid w:val="00041E2C"/>
    <w:rsid w:val="000462DD"/>
    <w:rsid w:val="00047BA4"/>
    <w:rsid w:val="00065C02"/>
    <w:rsid w:val="0007318B"/>
    <w:rsid w:val="00083998"/>
    <w:rsid w:val="0008589F"/>
    <w:rsid w:val="000869BC"/>
    <w:rsid w:val="00087A09"/>
    <w:rsid w:val="0009765E"/>
    <w:rsid w:val="000A30BF"/>
    <w:rsid w:val="000A3771"/>
    <w:rsid w:val="000A6A0C"/>
    <w:rsid w:val="000B466E"/>
    <w:rsid w:val="000D3899"/>
    <w:rsid w:val="000D4768"/>
    <w:rsid w:val="000D49BF"/>
    <w:rsid w:val="000F3873"/>
    <w:rsid w:val="000F6D79"/>
    <w:rsid w:val="00106EF9"/>
    <w:rsid w:val="00123EF2"/>
    <w:rsid w:val="00124B75"/>
    <w:rsid w:val="001313DD"/>
    <w:rsid w:val="001639DF"/>
    <w:rsid w:val="00176353"/>
    <w:rsid w:val="001837B1"/>
    <w:rsid w:val="00185330"/>
    <w:rsid w:val="00185864"/>
    <w:rsid w:val="0019198E"/>
    <w:rsid w:val="00196861"/>
    <w:rsid w:val="001C3393"/>
    <w:rsid w:val="001C6871"/>
    <w:rsid w:val="001D0B07"/>
    <w:rsid w:val="001D1533"/>
    <w:rsid w:val="001F6AFC"/>
    <w:rsid w:val="0020494E"/>
    <w:rsid w:val="00241DA8"/>
    <w:rsid w:val="00261A7B"/>
    <w:rsid w:val="002638F6"/>
    <w:rsid w:val="002810F1"/>
    <w:rsid w:val="00291391"/>
    <w:rsid w:val="00292F0E"/>
    <w:rsid w:val="002938EB"/>
    <w:rsid w:val="00294511"/>
    <w:rsid w:val="00297C96"/>
    <w:rsid w:val="002B4EED"/>
    <w:rsid w:val="002B5DA2"/>
    <w:rsid w:val="002B7028"/>
    <w:rsid w:val="002E0DF0"/>
    <w:rsid w:val="002F2177"/>
    <w:rsid w:val="0030073D"/>
    <w:rsid w:val="00303CFD"/>
    <w:rsid w:val="00315E63"/>
    <w:rsid w:val="0031697A"/>
    <w:rsid w:val="00317EB1"/>
    <w:rsid w:val="003202B6"/>
    <w:rsid w:val="00321CE5"/>
    <w:rsid w:val="00327F76"/>
    <w:rsid w:val="00341E08"/>
    <w:rsid w:val="003628CD"/>
    <w:rsid w:val="003669AA"/>
    <w:rsid w:val="0039073C"/>
    <w:rsid w:val="003A0C03"/>
    <w:rsid w:val="003A484B"/>
    <w:rsid w:val="003A6EBB"/>
    <w:rsid w:val="003B6B48"/>
    <w:rsid w:val="003C10FD"/>
    <w:rsid w:val="003D2C71"/>
    <w:rsid w:val="003D5B79"/>
    <w:rsid w:val="003E2254"/>
    <w:rsid w:val="003E23A4"/>
    <w:rsid w:val="003E7E62"/>
    <w:rsid w:val="003F049E"/>
    <w:rsid w:val="003F2D0B"/>
    <w:rsid w:val="00401423"/>
    <w:rsid w:val="00420995"/>
    <w:rsid w:val="00430B1F"/>
    <w:rsid w:val="00434108"/>
    <w:rsid w:val="00444BDC"/>
    <w:rsid w:val="00446209"/>
    <w:rsid w:val="00453AB1"/>
    <w:rsid w:val="004562F3"/>
    <w:rsid w:val="00470FBD"/>
    <w:rsid w:val="004815ED"/>
    <w:rsid w:val="00486277"/>
    <w:rsid w:val="0049211D"/>
    <w:rsid w:val="004B0F40"/>
    <w:rsid w:val="004D5F0F"/>
    <w:rsid w:val="004E40AF"/>
    <w:rsid w:val="004E5B19"/>
    <w:rsid w:val="004F31E8"/>
    <w:rsid w:val="004F5516"/>
    <w:rsid w:val="00500EDF"/>
    <w:rsid w:val="00501D0C"/>
    <w:rsid w:val="00505CB9"/>
    <w:rsid w:val="00512434"/>
    <w:rsid w:val="00535CAA"/>
    <w:rsid w:val="005368C8"/>
    <w:rsid w:val="0056283E"/>
    <w:rsid w:val="00562FB5"/>
    <w:rsid w:val="005670BA"/>
    <w:rsid w:val="00571FCB"/>
    <w:rsid w:val="00591538"/>
    <w:rsid w:val="005A0315"/>
    <w:rsid w:val="005C3569"/>
    <w:rsid w:val="005C3610"/>
    <w:rsid w:val="005C7B81"/>
    <w:rsid w:val="005D2D37"/>
    <w:rsid w:val="005D5DE1"/>
    <w:rsid w:val="005E13B8"/>
    <w:rsid w:val="005E31EF"/>
    <w:rsid w:val="005E549B"/>
    <w:rsid w:val="005F2159"/>
    <w:rsid w:val="00621D16"/>
    <w:rsid w:val="0062456E"/>
    <w:rsid w:val="00642917"/>
    <w:rsid w:val="00647ECD"/>
    <w:rsid w:val="0068601C"/>
    <w:rsid w:val="00686069"/>
    <w:rsid w:val="00697DFE"/>
    <w:rsid w:val="006A0736"/>
    <w:rsid w:val="006A1CF8"/>
    <w:rsid w:val="006A1FFA"/>
    <w:rsid w:val="006A32DA"/>
    <w:rsid w:val="006A40BF"/>
    <w:rsid w:val="006A43FB"/>
    <w:rsid w:val="006A5876"/>
    <w:rsid w:val="006B066A"/>
    <w:rsid w:val="006C20CA"/>
    <w:rsid w:val="006D0EDE"/>
    <w:rsid w:val="006E3F80"/>
    <w:rsid w:val="006E77B3"/>
    <w:rsid w:val="006F7F5A"/>
    <w:rsid w:val="00700DD4"/>
    <w:rsid w:val="007031B9"/>
    <w:rsid w:val="007141DA"/>
    <w:rsid w:val="00716D71"/>
    <w:rsid w:val="00716F36"/>
    <w:rsid w:val="00721B1D"/>
    <w:rsid w:val="0073031D"/>
    <w:rsid w:val="007406AD"/>
    <w:rsid w:val="00744D3A"/>
    <w:rsid w:val="007504A1"/>
    <w:rsid w:val="0075319F"/>
    <w:rsid w:val="00761126"/>
    <w:rsid w:val="007646C1"/>
    <w:rsid w:val="00764ED6"/>
    <w:rsid w:val="00774993"/>
    <w:rsid w:val="00793275"/>
    <w:rsid w:val="007D7FC7"/>
    <w:rsid w:val="007E14E1"/>
    <w:rsid w:val="007E5A54"/>
    <w:rsid w:val="007E6E84"/>
    <w:rsid w:val="007F241B"/>
    <w:rsid w:val="007F7351"/>
    <w:rsid w:val="0080078C"/>
    <w:rsid w:val="00805CB8"/>
    <w:rsid w:val="00812E68"/>
    <w:rsid w:val="00814B2D"/>
    <w:rsid w:val="00816599"/>
    <w:rsid w:val="00823987"/>
    <w:rsid w:val="00830B09"/>
    <w:rsid w:val="00831FFF"/>
    <w:rsid w:val="008463D5"/>
    <w:rsid w:val="00847D61"/>
    <w:rsid w:val="00855717"/>
    <w:rsid w:val="00861865"/>
    <w:rsid w:val="00862193"/>
    <w:rsid w:val="0086431D"/>
    <w:rsid w:val="00873563"/>
    <w:rsid w:val="00881804"/>
    <w:rsid w:val="00885168"/>
    <w:rsid w:val="008A19BD"/>
    <w:rsid w:val="008B3BB5"/>
    <w:rsid w:val="008B73AD"/>
    <w:rsid w:val="008E3FA5"/>
    <w:rsid w:val="008F685C"/>
    <w:rsid w:val="00900FF3"/>
    <w:rsid w:val="009021D0"/>
    <w:rsid w:val="00902D2E"/>
    <w:rsid w:val="00903260"/>
    <w:rsid w:val="00920961"/>
    <w:rsid w:val="00923713"/>
    <w:rsid w:val="0092736B"/>
    <w:rsid w:val="009343DA"/>
    <w:rsid w:val="00936472"/>
    <w:rsid w:val="0094147C"/>
    <w:rsid w:val="00947F22"/>
    <w:rsid w:val="00952C3B"/>
    <w:rsid w:val="00965552"/>
    <w:rsid w:val="00966DCF"/>
    <w:rsid w:val="0097537C"/>
    <w:rsid w:val="00991676"/>
    <w:rsid w:val="009A4AA9"/>
    <w:rsid w:val="009B6E00"/>
    <w:rsid w:val="009D097D"/>
    <w:rsid w:val="009D0E4D"/>
    <w:rsid w:val="009E7B97"/>
    <w:rsid w:val="009F40E4"/>
    <w:rsid w:val="00A0232B"/>
    <w:rsid w:val="00A03635"/>
    <w:rsid w:val="00A105ED"/>
    <w:rsid w:val="00A1088F"/>
    <w:rsid w:val="00A2422A"/>
    <w:rsid w:val="00A24755"/>
    <w:rsid w:val="00A277B1"/>
    <w:rsid w:val="00A4554D"/>
    <w:rsid w:val="00A47BA1"/>
    <w:rsid w:val="00A54606"/>
    <w:rsid w:val="00A63F96"/>
    <w:rsid w:val="00A75F82"/>
    <w:rsid w:val="00A82A2D"/>
    <w:rsid w:val="00A82B34"/>
    <w:rsid w:val="00A8610A"/>
    <w:rsid w:val="00A87D25"/>
    <w:rsid w:val="00A91760"/>
    <w:rsid w:val="00A92AB8"/>
    <w:rsid w:val="00AA31E8"/>
    <w:rsid w:val="00AA59C4"/>
    <w:rsid w:val="00AC1B19"/>
    <w:rsid w:val="00AC5607"/>
    <w:rsid w:val="00AD03EE"/>
    <w:rsid w:val="00AD66B4"/>
    <w:rsid w:val="00AE22FF"/>
    <w:rsid w:val="00AF194D"/>
    <w:rsid w:val="00AF2CC0"/>
    <w:rsid w:val="00AF6389"/>
    <w:rsid w:val="00B126D3"/>
    <w:rsid w:val="00B15DFB"/>
    <w:rsid w:val="00B17F26"/>
    <w:rsid w:val="00B3253E"/>
    <w:rsid w:val="00B36772"/>
    <w:rsid w:val="00B36F34"/>
    <w:rsid w:val="00B40649"/>
    <w:rsid w:val="00B43A4A"/>
    <w:rsid w:val="00B53A06"/>
    <w:rsid w:val="00B60F81"/>
    <w:rsid w:val="00B706B1"/>
    <w:rsid w:val="00B85C89"/>
    <w:rsid w:val="00B86A8A"/>
    <w:rsid w:val="00B90A48"/>
    <w:rsid w:val="00B90A9E"/>
    <w:rsid w:val="00B929B5"/>
    <w:rsid w:val="00B94958"/>
    <w:rsid w:val="00B954E7"/>
    <w:rsid w:val="00B97C88"/>
    <w:rsid w:val="00BA037B"/>
    <w:rsid w:val="00BA35FC"/>
    <w:rsid w:val="00BA5B9C"/>
    <w:rsid w:val="00BB473F"/>
    <w:rsid w:val="00BB51E2"/>
    <w:rsid w:val="00BB6F90"/>
    <w:rsid w:val="00BB73F4"/>
    <w:rsid w:val="00BC5C73"/>
    <w:rsid w:val="00BD3656"/>
    <w:rsid w:val="00BD6778"/>
    <w:rsid w:val="00BE0637"/>
    <w:rsid w:val="00BE1524"/>
    <w:rsid w:val="00BF0EA0"/>
    <w:rsid w:val="00BF2738"/>
    <w:rsid w:val="00BF4485"/>
    <w:rsid w:val="00C041DA"/>
    <w:rsid w:val="00C161D1"/>
    <w:rsid w:val="00C217F2"/>
    <w:rsid w:val="00C279AA"/>
    <w:rsid w:val="00C32D29"/>
    <w:rsid w:val="00C341B2"/>
    <w:rsid w:val="00C3656F"/>
    <w:rsid w:val="00C41201"/>
    <w:rsid w:val="00C42AF4"/>
    <w:rsid w:val="00C50D5B"/>
    <w:rsid w:val="00C53CFF"/>
    <w:rsid w:val="00C65092"/>
    <w:rsid w:val="00C84BFB"/>
    <w:rsid w:val="00CA0B5E"/>
    <w:rsid w:val="00CB10D3"/>
    <w:rsid w:val="00CB15E8"/>
    <w:rsid w:val="00CB1710"/>
    <w:rsid w:val="00CC4E17"/>
    <w:rsid w:val="00CC6CC1"/>
    <w:rsid w:val="00CE753F"/>
    <w:rsid w:val="00CE79B7"/>
    <w:rsid w:val="00D042E5"/>
    <w:rsid w:val="00D107D6"/>
    <w:rsid w:val="00D112FD"/>
    <w:rsid w:val="00D12FDE"/>
    <w:rsid w:val="00D16399"/>
    <w:rsid w:val="00D2066C"/>
    <w:rsid w:val="00D21A94"/>
    <w:rsid w:val="00D317D5"/>
    <w:rsid w:val="00D359E1"/>
    <w:rsid w:val="00D47D1D"/>
    <w:rsid w:val="00D57429"/>
    <w:rsid w:val="00D63651"/>
    <w:rsid w:val="00D63DA1"/>
    <w:rsid w:val="00D65032"/>
    <w:rsid w:val="00D660BC"/>
    <w:rsid w:val="00D80948"/>
    <w:rsid w:val="00D81D05"/>
    <w:rsid w:val="00D87DC1"/>
    <w:rsid w:val="00DA2BAC"/>
    <w:rsid w:val="00DD1901"/>
    <w:rsid w:val="00DD43B9"/>
    <w:rsid w:val="00DE21B0"/>
    <w:rsid w:val="00DE50CE"/>
    <w:rsid w:val="00DF43C0"/>
    <w:rsid w:val="00E010B3"/>
    <w:rsid w:val="00E10535"/>
    <w:rsid w:val="00E10815"/>
    <w:rsid w:val="00E13908"/>
    <w:rsid w:val="00E1618F"/>
    <w:rsid w:val="00E16677"/>
    <w:rsid w:val="00E25CB6"/>
    <w:rsid w:val="00E40A9A"/>
    <w:rsid w:val="00E44302"/>
    <w:rsid w:val="00E46262"/>
    <w:rsid w:val="00E50651"/>
    <w:rsid w:val="00E549F7"/>
    <w:rsid w:val="00E56F49"/>
    <w:rsid w:val="00E63152"/>
    <w:rsid w:val="00E755CD"/>
    <w:rsid w:val="00E7656D"/>
    <w:rsid w:val="00E81149"/>
    <w:rsid w:val="00EA3CF1"/>
    <w:rsid w:val="00EA60B2"/>
    <w:rsid w:val="00EA6555"/>
    <w:rsid w:val="00EA751B"/>
    <w:rsid w:val="00EE0AE9"/>
    <w:rsid w:val="00EF1A18"/>
    <w:rsid w:val="00F034BE"/>
    <w:rsid w:val="00F0704F"/>
    <w:rsid w:val="00F11009"/>
    <w:rsid w:val="00F37EDA"/>
    <w:rsid w:val="00F5259A"/>
    <w:rsid w:val="00F57B1A"/>
    <w:rsid w:val="00F64180"/>
    <w:rsid w:val="00F71FD2"/>
    <w:rsid w:val="00F73DDE"/>
    <w:rsid w:val="00F8503A"/>
    <w:rsid w:val="00F91CE8"/>
    <w:rsid w:val="00F95E3D"/>
    <w:rsid w:val="00FA28D9"/>
    <w:rsid w:val="00FC614B"/>
    <w:rsid w:val="00FC7D91"/>
    <w:rsid w:val="00FD7D9F"/>
    <w:rsid w:val="00FE01DE"/>
    <w:rsid w:val="00FE0AEB"/>
    <w:rsid w:val="00FE570F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AA1531"/>
  <w15:docId w15:val="{E7E3B9FA-CBA6-4706-BAAE-EB026538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761126"/>
    <w:pPr>
      <w:spacing w:after="0" w:line="240" w:lineRule="auto"/>
    </w:pPr>
    <w:rPr>
      <w:rFonts w:eastAsiaTheme="minorEastAsia" w:cs="Times New Roman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ion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0B373-2FB6-4CDE-9520-7800F95CE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A4-pion_energ_umowa_2logo.dotx</Template>
  <TotalTime>17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Majcher Sławomir</cp:lastModifiedBy>
  <cp:revision>13</cp:revision>
  <cp:lastPrinted>2019-09-18T10:43:00Z</cp:lastPrinted>
  <dcterms:created xsi:type="dcterms:W3CDTF">2020-02-05T09:16:00Z</dcterms:created>
  <dcterms:modified xsi:type="dcterms:W3CDTF">2020-02-14T09:43:00Z</dcterms:modified>
</cp:coreProperties>
</file>