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6A9" w:rsidRPr="004C76A9" w:rsidRDefault="004C76A9" w:rsidP="004C76A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C76A9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4C76A9" w:rsidRPr="004C76A9" w:rsidRDefault="004C76A9" w:rsidP="004C76A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519290-N-2020 z dnia 2020-03-03 r. </w:t>
      </w:r>
    </w:p>
    <w:p w:rsidR="004C76A9" w:rsidRPr="004C76A9" w:rsidRDefault="004C76A9" w:rsidP="004C7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Łukasiewicza: Budowa kompresorowni dla laboratorium Wydziału Budowy Maszyn i Lotnictwa </w:t>
      </w:r>
      <w:proofErr w:type="spellStart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>PRz</w:t>
      </w:r>
      <w:proofErr w:type="spellEnd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systemie zaprojektuj i wybuduj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17490000000000, ul. Powstańców Warszawy  12 , 35-959  Rzeszów, woj. podkarpackie, państwo Polska, tel. 17 7432175; 8653888; 8653838, , e-mail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dorzech@prz.edu.pl, , faks 17 8651075.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www.prz.edu.pl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www.ogloszenia.propublico.pl/prz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4C76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www.ogloszenia.propublico.pl/prz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RZESZOWSKA Al. Powstańców Warszawy 12 35-959 Rzeszów Polska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Budowa kompresorowni dla laboratorium Wydziału Budowy Maszyn i Lotnictwa </w:t>
      </w:r>
      <w:proofErr w:type="spellStart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>PRz</w:t>
      </w:r>
      <w:proofErr w:type="spellEnd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systemie zaprojektuj i wybuduj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NA/P/66/2020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4C76A9" w:rsidRPr="004C76A9" w:rsidRDefault="004C76A9" w:rsidP="004C76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4C76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projekt i wykonanie robót budowlano-montażowych w systemie „zaprojektuj i wybuduj” w zakresie : „Budowa kompresorowni dla laboratorium szybkiego prototypowania dla potrzeb Wydziału Budowy Maszyn i Lotnictwa Politechniki Rzeszowskiej” : 1. opracowanie dokumentacji projektowej, pozwalającej na realizację inwestycji wymagającej zgłoszenia do Wydziału Architektury Urzędu Miasta Rzeszowa; Projekt powinien zawierać także instrukcję obsługi dla użytkownika; 2. realizacja robót budowlano-montażowych wg opracowanego, uzgodnionego z Zamawiającym projektu; 3. Zakres zamówienia obejmuje: • dostawę i posadowienie prefabrykowanego kontenera ; • projekt i wykonanie instalacji zasilającej EE (wg załączonych warunków ) • dostawa (1 </w:t>
      </w:r>
      <w:proofErr w:type="spellStart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montaż (2 </w:t>
      </w:r>
      <w:proofErr w:type="spellStart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sprężarek (drugą dostarczy Zamawiający); • projekt i wykonanie instalacji sprężonego powietrza; • uruchomienie instalacji Szczegółowy opis ujęto w Programie Funkcjonalno-Użytkowym załączonym do SIWZ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45214400-4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4C76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4C76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224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4C76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może ubiegać się wykonawca, który spełnia warunki, dotyczące sytuacji ekonomicznej i finansowej tj. wykonawca, który potwierdzi, że posiada środki finansowe lub posiada zdolność kredytową na kwotę co najmniej 100 000,00 zł. Ocena spełniania warunków udziału w postępowaniu będzie dokonana na podstawie dokumentów wyszczególnionych w punkcie 8 SIWZ, na zasadzie spełnia/nie spełnia.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wykonawca, który spełnia warunki, dotyczące zdolności technicznej lub zawodowej tj. A) posiada doświadczenie zawodowe rozumiane jako należyte wykonanie dwóch podobnych zamówień w okresie ostatnich 5 lat przed upływem terminu składania ofert (a jeżeli okres prowadzenia działalności jest krótszy - w tym okresie) tj.: wykonał roboty budowlane w zakresie montażu i rozruchu instalacji sprężonego powietrza, B) dysponuje lub będzie dysponował osobami posiadającymi uprawnienia budowlane do sprawowania samodzielnych funkcji technicznych w budownictwie bez ograniczeń do projektowania jak i kierowania robotami budowlanymi w specjalnościach: - konstrukcyjno-budowlanej - instalacyjnej w zakresie instalacji i urządzeń elektrycznych i elektroenergetycznych, - instalacyjnej w zakresie sieci, instalacji i urządzeń cieplnych, wentylacyjnych, gazowych, wodociągowych i kanalizacyjnych; które posiadają co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najmniej 7 - letnie doświadczenie w uzyskanej specjalności, lub przedstawi pisemne zobowiązanie innych podmiotów do udostępnienia osób zdolnych do wykonania zamówienia. Jednocześnie zamawiający zaznacza, iż zgodnie z art. 12a - ustawy Prawo budowlane (</w:t>
      </w:r>
      <w:proofErr w:type="spellStart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2019 r. poz. 1186 z </w:t>
      </w:r>
      <w:proofErr w:type="spellStart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 wyszczególnionych w punkcie 8 SIWZ, na zasadzie spełnia/nie spełnia.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roboty budowlane były wykonywane, a jeżeli z uzasadnionej przyczyny o obiektywnym charakterze wykonawca nie jest w stanie uzyskać tych dokumentów – inne dokumenty.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Informacja banku lub spółdzielczej kasy oszczędnościowo-kredytowej potwierdzająca wysokość posiadanych środków finansowych lub zdolność kredytową wykonawcy, w okresie nie wcześniejszym niż 1 miesiąc przed upływem terminu składania ofert albo wniosków o dopuszczenie do udziału w postępowaniu.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Zobowiązanie podmiotów, na zdolnościach lub sytuacji których Wykonawca polega, do oddania mu do dyspozycji niezbędnych zasobów na potrzeby realizacji zamówienia. Oświadczenie wykonawcy o przynależności albo braku przynależności do tej samej grupy kapitałowej, o której mowa w art. 24 ust. 1 pkt 23 ustawy </w:t>
      </w:r>
      <w:proofErr w:type="spellStart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ofert. Formularz oferty.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2 000.00 zł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zasadniczej: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4C76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dotyczące wykorzystywanego sprzętu elektronicznego, rozwiązań i specyfikacji technicznych w zakresie połączeń: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3"/>
        <w:gridCol w:w="1016"/>
      </w:tblGrid>
      <w:tr w:rsidR="004C76A9" w:rsidRPr="004C76A9" w:rsidTr="004C76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6A9" w:rsidRPr="004C76A9" w:rsidRDefault="004C76A9" w:rsidP="004C7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6A9" w:rsidRPr="004C76A9" w:rsidRDefault="004C76A9" w:rsidP="004C7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C76A9" w:rsidRPr="004C76A9" w:rsidTr="004C76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6A9" w:rsidRPr="004C76A9" w:rsidRDefault="004C76A9" w:rsidP="004C7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6A9" w:rsidRPr="004C76A9" w:rsidRDefault="004C76A9" w:rsidP="004C7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4C76A9" w:rsidRPr="004C76A9" w:rsidTr="004C76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6A9" w:rsidRPr="004C76A9" w:rsidRDefault="004C76A9" w:rsidP="004C7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 i rękojmi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6A9" w:rsidRPr="004C76A9" w:rsidRDefault="004C76A9" w:rsidP="004C7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C76A9" w:rsidRPr="004C76A9" w:rsidTr="004C76A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6A9" w:rsidRPr="004C76A9" w:rsidRDefault="004C76A9" w:rsidP="004C7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wykonania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6A9" w:rsidRPr="004C76A9" w:rsidRDefault="004C76A9" w:rsidP="004C76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</w:tbl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IV.3.3) Informacje na temat partnerstwa innowacyjnego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określone we wzorze umowy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4C76A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2020-03-18, godzina: 10:00,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PL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C76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C76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C76A9" w:rsidRPr="004C76A9" w:rsidRDefault="004C76A9" w:rsidP="004C76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6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76A9" w:rsidRPr="004C76A9" w:rsidRDefault="004C76A9" w:rsidP="004C7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76A9" w:rsidRPr="004C76A9" w:rsidRDefault="004C76A9" w:rsidP="004C76A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76A9" w:rsidRPr="004C76A9" w:rsidRDefault="004C76A9" w:rsidP="004C76A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C76A9" w:rsidRPr="004C76A9" w:rsidTr="004C76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76A9" w:rsidRPr="004C76A9" w:rsidRDefault="004C76A9" w:rsidP="004C76A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C76A9" w:rsidRPr="004C76A9" w:rsidRDefault="004C76A9" w:rsidP="004C76A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C76A9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4C76A9" w:rsidRPr="004C76A9" w:rsidRDefault="004C76A9" w:rsidP="004C76A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C76A9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4C76A9" w:rsidRPr="004C76A9" w:rsidRDefault="004C76A9" w:rsidP="004C76A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C76A9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6D07D7" w:rsidRDefault="006D07D7">
      <w:bookmarkStart w:id="0" w:name="_GoBack"/>
      <w:bookmarkEnd w:id="0"/>
    </w:p>
    <w:sectPr w:rsidR="006D0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6A9"/>
    <w:rsid w:val="004C76A9"/>
    <w:rsid w:val="006D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C72B87-8288-4918-B9F3-EBDBF27A4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1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9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1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95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66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20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96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17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75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56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45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9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49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66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42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99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10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2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2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79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54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9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1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05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1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22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76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07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93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0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5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35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08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41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25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8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14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2938</Words>
  <Characters>17628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2020-03-03T11:40:00Z</dcterms:created>
  <dcterms:modified xsi:type="dcterms:W3CDTF">2020-03-03T11:41:00Z</dcterms:modified>
</cp:coreProperties>
</file>