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BC7" w:rsidRPr="00E82BC7" w:rsidRDefault="00E82BC7" w:rsidP="00E82BC7">
      <w:pPr>
        <w:rPr>
          <w:vanish/>
        </w:rPr>
      </w:pPr>
      <w:r w:rsidRPr="00E82BC7">
        <w:rPr>
          <w:vanish/>
        </w:rPr>
        <w:t>Początek formularza</w:t>
      </w:r>
    </w:p>
    <w:p w:rsidR="00E82BC7" w:rsidRPr="00E82BC7" w:rsidRDefault="00E82BC7" w:rsidP="00E82BC7">
      <w:pPr>
        <w:jc w:val="center"/>
      </w:pPr>
      <w:r w:rsidRPr="00E82BC7">
        <w:br/>
      </w:r>
      <w:r w:rsidRPr="00E82BC7">
        <w:br/>
        <w:t xml:space="preserve">Ogłoszenie nr </w:t>
      </w:r>
      <w:bookmarkStart w:id="0" w:name="_GoBack"/>
      <w:bookmarkEnd w:id="0"/>
      <w:r w:rsidRPr="00E82BC7">
        <w:t>526677-N-2020 z dnia 2020-03-25 r.</w:t>
      </w:r>
    </w:p>
    <w:p w:rsidR="00E82BC7" w:rsidRPr="00E82BC7" w:rsidRDefault="00E82BC7" w:rsidP="00E82BC7">
      <w:r w:rsidRPr="00E82BC7">
        <w:t xml:space="preserve">Uniwersytet im. A. Mickiewicza w Poznaniu: Sukcesywna dostawę wraz z rozładunkiem i wniesieniem artykułów papierniczych do wszystkich jednostek Uniwersytetu im. Adama Mickiewicza w Poznaniu </w:t>
      </w:r>
      <w:r w:rsidRPr="00E82BC7">
        <w:br/>
        <w:t xml:space="preserve">OGŁOSZENIE O ZAMÓWIENIU - Dostawy </w:t>
      </w:r>
    </w:p>
    <w:p w:rsidR="00E82BC7" w:rsidRPr="00E82BC7" w:rsidRDefault="00E82BC7" w:rsidP="00E82BC7">
      <w:r w:rsidRPr="00E82BC7">
        <w:rPr>
          <w:b/>
          <w:bCs/>
        </w:rPr>
        <w:t>Zamieszczanie ogłoszenia:</w:t>
      </w:r>
      <w:r w:rsidRPr="00E82BC7">
        <w:t xml:space="preserve"> Zamieszczanie obowiązkowe </w:t>
      </w:r>
    </w:p>
    <w:p w:rsidR="00E82BC7" w:rsidRPr="00E82BC7" w:rsidRDefault="00E82BC7" w:rsidP="00E82BC7">
      <w:r w:rsidRPr="00E82BC7">
        <w:rPr>
          <w:b/>
          <w:bCs/>
        </w:rPr>
        <w:t>Ogłoszenie dotyczy:</w:t>
      </w:r>
      <w:r w:rsidRPr="00E82BC7">
        <w:t xml:space="preserve"> Zamówienia publicznego </w:t>
      </w:r>
    </w:p>
    <w:p w:rsidR="00E82BC7" w:rsidRPr="00E82BC7" w:rsidRDefault="00E82BC7" w:rsidP="00E82BC7">
      <w:r w:rsidRPr="00E82BC7">
        <w:rPr>
          <w:b/>
          <w:bCs/>
        </w:rPr>
        <w:t xml:space="preserve">Zamówienie dotyczy projektu lub programu współfinansowanego ze środków Unii Europejskiej </w:t>
      </w:r>
    </w:p>
    <w:p w:rsidR="00E82BC7" w:rsidRPr="00E82BC7" w:rsidRDefault="00E82BC7" w:rsidP="00E82BC7">
      <w:r w:rsidRPr="00E82BC7">
        <w:t xml:space="preserve">Tak </w:t>
      </w:r>
    </w:p>
    <w:p w:rsidR="00E82BC7" w:rsidRPr="00E82BC7" w:rsidRDefault="00E82BC7" w:rsidP="00E82BC7">
      <w:r w:rsidRPr="00E82BC7">
        <w:br/>
      </w:r>
      <w:r w:rsidRPr="00E82BC7">
        <w:rPr>
          <w:b/>
          <w:bCs/>
        </w:rPr>
        <w:t>Nazwa projektu lub programu</w:t>
      </w:r>
      <w:r w:rsidRPr="00E82BC7">
        <w:t xml:space="preserve"> </w:t>
      </w:r>
      <w:r w:rsidRPr="00E82BC7">
        <w:br/>
        <w:t xml:space="preserve">Zamówienia częściowe mogą być realizowane na potrzeby projektu współfinansowanego ze środków Unii Europejskiej w ramach Europejskiego Funduszu Społecznego, Fundusze Europejskie, Wiedza Edukacja Rozwój. </w:t>
      </w:r>
    </w:p>
    <w:p w:rsidR="00E82BC7" w:rsidRPr="00E82BC7" w:rsidRDefault="00E82BC7" w:rsidP="00E82BC7">
      <w:r w:rsidRPr="00E82BC7">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82BC7" w:rsidRPr="00E82BC7" w:rsidRDefault="00E82BC7" w:rsidP="00E82BC7">
      <w:r w:rsidRPr="00E82BC7">
        <w:t xml:space="preserve">Nie </w:t>
      </w:r>
    </w:p>
    <w:p w:rsidR="00E82BC7" w:rsidRPr="00E82BC7" w:rsidRDefault="00E82BC7" w:rsidP="00E82BC7">
      <w:r w:rsidRPr="00E82BC7">
        <w:br/>
        <w:t xml:space="preserve">Należy podać minimalny procentowy wskaźnik zatrudnienia osób należących do jednej lub więcej kategorii, o których mowa w art. 22 ust. 2 ustawy </w:t>
      </w:r>
      <w:proofErr w:type="spellStart"/>
      <w:r w:rsidRPr="00E82BC7">
        <w:t>Pzp</w:t>
      </w:r>
      <w:proofErr w:type="spellEnd"/>
      <w:r w:rsidRPr="00E82BC7">
        <w:t xml:space="preserve">, nie mniejszy niż 30%, osób zatrudnionych przez zakłady pracy chronionej lub wykonawców albo ich jednostki (w %) </w:t>
      </w:r>
      <w:r w:rsidRPr="00E82BC7">
        <w:br/>
      </w:r>
    </w:p>
    <w:p w:rsidR="00E82BC7" w:rsidRPr="00E82BC7" w:rsidRDefault="00E82BC7" w:rsidP="00E82BC7">
      <w:r w:rsidRPr="00E82BC7">
        <w:rPr>
          <w:u w:val="single"/>
        </w:rPr>
        <w:t>SEKCJA I: ZAMAWIAJĄCY</w:t>
      </w:r>
      <w:r w:rsidRPr="00E82BC7">
        <w:t xml:space="preserve"> </w:t>
      </w:r>
    </w:p>
    <w:p w:rsidR="00E82BC7" w:rsidRPr="00E82BC7" w:rsidRDefault="00E82BC7" w:rsidP="00E82BC7">
      <w:r w:rsidRPr="00E82BC7">
        <w:rPr>
          <w:b/>
          <w:bCs/>
        </w:rPr>
        <w:t xml:space="preserve">Postępowanie przeprowadza centralny zamawiający </w:t>
      </w:r>
    </w:p>
    <w:p w:rsidR="00E82BC7" w:rsidRPr="00E82BC7" w:rsidRDefault="00E82BC7" w:rsidP="00E82BC7">
      <w:r w:rsidRPr="00E82BC7">
        <w:t xml:space="preserve">Nie </w:t>
      </w:r>
    </w:p>
    <w:p w:rsidR="00E82BC7" w:rsidRPr="00E82BC7" w:rsidRDefault="00E82BC7" w:rsidP="00E82BC7">
      <w:r w:rsidRPr="00E82BC7">
        <w:rPr>
          <w:b/>
          <w:bCs/>
        </w:rPr>
        <w:t xml:space="preserve">Postępowanie przeprowadza podmiot, któremu zamawiający powierzył/powierzyli przeprowadzenie postępowania </w:t>
      </w:r>
    </w:p>
    <w:p w:rsidR="00E82BC7" w:rsidRPr="00E82BC7" w:rsidRDefault="00E82BC7" w:rsidP="00E82BC7">
      <w:r w:rsidRPr="00E82BC7">
        <w:t xml:space="preserve">Nie </w:t>
      </w:r>
    </w:p>
    <w:p w:rsidR="00E82BC7" w:rsidRPr="00E82BC7" w:rsidRDefault="00E82BC7" w:rsidP="00E82BC7">
      <w:r w:rsidRPr="00E82BC7">
        <w:rPr>
          <w:b/>
          <w:bCs/>
        </w:rPr>
        <w:t>Informacje na temat podmiotu któremu zamawiający powierzył/powierzyli prowadzenie postępowania:</w:t>
      </w:r>
      <w:r w:rsidRPr="00E82BC7">
        <w:t xml:space="preserve"> </w:t>
      </w:r>
      <w:r w:rsidRPr="00E82BC7">
        <w:br/>
      </w:r>
      <w:r w:rsidRPr="00E82BC7">
        <w:rPr>
          <w:b/>
          <w:bCs/>
        </w:rPr>
        <w:t>Postępowanie jest przeprowadzane wspólnie przez zamawiających</w:t>
      </w:r>
      <w:r w:rsidRPr="00E82BC7">
        <w:t xml:space="preserve"> </w:t>
      </w:r>
    </w:p>
    <w:p w:rsidR="00E82BC7" w:rsidRPr="00E82BC7" w:rsidRDefault="00E82BC7" w:rsidP="00E82BC7">
      <w:r w:rsidRPr="00E82BC7">
        <w:t xml:space="preserve">Nie </w:t>
      </w:r>
    </w:p>
    <w:p w:rsidR="00E82BC7" w:rsidRPr="00E82BC7" w:rsidRDefault="00E82BC7" w:rsidP="00E82BC7">
      <w:r w:rsidRPr="00E82BC7">
        <w:lastRenderedPageBreak/>
        <w:br/>
        <w:t xml:space="preserve">Jeżeli tak, należy wymienić zamawiających, którzy wspólnie przeprowadzają postępowanie oraz podać adresy ich siedzib, krajowe numery identyfikacyjne oraz osoby do kontaktów wraz z danymi do kontaktów: </w:t>
      </w:r>
      <w:r w:rsidRPr="00E82BC7">
        <w:br/>
      </w:r>
      <w:r w:rsidRPr="00E82BC7">
        <w:br/>
      </w:r>
      <w:r w:rsidRPr="00E82BC7">
        <w:rPr>
          <w:b/>
          <w:bCs/>
        </w:rPr>
        <w:t xml:space="preserve">Postępowanie jest przeprowadzane wspólnie z zamawiającymi z innych państw członkowskich Unii Europejskiej </w:t>
      </w:r>
    </w:p>
    <w:p w:rsidR="00E82BC7" w:rsidRPr="00E82BC7" w:rsidRDefault="00E82BC7" w:rsidP="00E82BC7">
      <w:r w:rsidRPr="00E82BC7">
        <w:t xml:space="preserve">Nie </w:t>
      </w:r>
    </w:p>
    <w:p w:rsidR="00E82BC7" w:rsidRPr="00E82BC7" w:rsidRDefault="00E82BC7" w:rsidP="00E82BC7">
      <w:r w:rsidRPr="00E82BC7">
        <w:rPr>
          <w:b/>
          <w:bCs/>
        </w:rPr>
        <w:t>W przypadku przeprowadzania postępowania wspólnie z zamawiającymi z innych państw członkowskich Unii Europejskiej – mające zastosowanie krajowe prawo zamówień publicznych:</w:t>
      </w:r>
      <w:r w:rsidRPr="00E82BC7">
        <w:t xml:space="preserve"> </w:t>
      </w:r>
      <w:r w:rsidRPr="00E82BC7">
        <w:br/>
      </w:r>
      <w:r w:rsidRPr="00E82BC7">
        <w:rPr>
          <w:b/>
          <w:bCs/>
        </w:rPr>
        <w:t>Informacje dodatkowe:</w:t>
      </w:r>
      <w:r w:rsidRPr="00E82BC7">
        <w:t xml:space="preserve"> </w:t>
      </w:r>
    </w:p>
    <w:p w:rsidR="00E82BC7" w:rsidRPr="00E82BC7" w:rsidRDefault="00E82BC7" w:rsidP="00E82BC7">
      <w:r w:rsidRPr="00E82BC7">
        <w:rPr>
          <w:b/>
          <w:bCs/>
        </w:rPr>
        <w:t xml:space="preserve">I. 1) NAZWA I ADRES: </w:t>
      </w:r>
      <w:r w:rsidRPr="00E82BC7">
        <w:t xml:space="preserve">Uniwersytet im. A. Mickiewicza w Poznaniu, krajowy numer identyfikacyjny 12933300000000, ul. ul. Wieniawskiego  1 , 61-712  Poznań, woj. wielkopolskie, państwo Polska, tel. 61 8294440, , e-mail dzpuam@amu.edu.pl, , faks 61 8294012. </w:t>
      </w:r>
      <w:r w:rsidRPr="00E82BC7">
        <w:br/>
        <w:t xml:space="preserve">Adres strony internetowej (URL): www.amu.edu.pl </w:t>
      </w:r>
      <w:r w:rsidRPr="00E82BC7">
        <w:br/>
        <w:t xml:space="preserve">Adres profilu nabywcy: </w:t>
      </w:r>
      <w:r w:rsidRPr="00E82BC7">
        <w:br/>
        <w:t xml:space="preserve">Adres strony internetowej pod którym można uzyskać dostęp do narzędzi i urządzeń lub formatów plików, które nie są ogólnie dostępne </w:t>
      </w:r>
    </w:p>
    <w:p w:rsidR="00E82BC7" w:rsidRPr="00E82BC7" w:rsidRDefault="00E82BC7" w:rsidP="00E82BC7">
      <w:r w:rsidRPr="00E82BC7">
        <w:rPr>
          <w:b/>
          <w:bCs/>
        </w:rPr>
        <w:t xml:space="preserve">I. 2) RODZAJ ZAMAWIAJĄCEGO: </w:t>
      </w:r>
      <w:r w:rsidRPr="00E82BC7">
        <w:t xml:space="preserve">Inny (proszę określić): </w:t>
      </w:r>
      <w:r w:rsidRPr="00E82BC7">
        <w:br/>
        <w:t xml:space="preserve">uczelnia publiczna </w:t>
      </w:r>
    </w:p>
    <w:p w:rsidR="00E82BC7" w:rsidRPr="00E82BC7" w:rsidRDefault="00E82BC7" w:rsidP="00E82BC7">
      <w:r w:rsidRPr="00E82BC7">
        <w:rPr>
          <w:b/>
          <w:bCs/>
        </w:rPr>
        <w:t xml:space="preserve">I.3) WSPÓLNE UDZIELANIE ZAMÓWIENIA </w:t>
      </w:r>
      <w:r w:rsidRPr="00E82BC7">
        <w:rPr>
          <w:b/>
          <w:bCs/>
          <w:i/>
          <w:iCs/>
        </w:rPr>
        <w:t>(jeżeli dotyczy)</w:t>
      </w:r>
      <w:r w:rsidRPr="00E82BC7">
        <w:rPr>
          <w:b/>
          <w:bCs/>
        </w:rPr>
        <w:t xml:space="preserve">: </w:t>
      </w:r>
    </w:p>
    <w:p w:rsidR="00E82BC7" w:rsidRPr="00E82BC7" w:rsidRDefault="00E82BC7" w:rsidP="00E82BC7">
      <w:r w:rsidRPr="00E82BC7">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82BC7">
        <w:br/>
      </w:r>
    </w:p>
    <w:p w:rsidR="00E82BC7" w:rsidRPr="00E82BC7" w:rsidRDefault="00E82BC7" w:rsidP="00E82BC7">
      <w:r w:rsidRPr="00E82BC7">
        <w:rPr>
          <w:b/>
          <w:bCs/>
        </w:rPr>
        <w:t xml:space="preserve">I.4) KOMUNIKACJA: </w:t>
      </w:r>
      <w:r w:rsidRPr="00E82BC7">
        <w:br/>
      </w:r>
      <w:r w:rsidRPr="00E82BC7">
        <w:rPr>
          <w:b/>
          <w:bCs/>
        </w:rPr>
        <w:t>Nieograniczony, pełny i bezpośredni dostęp do dokumentów z postępowania można uzyskać pod adresem (URL)</w:t>
      </w:r>
      <w:r w:rsidRPr="00E82BC7">
        <w:t xml:space="preserve"> </w:t>
      </w:r>
    </w:p>
    <w:p w:rsidR="00E82BC7" w:rsidRPr="00E82BC7" w:rsidRDefault="00E82BC7" w:rsidP="00E82BC7">
      <w:r w:rsidRPr="00E82BC7">
        <w:t xml:space="preserve">Nie </w:t>
      </w:r>
      <w:r w:rsidRPr="00E82BC7">
        <w:br/>
      </w:r>
    </w:p>
    <w:p w:rsidR="00E82BC7" w:rsidRPr="00E82BC7" w:rsidRDefault="00E82BC7" w:rsidP="00E82BC7">
      <w:r w:rsidRPr="00E82BC7">
        <w:br/>
      </w:r>
      <w:r w:rsidRPr="00E82BC7">
        <w:rPr>
          <w:b/>
          <w:bCs/>
        </w:rPr>
        <w:t xml:space="preserve">Adres strony internetowej, na której zamieszczona będzie specyfikacja istotnych warunków zamówienia </w:t>
      </w:r>
    </w:p>
    <w:p w:rsidR="00E82BC7" w:rsidRPr="00E82BC7" w:rsidRDefault="00E82BC7" w:rsidP="00E82BC7">
      <w:r w:rsidRPr="00E82BC7">
        <w:lastRenderedPageBreak/>
        <w:t xml:space="preserve">Tak </w:t>
      </w:r>
      <w:r w:rsidRPr="00E82BC7">
        <w:br/>
        <w:t xml:space="preserve">www.amu.edu.pl </w:t>
      </w:r>
    </w:p>
    <w:p w:rsidR="00E82BC7" w:rsidRPr="00E82BC7" w:rsidRDefault="00E82BC7" w:rsidP="00E82BC7">
      <w:r w:rsidRPr="00E82BC7">
        <w:br/>
      </w:r>
      <w:r w:rsidRPr="00E82BC7">
        <w:rPr>
          <w:b/>
          <w:bCs/>
        </w:rPr>
        <w:t xml:space="preserve">Dostęp do dokumentów z postępowania jest ograniczony - więcej informacji można uzyskać pod adresem </w:t>
      </w:r>
    </w:p>
    <w:p w:rsidR="00E82BC7" w:rsidRPr="00E82BC7" w:rsidRDefault="00E82BC7" w:rsidP="00E82BC7">
      <w:r w:rsidRPr="00E82BC7">
        <w:t xml:space="preserve">Nie </w:t>
      </w:r>
      <w:r w:rsidRPr="00E82BC7">
        <w:br/>
      </w:r>
    </w:p>
    <w:p w:rsidR="00E82BC7" w:rsidRPr="00E82BC7" w:rsidRDefault="00E82BC7" w:rsidP="00E82BC7">
      <w:r w:rsidRPr="00E82BC7">
        <w:br/>
      </w:r>
      <w:r w:rsidRPr="00E82BC7">
        <w:rPr>
          <w:b/>
          <w:bCs/>
        </w:rPr>
        <w:t>Oferty lub wnioski o dopuszczenie do udziału w postępowaniu należy przesyłać:</w:t>
      </w:r>
      <w:r w:rsidRPr="00E82BC7">
        <w:t xml:space="preserve"> </w:t>
      </w:r>
      <w:r w:rsidRPr="00E82BC7">
        <w:br/>
      </w:r>
      <w:r w:rsidRPr="00E82BC7">
        <w:rPr>
          <w:b/>
          <w:bCs/>
        </w:rPr>
        <w:t>Elektronicznie</w:t>
      </w:r>
      <w:r w:rsidRPr="00E82BC7">
        <w:t xml:space="preserve"> </w:t>
      </w:r>
    </w:p>
    <w:p w:rsidR="00E82BC7" w:rsidRPr="00E82BC7" w:rsidRDefault="00E82BC7" w:rsidP="00E82BC7">
      <w:r w:rsidRPr="00E82BC7">
        <w:t xml:space="preserve">Nie </w:t>
      </w:r>
      <w:r w:rsidRPr="00E82BC7">
        <w:br/>
        <w:t xml:space="preserve">adres </w:t>
      </w:r>
      <w:r w:rsidRPr="00E82BC7">
        <w:br/>
      </w:r>
    </w:p>
    <w:p w:rsidR="00E82BC7" w:rsidRPr="00E82BC7" w:rsidRDefault="00E82BC7" w:rsidP="00E82BC7"/>
    <w:p w:rsidR="00E82BC7" w:rsidRPr="00E82BC7" w:rsidRDefault="00E82BC7" w:rsidP="00E82BC7">
      <w:r w:rsidRPr="00E82BC7">
        <w:rPr>
          <w:b/>
          <w:bCs/>
        </w:rPr>
        <w:t>Dopuszczone jest przesłanie ofert lub wniosków o dopuszczenie do udziału w postępowaniu w inny sposób:</w:t>
      </w:r>
      <w:r w:rsidRPr="00E82BC7">
        <w:t xml:space="preserve"> </w:t>
      </w:r>
      <w:r w:rsidRPr="00E82BC7">
        <w:br/>
        <w:t xml:space="preserve">Nie </w:t>
      </w:r>
      <w:r w:rsidRPr="00E82BC7">
        <w:br/>
        <w:t xml:space="preserve">Inny sposób: </w:t>
      </w:r>
      <w:r w:rsidRPr="00E82BC7">
        <w:br/>
      </w:r>
      <w:r w:rsidRPr="00E82BC7">
        <w:br/>
      </w:r>
      <w:r w:rsidRPr="00E82BC7">
        <w:rPr>
          <w:b/>
          <w:bCs/>
        </w:rPr>
        <w:t>Wymagane jest przesłanie ofert lub wniosków o dopuszczenie do udziału w postępowaniu w inny sposób:</w:t>
      </w:r>
      <w:r w:rsidRPr="00E82BC7">
        <w:t xml:space="preserve"> </w:t>
      </w:r>
      <w:r w:rsidRPr="00E82BC7">
        <w:br/>
        <w:t xml:space="preserve">Tak </w:t>
      </w:r>
      <w:r w:rsidRPr="00E82BC7">
        <w:br/>
        <w:t xml:space="preserve">Inny sposób: </w:t>
      </w:r>
      <w:r w:rsidRPr="00E82BC7">
        <w:br/>
        <w:t xml:space="preserve">oferta musi zostać </w:t>
      </w:r>
      <w:proofErr w:type="spellStart"/>
      <w:r w:rsidRPr="00E82BC7">
        <w:t>złozona</w:t>
      </w:r>
      <w:proofErr w:type="spellEnd"/>
      <w:r w:rsidRPr="00E82BC7">
        <w:t xml:space="preserve"> w formie pisemnej pod rygorem nieważności w siedzibie zamawiającego </w:t>
      </w:r>
      <w:r w:rsidRPr="00E82BC7">
        <w:br/>
        <w:t xml:space="preserve">Adres: </w:t>
      </w:r>
      <w:r w:rsidRPr="00E82BC7">
        <w:br/>
        <w:t xml:space="preserve">Uniwersytet im. Adama Mickiewicza w Poznaniu ul. H. Wieniawskiego 1 61-712 Poznań pokój 301 </w:t>
      </w:r>
    </w:p>
    <w:p w:rsidR="00E82BC7" w:rsidRPr="00E82BC7" w:rsidRDefault="00E82BC7" w:rsidP="00E82BC7">
      <w:r w:rsidRPr="00E82BC7">
        <w:br/>
      </w:r>
      <w:r w:rsidRPr="00E82BC7">
        <w:rPr>
          <w:b/>
          <w:bCs/>
        </w:rPr>
        <w:t>Komunikacja elektroniczna wymaga korzystania z narzędzi i urządzeń lub formatów plików, które nie są ogólnie dostępne</w:t>
      </w:r>
      <w:r w:rsidRPr="00E82BC7">
        <w:t xml:space="preserve"> </w:t>
      </w:r>
    </w:p>
    <w:p w:rsidR="00E82BC7" w:rsidRPr="00E82BC7" w:rsidRDefault="00E82BC7" w:rsidP="00E82BC7">
      <w:r w:rsidRPr="00E82BC7">
        <w:t xml:space="preserve">Nie </w:t>
      </w:r>
      <w:r w:rsidRPr="00E82BC7">
        <w:br/>
        <w:t xml:space="preserve">Nieograniczony, pełny, bezpośredni i bezpłatny dostęp do tych narzędzi można uzyskać pod adresem: (URL) </w:t>
      </w:r>
      <w:r w:rsidRPr="00E82BC7">
        <w:br/>
      </w:r>
    </w:p>
    <w:p w:rsidR="00E82BC7" w:rsidRPr="00E82BC7" w:rsidRDefault="00E82BC7" w:rsidP="00E82BC7">
      <w:r w:rsidRPr="00E82BC7">
        <w:rPr>
          <w:u w:val="single"/>
        </w:rPr>
        <w:t xml:space="preserve">SEKCJA II: PRZEDMIOT ZAMÓWIENIA </w:t>
      </w:r>
    </w:p>
    <w:p w:rsidR="00E82BC7" w:rsidRPr="00E82BC7" w:rsidRDefault="00E82BC7" w:rsidP="00E82BC7">
      <w:r w:rsidRPr="00E82BC7">
        <w:br/>
      </w:r>
      <w:r w:rsidRPr="00E82BC7">
        <w:rPr>
          <w:b/>
          <w:bCs/>
        </w:rPr>
        <w:t xml:space="preserve">II.1) Nazwa nadana zamówieniu przez zamawiającego: </w:t>
      </w:r>
      <w:r w:rsidRPr="00E82BC7">
        <w:t xml:space="preserve">Sukcesywna dostawę wraz z rozładunkiem i wniesieniem artykułów papierniczych do wszystkich jednostek Uniwersytetu im. Adama Mickiewicza w Poznaniu </w:t>
      </w:r>
      <w:r w:rsidRPr="00E82BC7">
        <w:br/>
      </w:r>
      <w:r w:rsidRPr="00E82BC7">
        <w:rPr>
          <w:b/>
          <w:bCs/>
        </w:rPr>
        <w:lastRenderedPageBreak/>
        <w:t xml:space="preserve">Numer referencyjny: </w:t>
      </w:r>
      <w:r w:rsidRPr="00E82BC7">
        <w:t xml:space="preserve">ZP/1370/D/20 </w:t>
      </w:r>
      <w:r w:rsidRPr="00E82BC7">
        <w:br/>
      </w:r>
      <w:r w:rsidRPr="00E82BC7">
        <w:rPr>
          <w:b/>
          <w:bCs/>
        </w:rPr>
        <w:t xml:space="preserve">Przed wszczęciem postępowania o udzielenie zamówienia przeprowadzono dialog techniczny </w:t>
      </w:r>
    </w:p>
    <w:p w:rsidR="00E82BC7" w:rsidRPr="00E82BC7" w:rsidRDefault="00E82BC7" w:rsidP="00E82BC7">
      <w:r w:rsidRPr="00E82BC7">
        <w:t xml:space="preserve">Nie </w:t>
      </w:r>
    </w:p>
    <w:p w:rsidR="00E82BC7" w:rsidRPr="00E82BC7" w:rsidRDefault="00E82BC7" w:rsidP="00E82BC7">
      <w:r w:rsidRPr="00E82BC7">
        <w:br/>
      </w:r>
      <w:r w:rsidRPr="00E82BC7">
        <w:rPr>
          <w:b/>
          <w:bCs/>
        </w:rPr>
        <w:t xml:space="preserve">II.2) Rodzaj zamówienia: </w:t>
      </w:r>
      <w:r w:rsidRPr="00E82BC7">
        <w:t xml:space="preserve">Dostawy </w:t>
      </w:r>
      <w:r w:rsidRPr="00E82BC7">
        <w:br/>
      </w:r>
      <w:r w:rsidRPr="00E82BC7">
        <w:rPr>
          <w:b/>
          <w:bCs/>
        </w:rPr>
        <w:t>II.3) Informacja o możliwości składania ofert częściowych</w:t>
      </w:r>
      <w:r w:rsidRPr="00E82BC7">
        <w:t xml:space="preserve"> </w:t>
      </w:r>
      <w:r w:rsidRPr="00E82BC7">
        <w:br/>
        <w:t xml:space="preserve">Zamówienie podzielone jest na części: </w:t>
      </w:r>
    </w:p>
    <w:p w:rsidR="00E82BC7" w:rsidRPr="00E82BC7" w:rsidRDefault="00E82BC7" w:rsidP="00E82BC7">
      <w:r w:rsidRPr="00E82BC7">
        <w:t xml:space="preserve">Nie </w:t>
      </w:r>
      <w:r w:rsidRPr="00E82BC7">
        <w:br/>
      </w:r>
      <w:r w:rsidRPr="00E82BC7">
        <w:rPr>
          <w:b/>
          <w:bCs/>
        </w:rPr>
        <w:t>Oferty lub wnioski o dopuszczenie do udziału w postępowaniu można składać w odniesieniu do:</w:t>
      </w:r>
      <w:r w:rsidRPr="00E82BC7">
        <w:t xml:space="preserve"> </w:t>
      </w:r>
      <w:r w:rsidRPr="00E82BC7">
        <w:br/>
      </w:r>
    </w:p>
    <w:p w:rsidR="00E82BC7" w:rsidRPr="00E82BC7" w:rsidRDefault="00E82BC7" w:rsidP="00E82BC7">
      <w:r w:rsidRPr="00E82BC7">
        <w:rPr>
          <w:b/>
          <w:bCs/>
        </w:rPr>
        <w:t>Zamawiający zastrzega sobie prawo do udzielenia łącznie następujących części lub grup części:</w:t>
      </w:r>
      <w:r w:rsidRPr="00E82BC7">
        <w:t xml:space="preserve"> </w:t>
      </w:r>
      <w:r w:rsidRPr="00E82BC7">
        <w:br/>
      </w:r>
      <w:r w:rsidRPr="00E82BC7">
        <w:br/>
      </w:r>
      <w:r w:rsidRPr="00E82BC7">
        <w:rPr>
          <w:b/>
          <w:bCs/>
        </w:rPr>
        <w:t>Maksymalna liczba części zamówienia, na które może zostać udzielone zamówienie jednemu wykonawcy:</w:t>
      </w:r>
      <w:r w:rsidRPr="00E82BC7">
        <w:t xml:space="preserve"> </w:t>
      </w:r>
      <w:r w:rsidRPr="00E82BC7">
        <w:br/>
      </w:r>
      <w:r w:rsidRPr="00E82BC7">
        <w:br/>
      </w:r>
      <w:r w:rsidRPr="00E82BC7">
        <w:br/>
      </w:r>
      <w:r w:rsidRPr="00E82BC7">
        <w:br/>
      </w:r>
      <w:r w:rsidRPr="00E82BC7">
        <w:rPr>
          <w:b/>
          <w:bCs/>
        </w:rPr>
        <w:t xml:space="preserve">II.4) Krótki opis przedmiotu zamówienia </w:t>
      </w:r>
      <w:r w:rsidRPr="00E82BC7">
        <w:rPr>
          <w:i/>
          <w:iCs/>
        </w:rPr>
        <w:t>(wielkość, zakres, rodzaj i ilość dostaw, usług lub robót budowlanych lub określenie zapotrzebowania i wymagań )</w:t>
      </w:r>
      <w:r w:rsidRPr="00E82BC7">
        <w:rPr>
          <w:b/>
          <w:bCs/>
        </w:rPr>
        <w:t xml:space="preserve"> a w przypadku partnerstwa innowacyjnego - określenie zapotrzebowania na innowacyjny produkt, usługę lub roboty budowlane: </w:t>
      </w:r>
      <w:r w:rsidRPr="00E82BC7">
        <w:t xml:space="preserve">Sukcesywną dostawę wraz z rozładunkiem i wniesieniem artykułów papierniczych do wszystkich jednostek Uniwersytetu im. Adama Mickiewicza w Poznaniu. Szczegółowy opis przedmiotu zamówienia zawarty został w zał. A . zostaną odrzucone jako nie spełniające wymogów opisu istotnych warunków zamówienia. Zamawiający oczekuje towaru wysokiej jakości w pierwszym gatunku. Wykonawca będzie zobowiązany do dostarczania towaru partiami, których ilości i zakres będą uzależnione od rzeczywistych potrzeb Zamawiającego. Podane w załączniku nr 2 do SIWZ ilości poszczególnych artykułów są ilościami szacunkowymi, służącymi do obliczenia ceny oferty i mogą ulec zmianie (w górę lub w dół) w trakcie realizacji zawartej w wyniku niniejszego postępowania przetargowego umowy. Jednakże łączna suma wartości dostaw częściowych nie może przekroczyć maksymalnej wartości umowy. W związku z tym ostateczna całkowita wartość umowy wynikająca z sumowania cen częściowych dostaw wykonanych na podstawie zamówień Zamawiającego w okresie trwania umowy może być niższa niż wskazana w umowie jej maksymalna wartość brutto, a Wykonawcy w takim przypadku nie będzie przysługiwać roszczenie o zapłatę różnicy pomiędzy ustaloną, w sposób wskazany wyżej, ostateczną wartością umowy, a jej wartością maksymalną. Cena oferty musi zawierać koszty dostawy - transportu przedmiotu zamówienia do właściwych jednostek UAM wymienionych w załączniku umowy, koszt rozładunku i wniesienia. Wielkość każdorazowej dostawy częściowej wynikać będzie tylko i wyłącznie z jednostronnych dyspozycji osób uprawnionych przez Zamawiającego, zgłoszonych za pomocą poczty elektronicznej (imienna skrzynka mailowa), lub pisma dostarczonego Wykonawcy w oryginale bądź wysłanego faksem przez osoby uprawnione. Osoby uprawnione do składania dyspozycji wymienione zostały w załączniku do umowy. Wyłącza się składanie zamówień w soboty i w niedziele. </w:t>
      </w:r>
      <w:r w:rsidRPr="00E82BC7">
        <w:br/>
      </w:r>
      <w:r w:rsidRPr="00E82BC7">
        <w:br/>
      </w:r>
      <w:r w:rsidRPr="00E82BC7">
        <w:rPr>
          <w:b/>
          <w:bCs/>
        </w:rPr>
        <w:lastRenderedPageBreak/>
        <w:t xml:space="preserve">II.5) Główny kod CPV: </w:t>
      </w:r>
      <w:r w:rsidRPr="00E82BC7">
        <w:t xml:space="preserve">30197644-2 </w:t>
      </w:r>
      <w:r w:rsidRPr="00E82BC7">
        <w:br/>
      </w:r>
      <w:r w:rsidRPr="00E82BC7">
        <w:rPr>
          <w:b/>
          <w:bCs/>
        </w:rPr>
        <w:t>Dodatkowe kody CPV:</w:t>
      </w:r>
      <w:r w:rsidRPr="00E82BC7">
        <w:t xml:space="preserve"> </w:t>
      </w:r>
      <w:r w:rsidRPr="00E82BC7">
        <w:br/>
      </w:r>
      <w:r w:rsidRPr="00E82BC7">
        <w:br/>
      </w:r>
      <w:r w:rsidRPr="00E82BC7">
        <w:br/>
      </w:r>
      <w:r w:rsidRPr="00E82BC7">
        <w:rPr>
          <w:b/>
          <w:bCs/>
        </w:rPr>
        <w:t xml:space="preserve">II.6) Całkowita wartość zamówienia </w:t>
      </w:r>
      <w:r w:rsidRPr="00E82BC7">
        <w:rPr>
          <w:i/>
          <w:iCs/>
        </w:rPr>
        <w:t>(jeżeli zamawiający podaje informacje o wartości zamówienia)</w:t>
      </w:r>
      <w:r w:rsidRPr="00E82BC7">
        <w:t xml:space="preserve">: </w:t>
      </w:r>
      <w:r w:rsidRPr="00E82BC7">
        <w:br/>
        <w:t xml:space="preserve">Wartość bez VAT: </w:t>
      </w:r>
      <w:r w:rsidRPr="00E82BC7">
        <w:br/>
        <w:t xml:space="preserve">Waluta: </w:t>
      </w:r>
    </w:p>
    <w:p w:rsidR="00E82BC7" w:rsidRPr="00E82BC7" w:rsidRDefault="00E82BC7" w:rsidP="00E82BC7">
      <w:r w:rsidRPr="00E82BC7">
        <w:br/>
      </w:r>
      <w:r w:rsidRPr="00E82BC7">
        <w:rPr>
          <w:i/>
          <w:iCs/>
        </w:rPr>
        <w:t>(w przypadku umów ramowych lub dynamicznego systemu zakupów – szacunkowa całkowita maksymalna wartość w całym okresie obowiązywania umowy ramowej lub dynamicznego systemu zakupów)</w:t>
      </w:r>
      <w:r w:rsidRPr="00E82BC7">
        <w:t xml:space="preserve"> </w:t>
      </w:r>
    </w:p>
    <w:p w:rsidR="00E82BC7" w:rsidRPr="00E82BC7" w:rsidRDefault="00E82BC7" w:rsidP="00E82BC7">
      <w:r w:rsidRPr="00E82BC7">
        <w:br/>
      </w:r>
      <w:r w:rsidRPr="00E82BC7">
        <w:rPr>
          <w:b/>
          <w:bCs/>
        </w:rPr>
        <w:t xml:space="preserve">II.7) Czy przewiduje się udzielenie zamówień, o których mowa w art. 67 ust. 1 pkt 6 i 7 lub w art. 134 ust. 6 pkt 3 ustawy </w:t>
      </w:r>
      <w:proofErr w:type="spellStart"/>
      <w:r w:rsidRPr="00E82BC7">
        <w:rPr>
          <w:b/>
          <w:bCs/>
        </w:rPr>
        <w:t>Pzp</w:t>
      </w:r>
      <w:proofErr w:type="spellEnd"/>
      <w:r w:rsidRPr="00E82BC7">
        <w:rPr>
          <w:b/>
          <w:bCs/>
        </w:rPr>
        <w:t xml:space="preserve">: </w:t>
      </w:r>
      <w:r w:rsidRPr="00E82BC7">
        <w:t xml:space="preserve">Nie </w:t>
      </w:r>
      <w:r w:rsidRPr="00E82BC7">
        <w:br/>
        <w:t xml:space="preserve">Określenie przedmiotu, wielkości lub zakresu oraz warunków na jakich zostaną udzielone zamówienia, o których mowa w art. 67 ust. 1 pkt 6 lub w art. 134 ust. 6 pkt 3 ustawy </w:t>
      </w:r>
      <w:proofErr w:type="spellStart"/>
      <w:r w:rsidRPr="00E82BC7">
        <w:t>Pzp</w:t>
      </w:r>
      <w:proofErr w:type="spellEnd"/>
      <w:r w:rsidRPr="00E82BC7">
        <w:t xml:space="preserve">: </w:t>
      </w:r>
      <w:r w:rsidRPr="00E82BC7">
        <w:br/>
      </w:r>
      <w:r w:rsidRPr="00E82BC7">
        <w:rPr>
          <w:b/>
          <w:bCs/>
        </w:rPr>
        <w:t>II.8) Okres, w którym realizowane będzie zamówienie lub okres, na który została zawarta umowa ramowa lub okres, na który został ustanowiony dynamiczny system zakupów:</w:t>
      </w:r>
      <w:r w:rsidRPr="00E82BC7">
        <w:t xml:space="preserve"> </w:t>
      </w:r>
      <w:r w:rsidRPr="00E82BC7">
        <w:br/>
        <w:t>miesiącach:  12  </w:t>
      </w:r>
      <w:r w:rsidRPr="00E82BC7">
        <w:rPr>
          <w:i/>
          <w:iCs/>
        </w:rPr>
        <w:t xml:space="preserve"> lub </w:t>
      </w:r>
      <w:r w:rsidRPr="00E82BC7">
        <w:rPr>
          <w:b/>
          <w:bCs/>
        </w:rPr>
        <w:t>dniach:</w:t>
      </w:r>
      <w:r w:rsidRPr="00E82BC7">
        <w:t xml:space="preserve"> </w:t>
      </w:r>
      <w:r w:rsidRPr="00E82BC7">
        <w:br/>
      </w:r>
      <w:r w:rsidRPr="00E82BC7">
        <w:rPr>
          <w:i/>
          <w:iCs/>
        </w:rPr>
        <w:t>lub</w:t>
      </w:r>
      <w:r w:rsidRPr="00E82BC7">
        <w:t xml:space="preserve"> </w:t>
      </w:r>
      <w:r w:rsidRPr="00E82BC7">
        <w:br/>
      </w:r>
      <w:r w:rsidRPr="00E82BC7">
        <w:rPr>
          <w:b/>
          <w:bCs/>
        </w:rPr>
        <w:t xml:space="preserve">data rozpoczęcia: </w:t>
      </w:r>
      <w:r w:rsidRPr="00E82BC7">
        <w:t> </w:t>
      </w:r>
      <w:r w:rsidRPr="00E82BC7">
        <w:rPr>
          <w:i/>
          <w:iCs/>
        </w:rPr>
        <w:t xml:space="preserve"> lub </w:t>
      </w:r>
      <w:r w:rsidRPr="00E82BC7">
        <w:rPr>
          <w:b/>
          <w:bCs/>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Data zakończenia</w:t>
            </w:r>
          </w:p>
        </w:tc>
      </w:tr>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tc>
      </w:tr>
    </w:tbl>
    <w:p w:rsidR="00E82BC7" w:rsidRPr="00E82BC7" w:rsidRDefault="00E82BC7" w:rsidP="00E82BC7">
      <w:r w:rsidRPr="00E82BC7">
        <w:br/>
      </w:r>
      <w:r w:rsidRPr="00E82BC7">
        <w:rPr>
          <w:b/>
          <w:bCs/>
        </w:rPr>
        <w:t xml:space="preserve">II.9) Informacje dodatkowe: </w:t>
      </w:r>
    </w:p>
    <w:p w:rsidR="00E82BC7" w:rsidRPr="00E82BC7" w:rsidRDefault="00E82BC7" w:rsidP="00E82BC7">
      <w:r w:rsidRPr="00E82BC7">
        <w:rPr>
          <w:u w:val="single"/>
        </w:rPr>
        <w:t xml:space="preserve">SEKCJA III: INFORMACJE O CHARAKTERZE PRAWNYM, EKONOMICZNYM, FINANSOWYM I TECHNICZNYM </w:t>
      </w:r>
    </w:p>
    <w:p w:rsidR="00E82BC7" w:rsidRPr="00E82BC7" w:rsidRDefault="00E82BC7" w:rsidP="00E82BC7">
      <w:r w:rsidRPr="00E82BC7">
        <w:rPr>
          <w:b/>
          <w:bCs/>
        </w:rPr>
        <w:t xml:space="preserve">III.1) WARUNKI UDZIAŁU W POSTĘPOWANIU </w:t>
      </w:r>
    </w:p>
    <w:p w:rsidR="00E82BC7" w:rsidRPr="00E82BC7" w:rsidRDefault="00E82BC7" w:rsidP="00E82BC7">
      <w:r w:rsidRPr="00E82BC7">
        <w:rPr>
          <w:b/>
          <w:bCs/>
        </w:rPr>
        <w:t>III.1.1) Kompetencje lub uprawnienia do prowadzenia określonej działalności zawodowej, o ile wynika to z odrębnych przepisów</w:t>
      </w:r>
      <w:r w:rsidRPr="00E82BC7">
        <w:t xml:space="preserve"> </w:t>
      </w:r>
      <w:r w:rsidRPr="00E82BC7">
        <w:br/>
        <w:t xml:space="preserve">Określenie warunków: </w:t>
      </w:r>
      <w:r w:rsidRPr="00E82BC7">
        <w:br/>
        <w:t xml:space="preserve">Informacje dodatkowe </w:t>
      </w:r>
      <w:r w:rsidRPr="00E82BC7">
        <w:br/>
      </w:r>
      <w:r w:rsidRPr="00E82BC7">
        <w:rPr>
          <w:b/>
          <w:bCs/>
        </w:rPr>
        <w:t xml:space="preserve">III.1.2) Sytuacja finansowa lub ekonomiczna </w:t>
      </w:r>
      <w:r w:rsidRPr="00E82BC7">
        <w:br/>
        <w:t xml:space="preserve">Określenie warunków: </w:t>
      </w:r>
      <w:r w:rsidRPr="00E82BC7">
        <w:br/>
        <w:t xml:space="preserve">Informacje dodatkowe </w:t>
      </w:r>
      <w:r w:rsidRPr="00E82BC7">
        <w:br/>
      </w:r>
      <w:r w:rsidRPr="00E82BC7">
        <w:rPr>
          <w:b/>
          <w:bCs/>
        </w:rPr>
        <w:t xml:space="preserve">III.1.3) Zdolność techniczna lub zawodowa </w:t>
      </w:r>
      <w:r w:rsidRPr="00E82BC7">
        <w:br/>
        <w:t xml:space="preserve">Określenie warunków: wykonawca spełni warunek jeżeli wykaże, że: wykonał w okresie ostatnich trzech lat przed upływem terminu składania ofert, a jeżeli okres prowadzenia działalności jest krótszy - w tym okresie: co najmniej 1 sukcesywną dostawę artykułów papierniczych w asortymencie </w:t>
      </w:r>
      <w:r w:rsidRPr="00E82BC7">
        <w:lastRenderedPageBreak/>
        <w:t xml:space="preserve">tożsamym z zakresem objętym przedmiotem zamówienia o wartości nie mniejszej niż 250 000,00 zł brutto 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sidRPr="00E82BC7">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E82BC7">
        <w:br/>
        <w:t xml:space="preserve">Informacje dodatkowe: </w:t>
      </w:r>
    </w:p>
    <w:p w:rsidR="00E82BC7" w:rsidRPr="00E82BC7" w:rsidRDefault="00E82BC7" w:rsidP="00E82BC7">
      <w:r w:rsidRPr="00E82BC7">
        <w:rPr>
          <w:b/>
          <w:bCs/>
        </w:rPr>
        <w:t xml:space="preserve">III.2) PODSTAWY WYKLUCZENIA </w:t>
      </w:r>
    </w:p>
    <w:p w:rsidR="00E82BC7" w:rsidRPr="00E82BC7" w:rsidRDefault="00E82BC7" w:rsidP="00E82BC7">
      <w:r w:rsidRPr="00E82BC7">
        <w:rPr>
          <w:b/>
          <w:bCs/>
        </w:rPr>
        <w:t xml:space="preserve">III.2.1) Podstawy wykluczenia określone w art. 24 ust. 1 ustawy </w:t>
      </w:r>
      <w:proofErr w:type="spellStart"/>
      <w:r w:rsidRPr="00E82BC7">
        <w:rPr>
          <w:b/>
          <w:bCs/>
        </w:rPr>
        <w:t>Pzp</w:t>
      </w:r>
      <w:proofErr w:type="spellEnd"/>
      <w:r w:rsidRPr="00E82BC7">
        <w:t xml:space="preserve"> </w:t>
      </w:r>
      <w:r w:rsidRPr="00E82BC7">
        <w:br/>
      </w:r>
      <w:r w:rsidRPr="00E82BC7">
        <w:rPr>
          <w:b/>
          <w:bCs/>
        </w:rPr>
        <w:t xml:space="preserve">III.2.2) Zamawiający przewiduje wykluczenie wykonawcy na podstawie art. 24 ust. 5 ustawy </w:t>
      </w:r>
      <w:proofErr w:type="spellStart"/>
      <w:r w:rsidRPr="00E82BC7">
        <w:rPr>
          <w:b/>
          <w:bCs/>
        </w:rPr>
        <w:t>Pzp</w:t>
      </w:r>
      <w:proofErr w:type="spellEnd"/>
      <w:r w:rsidRPr="00E82BC7">
        <w:t xml:space="preserve"> Tak Zamawiający przewiduje następujące fakultatywne podstawy wykluczenia: Tak (podstawa wykluczenia określona w art. 24 ust. 5 pkt 1 ustawy </w:t>
      </w:r>
      <w:proofErr w:type="spellStart"/>
      <w:r w:rsidRPr="00E82BC7">
        <w:t>Pzp</w:t>
      </w:r>
      <w:proofErr w:type="spellEnd"/>
      <w:r w:rsidRPr="00E82BC7">
        <w:t xml:space="preserve">) </w:t>
      </w:r>
      <w:r w:rsidRPr="00E82BC7">
        <w:br/>
      </w:r>
      <w:r w:rsidRPr="00E82BC7">
        <w:br/>
      </w:r>
      <w:r w:rsidRPr="00E82BC7">
        <w:br/>
      </w:r>
      <w:r w:rsidRPr="00E82BC7">
        <w:br/>
      </w:r>
      <w:r w:rsidRPr="00E82BC7">
        <w:br/>
      </w:r>
      <w:r w:rsidRPr="00E82BC7">
        <w:br/>
      </w:r>
      <w:r w:rsidRPr="00E82BC7">
        <w:br/>
      </w:r>
    </w:p>
    <w:p w:rsidR="00E82BC7" w:rsidRPr="00E82BC7" w:rsidRDefault="00E82BC7" w:rsidP="00E82BC7">
      <w:r w:rsidRPr="00E82BC7">
        <w:rPr>
          <w:b/>
          <w:bCs/>
        </w:rPr>
        <w:t xml:space="preserve">III.3) WYKAZ OŚWIADCZEŃ SKŁADANYCH PRZEZ WYKONAWCĘ W CELU WSTĘPNEGO POTWIERDZENIA, ŻE NIE PODLEGA ON WYKLUCZENIU ORAZ SPEŁNIA WARUNKI UDZIAŁU W POSTĘPOWANIU ORAZ SPEŁNIA KRYTERIA SELEKCJI </w:t>
      </w:r>
    </w:p>
    <w:p w:rsidR="00E82BC7" w:rsidRPr="00E82BC7" w:rsidRDefault="00E82BC7" w:rsidP="00E82BC7">
      <w:r w:rsidRPr="00E82BC7">
        <w:rPr>
          <w:b/>
          <w:bCs/>
        </w:rPr>
        <w:t xml:space="preserve">Oświadczenie o niepodleganiu wykluczeniu oraz spełnianiu warunków udziału w postępowaniu </w:t>
      </w:r>
      <w:r w:rsidRPr="00E82BC7">
        <w:br/>
        <w:t xml:space="preserve">Tak </w:t>
      </w:r>
      <w:r w:rsidRPr="00E82BC7">
        <w:br/>
      </w:r>
      <w:r w:rsidRPr="00E82BC7">
        <w:rPr>
          <w:b/>
          <w:bCs/>
        </w:rPr>
        <w:t xml:space="preserve">Oświadczenie o spełnianiu kryteriów selekcji </w:t>
      </w:r>
      <w:r w:rsidRPr="00E82BC7">
        <w:br/>
        <w:t xml:space="preserve">Nie </w:t>
      </w:r>
    </w:p>
    <w:p w:rsidR="00E82BC7" w:rsidRPr="00E82BC7" w:rsidRDefault="00E82BC7" w:rsidP="00E82BC7">
      <w:r w:rsidRPr="00E82BC7">
        <w:rPr>
          <w:b/>
          <w:bCs/>
        </w:rPr>
        <w:t xml:space="preserve">III.4) WYKAZ OŚWIADCZEŃ LUB DOKUMENTÓW , SKŁADANYCH PRZEZ WYKONAWCĘ W POSTĘPOWANIU NA WEZWANIE ZAMAWIAJACEGO W CELU POTWIERDZENIA OKOLICZNOŚCI, O KTÓRYCH MOWA W ART. 25 UST. 1 PKT 3 USTAWY PZP: </w:t>
      </w:r>
    </w:p>
    <w:p w:rsidR="00E82BC7" w:rsidRPr="00E82BC7" w:rsidRDefault="00E82BC7" w:rsidP="00E82BC7">
      <w:r w:rsidRPr="00E82BC7">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 –przedkłada także dokumenty dotyczące tego podmiotu. Jeżeli Wykonawca ma siedzibę lub miejsce zamieszkania poza terytorium Rzeczypospolitej Polskiej zamiast w/w dokumentu składa dokument lub dokumenty, wystawione w kraju, w którym ma siedzibę lub miejsce zamieszkania, potwierdzające, że nie otwarto jego likwidacji ani nie ogłoszono upadłości wystawiony nie wcześniej niż 6 miesięcy przed upływem terminu składania ofert </w:t>
      </w:r>
      <w:r w:rsidRPr="00E82BC7">
        <w:lastRenderedPageBreak/>
        <w:t xml:space="preserve">Jeżeli w kraju, w którym wykonawca ma siedzibę lub miejsce zamieszkania lub miejsce zamieszkania ma osoba, której dokument dotyczy, nie wydaje się </w:t>
      </w:r>
      <w:proofErr w:type="spellStart"/>
      <w:r w:rsidRPr="00E82BC7">
        <w:t>ww</w:t>
      </w:r>
      <w:proofErr w:type="spellEnd"/>
      <w:r w:rsidRPr="00E82BC7">
        <w:t xml:space="preserve"> dokumentu,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wystawiony nie wcześniej niż 6 miesięcy przed upływem terminu składania ofert. </w:t>
      </w:r>
    </w:p>
    <w:p w:rsidR="00E82BC7" w:rsidRPr="00E82BC7" w:rsidRDefault="00E82BC7" w:rsidP="00E82BC7">
      <w:r w:rsidRPr="00E82BC7">
        <w:rPr>
          <w:b/>
          <w:bCs/>
        </w:rPr>
        <w:t xml:space="preserve">III.5) WYKAZ OŚWIADCZEŃ LUB DOKUMENTÓW SKŁADANYCH PRZEZ WYKONAWCĘ W POSTĘPOWANIU NA WEZWANIE ZAMAWIAJACEGO W CELU POTWIERDZENIA OKOLICZNOŚCI, O KTÓRYCH MOWA W ART. 25 UST. 1 PKT 1 USTAWY PZP </w:t>
      </w:r>
    </w:p>
    <w:p w:rsidR="00E82BC7" w:rsidRPr="00E82BC7" w:rsidRDefault="00E82BC7" w:rsidP="00E82BC7">
      <w:r w:rsidRPr="00E82BC7">
        <w:rPr>
          <w:b/>
          <w:bCs/>
        </w:rPr>
        <w:t>III.5.1) W ZAKRESIE SPEŁNIANIA WARUNKÓW UDZIAŁU W POSTĘPOWANIU:</w:t>
      </w:r>
      <w:r w:rsidRPr="00E82BC7">
        <w:t xml:space="preserve"> </w:t>
      </w:r>
      <w:r w:rsidRPr="00E82BC7">
        <w:br/>
        <w:t xml:space="preserve">Wykaz dostaw wykonanych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Wykaz dostaw potwierdzający spełnianie warunku o którym mowa w rozdziale 5 SIWZ Jeżeli o udzielenie zamówienia wykonawcy ubiegają się wspólnie – wykaz ten podpisuje pełnomocnik. </w:t>
      </w:r>
      <w:r w:rsidRPr="00E82BC7">
        <w:br/>
      </w:r>
      <w:r w:rsidRPr="00E82BC7">
        <w:rPr>
          <w:b/>
          <w:bCs/>
        </w:rPr>
        <w:t>III.5.2) W ZAKRESIE KRYTERIÓW SELEKCJI:</w:t>
      </w:r>
      <w:r w:rsidRPr="00E82BC7">
        <w:t xml:space="preserve"> </w:t>
      </w:r>
      <w:r w:rsidRPr="00E82BC7">
        <w:br/>
      </w:r>
    </w:p>
    <w:p w:rsidR="00E82BC7" w:rsidRPr="00E82BC7" w:rsidRDefault="00E82BC7" w:rsidP="00E82BC7">
      <w:r w:rsidRPr="00E82BC7">
        <w:rPr>
          <w:b/>
          <w:bCs/>
        </w:rPr>
        <w:t xml:space="preserve">III.6) WYKAZ OŚWIADCZEŃ LUB DOKUMENTÓW SKŁADANYCH PRZEZ WYKONAWCĘ W POSTĘPOWANIU NA WEZWANIE ZAMAWIAJACEGO W CELU POTWIERDZENIA OKOLICZNOŚCI, O KTÓRYCH MOWA W ART. 25 UST. 1 PKT 2 USTAWY PZP </w:t>
      </w:r>
    </w:p>
    <w:p w:rsidR="00E82BC7" w:rsidRPr="00E82BC7" w:rsidRDefault="00E82BC7" w:rsidP="00E82BC7">
      <w:r w:rsidRPr="00E82BC7">
        <w:t xml:space="preserve">Dokument zawierający opis asortymentu w przypadku oferowania produktu równoważnego (jeżeli dotyczy) – zgodnie z pkt. 3.14 SIWZ </w:t>
      </w:r>
    </w:p>
    <w:p w:rsidR="00E82BC7" w:rsidRPr="00E82BC7" w:rsidRDefault="00E82BC7" w:rsidP="00E82BC7">
      <w:r w:rsidRPr="00E82BC7">
        <w:rPr>
          <w:b/>
          <w:bCs/>
        </w:rPr>
        <w:t xml:space="preserve">III.7) INNE DOKUMENTY NIE WYMIENIONE W pkt III.3) - III.6) </w:t>
      </w:r>
    </w:p>
    <w:p w:rsidR="00E82BC7" w:rsidRPr="00E82BC7" w:rsidRDefault="00E82BC7" w:rsidP="00E82BC7">
      <w:r w:rsidRPr="00E82BC7">
        <w:t xml:space="preserve">Formularz cenowy, formularz ofertowy, dowód wniesienia wadium, pełnomocnictwo - jeżeli dotyczy, oświadczenie dotyczące podmiotu, na którego zasoby powołuje się Wykonawca (jeśli dotyczy), oświadczenie o podwykonawcach (jeśli dotyczy), zobowiązanie do oddania do dyspozycji Wykonawcy niezbędnych zasobów na potrzeby realizacji zamówienia, o którym mowa w art. 22a ust. 2 ustawy </w:t>
      </w:r>
      <w:proofErr w:type="spellStart"/>
      <w:r w:rsidRPr="00E82BC7">
        <w:t>Pzp</w:t>
      </w:r>
      <w:proofErr w:type="spellEnd"/>
      <w:r w:rsidRPr="00E82BC7">
        <w:t xml:space="preserve"> (jeśli dotyczy) </w:t>
      </w:r>
    </w:p>
    <w:p w:rsidR="00E82BC7" w:rsidRPr="00E82BC7" w:rsidRDefault="00E82BC7" w:rsidP="00E82BC7">
      <w:r w:rsidRPr="00E82BC7">
        <w:rPr>
          <w:u w:val="single"/>
        </w:rPr>
        <w:t xml:space="preserve">SEKCJA IV: PROCEDURA </w:t>
      </w:r>
    </w:p>
    <w:p w:rsidR="00E82BC7" w:rsidRPr="00E82BC7" w:rsidRDefault="00E82BC7" w:rsidP="00E82BC7">
      <w:r w:rsidRPr="00E82BC7">
        <w:rPr>
          <w:b/>
          <w:bCs/>
        </w:rPr>
        <w:t xml:space="preserve">IV.1) OPIS </w:t>
      </w:r>
      <w:r w:rsidRPr="00E82BC7">
        <w:br/>
      </w:r>
      <w:r w:rsidRPr="00E82BC7">
        <w:rPr>
          <w:b/>
          <w:bCs/>
        </w:rPr>
        <w:t xml:space="preserve">IV.1.1) Tryb udzielenia zamówienia: </w:t>
      </w:r>
      <w:r w:rsidRPr="00E82BC7">
        <w:t xml:space="preserve">Przetarg nieograniczony </w:t>
      </w:r>
      <w:r w:rsidRPr="00E82BC7">
        <w:br/>
      </w:r>
      <w:r w:rsidRPr="00E82BC7">
        <w:rPr>
          <w:b/>
          <w:bCs/>
        </w:rPr>
        <w:t>IV.1.2) Zamawiający żąda wniesienia wadium:</w:t>
      </w:r>
      <w:r w:rsidRPr="00E82BC7">
        <w:t xml:space="preserve"> </w:t>
      </w:r>
    </w:p>
    <w:p w:rsidR="00E82BC7" w:rsidRPr="00E82BC7" w:rsidRDefault="00E82BC7" w:rsidP="00E82BC7">
      <w:r w:rsidRPr="00E82BC7">
        <w:lastRenderedPageBreak/>
        <w:t xml:space="preserve">Tak </w:t>
      </w:r>
      <w:r w:rsidRPr="00E82BC7">
        <w:br/>
        <w:t xml:space="preserve">Informacja na temat wadium </w:t>
      </w:r>
      <w:r w:rsidRPr="00E82BC7">
        <w:br/>
        <w:t xml:space="preserve">Oferta musi być zabezpieczona wadium w wysokości 7 000,00 zł </w:t>
      </w:r>
    </w:p>
    <w:p w:rsidR="00E82BC7" w:rsidRPr="00E82BC7" w:rsidRDefault="00E82BC7" w:rsidP="00E82BC7">
      <w:r w:rsidRPr="00E82BC7">
        <w:br/>
      </w:r>
      <w:r w:rsidRPr="00E82BC7">
        <w:rPr>
          <w:b/>
          <w:bCs/>
        </w:rPr>
        <w:t>IV.1.3) Przewiduje się udzielenie zaliczek na poczet wykonania zamówienia:</w:t>
      </w:r>
      <w:r w:rsidRPr="00E82BC7">
        <w:t xml:space="preserve"> </w:t>
      </w:r>
    </w:p>
    <w:p w:rsidR="00E82BC7" w:rsidRPr="00E82BC7" w:rsidRDefault="00E82BC7" w:rsidP="00E82BC7">
      <w:r w:rsidRPr="00E82BC7">
        <w:t xml:space="preserve">Nie </w:t>
      </w:r>
      <w:r w:rsidRPr="00E82BC7">
        <w:br/>
        <w:t xml:space="preserve">Należy podać informacje na temat udzielania zaliczek: </w:t>
      </w:r>
      <w:r w:rsidRPr="00E82BC7">
        <w:br/>
      </w:r>
    </w:p>
    <w:p w:rsidR="00E82BC7" w:rsidRPr="00E82BC7" w:rsidRDefault="00E82BC7" w:rsidP="00E82BC7">
      <w:r w:rsidRPr="00E82BC7">
        <w:br/>
      </w:r>
      <w:r w:rsidRPr="00E82BC7">
        <w:rPr>
          <w:b/>
          <w:bCs/>
        </w:rPr>
        <w:t xml:space="preserve">IV.1.4) Wymaga się złożenia ofert w postaci katalogów elektronicznych lub dołączenia do ofert katalogów elektronicznych: </w:t>
      </w:r>
    </w:p>
    <w:p w:rsidR="00E82BC7" w:rsidRPr="00E82BC7" w:rsidRDefault="00E82BC7" w:rsidP="00E82BC7">
      <w:r w:rsidRPr="00E82BC7">
        <w:t xml:space="preserve">Nie </w:t>
      </w:r>
      <w:r w:rsidRPr="00E82BC7">
        <w:br/>
        <w:t xml:space="preserve">Dopuszcza się złożenie ofert w postaci katalogów elektronicznych lub dołączenia do ofert katalogów elektronicznych: </w:t>
      </w:r>
      <w:r w:rsidRPr="00E82BC7">
        <w:br/>
        <w:t xml:space="preserve">Nie </w:t>
      </w:r>
      <w:r w:rsidRPr="00E82BC7">
        <w:br/>
        <w:t xml:space="preserve">Informacje dodatkowe: </w:t>
      </w:r>
      <w:r w:rsidRPr="00E82BC7">
        <w:br/>
      </w:r>
    </w:p>
    <w:p w:rsidR="00E82BC7" w:rsidRPr="00E82BC7" w:rsidRDefault="00E82BC7" w:rsidP="00E82BC7">
      <w:r w:rsidRPr="00E82BC7">
        <w:br/>
      </w:r>
      <w:r w:rsidRPr="00E82BC7">
        <w:rPr>
          <w:b/>
          <w:bCs/>
        </w:rPr>
        <w:t xml:space="preserve">IV.1.5.) Wymaga się złożenia oferty wariantowej: </w:t>
      </w:r>
    </w:p>
    <w:p w:rsidR="00E82BC7" w:rsidRPr="00E82BC7" w:rsidRDefault="00E82BC7" w:rsidP="00E82BC7">
      <w:r w:rsidRPr="00E82BC7">
        <w:t xml:space="preserve">Nie </w:t>
      </w:r>
      <w:r w:rsidRPr="00E82BC7">
        <w:br/>
        <w:t xml:space="preserve">Dopuszcza się złożenie oferty wariantowej </w:t>
      </w:r>
      <w:r w:rsidRPr="00E82BC7">
        <w:br/>
        <w:t xml:space="preserve">Nie </w:t>
      </w:r>
      <w:r w:rsidRPr="00E82BC7">
        <w:br/>
        <w:t xml:space="preserve">Złożenie oferty wariantowej dopuszcza się tylko z jednoczesnym złożeniem oferty zasadniczej: </w:t>
      </w:r>
      <w:r w:rsidRPr="00E82BC7">
        <w:br/>
      </w:r>
    </w:p>
    <w:p w:rsidR="00E82BC7" w:rsidRPr="00E82BC7" w:rsidRDefault="00E82BC7" w:rsidP="00E82BC7">
      <w:r w:rsidRPr="00E82BC7">
        <w:br/>
      </w:r>
      <w:r w:rsidRPr="00E82BC7">
        <w:rPr>
          <w:b/>
          <w:bCs/>
        </w:rPr>
        <w:t xml:space="preserve">IV.1.6) Przewidywana liczba wykonawców, którzy zostaną zaproszeni do udziału w postępowaniu </w:t>
      </w:r>
      <w:r w:rsidRPr="00E82BC7">
        <w:br/>
      </w:r>
      <w:r w:rsidRPr="00E82BC7">
        <w:rPr>
          <w:i/>
          <w:iCs/>
        </w:rPr>
        <w:t xml:space="preserve">(przetarg ograniczony, negocjacje z ogłoszeniem, dialog konkurencyjny, partnerstwo innowacyjne) </w:t>
      </w:r>
    </w:p>
    <w:p w:rsidR="00E82BC7" w:rsidRPr="00E82BC7" w:rsidRDefault="00E82BC7" w:rsidP="00E82BC7">
      <w:r w:rsidRPr="00E82BC7">
        <w:t xml:space="preserve">Liczba wykonawców   </w:t>
      </w:r>
      <w:r w:rsidRPr="00E82BC7">
        <w:br/>
        <w:t xml:space="preserve">Przewidywana minimalna liczba wykonawców </w:t>
      </w:r>
      <w:r w:rsidRPr="00E82BC7">
        <w:br/>
        <w:t xml:space="preserve">Maksymalna liczba wykonawców   </w:t>
      </w:r>
      <w:r w:rsidRPr="00E82BC7">
        <w:br/>
        <w:t xml:space="preserve">Kryteria selekcji wykonawców: </w:t>
      </w:r>
      <w:r w:rsidRPr="00E82BC7">
        <w:br/>
      </w:r>
    </w:p>
    <w:p w:rsidR="00E82BC7" w:rsidRPr="00E82BC7" w:rsidRDefault="00E82BC7" w:rsidP="00E82BC7">
      <w:r w:rsidRPr="00E82BC7">
        <w:br/>
      </w:r>
      <w:r w:rsidRPr="00E82BC7">
        <w:rPr>
          <w:b/>
          <w:bCs/>
        </w:rPr>
        <w:t xml:space="preserve">IV.1.7) Informacje na temat umowy ramowej lub dynamicznego systemu zakupów: </w:t>
      </w:r>
    </w:p>
    <w:p w:rsidR="00E82BC7" w:rsidRPr="00E82BC7" w:rsidRDefault="00E82BC7" w:rsidP="00E82BC7">
      <w:r w:rsidRPr="00E82BC7">
        <w:t xml:space="preserve">Umowa ramowa będzie zawarta: </w:t>
      </w:r>
      <w:r w:rsidRPr="00E82BC7">
        <w:br/>
      </w:r>
      <w:r w:rsidRPr="00E82BC7">
        <w:br/>
        <w:t xml:space="preserve">Czy przewiduje się ograniczenie liczby uczestników umowy ramowej: </w:t>
      </w:r>
      <w:r w:rsidRPr="00E82BC7">
        <w:br/>
      </w:r>
      <w:r w:rsidRPr="00E82BC7">
        <w:br/>
      </w:r>
      <w:r w:rsidRPr="00E82BC7">
        <w:lastRenderedPageBreak/>
        <w:t xml:space="preserve">Przewidziana maksymalna liczba uczestników umowy ramowej: </w:t>
      </w:r>
      <w:r w:rsidRPr="00E82BC7">
        <w:br/>
      </w:r>
      <w:r w:rsidRPr="00E82BC7">
        <w:br/>
        <w:t xml:space="preserve">Informacje dodatkowe: </w:t>
      </w:r>
      <w:r w:rsidRPr="00E82BC7">
        <w:br/>
      </w:r>
      <w:r w:rsidRPr="00E82BC7">
        <w:br/>
        <w:t xml:space="preserve">Zamówienie obejmuje ustanowienie dynamicznego systemu zakupów: </w:t>
      </w:r>
      <w:r w:rsidRPr="00E82BC7">
        <w:br/>
      </w:r>
      <w:r w:rsidRPr="00E82BC7">
        <w:br/>
        <w:t xml:space="preserve">Adres strony internetowej, na której będą zamieszczone dodatkowe informacje dotyczące dynamicznego systemu zakupów: </w:t>
      </w:r>
      <w:r w:rsidRPr="00E82BC7">
        <w:br/>
      </w:r>
      <w:r w:rsidRPr="00E82BC7">
        <w:br/>
        <w:t xml:space="preserve">Informacje dodatkowe: </w:t>
      </w:r>
      <w:r w:rsidRPr="00E82BC7">
        <w:br/>
      </w:r>
      <w:r w:rsidRPr="00E82BC7">
        <w:br/>
        <w:t xml:space="preserve">W ramach umowy ramowej/dynamicznego systemu zakupów dopuszcza się złożenie ofert w formie katalogów elektronicznych: </w:t>
      </w:r>
      <w:r w:rsidRPr="00E82BC7">
        <w:br/>
      </w:r>
      <w:r w:rsidRPr="00E82BC7">
        <w:br/>
        <w:t xml:space="preserve">Przewiduje się pobranie ze złożonych katalogów elektronicznych informacji potrzebnych do sporządzenia ofert w ramach umowy ramowej/dynamicznego systemu zakupów: </w:t>
      </w:r>
      <w:r w:rsidRPr="00E82BC7">
        <w:br/>
      </w:r>
    </w:p>
    <w:p w:rsidR="00E82BC7" w:rsidRPr="00E82BC7" w:rsidRDefault="00E82BC7" w:rsidP="00E82BC7">
      <w:r w:rsidRPr="00E82BC7">
        <w:br/>
      </w:r>
      <w:r w:rsidRPr="00E82BC7">
        <w:rPr>
          <w:b/>
          <w:bCs/>
        </w:rPr>
        <w:t xml:space="preserve">IV.1.8) Aukcja elektroniczna </w:t>
      </w:r>
      <w:r w:rsidRPr="00E82BC7">
        <w:br/>
      </w:r>
      <w:r w:rsidRPr="00E82BC7">
        <w:rPr>
          <w:b/>
          <w:bCs/>
        </w:rPr>
        <w:t xml:space="preserve">Przewidziane jest przeprowadzenie aukcji elektronicznej </w:t>
      </w:r>
      <w:r w:rsidRPr="00E82BC7">
        <w:rPr>
          <w:i/>
          <w:iCs/>
        </w:rPr>
        <w:t xml:space="preserve">(przetarg nieograniczony, przetarg ograniczony, negocjacje z ogłoszeniem) </w:t>
      </w:r>
      <w:r w:rsidRPr="00E82BC7">
        <w:t xml:space="preserve">Nie </w:t>
      </w:r>
      <w:r w:rsidRPr="00E82BC7">
        <w:br/>
        <w:t xml:space="preserve">Należy podać adres strony internetowej, na której aukcja będzie prowadzona: </w:t>
      </w:r>
      <w:r w:rsidRPr="00E82BC7">
        <w:br/>
      </w:r>
      <w:r w:rsidRPr="00E82BC7">
        <w:br/>
      </w:r>
      <w:r w:rsidRPr="00E82BC7">
        <w:rPr>
          <w:b/>
          <w:bCs/>
        </w:rPr>
        <w:t xml:space="preserve">Należy wskazać elementy, których wartości będą przedmiotem aukcji elektronicznej: </w:t>
      </w:r>
      <w:r w:rsidRPr="00E82BC7">
        <w:br/>
      </w:r>
      <w:r w:rsidRPr="00E82BC7">
        <w:rPr>
          <w:b/>
          <w:bCs/>
        </w:rPr>
        <w:t>Przewiduje się ograniczenia co do przedstawionych wartości, wynikające z opisu przedmiotu zamówienia:</w:t>
      </w:r>
      <w:r w:rsidRPr="00E82BC7">
        <w:t xml:space="preserve"> </w:t>
      </w:r>
      <w:r w:rsidRPr="00E82BC7">
        <w:br/>
      </w:r>
      <w:r w:rsidRPr="00E82BC7">
        <w:br/>
        <w:t xml:space="preserve">Należy podać, które informacje zostaną udostępnione wykonawcom w trakcie aukcji elektronicznej oraz jaki będzie termin ich udostępnienia: </w:t>
      </w:r>
      <w:r w:rsidRPr="00E82BC7">
        <w:br/>
        <w:t xml:space="preserve">Informacje dotyczące przebiegu aukcji elektronicznej: </w:t>
      </w:r>
      <w:r w:rsidRPr="00E82BC7">
        <w:br/>
        <w:t xml:space="preserve">Jaki jest przewidziany sposób postępowania w toku aukcji elektronicznej i jakie będą warunki, na jakich wykonawcy będą mogli licytować (minimalne wysokości postąpień): </w:t>
      </w:r>
      <w:r w:rsidRPr="00E82BC7">
        <w:br/>
        <w:t xml:space="preserve">Informacje dotyczące wykorzystywanego sprzętu elektronicznego, rozwiązań i specyfikacji technicznych w zakresie połączeń: </w:t>
      </w:r>
      <w:r w:rsidRPr="00E82BC7">
        <w:br/>
        <w:t xml:space="preserve">Wymagania dotyczące rejestracji i identyfikacji wykonawców w aukcji elektronicznej: </w:t>
      </w:r>
      <w:r w:rsidRPr="00E82BC7">
        <w:br/>
        <w:t xml:space="preserve">Informacje o liczbie etapów aukcji elektronicznej i czasie ich trwania: </w:t>
      </w:r>
    </w:p>
    <w:p w:rsidR="00E82BC7" w:rsidRPr="00E82BC7" w:rsidRDefault="00E82BC7" w:rsidP="00E82BC7">
      <w:r w:rsidRPr="00E82BC7">
        <w:br/>
        <w:t xml:space="preserve">Czas trwania: </w:t>
      </w:r>
      <w:r w:rsidRPr="00E82BC7">
        <w:br/>
      </w:r>
      <w:r w:rsidRPr="00E82BC7">
        <w:br/>
        <w:t xml:space="preserve">Czy wykonawcy, którzy nie złożyli nowych postąpień, zostaną zakwalifikowani do następnego etapu: </w:t>
      </w:r>
      <w:r w:rsidRPr="00E82BC7">
        <w:br/>
        <w:t xml:space="preserve">Warunki zamknięcia aukcji elektronicznej: </w:t>
      </w:r>
      <w:r w:rsidRPr="00E82BC7">
        <w:br/>
      </w:r>
    </w:p>
    <w:p w:rsidR="00E82BC7" w:rsidRPr="00E82BC7" w:rsidRDefault="00E82BC7" w:rsidP="00E82BC7">
      <w:r w:rsidRPr="00E82BC7">
        <w:lastRenderedPageBreak/>
        <w:br/>
      </w:r>
      <w:r w:rsidRPr="00E82BC7">
        <w:rPr>
          <w:b/>
          <w:bCs/>
        </w:rPr>
        <w:t xml:space="preserve">IV.2) KRYTERIA OCENY OFERT </w:t>
      </w:r>
      <w:r w:rsidRPr="00E82BC7">
        <w:br/>
      </w:r>
      <w:r w:rsidRPr="00E82BC7">
        <w:rPr>
          <w:b/>
          <w:bCs/>
        </w:rPr>
        <w:t xml:space="preserve">IV.2.1) Kryteria oceny ofert: </w:t>
      </w:r>
      <w:r w:rsidRPr="00E82BC7">
        <w:br/>
      </w:r>
      <w:r w:rsidRPr="00E82BC7">
        <w:rPr>
          <w:b/>
          <w:bCs/>
        </w:rPr>
        <w:t>IV.2.2) Kryteria</w:t>
      </w:r>
      <w:r w:rsidRPr="00E82BC7">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70"/>
        <w:gridCol w:w="919"/>
      </w:tblGrid>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Znaczenie</w:t>
            </w:r>
          </w:p>
        </w:tc>
      </w:tr>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60,00</w:t>
            </w:r>
          </w:p>
        </w:tc>
      </w:tr>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20,00</w:t>
            </w:r>
          </w:p>
        </w:tc>
      </w:tr>
      <w:tr w:rsidR="00E82BC7" w:rsidRPr="00E82BC7" w:rsidTr="00E82BC7">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termin realizacji dostawy częściowej</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82BC7" w:rsidRPr="00E82BC7" w:rsidRDefault="00E82BC7" w:rsidP="00E82BC7">
            <w:r w:rsidRPr="00E82BC7">
              <w:t>20,00</w:t>
            </w:r>
          </w:p>
        </w:tc>
      </w:tr>
    </w:tbl>
    <w:p w:rsidR="00E82BC7" w:rsidRPr="00E82BC7" w:rsidRDefault="00E82BC7" w:rsidP="00E82BC7">
      <w:r w:rsidRPr="00E82BC7">
        <w:br/>
      </w:r>
      <w:r w:rsidRPr="00E82BC7">
        <w:rPr>
          <w:b/>
          <w:bCs/>
        </w:rPr>
        <w:t xml:space="preserve">IV.2.3) Zastosowanie procedury, o której mowa w art. 24aa ust. 1 ustawy </w:t>
      </w:r>
      <w:proofErr w:type="spellStart"/>
      <w:r w:rsidRPr="00E82BC7">
        <w:rPr>
          <w:b/>
          <w:bCs/>
        </w:rPr>
        <w:t>Pzp</w:t>
      </w:r>
      <w:proofErr w:type="spellEnd"/>
      <w:r w:rsidRPr="00E82BC7">
        <w:rPr>
          <w:b/>
          <w:bCs/>
        </w:rPr>
        <w:t xml:space="preserve"> </w:t>
      </w:r>
      <w:r w:rsidRPr="00E82BC7">
        <w:t xml:space="preserve">(przetarg nieograniczony) </w:t>
      </w:r>
      <w:r w:rsidRPr="00E82BC7">
        <w:br/>
        <w:t xml:space="preserve">Nie </w:t>
      </w:r>
      <w:r w:rsidRPr="00E82BC7">
        <w:br/>
      </w:r>
      <w:r w:rsidRPr="00E82BC7">
        <w:rPr>
          <w:b/>
          <w:bCs/>
        </w:rPr>
        <w:t xml:space="preserve">IV.3) Negocjacje z ogłoszeniem, dialog konkurencyjny, partnerstwo innowacyjne </w:t>
      </w:r>
      <w:r w:rsidRPr="00E82BC7">
        <w:br/>
      </w:r>
      <w:r w:rsidRPr="00E82BC7">
        <w:rPr>
          <w:b/>
          <w:bCs/>
        </w:rPr>
        <w:t>IV.3.1) Informacje na temat negocjacji z ogłoszeniem</w:t>
      </w:r>
      <w:r w:rsidRPr="00E82BC7">
        <w:t xml:space="preserve"> </w:t>
      </w:r>
      <w:r w:rsidRPr="00E82BC7">
        <w:br/>
        <w:t xml:space="preserve">Minimalne wymagania, które muszą spełniać wszystkie oferty: </w:t>
      </w:r>
      <w:r w:rsidRPr="00E82BC7">
        <w:br/>
      </w:r>
      <w:r w:rsidRPr="00E82BC7">
        <w:br/>
        <w:t xml:space="preserve">Przewidziane jest zastrzeżenie prawa do udzielenia zamówienia na podstawie ofert wstępnych bez przeprowadzenia negocjacji </w:t>
      </w:r>
      <w:r w:rsidRPr="00E82BC7">
        <w:br/>
        <w:t xml:space="preserve">Przewidziany jest podział negocjacji na etapy w celu ograniczenia liczby ofert: </w:t>
      </w:r>
      <w:r w:rsidRPr="00E82BC7">
        <w:br/>
        <w:t xml:space="preserve">Należy podać informacje na temat etapów negocjacji (w tym liczbę etapów): </w:t>
      </w:r>
      <w:r w:rsidRPr="00E82BC7">
        <w:br/>
      </w:r>
      <w:r w:rsidRPr="00E82BC7">
        <w:br/>
        <w:t xml:space="preserve">Informacje dodatkowe </w:t>
      </w:r>
      <w:r w:rsidRPr="00E82BC7">
        <w:br/>
      </w:r>
      <w:r w:rsidRPr="00E82BC7">
        <w:br/>
      </w:r>
      <w:r w:rsidRPr="00E82BC7">
        <w:br/>
      </w:r>
      <w:r w:rsidRPr="00E82BC7">
        <w:rPr>
          <w:b/>
          <w:bCs/>
        </w:rPr>
        <w:t>IV.3.2) Informacje na temat dialogu konkurencyjnego</w:t>
      </w:r>
      <w:r w:rsidRPr="00E82BC7">
        <w:t xml:space="preserve"> </w:t>
      </w:r>
      <w:r w:rsidRPr="00E82BC7">
        <w:br/>
        <w:t xml:space="preserve">Opis potrzeb i wymagań zamawiającego lub informacja o sposobie uzyskania tego opisu: </w:t>
      </w:r>
      <w:r w:rsidRPr="00E82BC7">
        <w:br/>
      </w:r>
      <w:r w:rsidRPr="00E82BC7">
        <w:br/>
        <w:t xml:space="preserve">Informacja o wysokości nagród dla wykonawców, którzy podczas dialogu konkurencyjnego przedstawili rozwiązania stanowiące podstawę do składania ofert, jeżeli zamawiający przewiduje nagrody: </w:t>
      </w:r>
      <w:r w:rsidRPr="00E82BC7">
        <w:br/>
      </w:r>
      <w:r w:rsidRPr="00E82BC7">
        <w:br/>
        <w:t xml:space="preserve">Wstępny harmonogram postępowania: </w:t>
      </w:r>
      <w:r w:rsidRPr="00E82BC7">
        <w:br/>
      </w:r>
      <w:r w:rsidRPr="00E82BC7">
        <w:br/>
        <w:t xml:space="preserve">Podział dialogu na etapy w celu ograniczenia liczby rozwiązań: </w:t>
      </w:r>
      <w:r w:rsidRPr="00E82BC7">
        <w:br/>
        <w:t xml:space="preserve">Należy podać informacje na temat etapów dialogu: </w:t>
      </w:r>
      <w:r w:rsidRPr="00E82BC7">
        <w:br/>
      </w:r>
      <w:r w:rsidRPr="00E82BC7">
        <w:br/>
      </w:r>
      <w:r w:rsidRPr="00E82BC7">
        <w:br/>
        <w:t xml:space="preserve">Informacje dodatkowe: </w:t>
      </w:r>
      <w:r w:rsidRPr="00E82BC7">
        <w:br/>
      </w:r>
      <w:r w:rsidRPr="00E82BC7">
        <w:br/>
      </w:r>
      <w:r w:rsidRPr="00E82BC7">
        <w:rPr>
          <w:b/>
          <w:bCs/>
        </w:rPr>
        <w:t>IV.3.3) Informacje na temat partnerstwa innowacyjnego</w:t>
      </w:r>
      <w:r w:rsidRPr="00E82BC7">
        <w:t xml:space="preserve"> </w:t>
      </w:r>
      <w:r w:rsidRPr="00E82BC7">
        <w:br/>
        <w:t xml:space="preserve">Elementy opisu przedmiotu zamówienia definiujące minimalne wymagania, którym muszą </w:t>
      </w:r>
      <w:r w:rsidRPr="00E82BC7">
        <w:lastRenderedPageBreak/>
        <w:t xml:space="preserve">odpowiadać wszystkie oferty: </w:t>
      </w:r>
      <w:r w:rsidRPr="00E82BC7">
        <w:br/>
      </w:r>
      <w:r w:rsidRPr="00E82BC7">
        <w:br/>
        <w:t xml:space="preserve">Podział negocjacji na etapy w celu ograniczeniu liczby ofert podlegających negocjacjom poprzez zastosowanie kryteriów oceny ofert wskazanych w specyfikacji istotnych warunków zamówienia: </w:t>
      </w:r>
      <w:r w:rsidRPr="00E82BC7">
        <w:br/>
      </w:r>
      <w:r w:rsidRPr="00E82BC7">
        <w:br/>
        <w:t xml:space="preserve">Informacje dodatkowe: </w:t>
      </w:r>
      <w:r w:rsidRPr="00E82BC7">
        <w:br/>
      </w:r>
      <w:r w:rsidRPr="00E82BC7">
        <w:br/>
      </w:r>
      <w:r w:rsidRPr="00E82BC7">
        <w:rPr>
          <w:b/>
          <w:bCs/>
        </w:rPr>
        <w:t xml:space="preserve">IV.4) Licytacja elektroniczna </w:t>
      </w:r>
      <w:r w:rsidRPr="00E82BC7">
        <w:br/>
        <w:t xml:space="preserve">Adres strony internetowej, na której będzie prowadzona licytacja elektroniczna: </w:t>
      </w:r>
    </w:p>
    <w:p w:rsidR="00E82BC7" w:rsidRPr="00E82BC7" w:rsidRDefault="00E82BC7" w:rsidP="00E82BC7">
      <w:r w:rsidRPr="00E82BC7">
        <w:t xml:space="preserve">Adres strony internetowej, na której jest dostępny opis przedmiotu zamówienia w licytacji elektronicznej: </w:t>
      </w:r>
    </w:p>
    <w:p w:rsidR="00E82BC7" w:rsidRPr="00E82BC7" w:rsidRDefault="00E82BC7" w:rsidP="00E82BC7">
      <w:r w:rsidRPr="00E82BC7">
        <w:t xml:space="preserve">Wymagania dotyczące rejestracji i identyfikacji wykonawców w licytacji elektronicznej, w tym wymagania techniczne urządzeń informatycznych: </w:t>
      </w:r>
    </w:p>
    <w:p w:rsidR="00E82BC7" w:rsidRPr="00E82BC7" w:rsidRDefault="00E82BC7" w:rsidP="00E82BC7">
      <w:r w:rsidRPr="00E82BC7">
        <w:t xml:space="preserve">Sposób postępowania w toku licytacji elektronicznej, w tym określenie minimalnych wysokości postąpień: </w:t>
      </w:r>
    </w:p>
    <w:p w:rsidR="00E82BC7" w:rsidRPr="00E82BC7" w:rsidRDefault="00E82BC7" w:rsidP="00E82BC7">
      <w:r w:rsidRPr="00E82BC7">
        <w:t xml:space="preserve">Informacje o liczbie etapów licytacji elektronicznej i czasie ich trwania: </w:t>
      </w:r>
    </w:p>
    <w:p w:rsidR="00E82BC7" w:rsidRPr="00E82BC7" w:rsidRDefault="00E82BC7" w:rsidP="00E82BC7">
      <w:r w:rsidRPr="00E82BC7">
        <w:t xml:space="preserve">Czas trwania: </w:t>
      </w:r>
      <w:r w:rsidRPr="00E82BC7">
        <w:br/>
      </w:r>
      <w:r w:rsidRPr="00E82BC7">
        <w:br/>
        <w:t xml:space="preserve">Wykonawcy, którzy nie złożyli nowych postąpień, zostaną zakwalifikowani do następnego etapu: </w:t>
      </w:r>
    </w:p>
    <w:p w:rsidR="00E82BC7" w:rsidRPr="00E82BC7" w:rsidRDefault="00E82BC7" w:rsidP="00E82BC7">
      <w:r w:rsidRPr="00E82BC7">
        <w:t xml:space="preserve">Termin składania wniosków o dopuszczenie do udziału w licytacji elektronicznej: </w:t>
      </w:r>
      <w:r w:rsidRPr="00E82BC7">
        <w:br/>
        <w:t xml:space="preserve">Data: godzina: </w:t>
      </w:r>
      <w:r w:rsidRPr="00E82BC7">
        <w:br/>
        <w:t xml:space="preserve">Termin otwarcia licytacji elektronicznej: </w:t>
      </w:r>
    </w:p>
    <w:p w:rsidR="00E82BC7" w:rsidRPr="00E82BC7" w:rsidRDefault="00E82BC7" w:rsidP="00E82BC7">
      <w:r w:rsidRPr="00E82BC7">
        <w:t xml:space="preserve">Termin i warunki zamknięcia licytacji elektronicznej: </w:t>
      </w:r>
    </w:p>
    <w:p w:rsidR="00E82BC7" w:rsidRPr="00E82BC7" w:rsidRDefault="00E82BC7" w:rsidP="00E82BC7">
      <w:r w:rsidRPr="00E82BC7">
        <w:br/>
        <w:t xml:space="preserve">Istotne dla stron postanowienia, które zostaną wprowadzone do treści zawieranej umowy w sprawie zamówienia publicznego, albo ogólne warunki umowy, albo wzór umowy: </w:t>
      </w:r>
    </w:p>
    <w:p w:rsidR="00E82BC7" w:rsidRPr="00E82BC7" w:rsidRDefault="00E82BC7" w:rsidP="00E82BC7">
      <w:r w:rsidRPr="00E82BC7">
        <w:br/>
        <w:t xml:space="preserve">Wymagania dotyczące zabezpieczenia należytego wykonania umowy: </w:t>
      </w:r>
    </w:p>
    <w:p w:rsidR="00E82BC7" w:rsidRPr="00E82BC7" w:rsidRDefault="00E82BC7" w:rsidP="00E82BC7">
      <w:r w:rsidRPr="00E82BC7">
        <w:br/>
        <w:t xml:space="preserve">Informacje dodatkowe: </w:t>
      </w:r>
    </w:p>
    <w:p w:rsidR="00E82BC7" w:rsidRPr="00E82BC7" w:rsidRDefault="00E82BC7" w:rsidP="00E82BC7">
      <w:r w:rsidRPr="00E82BC7">
        <w:rPr>
          <w:b/>
          <w:bCs/>
        </w:rPr>
        <w:t>IV.5) ZMIANA UMOWY</w:t>
      </w:r>
      <w:r w:rsidRPr="00E82BC7">
        <w:t xml:space="preserve"> </w:t>
      </w:r>
      <w:r w:rsidRPr="00E82BC7">
        <w:br/>
      </w:r>
      <w:r w:rsidRPr="00E82BC7">
        <w:rPr>
          <w:b/>
          <w:bCs/>
        </w:rPr>
        <w:t>Przewiduje się istotne zmiany postanowień zawartej umowy w stosunku do treści oferty, na podstawie której dokonano wyboru wykonawcy:</w:t>
      </w:r>
      <w:r w:rsidRPr="00E82BC7">
        <w:t xml:space="preserve"> Tak </w:t>
      </w:r>
      <w:r w:rsidRPr="00E82BC7">
        <w:br/>
        <w:t xml:space="preserve">Należy wskazać zakres, charakter zmian oraz warunki wprowadzenia zmian: </w:t>
      </w:r>
      <w:r w:rsidRPr="00E82BC7">
        <w:br/>
        <w:t xml:space="preserve">1. Zakazuje się zmian postanowień zawartej umowy w stosunku do treści oferty, na podstawie której dokonano wyboru Wykonawcy, chyba że zachodzi co najmniej jedna z następujących okoliczności: a) w przypadku, gdy w pierwotnym terminie obowiązywania umowy nie zostanie wykorzystana maksymalna wartość umowy brutto istnieje możliwość przedłużenia terminu realizacji umowy. W </w:t>
      </w:r>
      <w:r w:rsidRPr="00E82BC7">
        <w:lastRenderedPageBreak/>
        <w:t xml:space="preserve">takim przypadku strony mogą zmienić umowę w następującym zakresie: termin zakończenia realizacji zamówienia ulegnie odpowiedniej zmianie – zostanie przedłużony do daty wskazanej przez Zamawiającego, jednak na okres nie dłuższy niż kolejne 12 miesięcy, przy zastrzeżeniu, iż maksymalna wartość umowy wskazana w § 4 ust. 2 umowy nie ulega zmianie, a okoliczności wskazane w art. 142 ust. 5 pkt. 2) i 3) </w:t>
      </w:r>
      <w:proofErr w:type="spellStart"/>
      <w:r w:rsidRPr="00E82BC7">
        <w:t>Pzp</w:t>
      </w:r>
      <w:proofErr w:type="spellEnd"/>
      <w:r w:rsidRPr="00E82BC7">
        <w:t xml:space="preserve"> nie wpłyną na wysokość wynagrodzenia Wykonawcy, b) w przypadku, gdy po zawarciu umowy asortyment wskazany w załączniku nr 2 do umowy zostanie wycofany z produkcji i sprzedaży oraz po przedstawieniu przez Wykonawcę oświadczenia producenta o zaistnieniu takiej okoliczności i zastąpiony będzie innym, zaakceptowanym przez Zamawiającego, o nie gorszych parametrach, nie wyższej cenie. c) w przypadku zmiany albo wprowadzenia nowych przepisów lub norm, jeżeli zgodnie z nimi konieczne będzie dostosowanie treści umowy do aktualnego stanu prawnego, d) w przypadku zmiany obowiązujących na terenie Rzeczypospolitej Polskiej przepisów dotyczących wysokości stawek podatku od towarów i usług (VAT) w zakresie obejmującym przedmiot niniejszej umowy, obie strony zobowiązują się do odpowiedniej zmiany umowy w tym zakresie, przy zastrzeżeniu, iż Wykonawca otrzyma wynagrodzenie obejmujące wartość netto danej dostawy powiększoną o wartość podatku VAT w wysokości obowiązującej w dniu wystawienia danej faktury, a maksymalna wartość umowy brutto wskazaną w § 4 ust. 2 umowy nie ulega zmianie, e) w innych przypadkach wskazanych w art. 144 </w:t>
      </w:r>
      <w:proofErr w:type="spellStart"/>
      <w:r w:rsidRPr="00E82BC7">
        <w:t>Pzp</w:t>
      </w:r>
      <w:proofErr w:type="spellEnd"/>
      <w:r w:rsidRPr="00E82BC7">
        <w:t xml:space="preserve">. 2. Zmiana postanowień umowy, wymaga formy pisemnej, pod rygorem nieważności. </w:t>
      </w:r>
      <w:r w:rsidRPr="00E82BC7">
        <w:br/>
      </w:r>
      <w:r w:rsidRPr="00E82BC7">
        <w:rPr>
          <w:b/>
          <w:bCs/>
        </w:rPr>
        <w:t xml:space="preserve">IV.6) INFORMACJE ADMINISTRACYJNE </w:t>
      </w:r>
      <w:r w:rsidRPr="00E82BC7">
        <w:br/>
      </w:r>
      <w:r w:rsidRPr="00E82BC7">
        <w:br/>
      </w:r>
      <w:r w:rsidRPr="00E82BC7">
        <w:rPr>
          <w:b/>
          <w:bCs/>
        </w:rPr>
        <w:t xml:space="preserve">IV.6.1) Sposób udostępniania informacji o charakterze poufnym </w:t>
      </w:r>
      <w:r w:rsidRPr="00E82BC7">
        <w:rPr>
          <w:i/>
          <w:iCs/>
        </w:rPr>
        <w:t xml:space="preserve">(jeżeli dotyczy): </w:t>
      </w:r>
      <w:r w:rsidRPr="00E82BC7">
        <w:br/>
      </w:r>
      <w:r w:rsidRPr="00E82BC7">
        <w:br/>
      </w:r>
      <w:r w:rsidRPr="00E82BC7">
        <w:rPr>
          <w:b/>
          <w:bCs/>
        </w:rPr>
        <w:t>Środki służące ochronie informacji o charakterze poufnym</w:t>
      </w:r>
      <w:r w:rsidRPr="00E82BC7">
        <w:t xml:space="preserve"> </w:t>
      </w:r>
      <w:r w:rsidRPr="00E82BC7">
        <w:br/>
      </w:r>
      <w:r w:rsidRPr="00E82BC7">
        <w:br/>
      </w:r>
      <w:r w:rsidRPr="00E82BC7">
        <w:rPr>
          <w:b/>
          <w:bCs/>
        </w:rPr>
        <w:t xml:space="preserve">IV.6.2) Termin składania ofert lub wniosków o dopuszczenie do udziału w postępowaniu: </w:t>
      </w:r>
      <w:r w:rsidRPr="00E82BC7">
        <w:br/>
        <w:t xml:space="preserve">Data: 2020-04-08, godzina: 10:00, </w:t>
      </w:r>
      <w:r w:rsidRPr="00E82BC7">
        <w:br/>
        <w:t xml:space="preserve">Skrócenie terminu składania wniosków, ze względu na pilną potrzebę udzielenia zamówienia (przetarg nieograniczony, przetarg ograniczony, negocjacje z ogłoszeniem): </w:t>
      </w:r>
      <w:r w:rsidRPr="00E82BC7">
        <w:br/>
        <w:t xml:space="preserve">Nie </w:t>
      </w:r>
      <w:r w:rsidRPr="00E82BC7">
        <w:br/>
        <w:t xml:space="preserve">Wskazać powody: </w:t>
      </w:r>
      <w:r w:rsidRPr="00E82BC7">
        <w:br/>
      </w:r>
      <w:r w:rsidRPr="00E82BC7">
        <w:br/>
        <w:t xml:space="preserve">Język lub języki, w jakich mogą być sporządzane oferty lub wnioski o dopuszczenie do udziału w postępowaniu </w:t>
      </w:r>
      <w:r w:rsidRPr="00E82BC7">
        <w:br/>
        <w:t xml:space="preserve">&gt; j. polski </w:t>
      </w:r>
      <w:r w:rsidRPr="00E82BC7">
        <w:br/>
      </w:r>
      <w:r w:rsidRPr="00E82BC7">
        <w:rPr>
          <w:b/>
          <w:bCs/>
        </w:rPr>
        <w:t xml:space="preserve">IV.6.3) Termin związania ofertą: </w:t>
      </w:r>
      <w:r w:rsidRPr="00E82BC7">
        <w:t xml:space="preserve">do: okres w dniach: 30 (od ostatecznego terminu składania ofert) </w:t>
      </w:r>
      <w:r w:rsidRPr="00E82BC7">
        <w:br/>
      </w:r>
      <w:r w:rsidRPr="00E82BC7">
        <w:rPr>
          <w:b/>
          <w:bCs/>
        </w:rPr>
        <w:t>IV.6.4) Przewiduje się unieważnienie postępowania o udzielenie zamówienia, w przypadku nieprzyznania środków, które miały być przeznaczone na sfinansowanie całości lub części zamówienia:</w:t>
      </w:r>
      <w:r w:rsidRPr="00E82BC7">
        <w:t xml:space="preserve"> Nie </w:t>
      </w:r>
      <w:r w:rsidRPr="00E82BC7">
        <w:br/>
      </w:r>
      <w:r w:rsidRPr="00E82BC7">
        <w:rPr>
          <w:b/>
          <w:bCs/>
        </w:rPr>
        <w:t>IV.6.5) Informacje dodatkowe:</w:t>
      </w:r>
      <w:r w:rsidRPr="00E82BC7">
        <w:t xml:space="preserve"> </w:t>
      </w:r>
      <w:r w:rsidRPr="00E82BC7">
        <w:br/>
      </w:r>
    </w:p>
    <w:p w:rsidR="00E82BC7" w:rsidRPr="00E82BC7" w:rsidRDefault="00E82BC7" w:rsidP="00E82BC7">
      <w:r w:rsidRPr="00E82BC7">
        <w:rPr>
          <w:u w:val="single"/>
        </w:rPr>
        <w:t xml:space="preserve">ZAŁĄCZNIK I - INFORMACJE DOTYCZĄCE OFERT CZĘŚCIOWYCH </w:t>
      </w:r>
    </w:p>
    <w:p w:rsidR="00E82BC7" w:rsidRPr="00E82BC7" w:rsidRDefault="00E82BC7" w:rsidP="00E82BC7"/>
    <w:p w:rsidR="00E82BC7" w:rsidRPr="00E82BC7" w:rsidRDefault="00E82BC7" w:rsidP="00E82BC7"/>
    <w:p w:rsidR="00E82BC7" w:rsidRPr="00E82BC7" w:rsidRDefault="00E82BC7" w:rsidP="00E82BC7"/>
    <w:p w:rsidR="00E82BC7" w:rsidRPr="00E82BC7" w:rsidRDefault="00E82BC7" w:rsidP="00E82BC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82BC7" w:rsidRPr="00E82BC7" w:rsidTr="00E82BC7">
        <w:trPr>
          <w:tblCellSpacing w:w="15" w:type="dxa"/>
        </w:trPr>
        <w:tc>
          <w:tcPr>
            <w:tcW w:w="0" w:type="auto"/>
            <w:vAlign w:val="center"/>
            <w:hideMark/>
          </w:tcPr>
          <w:p w:rsidR="00E82BC7" w:rsidRPr="00E82BC7" w:rsidRDefault="00E82BC7" w:rsidP="00E82BC7"/>
        </w:tc>
      </w:tr>
    </w:tbl>
    <w:p w:rsidR="00E82BC7" w:rsidRPr="00E82BC7" w:rsidRDefault="00E82BC7" w:rsidP="00E82BC7">
      <w:pPr>
        <w:rPr>
          <w:vanish/>
        </w:rPr>
      </w:pPr>
      <w:r w:rsidRPr="00E82BC7">
        <w:rPr>
          <w:vanish/>
        </w:rPr>
        <w:t>Dół formularza</w:t>
      </w:r>
    </w:p>
    <w:p w:rsidR="00E82BC7" w:rsidRPr="00E82BC7" w:rsidRDefault="00E82BC7" w:rsidP="00E82BC7">
      <w:pPr>
        <w:rPr>
          <w:vanish/>
        </w:rPr>
      </w:pPr>
      <w:r w:rsidRPr="00E82BC7">
        <w:rPr>
          <w:vanish/>
        </w:rPr>
        <w:t>Początek formularza</w:t>
      </w:r>
    </w:p>
    <w:p w:rsidR="00E82BC7" w:rsidRPr="00E82BC7" w:rsidRDefault="00E82BC7" w:rsidP="00E82BC7">
      <w:pPr>
        <w:rPr>
          <w:vanish/>
        </w:rPr>
      </w:pPr>
      <w:r w:rsidRPr="00E82BC7">
        <w:rPr>
          <w:vanish/>
        </w:rPr>
        <w:t>Dół formularza</w:t>
      </w:r>
    </w:p>
    <w:p w:rsidR="007F6A15" w:rsidRDefault="00E82BC7"/>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997"/>
    <w:rsid w:val="003959D4"/>
    <w:rsid w:val="009D5997"/>
    <w:rsid w:val="00A206AF"/>
    <w:rsid w:val="00CE3C4D"/>
    <w:rsid w:val="00E82BC7"/>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337900">
      <w:bodyDiv w:val="1"/>
      <w:marLeft w:val="0"/>
      <w:marRight w:val="0"/>
      <w:marTop w:val="0"/>
      <w:marBottom w:val="0"/>
      <w:divBdr>
        <w:top w:val="none" w:sz="0" w:space="0" w:color="auto"/>
        <w:left w:val="none" w:sz="0" w:space="0" w:color="auto"/>
        <w:bottom w:val="none" w:sz="0" w:space="0" w:color="auto"/>
        <w:right w:val="none" w:sz="0" w:space="0" w:color="auto"/>
      </w:divBdr>
      <w:divsChild>
        <w:div w:id="618415624">
          <w:marLeft w:val="0"/>
          <w:marRight w:val="0"/>
          <w:marTop w:val="0"/>
          <w:marBottom w:val="0"/>
          <w:divBdr>
            <w:top w:val="none" w:sz="0" w:space="0" w:color="auto"/>
            <w:left w:val="none" w:sz="0" w:space="0" w:color="auto"/>
            <w:bottom w:val="none" w:sz="0" w:space="0" w:color="auto"/>
            <w:right w:val="none" w:sz="0" w:space="0" w:color="auto"/>
          </w:divBdr>
          <w:divsChild>
            <w:div w:id="1364207386">
              <w:marLeft w:val="0"/>
              <w:marRight w:val="0"/>
              <w:marTop w:val="0"/>
              <w:marBottom w:val="0"/>
              <w:divBdr>
                <w:top w:val="none" w:sz="0" w:space="0" w:color="auto"/>
                <w:left w:val="none" w:sz="0" w:space="0" w:color="auto"/>
                <w:bottom w:val="none" w:sz="0" w:space="0" w:color="auto"/>
                <w:right w:val="none" w:sz="0" w:space="0" w:color="auto"/>
              </w:divBdr>
              <w:divsChild>
                <w:div w:id="2020505413">
                  <w:marLeft w:val="0"/>
                  <w:marRight w:val="0"/>
                  <w:marTop w:val="0"/>
                  <w:marBottom w:val="0"/>
                  <w:divBdr>
                    <w:top w:val="none" w:sz="0" w:space="0" w:color="auto"/>
                    <w:left w:val="none" w:sz="0" w:space="0" w:color="auto"/>
                    <w:bottom w:val="none" w:sz="0" w:space="0" w:color="auto"/>
                    <w:right w:val="none" w:sz="0" w:space="0" w:color="auto"/>
                  </w:divBdr>
                </w:div>
                <w:div w:id="1148278069">
                  <w:marLeft w:val="0"/>
                  <w:marRight w:val="0"/>
                  <w:marTop w:val="0"/>
                  <w:marBottom w:val="0"/>
                  <w:divBdr>
                    <w:top w:val="none" w:sz="0" w:space="0" w:color="auto"/>
                    <w:left w:val="none" w:sz="0" w:space="0" w:color="auto"/>
                    <w:bottom w:val="none" w:sz="0" w:space="0" w:color="auto"/>
                    <w:right w:val="none" w:sz="0" w:space="0" w:color="auto"/>
                  </w:divBdr>
                </w:div>
                <w:div w:id="1309893849">
                  <w:marLeft w:val="0"/>
                  <w:marRight w:val="0"/>
                  <w:marTop w:val="0"/>
                  <w:marBottom w:val="0"/>
                  <w:divBdr>
                    <w:top w:val="none" w:sz="0" w:space="0" w:color="auto"/>
                    <w:left w:val="none" w:sz="0" w:space="0" w:color="auto"/>
                    <w:bottom w:val="none" w:sz="0" w:space="0" w:color="auto"/>
                    <w:right w:val="none" w:sz="0" w:space="0" w:color="auto"/>
                  </w:divBdr>
                  <w:divsChild>
                    <w:div w:id="108208236">
                      <w:marLeft w:val="0"/>
                      <w:marRight w:val="0"/>
                      <w:marTop w:val="0"/>
                      <w:marBottom w:val="0"/>
                      <w:divBdr>
                        <w:top w:val="none" w:sz="0" w:space="0" w:color="auto"/>
                        <w:left w:val="none" w:sz="0" w:space="0" w:color="auto"/>
                        <w:bottom w:val="none" w:sz="0" w:space="0" w:color="auto"/>
                        <w:right w:val="none" w:sz="0" w:space="0" w:color="auto"/>
                      </w:divBdr>
                    </w:div>
                  </w:divsChild>
                </w:div>
                <w:div w:id="189758124">
                  <w:marLeft w:val="0"/>
                  <w:marRight w:val="0"/>
                  <w:marTop w:val="0"/>
                  <w:marBottom w:val="0"/>
                  <w:divBdr>
                    <w:top w:val="none" w:sz="0" w:space="0" w:color="auto"/>
                    <w:left w:val="none" w:sz="0" w:space="0" w:color="auto"/>
                    <w:bottom w:val="none" w:sz="0" w:space="0" w:color="auto"/>
                    <w:right w:val="none" w:sz="0" w:space="0" w:color="auto"/>
                  </w:divBdr>
                  <w:divsChild>
                    <w:div w:id="64453160">
                      <w:marLeft w:val="0"/>
                      <w:marRight w:val="0"/>
                      <w:marTop w:val="0"/>
                      <w:marBottom w:val="0"/>
                      <w:divBdr>
                        <w:top w:val="none" w:sz="0" w:space="0" w:color="auto"/>
                        <w:left w:val="none" w:sz="0" w:space="0" w:color="auto"/>
                        <w:bottom w:val="none" w:sz="0" w:space="0" w:color="auto"/>
                        <w:right w:val="none" w:sz="0" w:space="0" w:color="auto"/>
                      </w:divBdr>
                    </w:div>
                  </w:divsChild>
                </w:div>
                <w:div w:id="217593707">
                  <w:marLeft w:val="0"/>
                  <w:marRight w:val="0"/>
                  <w:marTop w:val="0"/>
                  <w:marBottom w:val="0"/>
                  <w:divBdr>
                    <w:top w:val="none" w:sz="0" w:space="0" w:color="auto"/>
                    <w:left w:val="none" w:sz="0" w:space="0" w:color="auto"/>
                    <w:bottom w:val="none" w:sz="0" w:space="0" w:color="auto"/>
                    <w:right w:val="none" w:sz="0" w:space="0" w:color="auto"/>
                  </w:divBdr>
                  <w:divsChild>
                    <w:div w:id="869417845">
                      <w:marLeft w:val="0"/>
                      <w:marRight w:val="0"/>
                      <w:marTop w:val="0"/>
                      <w:marBottom w:val="0"/>
                      <w:divBdr>
                        <w:top w:val="none" w:sz="0" w:space="0" w:color="auto"/>
                        <w:left w:val="none" w:sz="0" w:space="0" w:color="auto"/>
                        <w:bottom w:val="none" w:sz="0" w:space="0" w:color="auto"/>
                        <w:right w:val="none" w:sz="0" w:space="0" w:color="auto"/>
                      </w:divBdr>
                    </w:div>
                    <w:div w:id="1985885333">
                      <w:marLeft w:val="0"/>
                      <w:marRight w:val="0"/>
                      <w:marTop w:val="0"/>
                      <w:marBottom w:val="0"/>
                      <w:divBdr>
                        <w:top w:val="none" w:sz="0" w:space="0" w:color="auto"/>
                        <w:left w:val="none" w:sz="0" w:space="0" w:color="auto"/>
                        <w:bottom w:val="none" w:sz="0" w:space="0" w:color="auto"/>
                        <w:right w:val="none" w:sz="0" w:space="0" w:color="auto"/>
                      </w:divBdr>
                    </w:div>
                    <w:div w:id="1281568587">
                      <w:marLeft w:val="0"/>
                      <w:marRight w:val="0"/>
                      <w:marTop w:val="0"/>
                      <w:marBottom w:val="0"/>
                      <w:divBdr>
                        <w:top w:val="none" w:sz="0" w:space="0" w:color="auto"/>
                        <w:left w:val="none" w:sz="0" w:space="0" w:color="auto"/>
                        <w:bottom w:val="none" w:sz="0" w:space="0" w:color="auto"/>
                        <w:right w:val="none" w:sz="0" w:space="0" w:color="auto"/>
                      </w:divBdr>
                    </w:div>
                    <w:div w:id="1688481749">
                      <w:marLeft w:val="0"/>
                      <w:marRight w:val="0"/>
                      <w:marTop w:val="0"/>
                      <w:marBottom w:val="0"/>
                      <w:divBdr>
                        <w:top w:val="none" w:sz="0" w:space="0" w:color="auto"/>
                        <w:left w:val="none" w:sz="0" w:space="0" w:color="auto"/>
                        <w:bottom w:val="none" w:sz="0" w:space="0" w:color="auto"/>
                        <w:right w:val="none" w:sz="0" w:space="0" w:color="auto"/>
                      </w:divBdr>
                    </w:div>
                  </w:divsChild>
                </w:div>
                <w:div w:id="984966049">
                  <w:marLeft w:val="0"/>
                  <w:marRight w:val="0"/>
                  <w:marTop w:val="0"/>
                  <w:marBottom w:val="0"/>
                  <w:divBdr>
                    <w:top w:val="none" w:sz="0" w:space="0" w:color="auto"/>
                    <w:left w:val="none" w:sz="0" w:space="0" w:color="auto"/>
                    <w:bottom w:val="none" w:sz="0" w:space="0" w:color="auto"/>
                    <w:right w:val="none" w:sz="0" w:space="0" w:color="auto"/>
                  </w:divBdr>
                  <w:divsChild>
                    <w:div w:id="702709632">
                      <w:marLeft w:val="0"/>
                      <w:marRight w:val="0"/>
                      <w:marTop w:val="0"/>
                      <w:marBottom w:val="0"/>
                      <w:divBdr>
                        <w:top w:val="none" w:sz="0" w:space="0" w:color="auto"/>
                        <w:left w:val="none" w:sz="0" w:space="0" w:color="auto"/>
                        <w:bottom w:val="none" w:sz="0" w:space="0" w:color="auto"/>
                        <w:right w:val="none" w:sz="0" w:space="0" w:color="auto"/>
                      </w:divBdr>
                    </w:div>
                    <w:div w:id="2123374533">
                      <w:marLeft w:val="0"/>
                      <w:marRight w:val="0"/>
                      <w:marTop w:val="0"/>
                      <w:marBottom w:val="0"/>
                      <w:divBdr>
                        <w:top w:val="none" w:sz="0" w:space="0" w:color="auto"/>
                        <w:left w:val="none" w:sz="0" w:space="0" w:color="auto"/>
                        <w:bottom w:val="none" w:sz="0" w:space="0" w:color="auto"/>
                        <w:right w:val="none" w:sz="0" w:space="0" w:color="auto"/>
                      </w:divBdr>
                    </w:div>
                    <w:div w:id="1279292676">
                      <w:marLeft w:val="0"/>
                      <w:marRight w:val="0"/>
                      <w:marTop w:val="0"/>
                      <w:marBottom w:val="0"/>
                      <w:divBdr>
                        <w:top w:val="none" w:sz="0" w:space="0" w:color="auto"/>
                        <w:left w:val="none" w:sz="0" w:space="0" w:color="auto"/>
                        <w:bottom w:val="none" w:sz="0" w:space="0" w:color="auto"/>
                        <w:right w:val="none" w:sz="0" w:space="0" w:color="auto"/>
                      </w:divBdr>
                    </w:div>
                    <w:div w:id="913707600">
                      <w:marLeft w:val="0"/>
                      <w:marRight w:val="0"/>
                      <w:marTop w:val="0"/>
                      <w:marBottom w:val="0"/>
                      <w:divBdr>
                        <w:top w:val="none" w:sz="0" w:space="0" w:color="auto"/>
                        <w:left w:val="none" w:sz="0" w:space="0" w:color="auto"/>
                        <w:bottom w:val="none" w:sz="0" w:space="0" w:color="auto"/>
                        <w:right w:val="none" w:sz="0" w:space="0" w:color="auto"/>
                      </w:divBdr>
                    </w:div>
                    <w:div w:id="467363937">
                      <w:marLeft w:val="0"/>
                      <w:marRight w:val="0"/>
                      <w:marTop w:val="0"/>
                      <w:marBottom w:val="0"/>
                      <w:divBdr>
                        <w:top w:val="none" w:sz="0" w:space="0" w:color="auto"/>
                        <w:left w:val="none" w:sz="0" w:space="0" w:color="auto"/>
                        <w:bottom w:val="none" w:sz="0" w:space="0" w:color="auto"/>
                        <w:right w:val="none" w:sz="0" w:space="0" w:color="auto"/>
                      </w:divBdr>
                    </w:div>
                    <w:div w:id="163596420">
                      <w:marLeft w:val="0"/>
                      <w:marRight w:val="0"/>
                      <w:marTop w:val="0"/>
                      <w:marBottom w:val="0"/>
                      <w:divBdr>
                        <w:top w:val="none" w:sz="0" w:space="0" w:color="auto"/>
                        <w:left w:val="none" w:sz="0" w:space="0" w:color="auto"/>
                        <w:bottom w:val="none" w:sz="0" w:space="0" w:color="auto"/>
                        <w:right w:val="none" w:sz="0" w:space="0" w:color="auto"/>
                      </w:divBdr>
                    </w:div>
                    <w:div w:id="486632517">
                      <w:marLeft w:val="0"/>
                      <w:marRight w:val="0"/>
                      <w:marTop w:val="0"/>
                      <w:marBottom w:val="0"/>
                      <w:divBdr>
                        <w:top w:val="none" w:sz="0" w:space="0" w:color="auto"/>
                        <w:left w:val="none" w:sz="0" w:space="0" w:color="auto"/>
                        <w:bottom w:val="none" w:sz="0" w:space="0" w:color="auto"/>
                        <w:right w:val="none" w:sz="0" w:space="0" w:color="auto"/>
                      </w:divBdr>
                    </w:div>
                  </w:divsChild>
                </w:div>
                <w:div w:id="477067120">
                  <w:marLeft w:val="0"/>
                  <w:marRight w:val="0"/>
                  <w:marTop w:val="0"/>
                  <w:marBottom w:val="0"/>
                  <w:divBdr>
                    <w:top w:val="none" w:sz="0" w:space="0" w:color="auto"/>
                    <w:left w:val="none" w:sz="0" w:space="0" w:color="auto"/>
                    <w:bottom w:val="none" w:sz="0" w:space="0" w:color="auto"/>
                    <w:right w:val="none" w:sz="0" w:space="0" w:color="auto"/>
                  </w:divBdr>
                  <w:divsChild>
                    <w:div w:id="898130775">
                      <w:marLeft w:val="0"/>
                      <w:marRight w:val="0"/>
                      <w:marTop w:val="0"/>
                      <w:marBottom w:val="0"/>
                      <w:divBdr>
                        <w:top w:val="none" w:sz="0" w:space="0" w:color="auto"/>
                        <w:left w:val="none" w:sz="0" w:space="0" w:color="auto"/>
                        <w:bottom w:val="none" w:sz="0" w:space="0" w:color="auto"/>
                        <w:right w:val="none" w:sz="0" w:space="0" w:color="auto"/>
                      </w:divBdr>
                    </w:div>
                    <w:div w:id="413236969">
                      <w:marLeft w:val="0"/>
                      <w:marRight w:val="0"/>
                      <w:marTop w:val="0"/>
                      <w:marBottom w:val="0"/>
                      <w:divBdr>
                        <w:top w:val="none" w:sz="0" w:space="0" w:color="auto"/>
                        <w:left w:val="none" w:sz="0" w:space="0" w:color="auto"/>
                        <w:bottom w:val="none" w:sz="0" w:space="0" w:color="auto"/>
                        <w:right w:val="none" w:sz="0" w:space="0" w:color="auto"/>
                      </w:divBdr>
                    </w:div>
                  </w:divsChild>
                </w:div>
                <w:div w:id="1296565742">
                  <w:marLeft w:val="0"/>
                  <w:marRight w:val="0"/>
                  <w:marTop w:val="0"/>
                  <w:marBottom w:val="0"/>
                  <w:divBdr>
                    <w:top w:val="none" w:sz="0" w:space="0" w:color="auto"/>
                    <w:left w:val="none" w:sz="0" w:space="0" w:color="auto"/>
                    <w:bottom w:val="none" w:sz="0" w:space="0" w:color="auto"/>
                    <w:right w:val="none" w:sz="0" w:space="0" w:color="auto"/>
                  </w:divBdr>
                  <w:divsChild>
                    <w:div w:id="1103301605">
                      <w:marLeft w:val="0"/>
                      <w:marRight w:val="0"/>
                      <w:marTop w:val="0"/>
                      <w:marBottom w:val="0"/>
                      <w:divBdr>
                        <w:top w:val="none" w:sz="0" w:space="0" w:color="auto"/>
                        <w:left w:val="none" w:sz="0" w:space="0" w:color="auto"/>
                        <w:bottom w:val="none" w:sz="0" w:space="0" w:color="auto"/>
                        <w:right w:val="none" w:sz="0" w:space="0" w:color="auto"/>
                      </w:divBdr>
                    </w:div>
                    <w:div w:id="1798454686">
                      <w:marLeft w:val="0"/>
                      <w:marRight w:val="0"/>
                      <w:marTop w:val="0"/>
                      <w:marBottom w:val="0"/>
                      <w:divBdr>
                        <w:top w:val="none" w:sz="0" w:space="0" w:color="auto"/>
                        <w:left w:val="none" w:sz="0" w:space="0" w:color="auto"/>
                        <w:bottom w:val="none" w:sz="0" w:space="0" w:color="auto"/>
                        <w:right w:val="none" w:sz="0" w:space="0" w:color="auto"/>
                      </w:divBdr>
                    </w:div>
                    <w:div w:id="1792237137">
                      <w:marLeft w:val="0"/>
                      <w:marRight w:val="0"/>
                      <w:marTop w:val="0"/>
                      <w:marBottom w:val="0"/>
                      <w:divBdr>
                        <w:top w:val="none" w:sz="0" w:space="0" w:color="auto"/>
                        <w:left w:val="none" w:sz="0" w:space="0" w:color="auto"/>
                        <w:bottom w:val="none" w:sz="0" w:space="0" w:color="auto"/>
                        <w:right w:val="none" w:sz="0" w:space="0" w:color="auto"/>
                      </w:divBdr>
                    </w:div>
                    <w:div w:id="2067680002">
                      <w:marLeft w:val="0"/>
                      <w:marRight w:val="0"/>
                      <w:marTop w:val="0"/>
                      <w:marBottom w:val="0"/>
                      <w:divBdr>
                        <w:top w:val="none" w:sz="0" w:space="0" w:color="auto"/>
                        <w:left w:val="none" w:sz="0" w:space="0" w:color="auto"/>
                        <w:bottom w:val="none" w:sz="0" w:space="0" w:color="auto"/>
                        <w:right w:val="none" w:sz="0" w:space="0" w:color="auto"/>
                      </w:divBdr>
                    </w:div>
                    <w:div w:id="691221334">
                      <w:marLeft w:val="0"/>
                      <w:marRight w:val="0"/>
                      <w:marTop w:val="0"/>
                      <w:marBottom w:val="0"/>
                      <w:divBdr>
                        <w:top w:val="none" w:sz="0" w:space="0" w:color="auto"/>
                        <w:left w:val="none" w:sz="0" w:space="0" w:color="auto"/>
                        <w:bottom w:val="none" w:sz="0" w:space="0" w:color="auto"/>
                        <w:right w:val="none" w:sz="0" w:space="0" w:color="auto"/>
                      </w:divBdr>
                    </w:div>
                    <w:div w:id="302346876">
                      <w:marLeft w:val="0"/>
                      <w:marRight w:val="0"/>
                      <w:marTop w:val="0"/>
                      <w:marBottom w:val="0"/>
                      <w:divBdr>
                        <w:top w:val="none" w:sz="0" w:space="0" w:color="auto"/>
                        <w:left w:val="none" w:sz="0" w:space="0" w:color="auto"/>
                        <w:bottom w:val="none" w:sz="0" w:space="0" w:color="auto"/>
                        <w:right w:val="none" w:sz="0" w:space="0" w:color="auto"/>
                      </w:divBdr>
                    </w:div>
                    <w:div w:id="410469563">
                      <w:marLeft w:val="0"/>
                      <w:marRight w:val="0"/>
                      <w:marTop w:val="0"/>
                      <w:marBottom w:val="0"/>
                      <w:divBdr>
                        <w:top w:val="none" w:sz="0" w:space="0" w:color="auto"/>
                        <w:left w:val="none" w:sz="0" w:space="0" w:color="auto"/>
                        <w:bottom w:val="none" w:sz="0" w:space="0" w:color="auto"/>
                        <w:right w:val="none" w:sz="0" w:space="0" w:color="auto"/>
                      </w:divBdr>
                    </w:div>
                  </w:divsChild>
                </w:div>
                <w:div w:id="1824855027">
                  <w:marLeft w:val="0"/>
                  <w:marRight w:val="0"/>
                  <w:marTop w:val="0"/>
                  <w:marBottom w:val="0"/>
                  <w:divBdr>
                    <w:top w:val="none" w:sz="0" w:space="0" w:color="auto"/>
                    <w:left w:val="none" w:sz="0" w:space="0" w:color="auto"/>
                    <w:bottom w:val="none" w:sz="0" w:space="0" w:color="auto"/>
                    <w:right w:val="none" w:sz="0" w:space="0" w:color="auto"/>
                  </w:divBdr>
                  <w:divsChild>
                    <w:div w:id="128909701">
                      <w:marLeft w:val="0"/>
                      <w:marRight w:val="0"/>
                      <w:marTop w:val="0"/>
                      <w:marBottom w:val="0"/>
                      <w:divBdr>
                        <w:top w:val="none" w:sz="0" w:space="0" w:color="auto"/>
                        <w:left w:val="none" w:sz="0" w:space="0" w:color="auto"/>
                        <w:bottom w:val="none" w:sz="0" w:space="0" w:color="auto"/>
                        <w:right w:val="none" w:sz="0" w:space="0" w:color="auto"/>
                      </w:divBdr>
                    </w:div>
                    <w:div w:id="1615136975">
                      <w:marLeft w:val="0"/>
                      <w:marRight w:val="0"/>
                      <w:marTop w:val="0"/>
                      <w:marBottom w:val="0"/>
                      <w:divBdr>
                        <w:top w:val="none" w:sz="0" w:space="0" w:color="auto"/>
                        <w:left w:val="none" w:sz="0" w:space="0" w:color="auto"/>
                        <w:bottom w:val="none" w:sz="0" w:space="0" w:color="auto"/>
                        <w:right w:val="none" w:sz="0" w:space="0" w:color="auto"/>
                      </w:divBdr>
                    </w:div>
                    <w:div w:id="174422196">
                      <w:marLeft w:val="0"/>
                      <w:marRight w:val="0"/>
                      <w:marTop w:val="0"/>
                      <w:marBottom w:val="0"/>
                      <w:divBdr>
                        <w:top w:val="none" w:sz="0" w:space="0" w:color="auto"/>
                        <w:left w:val="none" w:sz="0" w:space="0" w:color="auto"/>
                        <w:bottom w:val="none" w:sz="0" w:space="0" w:color="auto"/>
                        <w:right w:val="none" w:sz="0" w:space="0" w:color="auto"/>
                      </w:divBdr>
                    </w:div>
                    <w:div w:id="853960271">
                      <w:marLeft w:val="0"/>
                      <w:marRight w:val="0"/>
                      <w:marTop w:val="0"/>
                      <w:marBottom w:val="0"/>
                      <w:divBdr>
                        <w:top w:val="none" w:sz="0" w:space="0" w:color="auto"/>
                        <w:left w:val="none" w:sz="0" w:space="0" w:color="auto"/>
                        <w:bottom w:val="none" w:sz="0" w:space="0" w:color="auto"/>
                        <w:right w:val="none" w:sz="0" w:space="0" w:color="auto"/>
                      </w:divBdr>
                    </w:div>
                    <w:div w:id="424805097">
                      <w:marLeft w:val="0"/>
                      <w:marRight w:val="0"/>
                      <w:marTop w:val="0"/>
                      <w:marBottom w:val="0"/>
                      <w:divBdr>
                        <w:top w:val="none" w:sz="0" w:space="0" w:color="auto"/>
                        <w:left w:val="none" w:sz="0" w:space="0" w:color="auto"/>
                        <w:bottom w:val="none" w:sz="0" w:space="0" w:color="auto"/>
                        <w:right w:val="none" w:sz="0" w:space="0" w:color="auto"/>
                      </w:divBdr>
                    </w:div>
                    <w:div w:id="1045718063">
                      <w:marLeft w:val="0"/>
                      <w:marRight w:val="0"/>
                      <w:marTop w:val="0"/>
                      <w:marBottom w:val="0"/>
                      <w:divBdr>
                        <w:top w:val="none" w:sz="0" w:space="0" w:color="auto"/>
                        <w:left w:val="none" w:sz="0" w:space="0" w:color="auto"/>
                        <w:bottom w:val="none" w:sz="0" w:space="0" w:color="auto"/>
                        <w:right w:val="none" w:sz="0" w:space="0" w:color="auto"/>
                      </w:divBdr>
                    </w:div>
                    <w:div w:id="273944665">
                      <w:marLeft w:val="0"/>
                      <w:marRight w:val="0"/>
                      <w:marTop w:val="0"/>
                      <w:marBottom w:val="0"/>
                      <w:divBdr>
                        <w:top w:val="none" w:sz="0" w:space="0" w:color="auto"/>
                        <w:left w:val="none" w:sz="0" w:space="0" w:color="auto"/>
                        <w:bottom w:val="none" w:sz="0" w:space="0" w:color="auto"/>
                        <w:right w:val="none" w:sz="0" w:space="0" w:color="auto"/>
                      </w:divBdr>
                    </w:div>
                    <w:div w:id="1289631891">
                      <w:marLeft w:val="0"/>
                      <w:marRight w:val="0"/>
                      <w:marTop w:val="0"/>
                      <w:marBottom w:val="0"/>
                      <w:divBdr>
                        <w:top w:val="none" w:sz="0" w:space="0" w:color="auto"/>
                        <w:left w:val="none" w:sz="0" w:space="0" w:color="auto"/>
                        <w:bottom w:val="none" w:sz="0" w:space="0" w:color="auto"/>
                        <w:right w:val="none" w:sz="0" w:space="0" w:color="auto"/>
                      </w:divBdr>
                    </w:div>
                  </w:divsChild>
                </w:div>
                <w:div w:id="151815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3365</Words>
  <Characters>20191</Characters>
  <Application>Microsoft Office Word</Application>
  <DocSecurity>0</DocSecurity>
  <Lines>168</Lines>
  <Paragraphs>47</Paragraphs>
  <ScaleCrop>false</ScaleCrop>
  <Company>UAM</Company>
  <LinksUpToDate>false</LinksUpToDate>
  <CharactersWithSpaces>23509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2020-03-25T10:04:00Z</dcterms:created>
  <dcterms:modified xsi:type="dcterms:W3CDTF">2020-03-25T10:04:00Z</dcterms:modified>
</cp:coreProperties>
</file>