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ABF9F" w14:textId="1D40724B" w:rsidR="00BB5A2B" w:rsidRDefault="00344221">
      <w:pPr>
        <w:tabs>
          <w:tab w:val="righ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A6BFD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2020-0</w:t>
      </w:r>
      <w:r w:rsidR="00BF1F2A" w:rsidRPr="00DA6BF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DA6BF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A6BFD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</w:p>
    <w:p w14:paraId="76961E4F" w14:textId="77777777" w:rsidR="00BB5A2B" w:rsidRDefault="00BB5A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15BDF3" w14:textId="77777777" w:rsidR="00BB5A2B" w:rsidRDefault="003442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ZMIANIE TREŚCI SIWZ</w:t>
      </w:r>
    </w:p>
    <w:p w14:paraId="7524F9DA" w14:textId="77777777" w:rsidR="00BB5A2B" w:rsidRDefault="00BB5A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69213A9" w14:textId="77777777" w:rsidR="00BB5A2B" w:rsidRDefault="00344221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Dotyczy: postępowania o udzielenie zamówienia publicznego, prowadzonego w trybie przetargu nieograniczonego na podstawie ustawy Prawo zamówień publicznych z dnia 29 stycznia 2004 r., zwanej dalej „ustawą Pzp”, pod nazwą: „Usługa wsparcia serwisowego oraz asysty technicznej dla platformy pamięci masowych Repozytorium Cyfrowego na potrzeby Biblioteki Narodowej”</w:t>
      </w:r>
    </w:p>
    <w:p w14:paraId="4D0910C9" w14:textId="77777777" w:rsidR="00BB5A2B" w:rsidRDefault="00BB5A2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D5D96A" w14:textId="77777777" w:rsidR="00BB5A2B" w:rsidRDefault="00BB5A2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02B502" w14:textId="77777777" w:rsidR="00BB5A2B" w:rsidRPr="002567FC" w:rsidRDefault="00344221" w:rsidP="002567F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7FC">
        <w:rPr>
          <w:rFonts w:ascii="Times New Roman" w:hAnsi="Times New Roman" w:cs="Times New Roman"/>
          <w:b/>
          <w:bCs/>
          <w:sz w:val="24"/>
          <w:szCs w:val="24"/>
        </w:rPr>
        <w:t xml:space="preserve"> Zmiana treści SIWZ</w:t>
      </w:r>
    </w:p>
    <w:p w14:paraId="54E71785" w14:textId="77777777" w:rsidR="00D0628B" w:rsidRPr="00D0628B" w:rsidRDefault="00344221" w:rsidP="00D0628B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że na podstawie art. 38 ust. 4 ustawy Pzp dokonuje zmiany treści SIWZ</w:t>
      </w:r>
      <w:r w:rsidR="00D0628B">
        <w:rPr>
          <w:rFonts w:ascii="Times New Roman" w:hAnsi="Times New Roman" w:cs="Times New Roman"/>
          <w:sz w:val="24"/>
          <w:szCs w:val="24"/>
        </w:rPr>
        <w:t xml:space="preserve"> </w:t>
      </w:r>
      <w:r w:rsidR="00D0628B" w:rsidRPr="00D0628B">
        <w:rPr>
          <w:rFonts w:ascii="Times New Roman" w:hAnsi="Times New Roman"/>
          <w:sz w:val="24"/>
          <w:szCs w:val="24"/>
        </w:rPr>
        <w:t xml:space="preserve">w Rozdziale XII ust. </w:t>
      </w:r>
      <w:r w:rsidR="00180D7C">
        <w:rPr>
          <w:rFonts w:ascii="Times New Roman" w:hAnsi="Times New Roman"/>
          <w:sz w:val="24"/>
          <w:szCs w:val="24"/>
        </w:rPr>
        <w:t>4</w:t>
      </w:r>
      <w:r w:rsidR="00D0628B" w:rsidRPr="00D0628B">
        <w:rPr>
          <w:rFonts w:ascii="Times New Roman" w:hAnsi="Times New Roman"/>
          <w:sz w:val="24"/>
          <w:szCs w:val="24"/>
        </w:rPr>
        <w:t>:</w:t>
      </w:r>
    </w:p>
    <w:p w14:paraId="407E24A7" w14:textId="77777777" w:rsidR="00D0628B" w:rsidRPr="00082A5F" w:rsidRDefault="00D0628B" w:rsidP="00D0628B">
      <w:pPr>
        <w:spacing w:after="0" w:line="36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082A5F">
        <w:rPr>
          <w:rFonts w:ascii="Times New Roman" w:hAnsi="Times New Roman"/>
          <w:b/>
          <w:bCs/>
          <w:sz w:val="24"/>
          <w:szCs w:val="24"/>
        </w:rPr>
        <w:t>- było:</w:t>
      </w:r>
    </w:p>
    <w:p w14:paraId="4251049E" w14:textId="03995892" w:rsidR="00D0628B" w:rsidRDefault="00D0628B" w:rsidP="00D0628B">
      <w:pPr>
        <w:spacing w:after="0"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>„</w:t>
      </w:r>
      <w:r w:rsidRPr="00082A5F">
        <w:rPr>
          <w:rFonts w:ascii="Times New Roman" w:hAnsi="Times New Roman"/>
          <w:sz w:val="24"/>
          <w:szCs w:val="24"/>
        </w:rPr>
        <w:t xml:space="preserve">Otwarcie ofert odbędzie się w dniu </w:t>
      </w:r>
      <w:r w:rsidRPr="00082A5F">
        <w:rPr>
          <w:rFonts w:ascii="Times New Roman" w:hAnsi="Times New Roman"/>
          <w:b/>
          <w:bCs/>
          <w:sz w:val="24"/>
          <w:szCs w:val="24"/>
        </w:rPr>
        <w:t>2020-0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082A5F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0</w:t>
      </w:r>
      <w:r w:rsidRPr="00082A5F">
        <w:rPr>
          <w:rFonts w:ascii="Times New Roman" w:hAnsi="Times New Roman"/>
          <w:b/>
          <w:bCs/>
          <w:sz w:val="24"/>
          <w:szCs w:val="24"/>
        </w:rPr>
        <w:t>3 o godz. 12:30</w:t>
      </w:r>
      <w:r w:rsidRPr="00082A5F">
        <w:rPr>
          <w:rFonts w:ascii="Times New Roman" w:hAnsi="Times New Roman"/>
          <w:sz w:val="24"/>
          <w:szCs w:val="24"/>
        </w:rPr>
        <w:t xml:space="preserve"> w siedzibie Zamawiającego, w sali 1201. Otwarcie ofert jest jawne.</w:t>
      </w:r>
      <w:r>
        <w:rPr>
          <w:rFonts w:ascii="Times New Roman" w:hAnsi="Times New Roman"/>
          <w:sz w:val="24"/>
          <w:szCs w:val="24"/>
        </w:rPr>
        <w:t>”</w:t>
      </w:r>
    </w:p>
    <w:p w14:paraId="392AF518" w14:textId="77777777" w:rsidR="00D0628B" w:rsidRPr="002D1BAD" w:rsidRDefault="00D0628B" w:rsidP="002D58DD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1BAD">
        <w:rPr>
          <w:rFonts w:ascii="Times New Roman" w:hAnsi="Times New Roman" w:cs="Times New Roman"/>
          <w:b/>
          <w:bCs/>
          <w:sz w:val="24"/>
          <w:szCs w:val="24"/>
        </w:rPr>
        <w:t>- po zmianie jest:</w:t>
      </w:r>
    </w:p>
    <w:p w14:paraId="3C6FD283" w14:textId="5D769CC8" w:rsidR="003E666E" w:rsidRPr="003E666E" w:rsidRDefault="003E666E" w:rsidP="002C1EB5">
      <w:pPr>
        <w:pStyle w:val="Akapitzlist"/>
        <w:spacing w:line="360" w:lineRule="auto"/>
        <w:ind w:left="284"/>
        <w:jc w:val="both"/>
        <w:rPr>
          <w:rFonts w:ascii="Times New Roman" w:eastAsiaTheme="minorHAnsi" w:hAnsi="Times New Roman"/>
          <w:color w:val="auto"/>
          <w:sz w:val="24"/>
          <w:szCs w:val="24"/>
        </w:rPr>
      </w:pPr>
      <w:bookmarkStart w:id="1" w:name="_Hlk35841114"/>
      <w:r w:rsidRPr="003E666E">
        <w:rPr>
          <w:rFonts w:ascii="Times New Roman" w:hAnsi="Times New Roman"/>
          <w:sz w:val="24"/>
          <w:szCs w:val="24"/>
        </w:rPr>
        <w:t xml:space="preserve">„Otwarcie ofert odbędzie się w dniu </w:t>
      </w:r>
      <w:r w:rsidRPr="003E666E">
        <w:rPr>
          <w:rFonts w:ascii="Times New Roman" w:hAnsi="Times New Roman"/>
          <w:b/>
          <w:bCs/>
          <w:sz w:val="24"/>
          <w:szCs w:val="24"/>
        </w:rPr>
        <w:t>2020-04-03 o godz. 12:30</w:t>
      </w:r>
      <w:r w:rsidRPr="003E666E">
        <w:rPr>
          <w:rFonts w:ascii="Times New Roman" w:hAnsi="Times New Roman"/>
          <w:sz w:val="24"/>
          <w:szCs w:val="24"/>
        </w:rPr>
        <w:t xml:space="preserve"> w siedzibie Zamawiającego, w sali 1201. Otwarcie ofert jest jawne. Jednocześnie z uwagi na ogłoszony stan epidemiczny, w celu spełnienia zaleceń związanych z ograniczaniem bezpośrednich kontaktów, sesja otwarcia ofert będzie transmitowana on-line. Transmisja będzie dostępna na stronie internetowej Biblioteki Narodowej pod adresem </w:t>
      </w:r>
      <w:hyperlink r:id="rId7" w:history="1">
        <w:r w:rsidRPr="00DC1FDE">
          <w:rPr>
            <w:rStyle w:val="Hipercze"/>
            <w:rFonts w:ascii="Times New Roman" w:hAnsi="Times New Roman"/>
            <w:sz w:val="24"/>
            <w:szCs w:val="24"/>
          </w:rPr>
          <w:t>https://bn.org.pl</w:t>
        </w:r>
        <w:r w:rsidR="00184E9F" w:rsidRPr="00DC1FDE">
          <w:rPr>
            <w:rStyle w:val="Hipercze"/>
            <w:rFonts w:ascii="Times New Roman" w:hAnsi="Times New Roman"/>
            <w:sz w:val="24"/>
            <w:szCs w:val="24"/>
          </w:rPr>
          <w:t>/</w:t>
        </w:r>
        <w:r w:rsidRPr="00DC1FDE">
          <w:rPr>
            <w:rStyle w:val="Hipercze"/>
            <w:rFonts w:ascii="Times New Roman" w:hAnsi="Times New Roman"/>
            <w:sz w:val="24"/>
            <w:szCs w:val="24"/>
          </w:rPr>
          <w:t>ogloszenia</w:t>
        </w:r>
      </w:hyperlink>
      <w:r w:rsidR="00DC1FDE">
        <w:rPr>
          <w:rFonts w:ascii="Times New Roman" w:hAnsi="Times New Roman"/>
          <w:sz w:val="24"/>
          <w:szCs w:val="24"/>
        </w:rPr>
        <w:t>.”</w:t>
      </w:r>
    </w:p>
    <w:bookmarkEnd w:id="1"/>
    <w:p w14:paraId="69211B2A" w14:textId="77777777" w:rsidR="00E24AFA" w:rsidRPr="00D0628B" w:rsidRDefault="00E24AFA" w:rsidP="002D58DD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628B">
        <w:rPr>
          <w:rFonts w:ascii="Times New Roman" w:hAnsi="Times New Roman" w:cs="Times New Roman"/>
          <w:sz w:val="24"/>
          <w:szCs w:val="24"/>
        </w:rPr>
        <w:t xml:space="preserve">Sposób i miejsce składania ofert pozostają bez zmian. </w:t>
      </w:r>
    </w:p>
    <w:p w14:paraId="361BFA3E" w14:textId="77777777" w:rsidR="00BB5A2B" w:rsidRDefault="00344221" w:rsidP="002D58DD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Treść innych postanowień SIWZ pozostaje bez zmian. </w:t>
      </w:r>
    </w:p>
    <w:sectPr w:rsidR="00BB5A2B">
      <w:footerReference w:type="default" r:id="rId8"/>
      <w:pgSz w:w="11906" w:h="16838"/>
      <w:pgMar w:top="993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B0A35" w14:textId="77777777" w:rsidR="006358A1" w:rsidRDefault="006358A1">
      <w:pPr>
        <w:spacing w:after="0" w:line="240" w:lineRule="auto"/>
      </w:pPr>
      <w:r>
        <w:separator/>
      </w:r>
    </w:p>
  </w:endnote>
  <w:endnote w:type="continuationSeparator" w:id="0">
    <w:p w14:paraId="7AF5F5C5" w14:textId="77777777" w:rsidR="006358A1" w:rsidRDefault="00635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49309998"/>
      <w:docPartObj>
        <w:docPartGallery w:val="Page Numbers (Bottom of Page)"/>
        <w:docPartUnique/>
      </w:docPartObj>
    </w:sdtPr>
    <w:sdtEndPr/>
    <w:sdtContent>
      <w:p w14:paraId="43B045BF" w14:textId="77777777" w:rsidR="00BB5A2B" w:rsidRDefault="00344221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707ED6" w14:textId="77777777" w:rsidR="00BB5A2B" w:rsidRDefault="00BB5A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EF491" w14:textId="77777777" w:rsidR="006358A1" w:rsidRDefault="006358A1">
      <w:pPr>
        <w:spacing w:after="0" w:line="240" w:lineRule="auto"/>
      </w:pPr>
      <w:r>
        <w:separator/>
      </w:r>
    </w:p>
  </w:footnote>
  <w:footnote w:type="continuationSeparator" w:id="0">
    <w:p w14:paraId="6F795EB0" w14:textId="77777777" w:rsidR="006358A1" w:rsidRDefault="00635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44ACA"/>
    <w:multiLevelType w:val="hybridMultilevel"/>
    <w:tmpl w:val="2884BFFC"/>
    <w:lvl w:ilvl="0" w:tplc="4EEC2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27B38"/>
    <w:multiLevelType w:val="multilevel"/>
    <w:tmpl w:val="AC84E1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BB280F"/>
    <w:multiLevelType w:val="multilevel"/>
    <w:tmpl w:val="1E1A3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E4D53"/>
    <w:multiLevelType w:val="hybridMultilevel"/>
    <w:tmpl w:val="F864A3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AE0AFF"/>
    <w:multiLevelType w:val="multilevel"/>
    <w:tmpl w:val="0624E8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C5B6A"/>
    <w:multiLevelType w:val="multilevel"/>
    <w:tmpl w:val="74D46E9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E22439C"/>
    <w:multiLevelType w:val="multilevel"/>
    <w:tmpl w:val="1A823F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A2B"/>
    <w:rsid w:val="00000E53"/>
    <w:rsid w:val="000C555E"/>
    <w:rsid w:val="0011102E"/>
    <w:rsid w:val="00180D7C"/>
    <w:rsid w:val="00184E9F"/>
    <w:rsid w:val="00205EBD"/>
    <w:rsid w:val="002567FC"/>
    <w:rsid w:val="00280FC3"/>
    <w:rsid w:val="002C1EB5"/>
    <w:rsid w:val="002D1BAD"/>
    <w:rsid w:val="002D58DD"/>
    <w:rsid w:val="00344221"/>
    <w:rsid w:val="00357CBA"/>
    <w:rsid w:val="003C6E44"/>
    <w:rsid w:val="003E666E"/>
    <w:rsid w:val="00432409"/>
    <w:rsid w:val="00584879"/>
    <w:rsid w:val="006358A1"/>
    <w:rsid w:val="00797A3F"/>
    <w:rsid w:val="007D21C9"/>
    <w:rsid w:val="009E0467"/>
    <w:rsid w:val="00A61DD8"/>
    <w:rsid w:val="00BB5A2B"/>
    <w:rsid w:val="00BF1F2A"/>
    <w:rsid w:val="00C656DC"/>
    <w:rsid w:val="00D0628B"/>
    <w:rsid w:val="00DA6BFD"/>
    <w:rsid w:val="00DB342E"/>
    <w:rsid w:val="00DC1FDE"/>
    <w:rsid w:val="00DE1AE4"/>
    <w:rsid w:val="00E22A8B"/>
    <w:rsid w:val="00E24AFA"/>
    <w:rsid w:val="00E610DB"/>
    <w:rsid w:val="00E84356"/>
    <w:rsid w:val="00EA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9D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  <w:spacing w:after="160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Gwka"/>
    <w:pPr>
      <w:outlineLvl w:val="0"/>
    </w:pPr>
  </w:style>
  <w:style w:type="paragraph" w:styleId="Nagwek2">
    <w:name w:val="heading 2"/>
    <w:basedOn w:val="Gwka"/>
    <w:pPr>
      <w:outlineLvl w:val="1"/>
    </w:pPr>
  </w:style>
  <w:style w:type="paragraph" w:styleId="Nagwek3">
    <w:name w:val="heading 3"/>
    <w:basedOn w:val="Gwka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retekstu"/>
    <w:uiPriority w:val="99"/>
    <w:semiHidden/>
    <w:rsid w:val="002362C8"/>
  </w:style>
  <w:style w:type="character" w:customStyle="1" w:styleId="czeinternetowe">
    <w:name w:val="Łącze internetowe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76B3A"/>
    <w:rPr>
      <w:color w:val="00000A"/>
      <w:sz w:val="22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2362C8"/>
    <w:pPr>
      <w:spacing w:after="12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customStyle="1" w:styleId="Cytaty">
    <w:name w:val="Cytaty"/>
    <w:basedOn w:val="Normalny"/>
  </w:style>
  <w:style w:type="paragraph" w:styleId="Tytu">
    <w:name w:val="Title"/>
    <w:basedOn w:val="Gwka"/>
  </w:style>
  <w:style w:type="paragraph" w:styleId="Podtytu">
    <w:name w:val="Subtitle"/>
    <w:basedOn w:val="Gwka"/>
  </w:style>
  <w:style w:type="paragraph" w:styleId="Legenda">
    <w:name w:val="caption"/>
    <w:basedOn w:val="Normalny"/>
    <w:uiPriority w:val="35"/>
    <w:semiHidden/>
    <w:unhideWhenUsed/>
    <w:qFormat/>
    <w:rsid w:val="000C3D4D"/>
    <w:pPr>
      <w:suppressAutoHyphens w:val="0"/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76B3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C2729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8DD"/>
    <w:rPr>
      <w:rFonts w:ascii="Segoe UI" w:eastAsia="Calibri" w:hAnsi="Segoe UI" w:cs="Segoe UI"/>
      <w:color w:val="00000A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80D7C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F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FC3"/>
    <w:rPr>
      <w:rFonts w:ascii="Calibri" w:eastAsia="Calibri" w:hAnsi="Calibri"/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FC3"/>
    <w:rPr>
      <w:rFonts w:ascii="Calibri" w:eastAsia="Calibri" w:hAnsi="Calibri"/>
      <w:b/>
      <w:bCs/>
      <w:color w:val="00000A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DC1F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2020-03-31T11:53:00Z</dcterms:created>
  <dcterms:modified xsi:type="dcterms:W3CDTF">2020-03-31T11:53:00Z</dcterms:modified>
  <dc:language/>
</cp:coreProperties>
</file>