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CA08E" w14:textId="295EE9FD" w:rsidR="00CA2E65" w:rsidRDefault="00213C90" w:rsidP="00213C90">
      <w:pPr>
        <w:jc w:val="right"/>
      </w:pPr>
      <w:bookmarkStart w:id="0" w:name="_GoBack"/>
      <w:bookmarkEnd w:id="0"/>
      <w:r w:rsidRPr="00AD5B5F">
        <w:t xml:space="preserve">Załącznik nr </w:t>
      </w:r>
      <w:r w:rsidR="003F7FB5">
        <w:t>2</w:t>
      </w:r>
      <w:r w:rsidRPr="00AD5B5F">
        <w:t xml:space="preserve"> </w:t>
      </w:r>
    </w:p>
    <w:p w14:paraId="3943550B" w14:textId="0C0229AD" w:rsidR="003F7FB5" w:rsidRPr="003F7FB5" w:rsidRDefault="003F7FB5" w:rsidP="003F7FB5">
      <w:pPr>
        <w:jc w:val="center"/>
        <w:rPr>
          <w:b/>
          <w:u w:val="single"/>
        </w:rPr>
      </w:pPr>
      <w:r w:rsidRPr="003F7FB5">
        <w:rPr>
          <w:b/>
          <w:u w:val="single"/>
        </w:rPr>
        <w:t>Szczegółowy opis przedmiotu zamówienia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8"/>
        <w:gridCol w:w="1134"/>
      </w:tblGrid>
      <w:tr w:rsidR="00AD5B5F" w:rsidRPr="00AD5B5F" w14:paraId="4924017B" w14:textId="77777777" w:rsidTr="00CA27F5">
        <w:trPr>
          <w:trHeight w:hRule="exact" w:val="617"/>
        </w:trPr>
        <w:tc>
          <w:tcPr>
            <w:tcW w:w="7258" w:type="dxa"/>
            <w:shd w:val="clear" w:color="auto" w:fill="D9D9D9" w:themeFill="background1" w:themeFillShade="D9"/>
            <w:vAlign w:val="center"/>
          </w:tcPr>
          <w:p w14:paraId="41D85548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  <w:b/>
              </w:rPr>
            </w:pPr>
            <w:r w:rsidRPr="00AD5B5F">
              <w:rPr>
                <w:rFonts w:ascii="Arial Nova" w:hAnsi="Arial Nova" w:cs="Arial"/>
                <w:b/>
              </w:rPr>
              <w:t>Opis, symbol urządzenia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34C8200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  <w:b/>
              </w:rPr>
            </w:pPr>
            <w:r w:rsidRPr="00AD5B5F">
              <w:rPr>
                <w:rFonts w:ascii="Arial Nova" w:hAnsi="Arial Nova" w:cs="Arial"/>
                <w:b/>
              </w:rPr>
              <w:t>Ilość [szt.]</w:t>
            </w:r>
          </w:p>
        </w:tc>
      </w:tr>
      <w:tr w:rsidR="00AD5B5F" w:rsidRPr="00AD5B5F" w14:paraId="398DD51F" w14:textId="77777777" w:rsidTr="00CA27F5">
        <w:tc>
          <w:tcPr>
            <w:tcW w:w="7258" w:type="dxa"/>
            <w:shd w:val="clear" w:color="auto" w:fill="auto"/>
          </w:tcPr>
          <w:p w14:paraId="0559B077" w14:textId="1CAAF27D" w:rsidR="007E6F5A" w:rsidRPr="00AD5B5F" w:rsidRDefault="007E6F5A" w:rsidP="00CA27F5">
            <w:pPr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 xml:space="preserve">Jednostka zewnętrzna </w:t>
            </w:r>
            <w:r w:rsidRPr="00AD5B5F">
              <w:rPr>
                <w:rFonts w:ascii="Arial Nova" w:hAnsi="Arial Nova" w:cs="Arial"/>
                <w:b/>
              </w:rPr>
              <w:br/>
              <w:t>Istotne parametry techniczne:</w:t>
            </w:r>
            <w:r w:rsidRPr="00AD5B5F">
              <w:rPr>
                <w:rFonts w:ascii="Arial Nova" w:hAnsi="Arial Nova" w:cs="Arial"/>
              </w:rPr>
              <w:t xml:space="preserve"> </w:t>
            </w:r>
            <w:r w:rsidRPr="00AD5B5F">
              <w:rPr>
                <w:rFonts w:ascii="Arial Nova" w:hAnsi="Arial Nova" w:cs="Arial"/>
              </w:rPr>
              <w:br/>
              <w:t>wydajność</w:t>
            </w:r>
            <w:r w:rsidRPr="00AD5B5F">
              <w:rPr>
                <w:rFonts w:ascii="Arial Nova" w:hAnsi="Arial Nova" w:cs="Arial"/>
                <w:b/>
              </w:rPr>
              <w:t xml:space="preserve"> </w:t>
            </w:r>
            <w:r w:rsidRPr="00AD5B5F">
              <w:rPr>
                <w:rFonts w:ascii="Arial Nova" w:hAnsi="Arial Nova" w:cs="Arial"/>
              </w:rPr>
              <w:t xml:space="preserve">chłodnicza nom 50,0kW, </w:t>
            </w:r>
            <w:r w:rsidR="008F3768" w:rsidRPr="00AD5B5F">
              <w:rPr>
                <w:rFonts w:ascii="Arial Nova" w:hAnsi="Arial Nova" w:cs="Arial"/>
              </w:rPr>
              <w:br/>
            </w:r>
            <w:r w:rsidR="00F806D8" w:rsidRPr="00AD5B5F">
              <w:rPr>
                <w:rFonts w:ascii="Arial Nova" w:hAnsi="Arial Nova" w:cs="Arial"/>
              </w:rPr>
              <w:t xml:space="preserve">Temperatura parowania czynnika </w:t>
            </w:r>
            <w:r w:rsidR="00BC262B" w:rsidRPr="00AD5B5F">
              <w:rPr>
                <w:rFonts w:ascii="Arial Nova" w:hAnsi="Arial Nova" w:cs="Arial"/>
              </w:rPr>
              <w:t xml:space="preserve">chłodniczego </w:t>
            </w:r>
            <w:r w:rsidR="00F806D8" w:rsidRPr="00AD5B5F">
              <w:rPr>
                <w:rFonts w:ascii="Arial Nova" w:hAnsi="Arial Nova" w:cs="Arial"/>
              </w:rPr>
              <w:t xml:space="preserve">do </w:t>
            </w:r>
            <w:r w:rsidR="00BC262B" w:rsidRPr="00AD5B5F">
              <w:rPr>
                <w:rFonts w:ascii="Arial Nova" w:hAnsi="Arial Nova" w:cs="Arial"/>
              </w:rPr>
              <w:t>ustawienia od 3,2C</w:t>
            </w:r>
            <w:r w:rsidR="00755051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 xml:space="preserve">zasilanie 3N, 400V, 50Hz, </w:t>
            </w:r>
            <w:r w:rsidR="00755051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>nom pobór mocy elektrycznej 16,56kW</w:t>
            </w:r>
            <w:r w:rsidR="00755051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 xml:space="preserve">sprężarki: Inwerter (wyłącznie), </w:t>
            </w:r>
            <w:r w:rsidR="00755051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>czynnik R410A</w:t>
            </w:r>
            <w:r w:rsidR="00755051" w:rsidRPr="00AD5B5F">
              <w:rPr>
                <w:rFonts w:ascii="Arial Nova" w:hAnsi="Arial Nova" w:cs="Arial"/>
              </w:rPr>
              <w:t xml:space="preserve"> niepalny niewybuchowy</w:t>
            </w:r>
            <w:r w:rsidR="00401380" w:rsidRPr="00AD5B5F">
              <w:rPr>
                <w:rFonts w:ascii="Arial Nova" w:hAnsi="Arial Nova" w:cs="Arial"/>
              </w:rPr>
              <w:br/>
              <w:t>agregat napełniony czynnikiem R410A</w:t>
            </w:r>
            <w:r w:rsidR="00755051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>masa 275kg</w:t>
            </w:r>
            <w:r w:rsidR="00606F18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>głośność 63dB(A) tryb chłodzenia w odległości 1 m od urządzenia</w:t>
            </w:r>
            <w:r w:rsidRPr="00AD5B5F">
              <w:rPr>
                <w:rFonts w:ascii="Arial Nova" w:hAnsi="Arial Nova" w:cs="Arial"/>
              </w:rPr>
              <w:br/>
              <w:t xml:space="preserve">Deklaracja WE znak CE </w:t>
            </w:r>
            <w:r w:rsidR="00753DE8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>EUROVENT</w:t>
            </w:r>
          </w:p>
        </w:tc>
        <w:tc>
          <w:tcPr>
            <w:tcW w:w="1134" w:type="dxa"/>
            <w:shd w:val="clear" w:color="auto" w:fill="auto"/>
          </w:tcPr>
          <w:p w14:paraId="5CD38478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1</w:t>
            </w:r>
          </w:p>
        </w:tc>
      </w:tr>
      <w:tr w:rsidR="00AD5B5F" w:rsidRPr="00AD5B5F" w14:paraId="784EC266" w14:textId="77777777" w:rsidTr="00CA27F5">
        <w:tc>
          <w:tcPr>
            <w:tcW w:w="7258" w:type="dxa"/>
            <w:shd w:val="clear" w:color="auto" w:fill="auto"/>
          </w:tcPr>
          <w:p w14:paraId="1135E4D3" w14:textId="7474A30C" w:rsidR="007E6F5A" w:rsidRPr="00AD5B5F" w:rsidRDefault="007E6F5A" w:rsidP="00CA27F5">
            <w:pPr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 xml:space="preserve">Moduł sterujący </w:t>
            </w:r>
            <w:r w:rsidR="00C30599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  <w:b/>
              </w:rPr>
              <w:t>Istotne parametry techniczne</w:t>
            </w:r>
            <w:r w:rsidRPr="00AD5B5F">
              <w:rPr>
                <w:rFonts w:ascii="Arial Nova" w:hAnsi="Arial Nova" w:cs="Arial"/>
              </w:rPr>
              <w:t xml:space="preserve">: </w:t>
            </w:r>
            <w:r w:rsidR="00C30599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 xml:space="preserve">Wejście analogowe ON 0 do 10VDC zapotrzebowanie na moc sprężarki Wejście wybór chłodzenie / grzanie. </w:t>
            </w:r>
            <w:r w:rsidR="00C30599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 xml:space="preserve">Wyjście sygnalizacja błędu. </w:t>
            </w:r>
            <w:r w:rsidR="00C30599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 xml:space="preserve">Sygnał </w:t>
            </w:r>
            <w:proofErr w:type="spellStart"/>
            <w:r w:rsidRPr="00AD5B5F">
              <w:rPr>
                <w:rFonts w:ascii="Arial Nova" w:hAnsi="Arial Nova" w:cs="Arial"/>
              </w:rPr>
              <w:t>odszraniania</w:t>
            </w:r>
            <w:proofErr w:type="spellEnd"/>
            <w:r w:rsidRPr="00AD5B5F">
              <w:rPr>
                <w:rFonts w:ascii="Arial Nova" w:hAnsi="Arial Nova" w:cs="Arial"/>
              </w:rPr>
              <w:t xml:space="preserve"> wymiennika agregatu (dla centrali wentylacyjnej). Zasilanie1N 230V 50Hz, max prąd pracy 0,096A</w:t>
            </w:r>
          </w:p>
        </w:tc>
        <w:tc>
          <w:tcPr>
            <w:tcW w:w="1134" w:type="dxa"/>
            <w:shd w:val="clear" w:color="auto" w:fill="auto"/>
          </w:tcPr>
          <w:p w14:paraId="5B982EF8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1</w:t>
            </w:r>
          </w:p>
        </w:tc>
      </w:tr>
      <w:tr w:rsidR="00AD5B5F" w:rsidRPr="00AD5B5F" w14:paraId="19A8DC0E" w14:textId="77777777" w:rsidTr="00CA27F5">
        <w:tc>
          <w:tcPr>
            <w:tcW w:w="7258" w:type="dxa"/>
            <w:shd w:val="clear" w:color="auto" w:fill="auto"/>
          </w:tcPr>
          <w:p w14:paraId="0084A8E3" w14:textId="4A9DF413" w:rsidR="007E6F5A" w:rsidRPr="00AD5B5F" w:rsidRDefault="007E6F5A" w:rsidP="00CA27F5">
            <w:pPr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Moduł zaworu rozprężnego.</w:t>
            </w:r>
          </w:p>
        </w:tc>
        <w:tc>
          <w:tcPr>
            <w:tcW w:w="1134" w:type="dxa"/>
            <w:shd w:val="clear" w:color="auto" w:fill="auto"/>
          </w:tcPr>
          <w:p w14:paraId="7C4FBA3E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2</w:t>
            </w:r>
          </w:p>
        </w:tc>
      </w:tr>
      <w:tr w:rsidR="00AD5B5F" w:rsidRPr="00AD5B5F" w14:paraId="20E5BCB9" w14:textId="77777777" w:rsidTr="00CA27F5">
        <w:tc>
          <w:tcPr>
            <w:tcW w:w="7258" w:type="dxa"/>
            <w:shd w:val="clear" w:color="auto" w:fill="auto"/>
          </w:tcPr>
          <w:p w14:paraId="7E0EC9F1" w14:textId="5CC55A62" w:rsidR="007E6F5A" w:rsidRPr="00AD5B5F" w:rsidRDefault="007E6F5A" w:rsidP="00CA27F5">
            <w:pPr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Sterownik przewodowy</w:t>
            </w:r>
            <w:r w:rsidR="002B2607" w:rsidRPr="00AD5B5F">
              <w:rPr>
                <w:rFonts w:ascii="Arial Nova" w:hAnsi="Arial Nova" w:cs="Arial"/>
              </w:rPr>
              <w:br/>
            </w:r>
            <w:r w:rsidR="002B2607" w:rsidRPr="00AD5B5F">
              <w:rPr>
                <w:rFonts w:ascii="Arial Nova" w:hAnsi="Arial Nova" w:cs="Arial"/>
                <w:b/>
              </w:rPr>
              <w:t>Istotne parametry techniczne</w:t>
            </w:r>
            <w:r w:rsidR="002B2607" w:rsidRPr="00AD5B5F">
              <w:rPr>
                <w:rFonts w:ascii="Arial Nova" w:hAnsi="Arial Nova" w:cs="Arial"/>
              </w:rPr>
              <w:t xml:space="preserve">: </w:t>
            </w:r>
            <w:r w:rsidR="00DB1885" w:rsidRPr="00AD5B5F">
              <w:rPr>
                <w:rFonts w:ascii="Arial Nova" w:hAnsi="Arial Nova" w:cs="Arial"/>
              </w:rPr>
              <w:br/>
            </w:r>
            <w:r w:rsidRPr="00AD5B5F">
              <w:rPr>
                <w:rFonts w:ascii="Arial Nova" w:hAnsi="Arial Nova" w:cs="Arial"/>
              </w:rPr>
              <w:t xml:space="preserve">wbudowany czujnik temperatury, </w:t>
            </w:r>
            <w:r w:rsidRPr="00AD5B5F">
              <w:rPr>
                <w:rFonts w:ascii="Arial Nova" w:eastAsia="Calibri" w:hAnsi="Arial Nova" w:cs="Arial"/>
                <w:bCs/>
                <w:iCs/>
                <w:lang w:eastAsia="ja-JP"/>
              </w:rPr>
              <w:t>wyświetlanie kodów błędów</w:t>
            </w:r>
            <w:r w:rsidRPr="00AD5B5F">
              <w:rPr>
                <w:rFonts w:ascii="Arial Nova" w:hAnsi="Arial Nova" w:cs="Arial"/>
              </w:rPr>
              <w:t>, historia błędów 16 komunikatów, programator tygodniowy / dzienny.</w:t>
            </w:r>
          </w:p>
        </w:tc>
        <w:tc>
          <w:tcPr>
            <w:tcW w:w="1134" w:type="dxa"/>
            <w:shd w:val="clear" w:color="auto" w:fill="auto"/>
          </w:tcPr>
          <w:p w14:paraId="18661FFC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1</w:t>
            </w:r>
          </w:p>
        </w:tc>
      </w:tr>
      <w:tr w:rsidR="00AD5B5F" w:rsidRPr="00AD5B5F" w14:paraId="05ABD505" w14:textId="77777777" w:rsidTr="00CA27F5">
        <w:tc>
          <w:tcPr>
            <w:tcW w:w="7258" w:type="dxa"/>
            <w:shd w:val="clear" w:color="auto" w:fill="auto"/>
          </w:tcPr>
          <w:p w14:paraId="2885C533" w14:textId="4D1CC42C" w:rsidR="007E6F5A" w:rsidRPr="00AD5B5F" w:rsidRDefault="007E6F5A" w:rsidP="00CA27F5">
            <w:pPr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 xml:space="preserve">Trójnik instalacyjny z izolacją termiczną 2szt. </w:t>
            </w:r>
          </w:p>
        </w:tc>
        <w:tc>
          <w:tcPr>
            <w:tcW w:w="1134" w:type="dxa"/>
            <w:shd w:val="clear" w:color="auto" w:fill="auto"/>
          </w:tcPr>
          <w:p w14:paraId="2EEAEDA6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1</w:t>
            </w:r>
          </w:p>
        </w:tc>
      </w:tr>
      <w:tr w:rsidR="007E6F5A" w:rsidRPr="00AD5B5F" w14:paraId="45701864" w14:textId="77777777" w:rsidTr="00CA27F5">
        <w:tc>
          <w:tcPr>
            <w:tcW w:w="7258" w:type="dxa"/>
            <w:shd w:val="clear" w:color="auto" w:fill="auto"/>
          </w:tcPr>
          <w:p w14:paraId="2C17E0E2" w14:textId="2B2CD72D" w:rsidR="007E6F5A" w:rsidRPr="00AD5B5F" w:rsidRDefault="007E6F5A" w:rsidP="00CA27F5">
            <w:pPr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Grzałka tacy ociekowej jednostki zewnętrznej, 4 m kabel grzejny 40 W/mb 230V/1N/50Hz</w:t>
            </w:r>
          </w:p>
        </w:tc>
        <w:tc>
          <w:tcPr>
            <w:tcW w:w="1134" w:type="dxa"/>
            <w:shd w:val="clear" w:color="auto" w:fill="auto"/>
          </w:tcPr>
          <w:p w14:paraId="2B1AFD31" w14:textId="77777777" w:rsidR="007E6F5A" w:rsidRPr="00AD5B5F" w:rsidRDefault="007E6F5A" w:rsidP="00CA27F5">
            <w:pPr>
              <w:jc w:val="center"/>
              <w:rPr>
                <w:rFonts w:ascii="Arial Nova" w:hAnsi="Arial Nova" w:cs="Arial"/>
              </w:rPr>
            </w:pPr>
            <w:r w:rsidRPr="00AD5B5F">
              <w:rPr>
                <w:rFonts w:ascii="Arial Nova" w:hAnsi="Arial Nova" w:cs="Arial"/>
              </w:rPr>
              <w:t>1</w:t>
            </w:r>
          </w:p>
        </w:tc>
      </w:tr>
    </w:tbl>
    <w:p w14:paraId="0C4F1A78" w14:textId="77777777" w:rsidR="00FC72FD" w:rsidRPr="00AD5B5F" w:rsidRDefault="00FC72F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0419E51" w14:textId="77777777" w:rsidR="00FC72FD" w:rsidRPr="00AD5B5F" w:rsidRDefault="00FC72FD" w:rsidP="00FC72F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5B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I. Urządzenie musi współpracować z istniejącym systemem BMS zainstalowanym w portierni budynku V opartym na sieci LON i sterownikach firmy SCHNIDER ELECTRIC. Układ sterowania BMS musi realizować nie mniej funkcji niż dotychczasowy (wskazane zaprogramowanie większej ilości przedziałów czasowych - każdy dzień osobno). Należy wykorzystać istniejącą infrastrukturę (okablowanie sterujące i zasilające). </w:t>
      </w:r>
    </w:p>
    <w:p w14:paraId="3A1C3E92" w14:textId="77777777" w:rsidR="00FC72FD" w:rsidRPr="00AD5B5F" w:rsidRDefault="00FC72FD" w:rsidP="00FC72F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D5B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II. Raportowanie błędów i informowanie do istniejącego BMS-a </w:t>
      </w:r>
    </w:p>
    <w:p w14:paraId="78649B20" w14:textId="6E2CC81F" w:rsidR="007E6F5A" w:rsidRPr="00AD5B5F" w:rsidRDefault="00FC72FD" w:rsidP="00FC72FD">
      <w:pPr>
        <w:jc w:val="both"/>
        <w:rPr>
          <w:rFonts w:ascii="Times New Roman" w:hAnsi="Times New Roman" w:cs="Times New Roman"/>
          <w:sz w:val="24"/>
          <w:szCs w:val="24"/>
        </w:rPr>
      </w:pPr>
      <w:r w:rsidRPr="00AD5B5F">
        <w:rPr>
          <w:rFonts w:ascii="Times New Roman" w:hAnsi="Times New Roman" w:cs="Times New Roman"/>
          <w:sz w:val="24"/>
          <w:szCs w:val="24"/>
          <w:shd w:val="clear" w:color="auto" w:fill="FFFFFF"/>
        </w:rPr>
        <w:t>III. Gwarancja minimum 5 lat.</w:t>
      </w:r>
    </w:p>
    <w:sectPr w:rsidR="007E6F5A" w:rsidRPr="00AD5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F5A"/>
    <w:rsid w:val="00213C90"/>
    <w:rsid w:val="00294DEC"/>
    <w:rsid w:val="002B2607"/>
    <w:rsid w:val="002E0394"/>
    <w:rsid w:val="003F7FB5"/>
    <w:rsid w:val="00401380"/>
    <w:rsid w:val="00606F18"/>
    <w:rsid w:val="0067222C"/>
    <w:rsid w:val="007332B6"/>
    <w:rsid w:val="00753DE8"/>
    <w:rsid w:val="00755051"/>
    <w:rsid w:val="007E6F5A"/>
    <w:rsid w:val="008F3768"/>
    <w:rsid w:val="00AD5B5F"/>
    <w:rsid w:val="00BC262B"/>
    <w:rsid w:val="00C30599"/>
    <w:rsid w:val="00CA2E65"/>
    <w:rsid w:val="00DB1885"/>
    <w:rsid w:val="00F806D8"/>
    <w:rsid w:val="00FC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CADD5"/>
  <w15:chartTrackingRefBased/>
  <w15:docId w15:val="{05CC0AB1-C4BE-4CBA-881A-B7C6C47BC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7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F2CFE739A40E4498837D2EBE0B9F43" ma:contentTypeVersion="13" ma:contentTypeDescription="Create a new document." ma:contentTypeScope="" ma:versionID="baba8b200880f13f91d16e2d3438d39f">
  <xsd:schema xmlns:xsd="http://www.w3.org/2001/XMLSchema" xmlns:xs="http://www.w3.org/2001/XMLSchema" xmlns:p="http://schemas.microsoft.com/office/2006/metadata/properties" xmlns:ns3="8807bf3d-fa2d-4019-b927-bbc9743daf55" xmlns:ns4="8b3f125a-b09c-41f8-9fdf-eb0dda29056b" targetNamespace="http://schemas.microsoft.com/office/2006/metadata/properties" ma:root="true" ma:fieldsID="716985cd3446abb740dd2e2bc20a2ab9" ns3:_="" ns4:_="">
    <xsd:import namespace="8807bf3d-fa2d-4019-b927-bbc9743daf55"/>
    <xsd:import namespace="8b3f125a-b09c-41f8-9fdf-eb0dda29056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07bf3d-fa2d-4019-b927-bbc9743daf5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3f125a-b09c-41f8-9fdf-eb0dda2905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D91417-9382-4FFA-B876-1B74C95397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EC2F5D-19CC-4B05-BB39-170A4B1527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07bf3d-fa2d-4019-b927-bbc9743daf55"/>
    <ds:schemaRef ds:uri="8b3f125a-b09c-41f8-9fdf-eb0dda2905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00E19A-1945-4FC0-96A6-1C1108C1EB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Mytych</dc:creator>
  <cp:keywords/>
  <dc:description/>
  <cp:lastModifiedBy>Magdalena Salamon</cp:lastModifiedBy>
  <cp:revision>2</cp:revision>
  <dcterms:created xsi:type="dcterms:W3CDTF">2020-04-20T10:15:00Z</dcterms:created>
  <dcterms:modified xsi:type="dcterms:W3CDTF">2020-04-20T10:15:00Z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0x01010048F2CFE739A40E4498837D2EBE0B9F43</vt:lpwstr>
  </property>
</Properties>
</file>