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B71" w:rsidRDefault="00223EAA" w:rsidP="00223EAA">
      <w:pPr>
        <w:pStyle w:val="Akapitzlist"/>
        <w:spacing w:after="0" w:line="240" w:lineRule="auto"/>
        <w:ind w:left="714"/>
        <w:jc w:val="center"/>
        <w:rPr>
          <w:b/>
          <w:sz w:val="28"/>
          <w:szCs w:val="28"/>
        </w:rPr>
      </w:pPr>
      <w:r w:rsidRPr="00223EAA">
        <w:rPr>
          <w:b/>
          <w:sz w:val="28"/>
          <w:szCs w:val="28"/>
        </w:rPr>
        <w:t>Wykaz materiałów z demontażu</w:t>
      </w:r>
    </w:p>
    <w:p w:rsidR="00223EAA" w:rsidRPr="00223EAA" w:rsidRDefault="00223EAA" w:rsidP="00223EAA">
      <w:pPr>
        <w:pStyle w:val="Akapitzlist"/>
        <w:spacing w:after="0" w:line="240" w:lineRule="auto"/>
        <w:ind w:left="714"/>
        <w:jc w:val="center"/>
        <w:rPr>
          <w:b/>
          <w:sz w:val="28"/>
          <w:szCs w:val="28"/>
        </w:rPr>
      </w:pPr>
      <w:bookmarkStart w:id="0" w:name="_GoBack"/>
      <w:bookmarkEnd w:id="0"/>
    </w:p>
    <w:p w:rsidR="00673AD2" w:rsidRPr="00673AD2" w:rsidRDefault="00E36B71" w:rsidP="008C5550">
      <w:pPr>
        <w:pStyle w:val="Akapitzlist"/>
        <w:spacing w:after="0" w:line="240" w:lineRule="auto"/>
        <w:ind w:left="714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Materiały, które zostaną zdemontowane przez Wykonawcę i </w:t>
      </w:r>
      <w:r w:rsidR="00673AD2">
        <w:rPr>
          <w:rFonts w:ascii="Times New Roman" w:hAnsi="Times New Roman" w:cs="Times New Roman"/>
          <w:sz w:val="24"/>
          <w:szCs w:val="24"/>
        </w:rPr>
        <w:t>rozdysponowane na etapie realizacji budowy</w:t>
      </w:r>
      <w:r w:rsidR="008C5550">
        <w:rPr>
          <w:rFonts w:ascii="Times New Roman" w:hAnsi="Times New Roman" w:cs="Times New Roman"/>
          <w:sz w:val="24"/>
          <w:szCs w:val="24"/>
        </w:rPr>
        <w:t>, które</w:t>
      </w:r>
      <w:r w:rsidR="00673AD2">
        <w:rPr>
          <w:rFonts w:ascii="Times New Roman" w:hAnsi="Times New Roman" w:cs="Times New Roman"/>
          <w:sz w:val="24"/>
          <w:szCs w:val="24"/>
        </w:rPr>
        <w:t xml:space="preserve"> zostaną przekazane Zamawiającemu </w:t>
      </w:r>
      <w:r w:rsidR="008C5550">
        <w:rPr>
          <w:rFonts w:ascii="Times New Roman" w:hAnsi="Times New Roman" w:cs="Times New Roman"/>
          <w:sz w:val="24"/>
          <w:szCs w:val="24"/>
        </w:rPr>
        <w:t xml:space="preserve">lub </w:t>
      </w:r>
      <w:r w:rsidR="00673AD2">
        <w:rPr>
          <w:rFonts w:ascii="Times New Roman" w:hAnsi="Times New Roman" w:cs="Times New Roman"/>
          <w:sz w:val="24"/>
          <w:szCs w:val="24"/>
        </w:rPr>
        <w:t>zutylizowane:</w:t>
      </w:r>
    </w:p>
    <w:p w:rsidR="008C5550" w:rsidRDefault="00E36B71" w:rsidP="00673AD2">
      <w:pPr>
        <w:pStyle w:val="Akapitzlist"/>
        <w:spacing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4D62AE">
        <w:rPr>
          <w:rFonts w:ascii="Times New Roman" w:hAnsi="Times New Roman" w:cs="Times New Roman"/>
          <w:sz w:val="24"/>
          <w:szCs w:val="24"/>
        </w:rPr>
        <w:t xml:space="preserve"> </w:t>
      </w:r>
      <w:r w:rsidR="008C5550">
        <w:rPr>
          <w:rFonts w:ascii="Times New Roman" w:hAnsi="Times New Roman" w:cs="Times New Roman"/>
          <w:sz w:val="24"/>
          <w:szCs w:val="24"/>
        </w:rPr>
        <w:t xml:space="preserve">oprawy oświetleniowe metalohalogenkowe 400W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8C5550">
        <w:rPr>
          <w:rFonts w:ascii="Times New Roman" w:hAnsi="Times New Roman" w:cs="Times New Roman"/>
          <w:sz w:val="24"/>
          <w:szCs w:val="24"/>
        </w:rPr>
        <w:t>52 szt</w:t>
      </w:r>
    </w:p>
    <w:p w:rsidR="00E36B71" w:rsidRDefault="008C5550" w:rsidP="00673AD2">
      <w:pPr>
        <w:pStyle w:val="Akapitzlist"/>
        <w:spacing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oprawy awaryjne – 14 </w:t>
      </w:r>
      <w:r w:rsidR="00E36B71">
        <w:rPr>
          <w:rFonts w:ascii="Times New Roman" w:hAnsi="Times New Roman" w:cs="Times New Roman"/>
          <w:sz w:val="24"/>
          <w:szCs w:val="24"/>
        </w:rPr>
        <w:t>szt</w:t>
      </w:r>
    </w:p>
    <w:p w:rsidR="008C5550" w:rsidRDefault="008C5550" w:rsidP="00673AD2">
      <w:pPr>
        <w:pStyle w:val="Akapitzlist"/>
        <w:spacing w:after="0" w:line="240" w:lineRule="auto"/>
        <w:ind w:left="714"/>
        <w:jc w:val="both"/>
      </w:pPr>
      <w:r>
        <w:rPr>
          <w:rFonts w:ascii="Times New Roman" w:hAnsi="Times New Roman" w:cs="Times New Roman"/>
          <w:sz w:val="24"/>
          <w:szCs w:val="24"/>
        </w:rPr>
        <w:t>–</w:t>
      </w:r>
      <w:r>
        <w:t xml:space="preserve"> osprzęt modułowy rozdzielni sterującej – 6 szt</w:t>
      </w:r>
    </w:p>
    <w:p w:rsidR="008C5550" w:rsidRPr="00B32473" w:rsidRDefault="008C5550" w:rsidP="00673AD2">
      <w:pPr>
        <w:pStyle w:val="Akapitzlist"/>
        <w:spacing w:after="0" w:line="240" w:lineRule="auto"/>
        <w:ind w:left="714"/>
        <w:jc w:val="both"/>
      </w:pPr>
    </w:p>
    <w:p w:rsidR="004C0D16" w:rsidRDefault="004C0D16"/>
    <w:sectPr w:rsidR="004C0D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0538E0"/>
    <w:multiLevelType w:val="multilevel"/>
    <w:tmpl w:val="662C41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927" w:hanging="360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rFonts w:ascii="Times New Roman" w:hAnsi="Times New Roman"/>
        <w:b w:val="0"/>
        <w:sz w:val="24"/>
      </w:r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D4E"/>
    <w:rsid w:val="000D5D40"/>
    <w:rsid w:val="00223EAA"/>
    <w:rsid w:val="00371D4E"/>
    <w:rsid w:val="00450D53"/>
    <w:rsid w:val="004C0D16"/>
    <w:rsid w:val="00673AD2"/>
    <w:rsid w:val="008C5550"/>
    <w:rsid w:val="009525A9"/>
    <w:rsid w:val="00E36B71"/>
    <w:rsid w:val="00EE1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C6CA9A-B6B5-464C-BDC4-F301C399E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36B7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25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25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Jarząb</dc:creator>
  <cp:keywords/>
  <dc:description/>
  <cp:lastModifiedBy>Katarzyna Kaczorowska</cp:lastModifiedBy>
  <cp:revision>4</cp:revision>
  <cp:lastPrinted>2020-05-27T07:27:00Z</cp:lastPrinted>
  <dcterms:created xsi:type="dcterms:W3CDTF">2020-05-28T08:26:00Z</dcterms:created>
  <dcterms:modified xsi:type="dcterms:W3CDTF">2020-07-29T10:04:00Z</dcterms:modified>
</cp:coreProperties>
</file>