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DFD" w:rsidRDefault="00E80DFD" w:rsidP="00E80DFD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0DFD" w:rsidRDefault="00E80DFD" w:rsidP="00E80DFD"/>
                          <w:p w:rsidR="00E80DFD" w:rsidRDefault="00E80DFD" w:rsidP="00E80DF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80DFD" w:rsidRDefault="00E80DFD" w:rsidP="00E80DF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80DFD" w:rsidRDefault="00E80DFD" w:rsidP="00E80DF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80DFD" w:rsidRDefault="00E80DFD" w:rsidP="00E80DF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80DFD" w:rsidRDefault="00E80DFD" w:rsidP="00E80DF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80DFD" w:rsidRDefault="00E80DFD" w:rsidP="00E80DF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80DFD" w:rsidRDefault="00E80DFD" w:rsidP="00E80DFD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80DFD" w:rsidRDefault="00E80DFD" w:rsidP="00E80DF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80DFD" w:rsidRDefault="00E80DFD" w:rsidP="00E80DFD"/>
                          <w:p w:rsidR="00E80DFD" w:rsidRDefault="00E80DFD" w:rsidP="00E80DF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24.1pt;margin-top:-35.75pt;width:181.95pt;height:82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" filled="f" strokeweight=".25pt">
                <v:textbox inset="1pt,1pt,1pt,1pt">
                  <w:txbxContent>
                    <w:p w:rsidR="00E80DFD" w:rsidRDefault="00E80DFD" w:rsidP="00E80DFD"/>
                    <w:p w:rsidR="00E80DFD" w:rsidRDefault="00E80DFD" w:rsidP="00E80DFD">
                      <w:pPr>
                        <w:rPr>
                          <w:sz w:val="12"/>
                        </w:rPr>
                      </w:pPr>
                    </w:p>
                    <w:p w:rsidR="00E80DFD" w:rsidRDefault="00E80DFD" w:rsidP="00E80DFD">
                      <w:pPr>
                        <w:rPr>
                          <w:sz w:val="12"/>
                        </w:rPr>
                      </w:pPr>
                    </w:p>
                    <w:p w:rsidR="00E80DFD" w:rsidRDefault="00E80DFD" w:rsidP="00E80DFD">
                      <w:pPr>
                        <w:rPr>
                          <w:sz w:val="12"/>
                        </w:rPr>
                      </w:pPr>
                    </w:p>
                    <w:p w:rsidR="00E80DFD" w:rsidRDefault="00E80DFD" w:rsidP="00E80DFD">
                      <w:pPr>
                        <w:rPr>
                          <w:sz w:val="12"/>
                        </w:rPr>
                      </w:pPr>
                    </w:p>
                    <w:p w:rsidR="00E80DFD" w:rsidRDefault="00E80DFD" w:rsidP="00E80DFD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80DFD" w:rsidRDefault="00E80DFD" w:rsidP="00E80DFD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80DFD" w:rsidRDefault="00E80DFD" w:rsidP="00E80DFD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80DFD" w:rsidRDefault="00E80DFD" w:rsidP="00E80DFD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80DFD" w:rsidRDefault="00E80DFD" w:rsidP="00E80DFD"/>
                    <w:p w:rsidR="00E80DFD" w:rsidRDefault="00E80DFD" w:rsidP="00E80DFD"/>
                  </w:txbxContent>
                </v:textbox>
              </v:roundrect>
            </w:pict>
          </mc:Fallback>
        </mc:AlternateContent>
      </w:r>
      <w:r>
        <w:rPr>
          <w:b/>
          <w:i w:val="0"/>
        </w:rPr>
        <w:t>Załącznik nr 7</w:t>
      </w:r>
    </w:p>
    <w:p w:rsidR="00E80DFD" w:rsidRDefault="00E80DFD" w:rsidP="00E80DFD">
      <w:pPr>
        <w:pStyle w:val="Nagwek"/>
        <w:tabs>
          <w:tab w:val="left" w:pos="708"/>
        </w:tabs>
        <w:rPr>
          <w:sz w:val="24"/>
        </w:rPr>
      </w:pPr>
    </w:p>
    <w:p w:rsidR="00E80DFD" w:rsidRDefault="00E80DFD" w:rsidP="00E80DFD">
      <w:pPr>
        <w:pStyle w:val="Nagwek"/>
        <w:tabs>
          <w:tab w:val="left" w:pos="708"/>
        </w:tabs>
        <w:rPr>
          <w:sz w:val="24"/>
        </w:rPr>
      </w:pPr>
    </w:p>
    <w:p w:rsidR="00E80DFD" w:rsidRDefault="00E80DFD" w:rsidP="00E80DFD">
      <w:pPr>
        <w:pStyle w:val="Nagwek"/>
        <w:tabs>
          <w:tab w:val="left" w:pos="708"/>
        </w:tabs>
        <w:rPr>
          <w:sz w:val="28"/>
          <w:szCs w:val="28"/>
        </w:rPr>
      </w:pPr>
    </w:p>
    <w:p w:rsidR="00E80DFD" w:rsidRDefault="00E80DFD" w:rsidP="00E80DFD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NA/P/205/2020</w:t>
      </w:r>
    </w:p>
    <w:p w:rsidR="00E80DFD" w:rsidRDefault="00E80DFD" w:rsidP="00E80DFD">
      <w:pPr>
        <w:pStyle w:val="Nagwek3"/>
        <w:ind w:left="0"/>
        <w:jc w:val="left"/>
        <w:rPr>
          <w:sz w:val="28"/>
        </w:rPr>
      </w:pPr>
    </w:p>
    <w:p w:rsidR="00E80DFD" w:rsidRDefault="00E80DFD" w:rsidP="00E80D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E80DFD" w:rsidRDefault="00E80DFD" w:rsidP="00E80D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 / braku przynależności do tej samej grupy kapitałowej</w:t>
      </w:r>
    </w:p>
    <w:p w:rsidR="00E80DFD" w:rsidRDefault="00E80DFD" w:rsidP="00E80DFD">
      <w:pPr>
        <w:jc w:val="center"/>
        <w:rPr>
          <w:b/>
          <w:sz w:val="28"/>
          <w:szCs w:val="28"/>
        </w:rPr>
      </w:pPr>
    </w:p>
    <w:p w:rsidR="00E80DFD" w:rsidRDefault="00E80DFD" w:rsidP="00E80DFD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E80DFD" w:rsidRDefault="00E80DFD" w:rsidP="00E80DFD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:rsidR="00E80DFD" w:rsidRDefault="00E80DFD" w:rsidP="00E80DFD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E80DFD" w:rsidRDefault="00E80DFD" w:rsidP="00E80DFD">
      <w:pPr>
        <w:pStyle w:val="Tekstpodstawowywcity"/>
        <w:spacing w:line="360" w:lineRule="auto"/>
        <w:ind w:firstLine="0"/>
      </w:pPr>
      <w:r>
        <w:rPr>
          <w:szCs w:val="24"/>
        </w:rPr>
        <w:t>Składając wniosek o dopuszczenie do udziału/ofertę</w:t>
      </w:r>
      <w:r>
        <w:rPr>
          <w:rStyle w:val="Odwoanieprzypisudolnego"/>
          <w:szCs w:val="24"/>
        </w:rPr>
        <w:footnoteReference w:id="1"/>
      </w:r>
      <w:r>
        <w:rPr>
          <w:szCs w:val="24"/>
        </w:rPr>
        <w:t xml:space="preserve"> w postępowaniu o udzielenie zamówienia publicznego </w:t>
      </w:r>
      <w:r>
        <w:t xml:space="preserve">prowadzonym w trybie przetargu nieograniczonego na: </w:t>
      </w:r>
      <w:r>
        <w:rPr>
          <w:b/>
          <w:szCs w:val="24"/>
        </w:rPr>
        <w:t xml:space="preserve">Dostawa energii elektrycznej dla obiektów Politechniki Rzeszowskiej im. I. Łukasiewicza </w:t>
      </w:r>
      <w:r>
        <w:rPr>
          <w:b/>
          <w:szCs w:val="24"/>
        </w:rPr>
        <w:br/>
        <w:t>i Politechniki Świętokrzyskiej  przez okres 24 miesięcy</w:t>
      </w:r>
    </w:p>
    <w:p w:rsidR="00E80DFD" w:rsidRDefault="00E80DFD" w:rsidP="00E80DFD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E80DFD" w:rsidRDefault="00E80DFD" w:rsidP="00E80DFD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działając na podstawie art. 24 ust. 11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Dz.U. z 2019 r. poz. 1843).</w:t>
      </w:r>
    </w:p>
    <w:p w:rsidR="00E80DFD" w:rsidRDefault="00E80DFD" w:rsidP="00E80DFD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E80DFD" w:rsidRDefault="00E80DFD" w:rsidP="00E80DFD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Oświadczam/(-my)</w:t>
      </w:r>
    </w:p>
    <w:p w:rsidR="00E80DFD" w:rsidRDefault="00E80DFD" w:rsidP="00E80DFD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E80DFD" w:rsidRDefault="00E80DFD" w:rsidP="00E80DFD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 xml:space="preserve">o  braku przynależności </w:t>
      </w:r>
      <w:r>
        <w:rPr>
          <w:sz w:val="24"/>
          <w:szCs w:val="24"/>
        </w:rPr>
        <w:t>do tej samej grupy kapitałowej, o której mowa w art. 24 ust. 1 pkt. 23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Dz.U. z 2019 r. poz. 1843):</w:t>
      </w:r>
    </w:p>
    <w:p w:rsidR="00E80DFD" w:rsidRDefault="00E80DFD" w:rsidP="00E80DFD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bCs/>
          <w:sz w:val="50"/>
          <w:szCs w:val="50"/>
        </w:rPr>
        <w:t>□</w:t>
      </w:r>
      <w:r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o przynależności</w:t>
      </w:r>
      <w:r>
        <w:rPr>
          <w:rStyle w:val="Odwoanieprzypisudolnego"/>
          <w:szCs w:val="24"/>
          <w:u w:val="single"/>
        </w:rPr>
        <w:footnoteReference w:id="2"/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do tej samej grupy kapitałowej, o której mowa w art. 24 ust. 1 pkt. 23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Dz.U. z 2019 r. poz. 1843).</w:t>
      </w:r>
    </w:p>
    <w:p w:rsidR="00E80DFD" w:rsidRDefault="00E80DFD" w:rsidP="00E80DFD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E80DFD" w:rsidTr="00E80DF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DFD" w:rsidRDefault="00E80DF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DFD" w:rsidRDefault="00E80DF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DFD" w:rsidRDefault="00E80DF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podmiotu</w:t>
            </w:r>
          </w:p>
        </w:tc>
      </w:tr>
      <w:tr w:rsidR="00E80DFD" w:rsidTr="00E80DF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DFD" w:rsidRDefault="00E80DF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DFD" w:rsidRDefault="00E80DF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DFD" w:rsidRDefault="00E80DF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E80DFD" w:rsidTr="00E80DF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DFD" w:rsidRDefault="00E80DF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DFD" w:rsidRDefault="00E80DF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DFD" w:rsidRDefault="00E80DF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E80DFD" w:rsidTr="00E80DF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DFD" w:rsidRDefault="00E80DF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DFD" w:rsidRDefault="00E80DF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DFD" w:rsidRDefault="00E80DF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E80DFD" w:rsidRDefault="00E80DFD" w:rsidP="00E80DFD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E80DFD" w:rsidRDefault="00E80DFD" w:rsidP="00E80DFD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>.......................................</w:t>
      </w:r>
    </w:p>
    <w:p w:rsidR="00E80DFD" w:rsidRDefault="00E80DFD" w:rsidP="00E80DFD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E80DFD" w:rsidRDefault="00E80DFD" w:rsidP="00E80DFD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..................................................................</w:t>
      </w:r>
    </w:p>
    <w:p w:rsidR="00E80DFD" w:rsidRDefault="00E80DFD" w:rsidP="00E80DFD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>
        <w:rPr>
          <w:b/>
          <w:sz w:val="18"/>
          <w:szCs w:val="18"/>
          <w:vertAlign w:val="superscript"/>
        </w:rPr>
        <w:t>do występowania  w imieniu Wykonawcy)</w:t>
      </w:r>
    </w:p>
    <w:p w:rsidR="00106AC7" w:rsidRPr="00E80DFD" w:rsidRDefault="00106AC7" w:rsidP="00E80DFD">
      <w:bookmarkStart w:id="0" w:name="_GoBack"/>
      <w:bookmarkEnd w:id="0"/>
    </w:p>
    <w:sectPr w:rsidR="00106AC7" w:rsidRPr="00E80DF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855" w:rsidRDefault="00234855">
      <w:r>
        <w:separator/>
      </w:r>
    </w:p>
  </w:endnote>
  <w:endnote w:type="continuationSeparator" w:id="0">
    <w:p w:rsidR="00234855" w:rsidRDefault="00234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C41D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6B1DF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0D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0D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BA7" w:rsidRDefault="003F2B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855" w:rsidRDefault="00234855">
      <w:r>
        <w:separator/>
      </w:r>
    </w:p>
  </w:footnote>
  <w:footnote w:type="continuationSeparator" w:id="0">
    <w:p w:rsidR="00234855" w:rsidRDefault="00234855">
      <w:r>
        <w:continuationSeparator/>
      </w:r>
    </w:p>
  </w:footnote>
  <w:footnote w:id="1">
    <w:p w:rsidR="00E80DFD" w:rsidRDefault="00E80DFD" w:rsidP="00E80DFD">
      <w:pPr>
        <w:pStyle w:val="Tekstprzypisudolnego"/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Niepotrzebne skreślić</w:t>
      </w:r>
    </w:p>
  </w:footnote>
  <w:footnote w:id="2">
    <w:p w:rsidR="00E80DFD" w:rsidRDefault="00E80DFD" w:rsidP="00E80DFD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BA7" w:rsidRDefault="003F2B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BA7" w:rsidRDefault="003F2B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BA7" w:rsidRDefault="003F2B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511"/>
    <w:rsid w:val="0000184A"/>
    <w:rsid w:val="00012997"/>
    <w:rsid w:val="000621A2"/>
    <w:rsid w:val="00075CEC"/>
    <w:rsid w:val="00106AC7"/>
    <w:rsid w:val="00111985"/>
    <w:rsid w:val="00147532"/>
    <w:rsid w:val="001614BA"/>
    <w:rsid w:val="001B6DC6"/>
    <w:rsid w:val="00204613"/>
    <w:rsid w:val="00234855"/>
    <w:rsid w:val="00291290"/>
    <w:rsid w:val="002B1E07"/>
    <w:rsid w:val="002C2DE7"/>
    <w:rsid w:val="002D160C"/>
    <w:rsid w:val="002D3BDF"/>
    <w:rsid w:val="002E7752"/>
    <w:rsid w:val="003024A8"/>
    <w:rsid w:val="00307E5F"/>
    <w:rsid w:val="00312A4F"/>
    <w:rsid w:val="00336EEB"/>
    <w:rsid w:val="003E5D20"/>
    <w:rsid w:val="003F2BA7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40DF"/>
    <w:rsid w:val="00641063"/>
    <w:rsid w:val="00664D2F"/>
    <w:rsid w:val="00697D36"/>
    <w:rsid w:val="006B51E7"/>
    <w:rsid w:val="006D68D8"/>
    <w:rsid w:val="00700022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0CA6"/>
    <w:rsid w:val="00BE6092"/>
    <w:rsid w:val="00C33407"/>
    <w:rsid w:val="00C527C7"/>
    <w:rsid w:val="00C606B9"/>
    <w:rsid w:val="00CB6204"/>
    <w:rsid w:val="00CC41D1"/>
    <w:rsid w:val="00CC527A"/>
    <w:rsid w:val="00CF03D2"/>
    <w:rsid w:val="00D74F94"/>
    <w:rsid w:val="00D80FF0"/>
    <w:rsid w:val="00DD482A"/>
    <w:rsid w:val="00DE0396"/>
    <w:rsid w:val="00DE0405"/>
    <w:rsid w:val="00DE252B"/>
    <w:rsid w:val="00E37A20"/>
    <w:rsid w:val="00E653BA"/>
    <w:rsid w:val="00E80DFD"/>
    <w:rsid w:val="00EB5766"/>
    <w:rsid w:val="00EC667E"/>
    <w:rsid w:val="00F46593"/>
    <w:rsid w:val="00F526AC"/>
    <w:rsid w:val="00F568D6"/>
    <w:rsid w:val="00F70072"/>
    <w:rsid w:val="00FD5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B164A5"/>
  <w15:chartTrackingRefBased/>
  <w15:docId w15:val="{2191BA47-9AD5-4838-A8C9-527A7FCF5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0DFD"/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E77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E775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E80DFD"/>
    <w:rPr>
      <w:b/>
      <w:sz w:val="24"/>
    </w:rPr>
  </w:style>
  <w:style w:type="character" w:customStyle="1" w:styleId="Nagwek4Znak">
    <w:name w:val="Nagłówek 4 Znak"/>
    <w:basedOn w:val="Domylnaczcionkaakapitu"/>
    <w:link w:val="Nagwek4"/>
    <w:rsid w:val="00E80DFD"/>
    <w:rPr>
      <w:i/>
      <w:sz w:val="24"/>
    </w:rPr>
  </w:style>
  <w:style w:type="character" w:customStyle="1" w:styleId="NagwekZnak">
    <w:name w:val="Nagłówek Znak"/>
    <w:basedOn w:val="Domylnaczcionkaakapitu"/>
    <w:link w:val="Nagwek"/>
    <w:rsid w:val="00E80D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DE287-5FC7-432D-AFFE-7A3857187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2017-10-10T12:13:00Z</cp:lastPrinted>
  <dcterms:created xsi:type="dcterms:W3CDTF">2020-07-16T11:49:00Z</dcterms:created>
  <dcterms:modified xsi:type="dcterms:W3CDTF">2020-07-16T11:49:00Z</dcterms:modified>
</cp:coreProperties>
</file>