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E6593A">
        <w:rPr>
          <w:b/>
          <w:i w:val="0"/>
          <w:sz w:val="22"/>
          <w:szCs w:val="22"/>
        </w:rPr>
        <w:t>2 do SIWZ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503AD" w:rsidRPr="00E503AD">
        <w:rPr>
          <w:rFonts w:ascii="Times New Roman" w:hAnsi="Times New Roman"/>
          <w:b/>
        </w:rPr>
        <w:t>NA/P/225/2020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03AD" w:rsidRPr="00E503AD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03AD" w:rsidRPr="00E503AD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E503AD" w:rsidRPr="00E503AD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03AD" w:rsidRPr="00E503AD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E503AD" w:rsidRPr="00E503AD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E6593A" w:rsidRDefault="00B34079" w:rsidP="00C4103F">
      <w:pPr>
        <w:rPr>
          <w:rFonts w:ascii="Times New Roman" w:hAnsi="Times New Roman"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</w:t>
      </w:r>
      <w:proofErr w:type="gramStart"/>
      <w:r w:rsidR="00262D61" w:rsidRPr="00F90CD1">
        <w:rPr>
          <w:rFonts w:ascii="Times New Roman" w:hAnsi="Times New Roman"/>
        </w:rPr>
        <w:t xml:space="preserve">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</w:t>
      </w:r>
      <w:proofErr w:type="gramEnd"/>
      <w:r w:rsidR="00C4103F" w:rsidRPr="00F90CD1">
        <w:rPr>
          <w:rFonts w:ascii="Times New Roman" w:hAnsi="Times New Roman"/>
        </w:rPr>
        <w:t xml:space="preserve">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503AD" w:rsidRPr="00E503AD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</w:t>
      </w:r>
      <w:proofErr w:type="gramStart"/>
      <w:r w:rsidR="00F66810" w:rsidRPr="00F90CD1">
        <w:rPr>
          <w:rFonts w:ascii="Times New Roman" w:hAnsi="Times New Roman"/>
        </w:rPr>
        <w:t>dalej jako</w:t>
      </w:r>
      <w:proofErr w:type="gramEnd"/>
      <w:r w:rsidR="00F66810" w:rsidRPr="00F90CD1">
        <w:rPr>
          <w:rFonts w:ascii="Times New Roman" w:hAnsi="Times New Roman"/>
        </w:rPr>
        <w:t>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4C4854" w:rsidRPr="00E6593A" w:rsidRDefault="00313417" w:rsidP="00E6593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503AD" w:rsidRPr="00E503AD">
        <w:rPr>
          <w:rFonts w:ascii="Times New Roman" w:hAnsi="Times New Roman"/>
          <w:b/>
        </w:rPr>
        <w:t>Dostawa oprogramowania Matlab lub równoważne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503AD" w:rsidRPr="00E503AD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E6593A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E503AD" w:rsidRPr="00997D0F" w:rsidRDefault="00E503AD" w:rsidP="00E503A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503AD" w:rsidRPr="00023477" w:rsidRDefault="00E503AD" w:rsidP="00E503A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E6593A">
        <w:rPr>
          <w:rFonts w:ascii="Times New Roman" w:hAnsi="Times New Roman"/>
        </w:rPr>
        <w:t xml:space="preserve">iu z postępowania na podstawie </w:t>
      </w:r>
      <w:bookmarkStart w:id="0" w:name="_GoBack"/>
      <w:bookmarkEnd w:id="0"/>
      <w:r w:rsidRPr="00023477">
        <w:rPr>
          <w:rFonts w:ascii="Times New Roman" w:hAnsi="Times New Roman"/>
        </w:rPr>
        <w:t>art. 24 ust. 5 ustawy Pzp, w zakresie:</w:t>
      </w:r>
    </w:p>
    <w:p w:rsidR="00E503AD" w:rsidRPr="00E6593A" w:rsidRDefault="00E503AD" w:rsidP="00E503A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503AD" w:rsidRPr="000247FF" w:rsidRDefault="00E503AD" w:rsidP="00E503A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503AD" w:rsidRPr="000247FF" w:rsidRDefault="00E503AD" w:rsidP="00E503A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 do którego</w:t>
      </w:r>
      <w:proofErr w:type="gramEnd"/>
      <w:r w:rsidRPr="000247FF">
        <w:rPr>
          <w:rFonts w:ascii="Times New Roman" w:hAnsi="Times New Roman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 xml:space="preserve">(t.j. Dz. U. </w:t>
      </w:r>
      <w:proofErr w:type="gramStart"/>
      <w:r w:rsidRPr="0005473D">
        <w:rPr>
          <w:rFonts w:ascii="Times New Roman" w:hAnsi="Times New Roman"/>
        </w:rPr>
        <w:t>z</w:t>
      </w:r>
      <w:proofErr w:type="gramEnd"/>
      <w:r w:rsidRPr="0005473D">
        <w:rPr>
          <w:rFonts w:ascii="Times New Roman" w:hAnsi="Times New Roman"/>
        </w:rPr>
        <w:t xml:space="preserve"> 2017 r. poz. 1508 z późn.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</w:t>
      </w:r>
      <w:r w:rsidRPr="000247FF">
        <w:rPr>
          <w:rFonts w:ascii="Times New Roman" w:hAnsi="Times New Roman"/>
        </w:rPr>
        <w:lastRenderedPageBreak/>
        <w:t xml:space="preserve">prawomocnym postanowieniem sądu, jeżeli układ nie przewiduje zaspokojenia wierzycieli przez likwidację majątku upadłego, </w:t>
      </w:r>
      <w:proofErr w:type="gramStart"/>
      <w:r w:rsidRPr="000247FF">
        <w:rPr>
          <w:rFonts w:ascii="Times New Roman" w:hAnsi="Times New Roman"/>
        </w:rPr>
        <w:t>chyba że</w:t>
      </w:r>
      <w:proofErr w:type="gramEnd"/>
      <w:r w:rsidRPr="000247FF">
        <w:rPr>
          <w:rFonts w:ascii="Times New Roman" w:hAnsi="Times New Roman"/>
        </w:rPr>
        <w:t xml:space="preserve">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 xml:space="preserve">(Dz. U. </w:t>
      </w:r>
      <w:proofErr w:type="gramStart"/>
      <w:r w:rsidRPr="00744E49">
        <w:rPr>
          <w:rFonts w:ascii="Times New Roman" w:eastAsia="Times New Roman" w:hAnsi="Times New Roman"/>
          <w:sz w:val="24"/>
          <w:szCs w:val="24"/>
        </w:rPr>
        <w:t>z</w:t>
      </w:r>
      <w:proofErr w:type="gramEnd"/>
      <w:r w:rsidRPr="00744E49">
        <w:rPr>
          <w:rFonts w:ascii="Times New Roman" w:eastAsia="Times New Roman" w:hAnsi="Times New Roman"/>
          <w:sz w:val="24"/>
          <w:szCs w:val="24"/>
        </w:rPr>
        <w:t xml:space="preserve"> 2017 r. poz. 2344)</w:t>
      </w:r>
      <w:r w:rsidRPr="000247FF">
        <w:rPr>
          <w:rFonts w:ascii="Times New Roman" w:hAnsi="Times New Roman"/>
        </w:rPr>
        <w:t>.</w:t>
      </w:r>
    </w:p>
    <w:p w:rsidR="00023477" w:rsidRDefault="00023477" w:rsidP="00E6593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E6593A" w:rsidRDefault="00023477" w:rsidP="0002347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>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E6593A" w:rsidRDefault="00F8042D" w:rsidP="00F8042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F90CD1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F90CD1">
        <w:rPr>
          <w:rFonts w:ascii="Times New Roman" w:hAnsi="Times New Roman"/>
          <w:i/>
          <w:sz w:val="16"/>
          <w:szCs w:val="16"/>
        </w:rPr>
        <w:t>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</w:t>
      </w:r>
      <w:proofErr w:type="gramStart"/>
      <w:r w:rsidRPr="00F90CD1">
        <w:rPr>
          <w:rFonts w:ascii="Times New Roman" w:hAnsi="Times New Roman"/>
        </w:rPr>
        <w:t>r</w:t>
      </w:r>
      <w:proofErr w:type="gramEnd"/>
      <w:r w:rsidRPr="00F90CD1">
        <w:rPr>
          <w:rFonts w:ascii="Times New Roman" w:hAnsi="Times New Roman"/>
        </w:rPr>
        <w:t xml:space="preserve">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B5" w:rsidRDefault="003E40B5" w:rsidP="0038231F">
      <w:pPr>
        <w:spacing w:after="0" w:line="240" w:lineRule="auto"/>
      </w:pPr>
      <w:r>
        <w:separator/>
      </w:r>
    </w:p>
  </w:endnote>
  <w:endnote w:type="continuationSeparator" w:id="0">
    <w:p w:rsidR="003E40B5" w:rsidRDefault="003E40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D" w:rsidRDefault="00E503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593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593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D" w:rsidRDefault="00E50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B5" w:rsidRDefault="003E40B5" w:rsidP="0038231F">
      <w:pPr>
        <w:spacing w:after="0" w:line="240" w:lineRule="auto"/>
      </w:pPr>
      <w:r>
        <w:separator/>
      </w:r>
    </w:p>
  </w:footnote>
  <w:footnote w:type="continuationSeparator" w:id="0">
    <w:p w:rsidR="003E40B5" w:rsidRDefault="003E40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D" w:rsidRDefault="00E503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D" w:rsidRDefault="00E503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AD" w:rsidRDefault="00E503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0B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0B5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03AD"/>
    <w:rsid w:val="00E60C28"/>
    <w:rsid w:val="00E64482"/>
    <w:rsid w:val="00E65685"/>
    <w:rsid w:val="00E6593A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554CC-70FD-40F0-AB33-DE0BAAA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1BF2-F918-45F5-AF31-36689B3C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Magdalena Salamon</cp:lastModifiedBy>
  <cp:revision>2</cp:revision>
  <cp:lastPrinted>2020-08-10T12:09:00Z</cp:lastPrinted>
  <dcterms:created xsi:type="dcterms:W3CDTF">2020-08-10T12:09:00Z</dcterms:created>
  <dcterms:modified xsi:type="dcterms:W3CDTF">2020-08-10T12:09:00Z</dcterms:modified>
</cp:coreProperties>
</file>