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477" w:rsidRDefault="00A86477" w:rsidP="00A86477">
      <w:pPr>
        <w:jc w:val="right"/>
        <w:rPr>
          <w:b/>
          <w:sz w:val="24"/>
          <w:szCs w:val="24"/>
        </w:rPr>
      </w:pPr>
      <w:bookmarkStart w:id="0" w:name="_GoBack"/>
      <w:r>
        <w:rPr>
          <w:b/>
          <w:sz w:val="24"/>
          <w:szCs w:val="24"/>
        </w:rPr>
        <w:t>Załącznik 1A</w:t>
      </w:r>
    </w:p>
    <w:bookmarkEnd w:id="0"/>
    <w:p w:rsidR="00DE70C1" w:rsidRDefault="00DE70C1" w:rsidP="001E263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Zadanie częściowe nr 2 </w:t>
      </w:r>
    </w:p>
    <w:p w:rsidR="00DE70C1" w:rsidRDefault="00DE70C1" w:rsidP="001E2637">
      <w:pPr>
        <w:jc w:val="both"/>
        <w:rPr>
          <w:b/>
          <w:sz w:val="24"/>
          <w:szCs w:val="24"/>
        </w:rPr>
      </w:pPr>
    </w:p>
    <w:p w:rsidR="00DE70C1" w:rsidRDefault="00DE70C1" w:rsidP="001E2637">
      <w:pPr>
        <w:jc w:val="both"/>
        <w:rPr>
          <w:b/>
          <w:sz w:val="24"/>
          <w:szCs w:val="24"/>
        </w:rPr>
      </w:pPr>
    </w:p>
    <w:p w:rsidR="001E2637" w:rsidRPr="005B0FA3" w:rsidRDefault="001E2637" w:rsidP="001E2637">
      <w:pPr>
        <w:jc w:val="both"/>
        <w:rPr>
          <w:b/>
          <w:sz w:val="24"/>
          <w:szCs w:val="24"/>
        </w:rPr>
      </w:pPr>
      <w:r w:rsidRPr="005B0FA3">
        <w:rPr>
          <w:b/>
          <w:sz w:val="24"/>
          <w:szCs w:val="24"/>
        </w:rPr>
        <w:t>Cel zamówienia:</w:t>
      </w:r>
    </w:p>
    <w:p w:rsidR="001E2637" w:rsidRPr="005B0FA3" w:rsidRDefault="001E2637" w:rsidP="001E2637">
      <w:pPr>
        <w:jc w:val="both"/>
        <w:rPr>
          <w:sz w:val="24"/>
          <w:szCs w:val="24"/>
        </w:rPr>
      </w:pPr>
      <w:r w:rsidRPr="005B0FA3">
        <w:rPr>
          <w:sz w:val="24"/>
          <w:szCs w:val="24"/>
        </w:rPr>
        <w:t xml:space="preserve">Zamówienie obejmuje dostawę </w:t>
      </w:r>
      <w:r>
        <w:rPr>
          <w:sz w:val="24"/>
          <w:szCs w:val="24"/>
        </w:rPr>
        <w:t>pompy olejowej dwustopniowej</w:t>
      </w:r>
      <w:r w:rsidRPr="005B0FA3">
        <w:rPr>
          <w:sz w:val="24"/>
          <w:szCs w:val="24"/>
        </w:rPr>
        <w:t xml:space="preserve"> z akcesoriami zgodnie </w:t>
      </w:r>
      <w:r w:rsidR="00EE2214">
        <w:rPr>
          <w:sz w:val="24"/>
          <w:szCs w:val="24"/>
        </w:rPr>
        <w:br/>
      </w:r>
      <w:r w:rsidRPr="005B0FA3">
        <w:rPr>
          <w:sz w:val="24"/>
          <w:szCs w:val="24"/>
        </w:rPr>
        <w:t>z załączoną specyfikacją. Przedmiot zamówienia ma być fabrycznie nowy.</w:t>
      </w:r>
    </w:p>
    <w:p w:rsidR="001E2637" w:rsidRDefault="001E2637" w:rsidP="003904F8">
      <w:pPr>
        <w:tabs>
          <w:tab w:val="left" w:pos="426"/>
        </w:tabs>
        <w:rPr>
          <w:rFonts w:ascii="Calibri" w:hAnsi="Calibri" w:cs="Calibri"/>
          <w:sz w:val="22"/>
        </w:rPr>
      </w:pPr>
    </w:p>
    <w:p w:rsidR="003904F8" w:rsidRPr="001E2637" w:rsidRDefault="003904F8" w:rsidP="003904F8">
      <w:pPr>
        <w:tabs>
          <w:tab w:val="left" w:pos="426"/>
        </w:tabs>
        <w:rPr>
          <w:b/>
          <w:sz w:val="24"/>
          <w:szCs w:val="24"/>
        </w:rPr>
      </w:pPr>
      <w:r w:rsidRPr="001E2637">
        <w:rPr>
          <w:b/>
          <w:sz w:val="24"/>
          <w:szCs w:val="24"/>
        </w:rPr>
        <w:t>Specyfikacja pompy olejowej</w:t>
      </w:r>
      <w:r w:rsidR="001E2637" w:rsidRPr="001E2637">
        <w:rPr>
          <w:b/>
          <w:sz w:val="24"/>
          <w:szCs w:val="24"/>
        </w:rPr>
        <w:t>: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4538"/>
        <w:gridCol w:w="4155"/>
      </w:tblGrid>
      <w:tr w:rsidR="003904F8" w:rsidTr="001E2637">
        <w:trPr>
          <w:jc w:val="center"/>
        </w:trPr>
        <w:tc>
          <w:tcPr>
            <w:tcW w:w="461" w:type="dxa"/>
            <w:shd w:val="clear" w:color="auto" w:fill="auto"/>
          </w:tcPr>
          <w:p w:rsidR="003904F8" w:rsidRPr="001E2637" w:rsidRDefault="003904F8" w:rsidP="00BB2816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Lp</w:t>
            </w:r>
            <w:r w:rsidR="001E2637">
              <w:rPr>
                <w:sz w:val="22"/>
                <w:szCs w:val="22"/>
              </w:rPr>
              <w:t>.</w:t>
            </w:r>
          </w:p>
        </w:tc>
        <w:tc>
          <w:tcPr>
            <w:tcW w:w="4568" w:type="dxa"/>
            <w:shd w:val="clear" w:color="auto" w:fill="auto"/>
          </w:tcPr>
          <w:p w:rsidR="003904F8" w:rsidRPr="001E2637" w:rsidRDefault="003904F8" w:rsidP="00BB2816">
            <w:pPr>
              <w:rPr>
                <w:b/>
                <w:sz w:val="22"/>
                <w:szCs w:val="22"/>
              </w:rPr>
            </w:pPr>
            <w:r w:rsidRPr="001E2637">
              <w:rPr>
                <w:b/>
                <w:sz w:val="22"/>
                <w:szCs w:val="22"/>
              </w:rPr>
              <w:t>Parametr</w:t>
            </w:r>
          </w:p>
        </w:tc>
        <w:tc>
          <w:tcPr>
            <w:tcW w:w="4180" w:type="dxa"/>
            <w:shd w:val="clear" w:color="auto" w:fill="auto"/>
          </w:tcPr>
          <w:p w:rsidR="003904F8" w:rsidRPr="001E2637" w:rsidRDefault="003904F8" w:rsidP="00BB2816">
            <w:pPr>
              <w:rPr>
                <w:b/>
                <w:sz w:val="22"/>
                <w:szCs w:val="22"/>
              </w:rPr>
            </w:pPr>
            <w:r w:rsidRPr="001E2637">
              <w:rPr>
                <w:b/>
                <w:sz w:val="22"/>
                <w:szCs w:val="22"/>
              </w:rPr>
              <w:t>Wartość</w:t>
            </w:r>
          </w:p>
        </w:tc>
      </w:tr>
      <w:tr w:rsidR="003904F8" w:rsidTr="001E2637">
        <w:trPr>
          <w:jc w:val="center"/>
        </w:trPr>
        <w:tc>
          <w:tcPr>
            <w:tcW w:w="461" w:type="dxa"/>
            <w:shd w:val="clear" w:color="auto" w:fill="auto"/>
          </w:tcPr>
          <w:p w:rsidR="003904F8" w:rsidRPr="001E2637" w:rsidRDefault="00597101" w:rsidP="00597101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1</w:t>
            </w:r>
          </w:p>
        </w:tc>
        <w:tc>
          <w:tcPr>
            <w:tcW w:w="4568" w:type="dxa"/>
            <w:shd w:val="clear" w:color="auto" w:fill="auto"/>
          </w:tcPr>
          <w:p w:rsidR="003904F8" w:rsidRPr="001E2637" w:rsidRDefault="003904F8" w:rsidP="00BB2816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Pompa dwustopniowa</w:t>
            </w:r>
            <w:r w:rsidR="00D00A93" w:rsidRPr="001E2637">
              <w:rPr>
                <w:sz w:val="22"/>
                <w:szCs w:val="22"/>
              </w:rPr>
              <w:t xml:space="preserve"> olejowa</w:t>
            </w:r>
            <w:r w:rsidR="0027423C" w:rsidRPr="001E2637">
              <w:rPr>
                <w:sz w:val="22"/>
                <w:szCs w:val="22"/>
              </w:rPr>
              <w:t>:</w:t>
            </w:r>
          </w:p>
        </w:tc>
        <w:tc>
          <w:tcPr>
            <w:tcW w:w="4180" w:type="dxa"/>
            <w:shd w:val="clear" w:color="auto" w:fill="auto"/>
          </w:tcPr>
          <w:p w:rsidR="003904F8" w:rsidRPr="001E2637" w:rsidRDefault="0010176C" w:rsidP="00BB2816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Tak</w:t>
            </w:r>
          </w:p>
        </w:tc>
      </w:tr>
      <w:tr w:rsidR="003904F8" w:rsidTr="001E2637">
        <w:trPr>
          <w:jc w:val="center"/>
        </w:trPr>
        <w:tc>
          <w:tcPr>
            <w:tcW w:w="461" w:type="dxa"/>
            <w:shd w:val="clear" w:color="auto" w:fill="auto"/>
          </w:tcPr>
          <w:p w:rsidR="003904F8" w:rsidRPr="001E2637" w:rsidRDefault="00597101" w:rsidP="00597101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2</w:t>
            </w:r>
          </w:p>
        </w:tc>
        <w:tc>
          <w:tcPr>
            <w:tcW w:w="4568" w:type="dxa"/>
            <w:shd w:val="clear" w:color="auto" w:fill="auto"/>
          </w:tcPr>
          <w:p w:rsidR="003904F8" w:rsidRPr="001E2637" w:rsidRDefault="003904F8" w:rsidP="00BB2816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Osiągane ciśnienie końcowe:</w:t>
            </w:r>
          </w:p>
        </w:tc>
        <w:tc>
          <w:tcPr>
            <w:tcW w:w="4180" w:type="dxa"/>
            <w:shd w:val="clear" w:color="auto" w:fill="auto"/>
          </w:tcPr>
          <w:p w:rsidR="003904F8" w:rsidRPr="001E2637" w:rsidRDefault="003904F8" w:rsidP="00E06F1A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 xml:space="preserve">Mniejsze lub równe </w:t>
            </w:r>
            <w:r w:rsidR="00BC5194" w:rsidRPr="001E2637">
              <w:rPr>
                <w:sz w:val="22"/>
                <w:szCs w:val="22"/>
              </w:rPr>
              <w:t>1</w:t>
            </w:r>
            <w:r w:rsidRPr="001E2637">
              <w:rPr>
                <w:sz w:val="22"/>
                <w:szCs w:val="22"/>
              </w:rPr>
              <w:t>x10</w:t>
            </w:r>
            <w:r w:rsidRPr="001E2637">
              <w:rPr>
                <w:sz w:val="22"/>
                <w:szCs w:val="22"/>
                <w:vertAlign w:val="superscript"/>
              </w:rPr>
              <w:t>-</w:t>
            </w:r>
            <w:r w:rsidR="00E06F1A" w:rsidRPr="001E2637">
              <w:rPr>
                <w:sz w:val="22"/>
                <w:szCs w:val="22"/>
                <w:vertAlign w:val="superscript"/>
              </w:rPr>
              <w:t>3</w:t>
            </w:r>
            <w:r w:rsidRPr="001E2637">
              <w:rPr>
                <w:sz w:val="22"/>
                <w:szCs w:val="22"/>
              </w:rPr>
              <w:t xml:space="preserve"> </w:t>
            </w:r>
            <w:proofErr w:type="spellStart"/>
            <w:r w:rsidRPr="001E2637">
              <w:rPr>
                <w:sz w:val="22"/>
                <w:szCs w:val="22"/>
              </w:rPr>
              <w:t>mbar</w:t>
            </w:r>
            <w:proofErr w:type="spellEnd"/>
          </w:p>
        </w:tc>
      </w:tr>
      <w:tr w:rsidR="003904F8" w:rsidTr="001E2637">
        <w:trPr>
          <w:jc w:val="center"/>
        </w:trPr>
        <w:tc>
          <w:tcPr>
            <w:tcW w:w="461" w:type="dxa"/>
            <w:shd w:val="clear" w:color="auto" w:fill="auto"/>
          </w:tcPr>
          <w:p w:rsidR="003904F8" w:rsidRPr="001E2637" w:rsidRDefault="00597101" w:rsidP="00597101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3</w:t>
            </w:r>
          </w:p>
        </w:tc>
        <w:tc>
          <w:tcPr>
            <w:tcW w:w="4568" w:type="dxa"/>
            <w:shd w:val="clear" w:color="auto" w:fill="auto"/>
          </w:tcPr>
          <w:p w:rsidR="003904F8" w:rsidRPr="001E2637" w:rsidRDefault="003904F8" w:rsidP="00BB2816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Osiągane ciśnienie z balastem gazowym:</w:t>
            </w:r>
          </w:p>
        </w:tc>
        <w:tc>
          <w:tcPr>
            <w:tcW w:w="4180" w:type="dxa"/>
            <w:shd w:val="clear" w:color="auto" w:fill="auto"/>
          </w:tcPr>
          <w:p w:rsidR="003904F8" w:rsidRPr="001E2637" w:rsidRDefault="00BC5194" w:rsidP="00BB2816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Mniejsze lub równe 5</w:t>
            </w:r>
            <w:r w:rsidR="003904F8" w:rsidRPr="001E2637">
              <w:rPr>
                <w:sz w:val="22"/>
                <w:szCs w:val="22"/>
              </w:rPr>
              <w:t>x10</w:t>
            </w:r>
            <w:r w:rsidR="003904F8" w:rsidRPr="001E2637">
              <w:rPr>
                <w:sz w:val="22"/>
                <w:szCs w:val="22"/>
                <w:vertAlign w:val="superscript"/>
              </w:rPr>
              <w:t>-</w:t>
            </w:r>
            <w:r w:rsidRPr="001E2637">
              <w:rPr>
                <w:sz w:val="22"/>
                <w:szCs w:val="22"/>
                <w:vertAlign w:val="superscript"/>
              </w:rPr>
              <w:t>3</w:t>
            </w:r>
            <w:r w:rsidR="003904F8" w:rsidRPr="001E2637">
              <w:rPr>
                <w:sz w:val="22"/>
                <w:szCs w:val="22"/>
              </w:rPr>
              <w:t xml:space="preserve"> </w:t>
            </w:r>
            <w:proofErr w:type="spellStart"/>
            <w:r w:rsidR="003904F8" w:rsidRPr="001E2637">
              <w:rPr>
                <w:sz w:val="22"/>
                <w:szCs w:val="22"/>
              </w:rPr>
              <w:t>mbar</w:t>
            </w:r>
            <w:proofErr w:type="spellEnd"/>
          </w:p>
        </w:tc>
      </w:tr>
      <w:tr w:rsidR="00BC5194" w:rsidTr="001E2637">
        <w:trPr>
          <w:jc w:val="center"/>
        </w:trPr>
        <w:tc>
          <w:tcPr>
            <w:tcW w:w="461" w:type="dxa"/>
            <w:shd w:val="clear" w:color="auto" w:fill="auto"/>
          </w:tcPr>
          <w:p w:rsidR="00BC5194" w:rsidRPr="001E2637" w:rsidRDefault="00BC5194" w:rsidP="00597101">
            <w:pPr>
              <w:rPr>
                <w:sz w:val="22"/>
                <w:szCs w:val="22"/>
              </w:rPr>
            </w:pPr>
          </w:p>
        </w:tc>
        <w:tc>
          <w:tcPr>
            <w:tcW w:w="4568" w:type="dxa"/>
            <w:shd w:val="clear" w:color="auto" w:fill="auto"/>
          </w:tcPr>
          <w:p w:rsidR="00BC5194" w:rsidRPr="001E2637" w:rsidRDefault="00BC5194" w:rsidP="00BB2816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Wydajność przy 50Hz:</w:t>
            </w:r>
          </w:p>
        </w:tc>
        <w:tc>
          <w:tcPr>
            <w:tcW w:w="4180" w:type="dxa"/>
            <w:shd w:val="clear" w:color="auto" w:fill="auto"/>
          </w:tcPr>
          <w:p w:rsidR="00BC5194" w:rsidRPr="001E2637" w:rsidRDefault="00BC5194" w:rsidP="00B3389D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Większa lub równa 20,5 m</w:t>
            </w:r>
            <w:r w:rsidRPr="001E2637">
              <w:rPr>
                <w:sz w:val="22"/>
                <w:szCs w:val="22"/>
                <w:vertAlign w:val="superscript"/>
              </w:rPr>
              <w:t>3</w:t>
            </w:r>
            <w:r w:rsidRPr="001E2637">
              <w:rPr>
                <w:sz w:val="22"/>
                <w:szCs w:val="22"/>
              </w:rPr>
              <w:t>/h</w:t>
            </w:r>
          </w:p>
        </w:tc>
      </w:tr>
      <w:tr w:rsidR="003904F8" w:rsidTr="001E2637">
        <w:trPr>
          <w:jc w:val="center"/>
        </w:trPr>
        <w:tc>
          <w:tcPr>
            <w:tcW w:w="461" w:type="dxa"/>
            <w:shd w:val="clear" w:color="auto" w:fill="auto"/>
          </w:tcPr>
          <w:p w:rsidR="003904F8" w:rsidRPr="001E2637" w:rsidRDefault="00597101" w:rsidP="00597101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4</w:t>
            </w:r>
          </w:p>
        </w:tc>
        <w:tc>
          <w:tcPr>
            <w:tcW w:w="4568" w:type="dxa"/>
            <w:shd w:val="clear" w:color="auto" w:fill="auto"/>
          </w:tcPr>
          <w:p w:rsidR="003904F8" w:rsidRPr="001E2637" w:rsidRDefault="003904F8" w:rsidP="00BB2816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Szybkość pompowania przy 50Hz:</w:t>
            </w:r>
          </w:p>
        </w:tc>
        <w:tc>
          <w:tcPr>
            <w:tcW w:w="4180" w:type="dxa"/>
            <w:shd w:val="clear" w:color="auto" w:fill="auto"/>
          </w:tcPr>
          <w:p w:rsidR="003904F8" w:rsidRPr="001E2637" w:rsidRDefault="00F214F5" w:rsidP="00B3389D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 xml:space="preserve">Większa lub równa </w:t>
            </w:r>
            <w:r w:rsidR="00BC5194" w:rsidRPr="001E2637">
              <w:rPr>
                <w:sz w:val="22"/>
                <w:szCs w:val="22"/>
              </w:rPr>
              <w:t>17,0</w:t>
            </w:r>
            <w:r w:rsidR="003904F8" w:rsidRPr="001E2637">
              <w:rPr>
                <w:sz w:val="22"/>
                <w:szCs w:val="22"/>
              </w:rPr>
              <w:t xml:space="preserve"> m</w:t>
            </w:r>
            <w:r w:rsidR="003904F8" w:rsidRPr="001E2637">
              <w:rPr>
                <w:sz w:val="22"/>
                <w:szCs w:val="22"/>
                <w:vertAlign w:val="superscript"/>
              </w:rPr>
              <w:t>3</w:t>
            </w:r>
            <w:r w:rsidR="003904F8" w:rsidRPr="001E2637">
              <w:rPr>
                <w:sz w:val="22"/>
                <w:szCs w:val="22"/>
              </w:rPr>
              <w:t>/</w:t>
            </w:r>
            <w:r w:rsidR="00175194" w:rsidRPr="001E2637">
              <w:rPr>
                <w:sz w:val="22"/>
                <w:szCs w:val="22"/>
              </w:rPr>
              <w:t>h</w:t>
            </w:r>
          </w:p>
        </w:tc>
      </w:tr>
      <w:tr w:rsidR="00CB2367" w:rsidTr="001E2637">
        <w:trPr>
          <w:jc w:val="center"/>
        </w:trPr>
        <w:tc>
          <w:tcPr>
            <w:tcW w:w="461" w:type="dxa"/>
            <w:shd w:val="clear" w:color="auto" w:fill="auto"/>
          </w:tcPr>
          <w:p w:rsidR="00CB2367" w:rsidRPr="001E2637" w:rsidRDefault="00597101" w:rsidP="00597101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5</w:t>
            </w:r>
          </w:p>
        </w:tc>
        <w:tc>
          <w:tcPr>
            <w:tcW w:w="4568" w:type="dxa"/>
            <w:shd w:val="clear" w:color="auto" w:fill="auto"/>
          </w:tcPr>
          <w:p w:rsidR="00CB2367" w:rsidRPr="001E2637" w:rsidRDefault="00CB2367" w:rsidP="00A632F1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Maksymalna masa własna:</w:t>
            </w:r>
          </w:p>
        </w:tc>
        <w:tc>
          <w:tcPr>
            <w:tcW w:w="4180" w:type="dxa"/>
            <w:shd w:val="clear" w:color="auto" w:fill="auto"/>
          </w:tcPr>
          <w:p w:rsidR="00CB2367" w:rsidRPr="001E2637" w:rsidRDefault="00F214F5" w:rsidP="00A632F1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 xml:space="preserve">Mniejsza lub równa </w:t>
            </w:r>
            <w:r w:rsidR="0027423C" w:rsidRPr="001E2637">
              <w:rPr>
                <w:sz w:val="22"/>
                <w:szCs w:val="22"/>
              </w:rPr>
              <w:t>41</w:t>
            </w:r>
            <w:r w:rsidR="00CB2367" w:rsidRPr="001E2637">
              <w:rPr>
                <w:sz w:val="22"/>
                <w:szCs w:val="22"/>
              </w:rPr>
              <w:t xml:space="preserve"> kg</w:t>
            </w:r>
          </w:p>
        </w:tc>
      </w:tr>
      <w:tr w:rsidR="00B3389D" w:rsidTr="001E2637">
        <w:trPr>
          <w:jc w:val="center"/>
        </w:trPr>
        <w:tc>
          <w:tcPr>
            <w:tcW w:w="461" w:type="dxa"/>
            <w:shd w:val="clear" w:color="auto" w:fill="auto"/>
          </w:tcPr>
          <w:p w:rsidR="00B3389D" w:rsidRPr="001E2637" w:rsidRDefault="00597101" w:rsidP="00597101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6</w:t>
            </w:r>
          </w:p>
        </w:tc>
        <w:tc>
          <w:tcPr>
            <w:tcW w:w="4568" w:type="dxa"/>
            <w:shd w:val="clear" w:color="auto" w:fill="auto"/>
          </w:tcPr>
          <w:p w:rsidR="00B3389D" w:rsidRPr="001E2637" w:rsidRDefault="00F214F5" w:rsidP="00A632F1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Maksymalne ciśnienie wlotowe pary wodnej</w:t>
            </w:r>
          </w:p>
        </w:tc>
        <w:tc>
          <w:tcPr>
            <w:tcW w:w="4180" w:type="dxa"/>
            <w:shd w:val="clear" w:color="auto" w:fill="auto"/>
          </w:tcPr>
          <w:p w:rsidR="00B3389D" w:rsidRPr="001E2637" w:rsidRDefault="00BC5194" w:rsidP="00A632F1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Większe lub równe 20</w:t>
            </w:r>
            <w:r w:rsidR="00F214F5" w:rsidRPr="001E2637">
              <w:rPr>
                <w:sz w:val="22"/>
                <w:szCs w:val="22"/>
              </w:rPr>
              <w:t xml:space="preserve"> </w:t>
            </w:r>
            <w:proofErr w:type="spellStart"/>
            <w:r w:rsidR="00F214F5" w:rsidRPr="001E2637">
              <w:rPr>
                <w:sz w:val="22"/>
                <w:szCs w:val="22"/>
              </w:rPr>
              <w:t>mbar</w:t>
            </w:r>
            <w:proofErr w:type="spellEnd"/>
          </w:p>
        </w:tc>
      </w:tr>
      <w:tr w:rsidR="00BC5194" w:rsidTr="001E2637">
        <w:trPr>
          <w:jc w:val="center"/>
        </w:trPr>
        <w:tc>
          <w:tcPr>
            <w:tcW w:w="461" w:type="dxa"/>
            <w:shd w:val="clear" w:color="auto" w:fill="auto"/>
          </w:tcPr>
          <w:p w:rsidR="00BC5194" w:rsidRPr="001E2637" w:rsidRDefault="00BC5194" w:rsidP="00597101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7</w:t>
            </w:r>
          </w:p>
        </w:tc>
        <w:tc>
          <w:tcPr>
            <w:tcW w:w="4568" w:type="dxa"/>
            <w:shd w:val="clear" w:color="auto" w:fill="auto"/>
          </w:tcPr>
          <w:p w:rsidR="00BC5194" w:rsidRPr="001E2637" w:rsidRDefault="00BC5194" w:rsidP="00A632F1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Maksymalna szybkość pompowania pary wodnej</w:t>
            </w:r>
          </w:p>
        </w:tc>
        <w:tc>
          <w:tcPr>
            <w:tcW w:w="4180" w:type="dxa"/>
            <w:shd w:val="clear" w:color="auto" w:fill="auto"/>
          </w:tcPr>
          <w:p w:rsidR="00BC5194" w:rsidRPr="001E2637" w:rsidRDefault="00BC5194" w:rsidP="00BC5194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Większe lub równe 300 g/h</w:t>
            </w:r>
          </w:p>
        </w:tc>
      </w:tr>
      <w:tr w:rsidR="00BC5194" w:rsidTr="001E2637">
        <w:trPr>
          <w:jc w:val="center"/>
        </w:trPr>
        <w:tc>
          <w:tcPr>
            <w:tcW w:w="461" w:type="dxa"/>
            <w:shd w:val="clear" w:color="auto" w:fill="auto"/>
          </w:tcPr>
          <w:p w:rsidR="00BC5194" w:rsidRPr="001E2637" w:rsidRDefault="00BC5194" w:rsidP="00597101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8</w:t>
            </w:r>
          </w:p>
        </w:tc>
        <w:tc>
          <w:tcPr>
            <w:tcW w:w="4568" w:type="dxa"/>
            <w:shd w:val="clear" w:color="auto" w:fill="auto"/>
          </w:tcPr>
          <w:p w:rsidR="00BC5194" w:rsidRPr="001E2637" w:rsidRDefault="00BC5194" w:rsidP="00A632F1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Maksymalna pojemność oleju:</w:t>
            </w:r>
          </w:p>
        </w:tc>
        <w:tc>
          <w:tcPr>
            <w:tcW w:w="4180" w:type="dxa"/>
            <w:shd w:val="clear" w:color="auto" w:fill="auto"/>
          </w:tcPr>
          <w:p w:rsidR="00BC5194" w:rsidRPr="001E2637" w:rsidRDefault="0027423C" w:rsidP="00A632F1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 xml:space="preserve">Mniejsza lub równa </w:t>
            </w:r>
            <w:r w:rsidR="00BC5194" w:rsidRPr="001E2637">
              <w:rPr>
                <w:sz w:val="22"/>
                <w:szCs w:val="22"/>
              </w:rPr>
              <w:t>1,05 l</w:t>
            </w:r>
          </w:p>
        </w:tc>
      </w:tr>
      <w:tr w:rsidR="0010176C" w:rsidTr="001E2637">
        <w:trPr>
          <w:jc w:val="center"/>
        </w:trPr>
        <w:tc>
          <w:tcPr>
            <w:tcW w:w="461" w:type="dxa"/>
            <w:shd w:val="clear" w:color="auto" w:fill="auto"/>
          </w:tcPr>
          <w:p w:rsidR="0010176C" w:rsidRPr="001E2637" w:rsidRDefault="0010176C" w:rsidP="00AB4A33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10</w:t>
            </w:r>
          </w:p>
        </w:tc>
        <w:tc>
          <w:tcPr>
            <w:tcW w:w="4568" w:type="dxa"/>
            <w:shd w:val="clear" w:color="auto" w:fill="auto"/>
          </w:tcPr>
          <w:p w:rsidR="0010176C" w:rsidRPr="001E2637" w:rsidRDefault="0010176C" w:rsidP="00AB4A33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Poziom hałasu:</w:t>
            </w:r>
          </w:p>
        </w:tc>
        <w:tc>
          <w:tcPr>
            <w:tcW w:w="4180" w:type="dxa"/>
            <w:shd w:val="clear" w:color="auto" w:fill="auto"/>
          </w:tcPr>
          <w:p w:rsidR="0010176C" w:rsidRPr="001E2637" w:rsidRDefault="0010176C" w:rsidP="00AB4A33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Mniejszy lub równy 57 dB(A) dla 50 Hz</w:t>
            </w:r>
          </w:p>
        </w:tc>
      </w:tr>
      <w:tr w:rsidR="0010176C" w:rsidTr="001E2637">
        <w:trPr>
          <w:jc w:val="center"/>
        </w:trPr>
        <w:tc>
          <w:tcPr>
            <w:tcW w:w="461" w:type="dxa"/>
            <w:shd w:val="clear" w:color="auto" w:fill="auto"/>
          </w:tcPr>
          <w:p w:rsidR="0010176C" w:rsidRPr="001E2637" w:rsidRDefault="0010176C" w:rsidP="00AB4A33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11</w:t>
            </w:r>
          </w:p>
        </w:tc>
        <w:tc>
          <w:tcPr>
            <w:tcW w:w="4568" w:type="dxa"/>
            <w:shd w:val="clear" w:color="auto" w:fill="auto"/>
          </w:tcPr>
          <w:p w:rsidR="0010176C" w:rsidRPr="001E2637" w:rsidRDefault="0010176C" w:rsidP="00AB4A33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Zasilanie:</w:t>
            </w:r>
          </w:p>
        </w:tc>
        <w:tc>
          <w:tcPr>
            <w:tcW w:w="4180" w:type="dxa"/>
            <w:shd w:val="clear" w:color="auto" w:fill="auto"/>
          </w:tcPr>
          <w:p w:rsidR="0010176C" w:rsidRPr="001E2637" w:rsidRDefault="0010176C" w:rsidP="00AB4A33">
            <w:pPr>
              <w:tabs>
                <w:tab w:val="center" w:pos="1893"/>
              </w:tabs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230V, 50 Hz</w:t>
            </w:r>
          </w:p>
        </w:tc>
      </w:tr>
      <w:tr w:rsidR="0010176C" w:rsidTr="001E2637">
        <w:trPr>
          <w:jc w:val="center"/>
        </w:trPr>
        <w:tc>
          <w:tcPr>
            <w:tcW w:w="461" w:type="dxa"/>
            <w:shd w:val="clear" w:color="auto" w:fill="auto"/>
          </w:tcPr>
          <w:p w:rsidR="0010176C" w:rsidRPr="001E2637" w:rsidRDefault="0010176C" w:rsidP="00AB4A33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12</w:t>
            </w:r>
          </w:p>
        </w:tc>
        <w:tc>
          <w:tcPr>
            <w:tcW w:w="4568" w:type="dxa"/>
            <w:shd w:val="clear" w:color="auto" w:fill="auto"/>
          </w:tcPr>
          <w:p w:rsidR="0010176C" w:rsidRPr="001E2637" w:rsidRDefault="0010176C" w:rsidP="00AB4A33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Zakres temperatury otoczenia podczas pracy</w:t>
            </w:r>
            <w:r w:rsidR="0027423C" w:rsidRPr="001E2637">
              <w:rPr>
                <w:sz w:val="22"/>
                <w:szCs w:val="22"/>
              </w:rPr>
              <w:t>:</w:t>
            </w:r>
          </w:p>
        </w:tc>
        <w:tc>
          <w:tcPr>
            <w:tcW w:w="4180" w:type="dxa"/>
            <w:shd w:val="clear" w:color="auto" w:fill="auto"/>
          </w:tcPr>
          <w:p w:rsidR="0010176C" w:rsidRPr="001E2637" w:rsidRDefault="0010176C" w:rsidP="0010176C">
            <w:pPr>
              <w:tabs>
                <w:tab w:val="center" w:pos="1893"/>
              </w:tabs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13-40 °C</w:t>
            </w:r>
          </w:p>
        </w:tc>
      </w:tr>
      <w:tr w:rsidR="0010176C" w:rsidTr="001E2637">
        <w:trPr>
          <w:jc w:val="center"/>
        </w:trPr>
        <w:tc>
          <w:tcPr>
            <w:tcW w:w="461" w:type="dxa"/>
            <w:shd w:val="clear" w:color="auto" w:fill="auto"/>
          </w:tcPr>
          <w:p w:rsidR="0010176C" w:rsidRPr="001E2637" w:rsidRDefault="0010176C" w:rsidP="00AB4A33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13</w:t>
            </w:r>
          </w:p>
        </w:tc>
        <w:tc>
          <w:tcPr>
            <w:tcW w:w="4568" w:type="dxa"/>
            <w:shd w:val="clear" w:color="auto" w:fill="auto"/>
          </w:tcPr>
          <w:p w:rsidR="0010176C" w:rsidRPr="001E2637" w:rsidRDefault="0010176C" w:rsidP="00AB4A33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Wbudowany filtr wlotowy</w:t>
            </w:r>
            <w:r w:rsidR="0027423C" w:rsidRPr="001E2637">
              <w:rPr>
                <w:sz w:val="22"/>
                <w:szCs w:val="22"/>
              </w:rPr>
              <w:t>:</w:t>
            </w:r>
          </w:p>
        </w:tc>
        <w:tc>
          <w:tcPr>
            <w:tcW w:w="4180" w:type="dxa"/>
            <w:shd w:val="clear" w:color="auto" w:fill="auto"/>
          </w:tcPr>
          <w:p w:rsidR="0010176C" w:rsidRPr="001E2637" w:rsidRDefault="0010176C" w:rsidP="00AB4A33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Tak</w:t>
            </w:r>
          </w:p>
        </w:tc>
      </w:tr>
      <w:tr w:rsidR="0010176C" w:rsidTr="001E2637">
        <w:trPr>
          <w:jc w:val="center"/>
        </w:trPr>
        <w:tc>
          <w:tcPr>
            <w:tcW w:w="461" w:type="dxa"/>
            <w:shd w:val="clear" w:color="auto" w:fill="auto"/>
          </w:tcPr>
          <w:p w:rsidR="0010176C" w:rsidRPr="001E2637" w:rsidRDefault="0010176C" w:rsidP="00AB4A33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14</w:t>
            </w:r>
          </w:p>
        </w:tc>
        <w:tc>
          <w:tcPr>
            <w:tcW w:w="4568" w:type="dxa"/>
            <w:shd w:val="clear" w:color="auto" w:fill="auto"/>
          </w:tcPr>
          <w:p w:rsidR="0010176C" w:rsidRPr="001E2637" w:rsidRDefault="0010176C" w:rsidP="00AB4A33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Złącza wlotowe i wylotowe</w:t>
            </w:r>
            <w:r w:rsidR="0027423C" w:rsidRPr="001E2637">
              <w:rPr>
                <w:sz w:val="22"/>
                <w:szCs w:val="22"/>
              </w:rPr>
              <w:t>:</w:t>
            </w:r>
          </w:p>
        </w:tc>
        <w:tc>
          <w:tcPr>
            <w:tcW w:w="4180" w:type="dxa"/>
            <w:shd w:val="clear" w:color="auto" w:fill="auto"/>
          </w:tcPr>
          <w:p w:rsidR="0010176C" w:rsidRPr="001E2637" w:rsidRDefault="0010176C" w:rsidP="00AB4A33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NW25</w:t>
            </w:r>
          </w:p>
        </w:tc>
      </w:tr>
      <w:tr w:rsidR="00BC5194" w:rsidTr="001E2637">
        <w:trPr>
          <w:jc w:val="center"/>
        </w:trPr>
        <w:tc>
          <w:tcPr>
            <w:tcW w:w="461" w:type="dxa"/>
            <w:shd w:val="clear" w:color="auto" w:fill="auto"/>
          </w:tcPr>
          <w:p w:rsidR="00BC5194" w:rsidRPr="001E2637" w:rsidRDefault="00BC5194" w:rsidP="00597101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1</w:t>
            </w:r>
            <w:r w:rsidR="0010176C" w:rsidRPr="001E2637">
              <w:rPr>
                <w:sz w:val="22"/>
                <w:szCs w:val="22"/>
              </w:rPr>
              <w:t>5</w:t>
            </w:r>
          </w:p>
        </w:tc>
        <w:tc>
          <w:tcPr>
            <w:tcW w:w="4568" w:type="dxa"/>
            <w:shd w:val="clear" w:color="auto" w:fill="auto"/>
          </w:tcPr>
          <w:p w:rsidR="00BC5194" w:rsidRPr="001E2637" w:rsidRDefault="00BC5194" w:rsidP="00A632F1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Wymagane akcesoria dodatkowe:</w:t>
            </w:r>
          </w:p>
        </w:tc>
        <w:tc>
          <w:tcPr>
            <w:tcW w:w="4180" w:type="dxa"/>
            <w:shd w:val="clear" w:color="auto" w:fill="auto"/>
          </w:tcPr>
          <w:p w:rsidR="00BC5194" w:rsidRPr="001E2637" w:rsidRDefault="00BC5194" w:rsidP="00B3389D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- Filtr mgły olejowej pasujący do pompy (wraz z odpowiednimi elementami łączącymi)</w:t>
            </w:r>
          </w:p>
          <w:p w:rsidR="00BC5194" w:rsidRPr="001E2637" w:rsidRDefault="00BC5194" w:rsidP="00BC5194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 xml:space="preserve"> - Olej pasujący do pompy (min. 4 litry)</w:t>
            </w:r>
          </w:p>
        </w:tc>
      </w:tr>
      <w:tr w:rsidR="00BC5194" w:rsidTr="001E2637">
        <w:trPr>
          <w:jc w:val="center"/>
        </w:trPr>
        <w:tc>
          <w:tcPr>
            <w:tcW w:w="461" w:type="dxa"/>
            <w:shd w:val="clear" w:color="auto" w:fill="auto"/>
          </w:tcPr>
          <w:p w:rsidR="00BC5194" w:rsidRPr="001E2637" w:rsidRDefault="00BC5194" w:rsidP="00597101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1</w:t>
            </w:r>
            <w:r w:rsidR="0010176C" w:rsidRPr="001E2637">
              <w:rPr>
                <w:sz w:val="22"/>
                <w:szCs w:val="22"/>
              </w:rPr>
              <w:t>6</w:t>
            </w:r>
          </w:p>
        </w:tc>
        <w:tc>
          <w:tcPr>
            <w:tcW w:w="4568" w:type="dxa"/>
            <w:shd w:val="clear" w:color="auto" w:fill="auto"/>
          </w:tcPr>
          <w:p w:rsidR="00BC5194" w:rsidRPr="001E2637" w:rsidRDefault="00BC5194" w:rsidP="00A632F1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Serwis gwarancyjny:</w:t>
            </w:r>
          </w:p>
        </w:tc>
        <w:tc>
          <w:tcPr>
            <w:tcW w:w="4180" w:type="dxa"/>
            <w:shd w:val="clear" w:color="auto" w:fill="auto"/>
          </w:tcPr>
          <w:p w:rsidR="0015299B" w:rsidRPr="001E2637" w:rsidRDefault="00BC5194" w:rsidP="005E5F68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 xml:space="preserve">- </w:t>
            </w:r>
            <w:r w:rsidR="0015299B" w:rsidRPr="001E2637">
              <w:rPr>
                <w:sz w:val="22"/>
                <w:szCs w:val="22"/>
              </w:rPr>
              <w:t>Gwarancja min. 24 miesiące.</w:t>
            </w:r>
          </w:p>
          <w:p w:rsidR="00BC5194" w:rsidRPr="001E2637" w:rsidRDefault="0015299B" w:rsidP="005E5F68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 xml:space="preserve">- </w:t>
            </w:r>
            <w:r w:rsidR="00BC5194" w:rsidRPr="001E2637">
              <w:rPr>
                <w:sz w:val="22"/>
                <w:szCs w:val="22"/>
              </w:rPr>
              <w:t>Wymagany certyfikat serwisowy producenta.</w:t>
            </w:r>
          </w:p>
          <w:p w:rsidR="00BC5194" w:rsidRPr="001E2637" w:rsidRDefault="00BC5194" w:rsidP="005E5F68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- W razie awarii urządzenia, wykonawcy zobowiązani są do dostarczenia urządzenia zastępczego na czas naprawy, naprawy sprzętu i dostarczenia go do i z miejsca serwisu na własny koszt w czasie nie dłuższym niż 2 tygodni od momentu zgłoszenia awarii.</w:t>
            </w:r>
          </w:p>
          <w:p w:rsidR="00BC5194" w:rsidRPr="001E2637" w:rsidRDefault="00BC5194" w:rsidP="005E5F68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- Czas reakcji serwisu na awarię, liczony jako obecność serwisu u zamawiającego, nie później niż 3 dni robocze.</w:t>
            </w:r>
          </w:p>
          <w:p w:rsidR="00BC5194" w:rsidRPr="001E2637" w:rsidRDefault="00BC5194" w:rsidP="005E5F68">
            <w:pPr>
              <w:rPr>
                <w:sz w:val="22"/>
                <w:szCs w:val="22"/>
              </w:rPr>
            </w:pPr>
            <w:r w:rsidRPr="001E2637">
              <w:rPr>
                <w:sz w:val="22"/>
                <w:szCs w:val="22"/>
              </w:rPr>
              <w:t>- W przypadku wykonania trzech napraw gwarancyjnych tej samej części maszyny, zamawiający żąda wymiany tej części na nową.</w:t>
            </w:r>
          </w:p>
        </w:tc>
      </w:tr>
    </w:tbl>
    <w:p w:rsidR="00CA5739" w:rsidRDefault="00CA5739" w:rsidP="00CA5739"/>
    <w:p w:rsidR="00CA5739" w:rsidRDefault="00CA5739"/>
    <w:sectPr w:rsidR="00CA5739" w:rsidSect="00F469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D6215"/>
    <w:multiLevelType w:val="hybridMultilevel"/>
    <w:tmpl w:val="F9806C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E23AFE"/>
    <w:multiLevelType w:val="hybridMultilevel"/>
    <w:tmpl w:val="3C029FB8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976755E"/>
    <w:multiLevelType w:val="hybridMultilevel"/>
    <w:tmpl w:val="EFE6FD8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A2866D5"/>
    <w:multiLevelType w:val="hybridMultilevel"/>
    <w:tmpl w:val="675EE08C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6BA32A77"/>
    <w:multiLevelType w:val="hybridMultilevel"/>
    <w:tmpl w:val="3C029FB8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E485D8A"/>
    <w:multiLevelType w:val="hybridMultilevel"/>
    <w:tmpl w:val="3C029FB8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4F8"/>
    <w:rsid w:val="00056916"/>
    <w:rsid w:val="000A2CA7"/>
    <w:rsid w:val="001006E9"/>
    <w:rsid w:val="0010176C"/>
    <w:rsid w:val="00102DBB"/>
    <w:rsid w:val="0015299B"/>
    <w:rsid w:val="00175194"/>
    <w:rsid w:val="001E2637"/>
    <w:rsid w:val="0021152D"/>
    <w:rsid w:val="0027423C"/>
    <w:rsid w:val="00346C05"/>
    <w:rsid w:val="00380928"/>
    <w:rsid w:val="003904F8"/>
    <w:rsid w:val="004E44AA"/>
    <w:rsid w:val="005546DC"/>
    <w:rsid w:val="00597101"/>
    <w:rsid w:val="005E5F68"/>
    <w:rsid w:val="00611A03"/>
    <w:rsid w:val="00680EDF"/>
    <w:rsid w:val="006F418B"/>
    <w:rsid w:val="00706059"/>
    <w:rsid w:val="007A106B"/>
    <w:rsid w:val="00856001"/>
    <w:rsid w:val="008A6603"/>
    <w:rsid w:val="00977200"/>
    <w:rsid w:val="00992E0D"/>
    <w:rsid w:val="009B5285"/>
    <w:rsid w:val="009B7CCC"/>
    <w:rsid w:val="00A012F8"/>
    <w:rsid w:val="00A02033"/>
    <w:rsid w:val="00A632F1"/>
    <w:rsid w:val="00A86477"/>
    <w:rsid w:val="00AE65F4"/>
    <w:rsid w:val="00B3389D"/>
    <w:rsid w:val="00B65516"/>
    <w:rsid w:val="00BB2566"/>
    <w:rsid w:val="00BC5194"/>
    <w:rsid w:val="00C56BA6"/>
    <w:rsid w:val="00CA5739"/>
    <w:rsid w:val="00CB2367"/>
    <w:rsid w:val="00D00A93"/>
    <w:rsid w:val="00D40772"/>
    <w:rsid w:val="00DE70C1"/>
    <w:rsid w:val="00E06F1A"/>
    <w:rsid w:val="00ED4875"/>
    <w:rsid w:val="00EE2214"/>
    <w:rsid w:val="00F214F5"/>
    <w:rsid w:val="00F4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1930E4-F6D9-42EE-87CB-B1A6351A7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04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90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183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k.knapkiewicz</dc:creator>
  <cp:lastModifiedBy>Katarzyna Kaczorowska</cp:lastModifiedBy>
  <cp:revision>4</cp:revision>
  <dcterms:created xsi:type="dcterms:W3CDTF">2020-08-20T07:19:00Z</dcterms:created>
  <dcterms:modified xsi:type="dcterms:W3CDTF">2020-08-20T08:43:00Z</dcterms:modified>
</cp:coreProperties>
</file>